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74"/>
        <w:gridCol w:w="2551"/>
      </w:tblGrid>
      <w:tr w:rsidR="00F95B4C">
        <w:trPr>
          <w:trHeight w:val="1415"/>
        </w:trPr>
        <w:tc>
          <w:tcPr>
            <w:tcW w:w="7374" w:type="dxa"/>
          </w:tcPr>
          <w:p w:rsidR="00F95B4C" w:rsidRDefault="00F95B4C">
            <w:pPr>
              <w:pStyle w:val="TableParagraph"/>
              <w:spacing w:before="62"/>
              <w:jc w:val="left"/>
              <w:rPr>
                <w:sz w:val="28"/>
              </w:rPr>
            </w:pPr>
          </w:p>
          <w:p w:rsidR="00F95B4C" w:rsidRPr="0004256B" w:rsidRDefault="0004256B">
            <w:pPr>
              <w:pStyle w:val="TableParagraph"/>
              <w:spacing w:before="0"/>
              <w:ind w:left="2169" w:right="1547" w:hanging="591"/>
              <w:jc w:val="left"/>
              <w:rPr>
                <w:rFonts w:ascii="Verdana" w:hAnsi="Verdana"/>
                <w:i/>
                <w:sz w:val="28"/>
              </w:rPr>
            </w:pPr>
            <w:r w:rsidRPr="0004256B">
              <w:rPr>
                <w:rFonts w:ascii="Verdana" w:hAnsi="Verdana"/>
                <w:i/>
                <w:sz w:val="28"/>
              </w:rPr>
              <w:t>Servicio</w:t>
            </w:r>
            <w:r w:rsidRPr="0004256B">
              <w:rPr>
                <w:rFonts w:ascii="Verdana" w:hAnsi="Verdana"/>
                <w:i/>
                <w:spacing w:val="-9"/>
                <w:sz w:val="28"/>
              </w:rPr>
              <w:t xml:space="preserve"> </w:t>
            </w:r>
            <w:r w:rsidRPr="0004256B">
              <w:rPr>
                <w:rFonts w:ascii="Verdana" w:hAnsi="Verdana"/>
                <w:i/>
                <w:sz w:val="28"/>
              </w:rPr>
              <w:t>de</w:t>
            </w:r>
            <w:r w:rsidRPr="0004256B">
              <w:rPr>
                <w:rFonts w:ascii="Verdana" w:hAnsi="Verdana"/>
                <w:i/>
                <w:spacing w:val="-9"/>
                <w:sz w:val="28"/>
              </w:rPr>
              <w:t xml:space="preserve"> </w:t>
            </w:r>
            <w:r w:rsidRPr="0004256B">
              <w:rPr>
                <w:rFonts w:ascii="Verdana" w:hAnsi="Verdana"/>
                <w:i/>
                <w:sz w:val="28"/>
              </w:rPr>
              <w:t>Higiene</w:t>
            </w:r>
            <w:r w:rsidRPr="0004256B">
              <w:rPr>
                <w:rFonts w:ascii="Verdana" w:hAnsi="Verdana"/>
                <w:i/>
                <w:spacing w:val="-8"/>
                <w:sz w:val="28"/>
              </w:rPr>
              <w:t xml:space="preserve"> </w:t>
            </w:r>
            <w:r w:rsidRPr="0004256B">
              <w:rPr>
                <w:rFonts w:ascii="Verdana" w:hAnsi="Verdana"/>
                <w:i/>
                <w:sz w:val="28"/>
              </w:rPr>
              <w:t>y</w:t>
            </w:r>
            <w:r w:rsidRPr="0004256B">
              <w:rPr>
                <w:rFonts w:ascii="Verdana" w:hAnsi="Verdana"/>
                <w:i/>
                <w:spacing w:val="-10"/>
                <w:sz w:val="28"/>
              </w:rPr>
              <w:t xml:space="preserve"> </w:t>
            </w:r>
            <w:r w:rsidRPr="0004256B">
              <w:rPr>
                <w:rFonts w:ascii="Verdana" w:hAnsi="Verdana"/>
                <w:i/>
                <w:sz w:val="28"/>
              </w:rPr>
              <w:t>Seguridad</w:t>
            </w:r>
            <w:r w:rsidRPr="0004256B">
              <w:rPr>
                <w:rFonts w:ascii="Verdana" w:hAnsi="Verdana"/>
                <w:i/>
                <w:spacing w:val="-7"/>
                <w:sz w:val="28"/>
              </w:rPr>
              <w:t xml:space="preserve"> </w:t>
            </w:r>
            <w:r w:rsidRPr="0004256B">
              <w:rPr>
                <w:rFonts w:ascii="Verdana" w:hAnsi="Verdana"/>
                <w:i/>
                <w:sz w:val="28"/>
              </w:rPr>
              <w:t>en</w:t>
            </w:r>
            <w:r w:rsidRPr="0004256B">
              <w:rPr>
                <w:rFonts w:ascii="Verdana" w:hAnsi="Verdana"/>
                <w:i/>
                <w:spacing w:val="-8"/>
                <w:sz w:val="28"/>
              </w:rPr>
              <w:t xml:space="preserve"> </w:t>
            </w:r>
            <w:r w:rsidRPr="0004256B">
              <w:rPr>
                <w:rFonts w:ascii="Verdana" w:hAnsi="Verdana"/>
                <w:i/>
                <w:sz w:val="28"/>
              </w:rPr>
              <w:t>el Trabajo y Medio Ambiente</w:t>
            </w:r>
          </w:p>
        </w:tc>
        <w:tc>
          <w:tcPr>
            <w:tcW w:w="2551" w:type="dxa"/>
          </w:tcPr>
          <w:p w:rsidR="00F95B4C" w:rsidRDefault="0004256B">
            <w:pPr>
              <w:pStyle w:val="TableParagraph"/>
              <w:spacing w:before="0"/>
              <w:ind w:left="451"/>
              <w:jc w:val="left"/>
              <w:rPr>
                <w:sz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A0715F7" wp14:editId="1C4F5324">
                  <wp:extent cx="1613535" cy="907415"/>
                  <wp:effectExtent l="0" t="0" r="5715" b="6985"/>
                  <wp:docPr id="6" name="Imagen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535" cy="90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F95B4C" w:rsidRDefault="00F95B4C">
      <w:pPr>
        <w:pStyle w:val="Textoindependiente"/>
        <w:spacing w:before="42"/>
      </w:pPr>
    </w:p>
    <w:p w:rsidR="00F95B4C" w:rsidRPr="0004256B" w:rsidRDefault="0004256B">
      <w:pPr>
        <w:pStyle w:val="Textoindependiente"/>
        <w:spacing w:before="1"/>
        <w:ind w:left="5842"/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i/>
          <w:sz w:val="20"/>
          <w:szCs w:val="20"/>
        </w:rPr>
        <w:t>Buenos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Aires, ……….</w:t>
      </w:r>
    </w:p>
    <w:p w:rsidR="00F95B4C" w:rsidRPr="0004256B" w:rsidRDefault="0004256B">
      <w:pPr>
        <w:pStyle w:val="Textoindependiente"/>
        <w:spacing w:before="180"/>
        <w:ind w:left="655"/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i/>
          <w:spacing w:val="-2"/>
          <w:sz w:val="20"/>
          <w:szCs w:val="20"/>
        </w:rPr>
        <w:t>Estimado/a</w:t>
      </w:r>
    </w:p>
    <w:p w:rsidR="00F95B4C" w:rsidRPr="0004256B" w:rsidRDefault="0004256B">
      <w:pPr>
        <w:pStyle w:val="Textoindependiente"/>
        <w:spacing w:before="240" w:after="25"/>
        <w:ind w:left="655"/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i/>
          <w:sz w:val="20"/>
          <w:szCs w:val="20"/>
        </w:rPr>
        <w:t>A</w:t>
      </w:r>
      <w:r w:rsidRPr="0004256B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continuación,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se</w:t>
      </w:r>
      <w:r w:rsidRPr="0004256B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detalla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los costos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del</w:t>
      </w:r>
      <w:r w:rsidRPr="0004256B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servicio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de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HyST,</w:t>
      </w:r>
      <w:r w:rsidRPr="0004256B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que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 xml:space="preserve">usted </w:t>
      </w:r>
      <w:r w:rsidRPr="0004256B">
        <w:rPr>
          <w:rFonts w:ascii="Verdana" w:hAnsi="Verdana"/>
          <w:i/>
          <w:spacing w:val="-2"/>
          <w:sz w:val="20"/>
          <w:szCs w:val="20"/>
        </w:rPr>
        <w:t>solicita:</w:t>
      </w:r>
    </w:p>
    <w:tbl>
      <w:tblPr>
        <w:tblStyle w:val="TableNormal"/>
        <w:tblW w:w="0" w:type="auto"/>
        <w:tblInd w:w="7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88"/>
        <w:gridCol w:w="1776"/>
        <w:gridCol w:w="2413"/>
      </w:tblGrid>
      <w:tr w:rsidR="00F95B4C" w:rsidRPr="0004256B">
        <w:trPr>
          <w:trHeight w:val="510"/>
        </w:trPr>
        <w:tc>
          <w:tcPr>
            <w:tcW w:w="4088" w:type="dxa"/>
            <w:shd w:val="clear" w:color="auto" w:fill="D9D9D9"/>
          </w:tcPr>
          <w:p w:rsidR="00F95B4C" w:rsidRPr="0004256B" w:rsidRDefault="0004256B">
            <w:pPr>
              <w:pStyle w:val="TableParagraph"/>
              <w:spacing w:before="61"/>
              <w:ind w:left="71"/>
              <w:rPr>
                <w:rFonts w:ascii="Verdana" w:hAnsi="Verdana"/>
                <w:i/>
                <w:sz w:val="20"/>
                <w:szCs w:val="20"/>
              </w:rPr>
            </w:pPr>
            <w:r w:rsidRPr="0004256B">
              <w:rPr>
                <w:rFonts w:ascii="Verdana" w:hAnsi="Verdana"/>
                <w:i/>
                <w:spacing w:val="-2"/>
                <w:sz w:val="20"/>
                <w:szCs w:val="20"/>
              </w:rPr>
              <w:t>Servicio</w:t>
            </w:r>
          </w:p>
        </w:tc>
        <w:tc>
          <w:tcPr>
            <w:tcW w:w="1776" w:type="dxa"/>
            <w:shd w:val="clear" w:color="auto" w:fill="D9D9D9"/>
          </w:tcPr>
          <w:p w:rsidR="00F95B4C" w:rsidRPr="0004256B" w:rsidRDefault="0004256B">
            <w:pPr>
              <w:pStyle w:val="TableParagraph"/>
              <w:spacing w:before="61"/>
              <w:ind w:left="508"/>
              <w:jc w:val="left"/>
              <w:rPr>
                <w:rFonts w:ascii="Verdana" w:hAnsi="Verdana"/>
                <w:i/>
                <w:sz w:val="20"/>
                <w:szCs w:val="20"/>
              </w:rPr>
            </w:pPr>
            <w:r w:rsidRPr="0004256B">
              <w:rPr>
                <w:rFonts w:ascii="Verdana" w:hAnsi="Verdana"/>
                <w:i/>
                <w:spacing w:val="-2"/>
                <w:sz w:val="20"/>
                <w:szCs w:val="20"/>
              </w:rPr>
              <w:t>Cantidad</w:t>
            </w:r>
          </w:p>
        </w:tc>
        <w:tc>
          <w:tcPr>
            <w:tcW w:w="2413" w:type="dxa"/>
            <w:shd w:val="clear" w:color="auto" w:fill="D9D9D9"/>
          </w:tcPr>
          <w:p w:rsidR="00F95B4C" w:rsidRPr="0004256B" w:rsidRDefault="0004256B">
            <w:pPr>
              <w:pStyle w:val="TableParagraph"/>
              <w:spacing w:before="61"/>
              <w:ind w:left="89"/>
              <w:rPr>
                <w:rFonts w:ascii="Verdana" w:hAnsi="Verdana"/>
                <w:i/>
                <w:sz w:val="20"/>
                <w:szCs w:val="20"/>
              </w:rPr>
            </w:pPr>
            <w:r w:rsidRPr="0004256B">
              <w:rPr>
                <w:rFonts w:ascii="Verdana" w:hAnsi="Verdana"/>
                <w:i/>
                <w:sz w:val="20"/>
                <w:szCs w:val="20"/>
              </w:rPr>
              <w:t>Costo</w:t>
            </w:r>
            <w:r w:rsidRPr="0004256B">
              <w:rPr>
                <w:rFonts w:ascii="Verdana" w:hAnsi="Verdana"/>
                <w:i/>
                <w:spacing w:val="-6"/>
                <w:sz w:val="20"/>
                <w:szCs w:val="20"/>
              </w:rPr>
              <w:t xml:space="preserve"> </w:t>
            </w:r>
            <w:r w:rsidRPr="0004256B">
              <w:rPr>
                <w:rFonts w:ascii="Verdana" w:hAnsi="Verdana"/>
                <w:i/>
                <w:spacing w:val="-2"/>
                <w:sz w:val="20"/>
                <w:szCs w:val="20"/>
              </w:rPr>
              <w:t>estimado</w:t>
            </w:r>
          </w:p>
        </w:tc>
      </w:tr>
      <w:tr w:rsidR="00F95B4C" w:rsidRPr="0004256B">
        <w:trPr>
          <w:trHeight w:val="514"/>
        </w:trPr>
        <w:tc>
          <w:tcPr>
            <w:tcW w:w="4088" w:type="dxa"/>
            <w:tcBorders>
              <w:left w:val="single" w:sz="4" w:space="0" w:color="000000"/>
              <w:right w:val="single" w:sz="4" w:space="0" w:color="000000"/>
            </w:tcBorders>
          </w:tcPr>
          <w:p w:rsidR="00F95B4C" w:rsidRPr="0004256B" w:rsidRDefault="0004256B">
            <w:pPr>
              <w:pStyle w:val="TableParagraph"/>
              <w:ind w:left="14"/>
              <w:jc w:val="left"/>
              <w:rPr>
                <w:rFonts w:ascii="Verdana" w:hAnsi="Verdana"/>
                <w:i/>
                <w:sz w:val="20"/>
                <w:szCs w:val="20"/>
              </w:rPr>
            </w:pPr>
            <w:r w:rsidRPr="0004256B">
              <w:rPr>
                <w:rFonts w:ascii="Verdana" w:hAnsi="Verdana"/>
                <w:i/>
                <w:sz w:val="20"/>
                <w:szCs w:val="20"/>
              </w:rPr>
              <w:t>1</w:t>
            </w:r>
            <w:r w:rsidRPr="0004256B">
              <w:rPr>
                <w:rFonts w:ascii="Verdana" w:hAnsi="Verdana"/>
                <w:i/>
                <w:spacing w:val="-2"/>
                <w:sz w:val="20"/>
                <w:szCs w:val="20"/>
              </w:rPr>
              <w:t xml:space="preserve"> </w:t>
            </w:r>
            <w:r w:rsidRPr="0004256B">
              <w:rPr>
                <w:rFonts w:ascii="Verdana" w:hAnsi="Verdana"/>
                <w:i/>
                <w:sz w:val="20"/>
                <w:szCs w:val="20"/>
              </w:rPr>
              <w:t>– Medición de</w:t>
            </w:r>
            <w:r w:rsidRPr="0004256B">
              <w:rPr>
                <w:rFonts w:ascii="Verdana" w:hAnsi="Verdana"/>
                <w:i/>
                <w:spacing w:val="-1"/>
                <w:sz w:val="20"/>
                <w:szCs w:val="20"/>
              </w:rPr>
              <w:t xml:space="preserve"> </w:t>
            </w:r>
            <w:r w:rsidRPr="0004256B">
              <w:rPr>
                <w:rFonts w:ascii="Verdana" w:hAnsi="Verdana"/>
                <w:i/>
                <w:spacing w:val="-5"/>
                <w:sz w:val="20"/>
                <w:szCs w:val="20"/>
              </w:rPr>
              <w:t>PAT</w:t>
            </w:r>
          </w:p>
        </w:tc>
        <w:tc>
          <w:tcPr>
            <w:tcW w:w="1776" w:type="dxa"/>
            <w:tcBorders>
              <w:left w:val="single" w:sz="4" w:space="0" w:color="000000"/>
              <w:right w:val="single" w:sz="4" w:space="0" w:color="000000"/>
            </w:tcBorders>
          </w:tcPr>
          <w:p w:rsidR="00F95B4C" w:rsidRPr="0004256B" w:rsidRDefault="0004256B">
            <w:pPr>
              <w:pStyle w:val="TableParagraph"/>
              <w:ind w:right="64"/>
              <w:rPr>
                <w:rFonts w:ascii="Verdana" w:hAnsi="Verdana"/>
                <w:i/>
                <w:sz w:val="20"/>
                <w:szCs w:val="20"/>
              </w:rPr>
            </w:pPr>
            <w:r w:rsidRPr="0004256B">
              <w:rPr>
                <w:rFonts w:ascii="Verdana" w:hAnsi="Verdana"/>
                <w:i/>
                <w:spacing w:val="-10"/>
                <w:sz w:val="20"/>
                <w:szCs w:val="20"/>
              </w:rPr>
              <w:t>1</w:t>
            </w:r>
          </w:p>
        </w:tc>
        <w:tc>
          <w:tcPr>
            <w:tcW w:w="2413" w:type="dxa"/>
            <w:tcBorders>
              <w:left w:val="single" w:sz="4" w:space="0" w:color="000000"/>
              <w:right w:val="single" w:sz="4" w:space="0" w:color="000000"/>
            </w:tcBorders>
          </w:tcPr>
          <w:p w:rsidR="00F95B4C" w:rsidRPr="0004256B" w:rsidRDefault="00F95B4C">
            <w:pPr>
              <w:pStyle w:val="TableParagraph"/>
              <w:spacing w:before="1"/>
              <w:ind w:left="24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F95B4C" w:rsidRPr="0004256B">
        <w:trPr>
          <w:trHeight w:val="618"/>
        </w:trPr>
        <w:tc>
          <w:tcPr>
            <w:tcW w:w="4088" w:type="dxa"/>
            <w:tcBorders>
              <w:left w:val="single" w:sz="4" w:space="0" w:color="000000"/>
              <w:right w:val="single" w:sz="4" w:space="0" w:color="000000"/>
            </w:tcBorders>
          </w:tcPr>
          <w:p w:rsidR="00F95B4C" w:rsidRPr="0004256B" w:rsidRDefault="0004256B">
            <w:pPr>
              <w:pStyle w:val="TableParagraph"/>
              <w:spacing w:before="46" w:line="270" w:lineRule="atLeast"/>
              <w:ind w:left="14"/>
              <w:jc w:val="left"/>
              <w:rPr>
                <w:rFonts w:ascii="Verdana" w:hAnsi="Verdana"/>
                <w:i/>
                <w:sz w:val="20"/>
                <w:szCs w:val="20"/>
              </w:rPr>
            </w:pPr>
            <w:r w:rsidRPr="0004256B">
              <w:rPr>
                <w:rFonts w:ascii="Verdana" w:hAnsi="Verdana"/>
                <w:i/>
                <w:sz w:val="20"/>
                <w:szCs w:val="20"/>
              </w:rPr>
              <w:t>2</w:t>
            </w:r>
            <w:r w:rsidRPr="0004256B">
              <w:rPr>
                <w:rFonts w:ascii="Verdana" w:hAnsi="Verdana"/>
                <w:i/>
                <w:spacing w:val="-9"/>
                <w:sz w:val="20"/>
                <w:szCs w:val="20"/>
              </w:rPr>
              <w:t xml:space="preserve"> </w:t>
            </w:r>
            <w:r w:rsidRPr="0004256B">
              <w:rPr>
                <w:rFonts w:ascii="Verdana" w:hAnsi="Verdana"/>
                <w:i/>
                <w:sz w:val="20"/>
                <w:szCs w:val="20"/>
              </w:rPr>
              <w:t>–</w:t>
            </w:r>
            <w:r w:rsidRPr="0004256B">
              <w:rPr>
                <w:rFonts w:ascii="Verdana" w:hAnsi="Verdana"/>
                <w:i/>
                <w:spacing w:val="-8"/>
                <w:sz w:val="20"/>
                <w:szCs w:val="20"/>
              </w:rPr>
              <w:t xml:space="preserve"> </w:t>
            </w:r>
            <w:r w:rsidRPr="0004256B">
              <w:rPr>
                <w:rFonts w:ascii="Verdana" w:hAnsi="Verdana"/>
                <w:i/>
                <w:sz w:val="20"/>
                <w:szCs w:val="20"/>
              </w:rPr>
              <w:t>Capacitación</w:t>
            </w:r>
            <w:r w:rsidRPr="0004256B">
              <w:rPr>
                <w:rFonts w:ascii="Verdana" w:hAnsi="Verdana"/>
                <w:i/>
                <w:spacing w:val="-8"/>
                <w:sz w:val="20"/>
                <w:szCs w:val="20"/>
              </w:rPr>
              <w:t xml:space="preserve"> </w:t>
            </w:r>
            <w:r w:rsidRPr="0004256B">
              <w:rPr>
                <w:rFonts w:ascii="Verdana" w:hAnsi="Verdana"/>
                <w:i/>
                <w:sz w:val="20"/>
                <w:szCs w:val="20"/>
              </w:rPr>
              <w:t>de</w:t>
            </w:r>
            <w:r w:rsidRPr="0004256B">
              <w:rPr>
                <w:rFonts w:ascii="Verdana" w:hAnsi="Verdana"/>
                <w:i/>
                <w:spacing w:val="-8"/>
                <w:sz w:val="20"/>
                <w:szCs w:val="20"/>
              </w:rPr>
              <w:t xml:space="preserve"> </w:t>
            </w:r>
            <w:r w:rsidRPr="0004256B">
              <w:rPr>
                <w:rFonts w:ascii="Verdana" w:hAnsi="Verdana"/>
                <w:i/>
                <w:sz w:val="20"/>
                <w:szCs w:val="20"/>
              </w:rPr>
              <w:t>Protección</w:t>
            </w:r>
            <w:r w:rsidRPr="0004256B">
              <w:rPr>
                <w:rFonts w:ascii="Verdana" w:hAnsi="Verdana"/>
                <w:i/>
                <w:spacing w:val="-8"/>
                <w:sz w:val="20"/>
                <w:szCs w:val="20"/>
              </w:rPr>
              <w:t xml:space="preserve"> </w:t>
            </w:r>
            <w:r w:rsidRPr="0004256B">
              <w:rPr>
                <w:rFonts w:ascii="Verdana" w:hAnsi="Verdana"/>
                <w:i/>
                <w:sz w:val="20"/>
                <w:szCs w:val="20"/>
              </w:rPr>
              <w:t xml:space="preserve">contra </w:t>
            </w:r>
            <w:r w:rsidRPr="0004256B">
              <w:rPr>
                <w:rFonts w:ascii="Verdana" w:hAnsi="Verdana"/>
                <w:i/>
                <w:spacing w:val="-2"/>
                <w:sz w:val="20"/>
                <w:szCs w:val="20"/>
              </w:rPr>
              <w:t>incendio</w:t>
            </w:r>
          </w:p>
        </w:tc>
        <w:tc>
          <w:tcPr>
            <w:tcW w:w="1776" w:type="dxa"/>
            <w:tcBorders>
              <w:left w:val="single" w:sz="4" w:space="0" w:color="000000"/>
              <w:right w:val="single" w:sz="4" w:space="0" w:color="000000"/>
            </w:tcBorders>
          </w:tcPr>
          <w:p w:rsidR="00F95B4C" w:rsidRPr="0004256B" w:rsidRDefault="0004256B">
            <w:pPr>
              <w:pStyle w:val="TableParagraph"/>
              <w:ind w:right="64"/>
              <w:rPr>
                <w:rFonts w:ascii="Verdana" w:hAnsi="Verdana"/>
                <w:i/>
                <w:sz w:val="20"/>
                <w:szCs w:val="20"/>
              </w:rPr>
            </w:pPr>
            <w:r w:rsidRPr="0004256B">
              <w:rPr>
                <w:rFonts w:ascii="Verdana" w:hAnsi="Verdana"/>
                <w:i/>
                <w:spacing w:val="-10"/>
                <w:sz w:val="20"/>
                <w:szCs w:val="20"/>
              </w:rPr>
              <w:t>1</w:t>
            </w:r>
          </w:p>
        </w:tc>
        <w:tc>
          <w:tcPr>
            <w:tcW w:w="2413" w:type="dxa"/>
            <w:tcBorders>
              <w:left w:val="single" w:sz="4" w:space="0" w:color="000000"/>
              <w:right w:val="single" w:sz="4" w:space="0" w:color="000000"/>
            </w:tcBorders>
          </w:tcPr>
          <w:p w:rsidR="00F95B4C" w:rsidRPr="0004256B" w:rsidRDefault="00F95B4C">
            <w:pPr>
              <w:pStyle w:val="TableParagraph"/>
              <w:spacing w:before="1"/>
              <w:ind w:left="24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F95B4C" w:rsidRPr="0004256B">
        <w:trPr>
          <w:trHeight w:val="514"/>
        </w:trPr>
        <w:tc>
          <w:tcPr>
            <w:tcW w:w="4088" w:type="dxa"/>
            <w:tcBorders>
              <w:left w:val="single" w:sz="4" w:space="0" w:color="000000"/>
              <w:right w:val="single" w:sz="4" w:space="0" w:color="000000"/>
            </w:tcBorders>
          </w:tcPr>
          <w:p w:rsidR="00F95B4C" w:rsidRPr="0004256B" w:rsidRDefault="0004256B">
            <w:pPr>
              <w:pStyle w:val="TableParagraph"/>
              <w:ind w:left="14"/>
              <w:jc w:val="left"/>
              <w:rPr>
                <w:rFonts w:ascii="Verdana" w:hAnsi="Verdana"/>
                <w:i/>
                <w:sz w:val="20"/>
                <w:szCs w:val="20"/>
              </w:rPr>
            </w:pPr>
            <w:r w:rsidRPr="0004256B">
              <w:rPr>
                <w:rFonts w:ascii="Verdana" w:hAnsi="Verdana"/>
                <w:i/>
                <w:sz w:val="20"/>
                <w:szCs w:val="20"/>
              </w:rPr>
              <w:t>2</w:t>
            </w:r>
            <w:r w:rsidRPr="0004256B">
              <w:rPr>
                <w:rFonts w:ascii="Verdana" w:hAnsi="Verdana"/>
                <w:i/>
                <w:spacing w:val="-2"/>
                <w:sz w:val="20"/>
                <w:szCs w:val="20"/>
              </w:rPr>
              <w:t xml:space="preserve"> </w:t>
            </w:r>
            <w:r w:rsidRPr="0004256B">
              <w:rPr>
                <w:rFonts w:ascii="Verdana" w:hAnsi="Verdana"/>
                <w:i/>
                <w:sz w:val="20"/>
                <w:szCs w:val="20"/>
              </w:rPr>
              <w:t>– Informe</w:t>
            </w:r>
            <w:r w:rsidRPr="0004256B">
              <w:rPr>
                <w:rFonts w:ascii="Verdana" w:hAnsi="Verdana"/>
                <w:i/>
                <w:spacing w:val="-1"/>
                <w:sz w:val="20"/>
                <w:szCs w:val="20"/>
              </w:rPr>
              <w:t xml:space="preserve"> </w:t>
            </w:r>
            <w:r w:rsidRPr="0004256B">
              <w:rPr>
                <w:rFonts w:ascii="Verdana" w:hAnsi="Verdana"/>
                <w:i/>
                <w:sz w:val="20"/>
                <w:szCs w:val="20"/>
              </w:rPr>
              <w:t>de</w:t>
            </w:r>
            <w:r w:rsidRPr="0004256B">
              <w:rPr>
                <w:rFonts w:ascii="Verdana" w:hAnsi="Verdana"/>
                <w:i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i/>
                <w:sz w:val="20"/>
                <w:szCs w:val="20"/>
              </w:rPr>
              <w:t>C</w:t>
            </w:r>
            <w:r w:rsidRPr="0004256B">
              <w:rPr>
                <w:rFonts w:ascii="Verdana" w:hAnsi="Verdana"/>
                <w:i/>
                <w:sz w:val="20"/>
                <w:szCs w:val="20"/>
              </w:rPr>
              <w:t>arga</w:t>
            </w:r>
            <w:r w:rsidRPr="0004256B">
              <w:rPr>
                <w:rFonts w:ascii="Verdana" w:hAnsi="Verdana"/>
                <w:i/>
                <w:spacing w:val="-3"/>
                <w:sz w:val="20"/>
                <w:szCs w:val="20"/>
              </w:rPr>
              <w:t xml:space="preserve"> </w:t>
            </w:r>
            <w:r w:rsidRPr="0004256B">
              <w:rPr>
                <w:rFonts w:ascii="Verdana" w:hAnsi="Verdana"/>
                <w:i/>
                <w:sz w:val="20"/>
                <w:szCs w:val="20"/>
              </w:rPr>
              <w:t>de</w:t>
            </w:r>
            <w:r w:rsidRPr="0004256B">
              <w:rPr>
                <w:rFonts w:ascii="Verdana" w:hAnsi="Verdana"/>
                <w:i/>
                <w:spacing w:val="1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sz w:val="20"/>
                <w:szCs w:val="20"/>
              </w:rPr>
              <w:t>F</w:t>
            </w:r>
            <w:r w:rsidRPr="0004256B">
              <w:rPr>
                <w:rFonts w:ascii="Verdana" w:hAnsi="Verdana"/>
                <w:i/>
                <w:spacing w:val="-4"/>
                <w:sz w:val="20"/>
                <w:szCs w:val="20"/>
              </w:rPr>
              <w:t>uego</w:t>
            </w:r>
          </w:p>
        </w:tc>
        <w:tc>
          <w:tcPr>
            <w:tcW w:w="1776" w:type="dxa"/>
            <w:tcBorders>
              <w:left w:val="single" w:sz="4" w:space="0" w:color="000000"/>
              <w:right w:val="single" w:sz="4" w:space="0" w:color="000000"/>
            </w:tcBorders>
          </w:tcPr>
          <w:p w:rsidR="00F95B4C" w:rsidRPr="0004256B" w:rsidRDefault="0004256B">
            <w:pPr>
              <w:pStyle w:val="TableParagraph"/>
              <w:ind w:right="64"/>
              <w:rPr>
                <w:rFonts w:ascii="Verdana" w:hAnsi="Verdana"/>
                <w:i/>
                <w:sz w:val="20"/>
                <w:szCs w:val="20"/>
              </w:rPr>
            </w:pPr>
            <w:r w:rsidRPr="0004256B">
              <w:rPr>
                <w:rFonts w:ascii="Verdana" w:hAnsi="Verdana"/>
                <w:i/>
                <w:spacing w:val="-10"/>
                <w:sz w:val="20"/>
                <w:szCs w:val="20"/>
              </w:rPr>
              <w:t>1</w:t>
            </w:r>
          </w:p>
        </w:tc>
        <w:tc>
          <w:tcPr>
            <w:tcW w:w="2413" w:type="dxa"/>
            <w:tcBorders>
              <w:left w:val="single" w:sz="4" w:space="0" w:color="000000"/>
              <w:right w:val="single" w:sz="4" w:space="0" w:color="000000"/>
            </w:tcBorders>
          </w:tcPr>
          <w:p w:rsidR="00F95B4C" w:rsidRPr="0004256B" w:rsidRDefault="00F95B4C">
            <w:pPr>
              <w:pStyle w:val="TableParagraph"/>
              <w:spacing w:before="1"/>
              <w:ind w:left="24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  <w:tr w:rsidR="00F95B4C" w:rsidRPr="0004256B">
        <w:trPr>
          <w:trHeight w:val="517"/>
        </w:trPr>
        <w:tc>
          <w:tcPr>
            <w:tcW w:w="4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5B4C" w:rsidRPr="0004256B" w:rsidRDefault="0004256B">
            <w:pPr>
              <w:pStyle w:val="TableParagraph"/>
              <w:ind w:left="14"/>
              <w:jc w:val="left"/>
              <w:rPr>
                <w:rFonts w:ascii="Verdana" w:hAnsi="Verdana"/>
                <w:i/>
                <w:sz w:val="20"/>
                <w:szCs w:val="20"/>
              </w:rPr>
            </w:pPr>
            <w:r w:rsidRPr="0004256B">
              <w:rPr>
                <w:rFonts w:ascii="Verdana" w:hAnsi="Verdana"/>
                <w:i/>
                <w:sz w:val="20"/>
                <w:szCs w:val="20"/>
              </w:rPr>
              <w:t>3</w:t>
            </w:r>
            <w:r w:rsidRPr="0004256B">
              <w:rPr>
                <w:rFonts w:ascii="Verdana" w:hAnsi="Verdana"/>
                <w:i/>
                <w:spacing w:val="-1"/>
                <w:sz w:val="20"/>
                <w:szCs w:val="20"/>
              </w:rPr>
              <w:t xml:space="preserve"> </w:t>
            </w:r>
            <w:r w:rsidRPr="0004256B">
              <w:rPr>
                <w:rFonts w:ascii="Verdana" w:hAnsi="Verdana"/>
                <w:i/>
                <w:sz w:val="20"/>
                <w:szCs w:val="20"/>
              </w:rPr>
              <w:t>– RAR -</w:t>
            </w:r>
            <w:r w:rsidRPr="0004256B">
              <w:rPr>
                <w:rFonts w:ascii="Verdana" w:hAnsi="Verdana"/>
                <w:i/>
                <w:spacing w:val="-1"/>
                <w:sz w:val="20"/>
                <w:szCs w:val="20"/>
              </w:rPr>
              <w:t xml:space="preserve"> </w:t>
            </w:r>
            <w:r w:rsidRPr="0004256B">
              <w:rPr>
                <w:rFonts w:ascii="Verdana" w:hAnsi="Verdana"/>
                <w:i/>
                <w:spacing w:val="-4"/>
                <w:sz w:val="20"/>
                <w:szCs w:val="20"/>
              </w:rPr>
              <w:t>RGRL</w:t>
            </w:r>
          </w:p>
        </w:tc>
        <w:tc>
          <w:tcPr>
            <w:tcW w:w="17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5B4C" w:rsidRPr="0004256B" w:rsidRDefault="0004256B">
            <w:pPr>
              <w:pStyle w:val="TableParagraph"/>
              <w:ind w:right="64"/>
              <w:rPr>
                <w:rFonts w:ascii="Verdana" w:hAnsi="Verdana"/>
                <w:i/>
                <w:sz w:val="20"/>
                <w:szCs w:val="20"/>
              </w:rPr>
            </w:pPr>
            <w:r w:rsidRPr="0004256B">
              <w:rPr>
                <w:rFonts w:ascii="Verdana" w:hAnsi="Verdana"/>
                <w:i/>
                <w:spacing w:val="-10"/>
                <w:sz w:val="20"/>
                <w:szCs w:val="20"/>
              </w:rPr>
              <w:t>1</w:t>
            </w:r>
          </w:p>
        </w:tc>
        <w:tc>
          <w:tcPr>
            <w:tcW w:w="24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95B4C" w:rsidRPr="0004256B" w:rsidRDefault="00F95B4C">
            <w:pPr>
              <w:pStyle w:val="TableParagraph"/>
              <w:spacing w:before="1"/>
              <w:ind w:left="24"/>
              <w:rPr>
                <w:rFonts w:ascii="Verdana" w:hAnsi="Verdana"/>
                <w:i/>
                <w:sz w:val="20"/>
                <w:szCs w:val="20"/>
              </w:rPr>
            </w:pPr>
          </w:p>
        </w:tc>
      </w:tr>
    </w:tbl>
    <w:p w:rsidR="00F95B4C" w:rsidRPr="0004256B" w:rsidRDefault="00F95B4C">
      <w:pPr>
        <w:pStyle w:val="Textoindependiente"/>
        <w:spacing w:before="13"/>
        <w:rPr>
          <w:rFonts w:ascii="Verdana" w:hAnsi="Verdana"/>
          <w:i/>
          <w:sz w:val="20"/>
          <w:szCs w:val="20"/>
        </w:rPr>
      </w:pPr>
    </w:p>
    <w:p w:rsidR="00F95B4C" w:rsidRPr="0004256B" w:rsidRDefault="0004256B">
      <w:pPr>
        <w:pStyle w:val="Ttulo1"/>
        <w:rPr>
          <w:rFonts w:ascii="Verdana" w:hAnsi="Verdana"/>
          <w:i/>
          <w:sz w:val="20"/>
          <w:szCs w:val="20"/>
          <w:u w:val="none"/>
        </w:rPr>
      </w:pPr>
      <w:r w:rsidRPr="0004256B">
        <w:rPr>
          <w:rFonts w:ascii="Verdana" w:hAnsi="Verdana"/>
          <w:i/>
          <w:sz w:val="20"/>
          <w:szCs w:val="20"/>
        </w:rPr>
        <w:t>Alcance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y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tareas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del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pacing w:val="-2"/>
          <w:sz w:val="20"/>
          <w:szCs w:val="20"/>
        </w:rPr>
        <w:t>servicio</w:t>
      </w:r>
    </w:p>
    <w:p w:rsidR="00F95B4C" w:rsidRPr="0004256B" w:rsidRDefault="0004256B">
      <w:pPr>
        <w:pStyle w:val="Textoindependiente"/>
        <w:spacing w:before="12" w:line="247" w:lineRule="auto"/>
        <w:ind w:left="665" w:right="1065" w:hanging="10"/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i/>
          <w:sz w:val="20"/>
          <w:szCs w:val="20"/>
        </w:rPr>
        <w:t>El</w:t>
      </w:r>
      <w:r w:rsidRPr="0004256B">
        <w:rPr>
          <w:rFonts w:ascii="Verdana" w:hAnsi="Verdana"/>
          <w:i/>
          <w:spacing w:val="-1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Servicio</w:t>
      </w:r>
      <w:r w:rsidRPr="0004256B">
        <w:rPr>
          <w:rFonts w:ascii="Verdana" w:hAnsi="Verdana"/>
          <w:i/>
          <w:spacing w:val="-1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Externo</w:t>
      </w:r>
      <w:r w:rsidRPr="0004256B">
        <w:rPr>
          <w:rFonts w:ascii="Verdana" w:hAnsi="Verdana"/>
          <w:i/>
          <w:spacing w:val="-1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de</w:t>
      </w:r>
      <w:r w:rsidRPr="0004256B">
        <w:rPr>
          <w:rFonts w:ascii="Verdana" w:hAnsi="Verdana"/>
          <w:i/>
          <w:spacing w:val="-1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Asesoramiento</w:t>
      </w:r>
      <w:r w:rsidRPr="0004256B">
        <w:rPr>
          <w:rFonts w:ascii="Verdana" w:hAnsi="Verdana"/>
          <w:i/>
          <w:spacing w:val="-1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en</w:t>
      </w:r>
      <w:r w:rsidRPr="0004256B">
        <w:rPr>
          <w:rFonts w:ascii="Verdana" w:hAnsi="Verdana"/>
          <w:i/>
          <w:spacing w:val="-13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HyST</w:t>
      </w:r>
      <w:r w:rsidRPr="0004256B">
        <w:rPr>
          <w:rFonts w:ascii="Verdana" w:hAnsi="Verdana"/>
          <w:i/>
          <w:spacing w:val="-1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realizara</w:t>
      </w:r>
      <w:r w:rsidRPr="0004256B">
        <w:rPr>
          <w:rFonts w:ascii="Verdana" w:hAnsi="Verdana"/>
          <w:i/>
          <w:spacing w:val="-15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las</w:t>
      </w:r>
      <w:r w:rsidRPr="0004256B">
        <w:rPr>
          <w:rFonts w:ascii="Verdana" w:hAnsi="Verdana"/>
          <w:i/>
          <w:spacing w:val="-1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actividades</w:t>
      </w:r>
      <w:r w:rsidRPr="0004256B">
        <w:rPr>
          <w:rFonts w:ascii="Verdana" w:hAnsi="Verdana"/>
          <w:i/>
          <w:spacing w:val="-1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especificadas en los ítems mencionados:</w:t>
      </w:r>
    </w:p>
    <w:p w:rsidR="00F95B4C" w:rsidRPr="0004256B" w:rsidRDefault="00F95B4C">
      <w:pPr>
        <w:pStyle w:val="Textoindependiente"/>
        <w:spacing w:before="17"/>
        <w:rPr>
          <w:rFonts w:ascii="Verdana" w:hAnsi="Verdana"/>
          <w:i/>
          <w:sz w:val="20"/>
          <w:szCs w:val="20"/>
        </w:rPr>
      </w:pPr>
    </w:p>
    <w:p w:rsidR="00F95B4C" w:rsidRPr="0004256B" w:rsidRDefault="0004256B">
      <w:pPr>
        <w:pStyle w:val="Prrafodelista"/>
        <w:numPr>
          <w:ilvl w:val="0"/>
          <w:numId w:val="1"/>
        </w:numPr>
        <w:tabs>
          <w:tab w:val="left" w:pos="835"/>
        </w:tabs>
        <w:spacing w:before="0"/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i/>
          <w:sz w:val="20"/>
          <w:szCs w:val="20"/>
        </w:rPr>
        <w:t>–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Medición de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PAT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 xml:space="preserve">según Res. </w:t>
      </w:r>
      <w:r w:rsidRPr="0004256B">
        <w:rPr>
          <w:rFonts w:ascii="Verdana" w:hAnsi="Verdana"/>
          <w:i/>
          <w:spacing w:val="-2"/>
          <w:sz w:val="20"/>
          <w:szCs w:val="20"/>
        </w:rPr>
        <w:t>900/15</w:t>
      </w:r>
    </w:p>
    <w:p w:rsidR="00F95B4C" w:rsidRPr="0004256B" w:rsidRDefault="0004256B">
      <w:pPr>
        <w:pStyle w:val="Prrafodelista"/>
        <w:numPr>
          <w:ilvl w:val="0"/>
          <w:numId w:val="1"/>
        </w:numPr>
        <w:tabs>
          <w:tab w:val="left" w:pos="835"/>
        </w:tabs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i/>
          <w:sz w:val="20"/>
          <w:szCs w:val="20"/>
        </w:rPr>
        <w:t>–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Capacitación</w:t>
      </w:r>
      <w:r w:rsidRPr="0004256B">
        <w:rPr>
          <w:rFonts w:ascii="Verdana" w:hAnsi="Verdana"/>
          <w:i/>
          <w:sz w:val="20"/>
          <w:szCs w:val="20"/>
        </w:rPr>
        <w:t xml:space="preserve"> de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lucha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contra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incendio,</w:t>
      </w:r>
      <w:r w:rsidRPr="0004256B">
        <w:rPr>
          <w:rFonts w:ascii="Verdana" w:hAnsi="Verdana"/>
          <w:i/>
          <w:spacing w:val="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(entrega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de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pacing w:val="-2"/>
          <w:sz w:val="20"/>
          <w:szCs w:val="20"/>
        </w:rPr>
        <w:t>trípticos)</w:t>
      </w:r>
    </w:p>
    <w:p w:rsidR="00F95B4C" w:rsidRPr="0004256B" w:rsidRDefault="0004256B">
      <w:pPr>
        <w:pStyle w:val="Prrafodelista"/>
        <w:numPr>
          <w:ilvl w:val="0"/>
          <w:numId w:val="1"/>
        </w:numPr>
        <w:tabs>
          <w:tab w:val="left" w:pos="835"/>
        </w:tabs>
        <w:spacing w:before="10"/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i/>
          <w:sz w:val="20"/>
          <w:szCs w:val="20"/>
        </w:rPr>
        <w:t>–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Realización de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informe de</w:t>
      </w:r>
      <w:r w:rsidRPr="0004256B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carga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 xml:space="preserve">de fuego, </w:t>
      </w:r>
      <w:proofErr w:type="spellStart"/>
      <w:r w:rsidRPr="0004256B">
        <w:rPr>
          <w:rFonts w:ascii="Verdana" w:hAnsi="Verdana"/>
          <w:i/>
          <w:sz w:val="20"/>
          <w:szCs w:val="20"/>
        </w:rPr>
        <w:t>Dec</w:t>
      </w:r>
      <w:proofErr w:type="spellEnd"/>
      <w:r w:rsidRPr="0004256B">
        <w:rPr>
          <w:rFonts w:ascii="Verdana" w:hAnsi="Verdana"/>
          <w:i/>
          <w:sz w:val="20"/>
          <w:szCs w:val="20"/>
        </w:rPr>
        <w:t>.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 xml:space="preserve">351/79 Cap. </w:t>
      </w:r>
      <w:r w:rsidRPr="0004256B">
        <w:rPr>
          <w:rFonts w:ascii="Verdana" w:hAnsi="Verdana"/>
          <w:i/>
          <w:spacing w:val="-5"/>
          <w:sz w:val="20"/>
          <w:szCs w:val="20"/>
        </w:rPr>
        <w:t>18</w:t>
      </w:r>
    </w:p>
    <w:p w:rsidR="00F95B4C" w:rsidRPr="0004256B" w:rsidRDefault="0004256B">
      <w:pPr>
        <w:pStyle w:val="Prrafodelista"/>
        <w:numPr>
          <w:ilvl w:val="0"/>
          <w:numId w:val="1"/>
        </w:numPr>
        <w:tabs>
          <w:tab w:val="left" w:pos="835"/>
        </w:tabs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i/>
          <w:sz w:val="20"/>
          <w:szCs w:val="20"/>
        </w:rPr>
        <w:t>–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Confección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del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RAR</w:t>
      </w:r>
      <w:r w:rsidRPr="0004256B">
        <w:rPr>
          <w:rFonts w:ascii="Verdana" w:hAnsi="Verdana"/>
          <w:i/>
          <w:spacing w:val="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 xml:space="preserve">– </w:t>
      </w:r>
      <w:r w:rsidRPr="0004256B">
        <w:rPr>
          <w:rFonts w:ascii="Verdana" w:hAnsi="Verdana"/>
          <w:i/>
          <w:spacing w:val="-4"/>
          <w:sz w:val="20"/>
          <w:szCs w:val="20"/>
        </w:rPr>
        <w:t>RGLR</w:t>
      </w:r>
    </w:p>
    <w:p w:rsidR="00F95B4C" w:rsidRPr="0004256B" w:rsidRDefault="00F95B4C">
      <w:pPr>
        <w:pStyle w:val="Textoindependiente"/>
        <w:spacing w:before="22"/>
        <w:rPr>
          <w:rFonts w:ascii="Verdana" w:hAnsi="Verdana"/>
          <w:i/>
          <w:sz w:val="20"/>
          <w:szCs w:val="20"/>
        </w:rPr>
      </w:pPr>
    </w:p>
    <w:p w:rsidR="00F95B4C" w:rsidRPr="0004256B" w:rsidRDefault="0004256B">
      <w:pPr>
        <w:pStyle w:val="Textoindependiente"/>
        <w:spacing w:line="247" w:lineRule="auto"/>
        <w:ind w:left="665" w:right="1065" w:hanging="10"/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i/>
          <w:sz w:val="20"/>
          <w:szCs w:val="20"/>
        </w:rPr>
        <w:t>Esta documentación, estará firmada por profesionales, matriculados ante el Consejo profesional correspondiente a Jurisdicción en CABA.</w:t>
      </w:r>
    </w:p>
    <w:p w:rsidR="00F95B4C" w:rsidRPr="0004256B" w:rsidRDefault="00F95B4C">
      <w:pPr>
        <w:pStyle w:val="Textoindependiente"/>
        <w:spacing w:before="17"/>
        <w:rPr>
          <w:rFonts w:ascii="Verdana" w:hAnsi="Verdana"/>
          <w:i/>
          <w:sz w:val="20"/>
          <w:szCs w:val="20"/>
        </w:rPr>
      </w:pPr>
    </w:p>
    <w:p w:rsidR="00F95B4C" w:rsidRPr="0004256B" w:rsidRDefault="0004256B">
      <w:pPr>
        <w:pStyle w:val="Ttulo1"/>
        <w:rPr>
          <w:rFonts w:ascii="Verdana" w:hAnsi="Verdana"/>
          <w:i/>
          <w:sz w:val="20"/>
          <w:szCs w:val="20"/>
          <w:u w:val="none"/>
        </w:rPr>
      </w:pPr>
      <w:r w:rsidRPr="0004256B">
        <w:rPr>
          <w:rFonts w:ascii="Verdana" w:hAnsi="Verdana"/>
          <w:i/>
          <w:sz w:val="20"/>
          <w:szCs w:val="20"/>
        </w:rPr>
        <w:t>Forma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de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pacing w:val="-4"/>
          <w:sz w:val="20"/>
          <w:szCs w:val="20"/>
        </w:rPr>
        <w:t>pago</w:t>
      </w:r>
    </w:p>
    <w:p w:rsidR="00F95B4C" w:rsidRPr="0004256B" w:rsidRDefault="0004256B">
      <w:pPr>
        <w:pStyle w:val="Textoindependiente"/>
        <w:spacing w:before="12"/>
        <w:ind w:left="655"/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i/>
          <w:sz w:val="20"/>
          <w:szCs w:val="20"/>
        </w:rPr>
        <w:t>Servicio:</w:t>
      </w:r>
      <w:r w:rsidRPr="0004256B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Entregada</w:t>
      </w:r>
      <w:r w:rsidRPr="0004256B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las</w:t>
      </w:r>
      <w:r w:rsidRPr="0004256B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documentaciones</w:t>
      </w:r>
      <w:r w:rsidRPr="0004256B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correspondientes,</w:t>
      </w:r>
      <w:r w:rsidRPr="0004256B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plazo</w:t>
      </w:r>
      <w:r w:rsidRPr="0004256B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de</w:t>
      </w:r>
      <w:r w:rsidRPr="0004256B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48</w:t>
      </w:r>
      <w:r w:rsidRPr="0004256B">
        <w:rPr>
          <w:rFonts w:ascii="Verdana" w:hAnsi="Verdana"/>
          <w:i/>
          <w:spacing w:val="-4"/>
          <w:sz w:val="20"/>
          <w:szCs w:val="20"/>
        </w:rPr>
        <w:t xml:space="preserve"> </w:t>
      </w:r>
      <w:proofErr w:type="spellStart"/>
      <w:r w:rsidRPr="0004256B">
        <w:rPr>
          <w:rFonts w:ascii="Verdana" w:hAnsi="Verdana"/>
          <w:i/>
          <w:sz w:val="20"/>
          <w:szCs w:val="20"/>
        </w:rPr>
        <w:t>hs</w:t>
      </w:r>
      <w:proofErr w:type="spellEnd"/>
      <w:r w:rsidRPr="0004256B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4256B">
        <w:rPr>
          <w:rFonts w:ascii="Verdana" w:hAnsi="Verdana"/>
          <w:i/>
          <w:spacing w:val="-2"/>
          <w:sz w:val="20"/>
          <w:szCs w:val="20"/>
        </w:rPr>
        <w:t>siguientes.</w:t>
      </w:r>
    </w:p>
    <w:p w:rsidR="00F95B4C" w:rsidRPr="0004256B" w:rsidRDefault="00F95B4C">
      <w:pPr>
        <w:pStyle w:val="Textoindependiente"/>
        <w:spacing w:before="21"/>
        <w:rPr>
          <w:rFonts w:ascii="Verdana" w:hAnsi="Verdana"/>
          <w:i/>
          <w:sz w:val="20"/>
          <w:szCs w:val="20"/>
        </w:rPr>
      </w:pPr>
    </w:p>
    <w:p w:rsidR="00F95B4C" w:rsidRPr="0004256B" w:rsidRDefault="0004256B">
      <w:pPr>
        <w:ind w:left="655"/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b/>
          <w:i/>
          <w:sz w:val="20"/>
          <w:szCs w:val="20"/>
          <w:u w:val="single"/>
        </w:rPr>
        <w:t>Factura</w:t>
      </w:r>
      <w:r w:rsidRPr="0004256B">
        <w:rPr>
          <w:rFonts w:ascii="Verdana" w:hAnsi="Verdana"/>
          <w:b/>
          <w:i/>
          <w:spacing w:val="-2"/>
          <w:sz w:val="20"/>
          <w:szCs w:val="20"/>
          <w:u w:val="single"/>
        </w:rPr>
        <w:t xml:space="preserve"> </w:t>
      </w:r>
      <w:r w:rsidRPr="0004256B">
        <w:rPr>
          <w:rFonts w:ascii="Verdana" w:hAnsi="Verdana"/>
          <w:b/>
          <w:i/>
          <w:sz w:val="20"/>
          <w:szCs w:val="20"/>
          <w:u w:val="single"/>
        </w:rPr>
        <w:t>C</w:t>
      </w:r>
      <w:r w:rsidRPr="0004256B">
        <w:rPr>
          <w:rFonts w:ascii="Verdana" w:hAnsi="Verdana"/>
          <w:i/>
          <w:sz w:val="20"/>
          <w:szCs w:val="20"/>
        </w:rPr>
        <w:t>: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Se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emitirá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facturación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pacing w:val="-5"/>
          <w:sz w:val="20"/>
          <w:szCs w:val="20"/>
        </w:rPr>
        <w:t>C.</w:t>
      </w:r>
    </w:p>
    <w:p w:rsidR="00F95B4C" w:rsidRPr="0004256B" w:rsidRDefault="00F95B4C">
      <w:pPr>
        <w:pStyle w:val="Textoindependiente"/>
        <w:spacing w:before="24"/>
        <w:rPr>
          <w:rFonts w:ascii="Verdana" w:hAnsi="Verdana"/>
          <w:i/>
          <w:sz w:val="20"/>
          <w:szCs w:val="20"/>
        </w:rPr>
      </w:pPr>
    </w:p>
    <w:p w:rsidR="00F95B4C" w:rsidRPr="0004256B" w:rsidRDefault="0004256B">
      <w:pPr>
        <w:spacing w:before="1"/>
        <w:ind w:left="655"/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b/>
          <w:i/>
          <w:sz w:val="20"/>
          <w:szCs w:val="20"/>
          <w:u w:val="single"/>
        </w:rPr>
        <w:t>Validez</w:t>
      </w:r>
      <w:r w:rsidRPr="0004256B">
        <w:rPr>
          <w:rFonts w:ascii="Verdana" w:hAnsi="Verdana"/>
          <w:b/>
          <w:i/>
          <w:spacing w:val="-2"/>
          <w:sz w:val="20"/>
          <w:szCs w:val="20"/>
          <w:u w:val="single"/>
        </w:rPr>
        <w:t xml:space="preserve"> </w:t>
      </w:r>
      <w:r w:rsidRPr="0004256B">
        <w:rPr>
          <w:rFonts w:ascii="Verdana" w:hAnsi="Verdana"/>
          <w:b/>
          <w:i/>
          <w:sz w:val="20"/>
          <w:szCs w:val="20"/>
          <w:u w:val="single"/>
        </w:rPr>
        <w:t>de</w:t>
      </w:r>
      <w:r w:rsidRPr="0004256B">
        <w:rPr>
          <w:rFonts w:ascii="Verdana" w:hAnsi="Verdana"/>
          <w:b/>
          <w:i/>
          <w:spacing w:val="-2"/>
          <w:sz w:val="20"/>
          <w:szCs w:val="20"/>
          <w:u w:val="single"/>
        </w:rPr>
        <w:t xml:space="preserve"> </w:t>
      </w:r>
      <w:r w:rsidRPr="0004256B">
        <w:rPr>
          <w:rFonts w:ascii="Verdana" w:hAnsi="Verdana"/>
          <w:b/>
          <w:i/>
          <w:sz w:val="20"/>
          <w:szCs w:val="20"/>
          <w:u w:val="single"/>
        </w:rPr>
        <w:t>la oferta</w:t>
      </w:r>
      <w:r w:rsidRPr="0004256B">
        <w:rPr>
          <w:rFonts w:ascii="Verdana" w:hAnsi="Verdana"/>
          <w:i/>
          <w:sz w:val="20"/>
          <w:szCs w:val="20"/>
        </w:rPr>
        <w:t>:</w:t>
      </w:r>
      <w:r w:rsidRPr="0004256B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20</w:t>
      </w:r>
      <w:r w:rsidRPr="0004256B">
        <w:rPr>
          <w:rFonts w:ascii="Verdana" w:hAnsi="Verdana"/>
          <w:i/>
          <w:spacing w:val="2"/>
          <w:sz w:val="20"/>
          <w:szCs w:val="20"/>
        </w:rPr>
        <w:t xml:space="preserve"> </w:t>
      </w:r>
      <w:r w:rsidRPr="0004256B">
        <w:rPr>
          <w:rFonts w:ascii="Verdana" w:hAnsi="Verdana"/>
          <w:i/>
          <w:spacing w:val="-2"/>
          <w:sz w:val="20"/>
          <w:szCs w:val="20"/>
        </w:rPr>
        <w:t>días</w:t>
      </w:r>
      <w:r w:rsidRPr="0004256B">
        <w:rPr>
          <w:rFonts w:ascii="Verdana" w:hAnsi="Verdana"/>
          <w:i/>
          <w:spacing w:val="-2"/>
          <w:sz w:val="20"/>
          <w:szCs w:val="20"/>
        </w:rPr>
        <w:t>.</w:t>
      </w:r>
    </w:p>
    <w:p w:rsidR="00F95B4C" w:rsidRPr="0004256B" w:rsidRDefault="00F95B4C">
      <w:pPr>
        <w:pStyle w:val="Textoindependiente"/>
        <w:spacing w:before="22"/>
        <w:rPr>
          <w:rFonts w:ascii="Verdana" w:hAnsi="Verdana"/>
          <w:i/>
          <w:sz w:val="20"/>
          <w:szCs w:val="20"/>
        </w:rPr>
      </w:pPr>
    </w:p>
    <w:p w:rsidR="00F95B4C" w:rsidRPr="0004256B" w:rsidRDefault="0004256B">
      <w:pPr>
        <w:pStyle w:val="Textoindependiente"/>
        <w:spacing w:line="247" w:lineRule="auto"/>
        <w:ind w:left="665" w:right="1223" w:hanging="10"/>
        <w:jc w:val="both"/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i/>
          <w:sz w:val="20"/>
          <w:szCs w:val="20"/>
        </w:rPr>
        <w:t xml:space="preserve">El presente presupuesto por el servicio Externo de Asesor HyST </w:t>
      </w:r>
      <w:r w:rsidRPr="0004256B">
        <w:rPr>
          <w:rFonts w:ascii="Verdana" w:hAnsi="Verdana"/>
          <w:b/>
          <w:i/>
          <w:sz w:val="20"/>
          <w:szCs w:val="20"/>
        </w:rPr>
        <w:t xml:space="preserve">NO </w:t>
      </w:r>
      <w:r w:rsidRPr="0004256B">
        <w:rPr>
          <w:rFonts w:ascii="Verdana" w:hAnsi="Verdana"/>
          <w:i/>
          <w:sz w:val="20"/>
          <w:szCs w:val="20"/>
        </w:rPr>
        <w:t>incluye: Mediciones Ambientales Laborales de Iluminación, Ruido, etc., los cuales, de ser necesarios, serán presupuestados oportunamen</w:t>
      </w:r>
      <w:r w:rsidRPr="0004256B">
        <w:rPr>
          <w:rFonts w:ascii="Verdana" w:hAnsi="Verdana"/>
          <w:i/>
          <w:sz w:val="20"/>
          <w:szCs w:val="20"/>
        </w:rPr>
        <w:t>te.</w:t>
      </w:r>
    </w:p>
    <w:p w:rsidR="00F95B4C" w:rsidRPr="0004256B" w:rsidRDefault="00F95B4C">
      <w:pPr>
        <w:pStyle w:val="Textoindependiente"/>
        <w:spacing w:before="23"/>
        <w:rPr>
          <w:rFonts w:ascii="Verdana" w:hAnsi="Verdana"/>
          <w:i/>
          <w:sz w:val="20"/>
          <w:szCs w:val="20"/>
        </w:rPr>
      </w:pPr>
    </w:p>
    <w:p w:rsidR="00F95B4C" w:rsidRDefault="0004256B">
      <w:pPr>
        <w:pStyle w:val="Textoindependiente"/>
        <w:spacing w:line="247" w:lineRule="auto"/>
        <w:ind w:left="665" w:right="1065" w:hanging="10"/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i/>
          <w:sz w:val="20"/>
          <w:szCs w:val="20"/>
        </w:rPr>
        <w:t>Si</w:t>
      </w:r>
      <w:r w:rsidRPr="0004256B">
        <w:rPr>
          <w:rFonts w:ascii="Verdana" w:hAnsi="Verdana"/>
          <w:i/>
          <w:spacing w:val="-7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tiene</w:t>
      </w:r>
      <w:r w:rsidRPr="0004256B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alguna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duda</w:t>
      </w:r>
      <w:r w:rsidRPr="0004256B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de</w:t>
      </w:r>
      <w:r w:rsidRPr="0004256B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los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elementos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de</w:t>
      </w:r>
      <w:r w:rsidRPr="0004256B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este</w:t>
      </w:r>
      <w:r w:rsidRPr="0004256B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presupuesto</w:t>
      </w:r>
      <w:r w:rsidRPr="0004256B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o</w:t>
      </w:r>
      <w:r w:rsidRPr="0004256B">
        <w:rPr>
          <w:rFonts w:ascii="Verdana" w:hAnsi="Verdana"/>
          <w:i/>
          <w:spacing w:val="-2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si</w:t>
      </w:r>
      <w:r w:rsidRPr="0004256B">
        <w:rPr>
          <w:rFonts w:ascii="Verdana" w:hAnsi="Verdana"/>
          <w:i/>
          <w:spacing w:val="-7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necesita</w:t>
      </w:r>
      <w:r w:rsidRPr="0004256B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alguna</w:t>
      </w:r>
      <w:r w:rsidRPr="0004256B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04256B">
        <w:rPr>
          <w:rFonts w:ascii="Verdana" w:hAnsi="Verdana"/>
          <w:i/>
          <w:sz w:val="20"/>
          <w:szCs w:val="20"/>
        </w:rPr>
        <w:t>otra información, no dude en consultar.</w:t>
      </w:r>
    </w:p>
    <w:p w:rsidR="0004256B" w:rsidRDefault="0004256B">
      <w:pPr>
        <w:pStyle w:val="Textoindependiente"/>
        <w:spacing w:line="247" w:lineRule="auto"/>
        <w:ind w:left="665" w:right="1065" w:hanging="10"/>
        <w:rPr>
          <w:rFonts w:ascii="Verdana" w:hAnsi="Verdana"/>
          <w:i/>
          <w:sz w:val="20"/>
          <w:szCs w:val="20"/>
        </w:rPr>
      </w:pPr>
    </w:p>
    <w:p w:rsidR="0004256B" w:rsidRDefault="0004256B">
      <w:pPr>
        <w:pStyle w:val="Textoindependiente"/>
        <w:spacing w:line="247" w:lineRule="auto"/>
        <w:ind w:left="665" w:right="1065" w:hanging="10"/>
        <w:rPr>
          <w:rFonts w:ascii="Verdana" w:hAnsi="Verdana"/>
          <w:i/>
          <w:sz w:val="20"/>
          <w:szCs w:val="20"/>
        </w:rPr>
      </w:pPr>
      <w:r>
        <w:rPr>
          <w:rFonts w:ascii="Verdana" w:hAnsi="Verdana"/>
          <w:i/>
          <w:sz w:val="20"/>
          <w:szCs w:val="20"/>
        </w:rPr>
        <w:t>Saludos cordiales</w:t>
      </w:r>
    </w:p>
    <w:p w:rsidR="0004256B" w:rsidRPr="0004256B" w:rsidRDefault="0004256B">
      <w:pPr>
        <w:pStyle w:val="Textoindependiente"/>
        <w:spacing w:line="247" w:lineRule="auto"/>
        <w:ind w:left="665" w:right="1065" w:hanging="10"/>
        <w:rPr>
          <w:rFonts w:ascii="Verdana" w:hAnsi="Verdana"/>
          <w:i/>
          <w:sz w:val="20"/>
          <w:szCs w:val="20"/>
        </w:rPr>
      </w:pPr>
      <w:r>
        <w:rPr>
          <w:rFonts w:ascii="Verdana" w:hAnsi="Verdana"/>
          <w:i/>
          <w:sz w:val="20"/>
          <w:szCs w:val="20"/>
        </w:rPr>
        <w:t>Cosme Fulanito</w:t>
      </w:r>
    </w:p>
    <w:p w:rsidR="00F95B4C" w:rsidRPr="0004256B" w:rsidRDefault="00F95B4C">
      <w:pPr>
        <w:pStyle w:val="Textoindependiente"/>
        <w:rPr>
          <w:rFonts w:ascii="Verdana" w:hAnsi="Verdana"/>
          <w:i/>
          <w:sz w:val="20"/>
          <w:szCs w:val="20"/>
        </w:rPr>
        <w:sectPr w:rsidR="00F95B4C" w:rsidRPr="0004256B">
          <w:type w:val="continuous"/>
          <w:pgSz w:w="11920" w:h="16850"/>
          <w:pgMar w:top="700" w:right="708" w:bottom="280" w:left="1133" w:header="720" w:footer="720" w:gutter="0"/>
          <w:cols w:space="720"/>
        </w:sectPr>
      </w:pPr>
    </w:p>
    <w:p w:rsidR="00F95B4C" w:rsidRPr="0004256B" w:rsidRDefault="00F95B4C" w:rsidP="0004256B">
      <w:pPr>
        <w:pStyle w:val="Textoindependiente"/>
        <w:spacing w:before="90"/>
        <w:rPr>
          <w:rFonts w:ascii="Verdana" w:hAnsi="Verdana"/>
          <w:i/>
          <w:sz w:val="20"/>
          <w:szCs w:val="20"/>
        </w:rPr>
      </w:pPr>
    </w:p>
    <w:p w:rsidR="00F95B4C" w:rsidRPr="0004256B" w:rsidRDefault="0004256B">
      <w:pPr>
        <w:rPr>
          <w:rFonts w:ascii="Verdana" w:hAnsi="Verdana"/>
          <w:i/>
          <w:sz w:val="20"/>
          <w:szCs w:val="20"/>
        </w:rPr>
      </w:pPr>
      <w:r w:rsidRPr="0004256B">
        <w:rPr>
          <w:rFonts w:ascii="Verdana" w:hAnsi="Verdana"/>
          <w:i/>
          <w:sz w:val="20"/>
          <w:szCs w:val="20"/>
        </w:rPr>
        <w:br w:type="column"/>
      </w:r>
    </w:p>
    <w:p w:rsidR="00F95B4C" w:rsidRPr="0004256B" w:rsidRDefault="00F95B4C">
      <w:pPr>
        <w:pStyle w:val="Textoindependiente"/>
        <w:spacing w:before="49"/>
        <w:rPr>
          <w:rFonts w:ascii="Verdana" w:hAnsi="Verdana"/>
          <w:i/>
          <w:sz w:val="20"/>
          <w:szCs w:val="20"/>
        </w:rPr>
      </w:pPr>
    </w:p>
    <w:sectPr w:rsidR="00F95B4C" w:rsidRPr="0004256B">
      <w:type w:val="continuous"/>
      <w:pgSz w:w="11920" w:h="16850"/>
      <w:pgMar w:top="700" w:right="708" w:bottom="280" w:left="1133" w:header="720" w:footer="720" w:gutter="0"/>
      <w:cols w:num="2" w:space="720" w:equalWidth="0">
        <w:col w:w="1170" w:space="1350"/>
        <w:col w:w="755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7C08AD"/>
    <w:multiLevelType w:val="hybridMultilevel"/>
    <w:tmpl w:val="01FA4A8C"/>
    <w:lvl w:ilvl="0" w:tplc="6D7232B2">
      <w:start w:val="1"/>
      <w:numFmt w:val="decimal"/>
      <w:lvlText w:val="%1"/>
      <w:lvlJc w:val="left"/>
      <w:pPr>
        <w:ind w:left="835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D16178C">
      <w:numFmt w:val="bullet"/>
      <w:lvlText w:val="•"/>
      <w:lvlJc w:val="left"/>
      <w:pPr>
        <w:ind w:left="1763" w:hanging="180"/>
      </w:pPr>
      <w:rPr>
        <w:rFonts w:hint="default"/>
        <w:lang w:val="es-ES" w:eastAsia="en-US" w:bidi="ar-SA"/>
      </w:rPr>
    </w:lvl>
    <w:lvl w:ilvl="2" w:tplc="9A2C0FFA">
      <w:numFmt w:val="bullet"/>
      <w:lvlText w:val="•"/>
      <w:lvlJc w:val="left"/>
      <w:pPr>
        <w:ind w:left="2686" w:hanging="180"/>
      </w:pPr>
      <w:rPr>
        <w:rFonts w:hint="default"/>
        <w:lang w:val="es-ES" w:eastAsia="en-US" w:bidi="ar-SA"/>
      </w:rPr>
    </w:lvl>
    <w:lvl w:ilvl="3" w:tplc="3B2A4E18">
      <w:numFmt w:val="bullet"/>
      <w:lvlText w:val="•"/>
      <w:lvlJc w:val="left"/>
      <w:pPr>
        <w:ind w:left="3609" w:hanging="180"/>
      </w:pPr>
      <w:rPr>
        <w:rFonts w:hint="default"/>
        <w:lang w:val="es-ES" w:eastAsia="en-US" w:bidi="ar-SA"/>
      </w:rPr>
    </w:lvl>
    <w:lvl w:ilvl="4" w:tplc="64C41DAA">
      <w:numFmt w:val="bullet"/>
      <w:lvlText w:val="•"/>
      <w:lvlJc w:val="left"/>
      <w:pPr>
        <w:ind w:left="4532" w:hanging="180"/>
      </w:pPr>
      <w:rPr>
        <w:rFonts w:hint="default"/>
        <w:lang w:val="es-ES" w:eastAsia="en-US" w:bidi="ar-SA"/>
      </w:rPr>
    </w:lvl>
    <w:lvl w:ilvl="5" w:tplc="7554B7A0">
      <w:numFmt w:val="bullet"/>
      <w:lvlText w:val="•"/>
      <w:lvlJc w:val="left"/>
      <w:pPr>
        <w:ind w:left="5455" w:hanging="180"/>
      </w:pPr>
      <w:rPr>
        <w:rFonts w:hint="default"/>
        <w:lang w:val="es-ES" w:eastAsia="en-US" w:bidi="ar-SA"/>
      </w:rPr>
    </w:lvl>
    <w:lvl w:ilvl="6" w:tplc="16949512">
      <w:numFmt w:val="bullet"/>
      <w:lvlText w:val="•"/>
      <w:lvlJc w:val="left"/>
      <w:pPr>
        <w:ind w:left="6378" w:hanging="180"/>
      </w:pPr>
      <w:rPr>
        <w:rFonts w:hint="default"/>
        <w:lang w:val="es-ES" w:eastAsia="en-US" w:bidi="ar-SA"/>
      </w:rPr>
    </w:lvl>
    <w:lvl w:ilvl="7" w:tplc="3E244830">
      <w:numFmt w:val="bullet"/>
      <w:lvlText w:val="•"/>
      <w:lvlJc w:val="left"/>
      <w:pPr>
        <w:ind w:left="7301" w:hanging="180"/>
      </w:pPr>
      <w:rPr>
        <w:rFonts w:hint="default"/>
        <w:lang w:val="es-ES" w:eastAsia="en-US" w:bidi="ar-SA"/>
      </w:rPr>
    </w:lvl>
    <w:lvl w:ilvl="8" w:tplc="D640E1D8">
      <w:numFmt w:val="bullet"/>
      <w:lvlText w:val="•"/>
      <w:lvlJc w:val="left"/>
      <w:pPr>
        <w:ind w:left="8224" w:hanging="18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95B4C"/>
    <w:rsid w:val="0004256B"/>
    <w:rsid w:val="00F9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FA79C"/>
  <w15:docId w15:val="{441D7DB2-8334-41F8-99E8-FE1E0D55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655"/>
      <w:outlineLvl w:val="0"/>
    </w:pPr>
    <w:rPr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2"/>
      <w:ind w:left="835" w:hanging="180"/>
    </w:pPr>
  </w:style>
  <w:style w:type="paragraph" w:customStyle="1" w:styleId="TableParagraph">
    <w:name w:val="Table Paragraph"/>
    <w:basedOn w:val="Normal"/>
    <w:uiPriority w:val="1"/>
    <w:qFormat/>
    <w:pPr>
      <w:spacing w:before="6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yesica pellegrini</dc:creator>
  <cp:lastModifiedBy>casa</cp:lastModifiedBy>
  <cp:revision>3</cp:revision>
  <dcterms:created xsi:type="dcterms:W3CDTF">2026-03-28T20:21:00Z</dcterms:created>
  <dcterms:modified xsi:type="dcterms:W3CDTF">2026-03-28T21:08:00Z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2019</vt:lpwstr>
  </property>
</Properties>
</file>