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30D8" w:rsidRDefault="00A730D8" w:rsidP="002E79C6">
      <w:pPr>
        <w:pStyle w:val="Ttulo"/>
        <w:jc w:val="center"/>
        <w:rPr>
          <w:rFonts w:ascii="Verdana" w:hAnsi="Verdana"/>
          <w:b/>
          <w:i/>
          <w:sz w:val="28"/>
          <w:szCs w:val="28"/>
          <w:lang w:val="es-AR"/>
        </w:rPr>
      </w:pPr>
      <w:r>
        <w:rPr>
          <w:noProof/>
          <w:lang w:val="es-AR" w:eastAsia="es-AR"/>
        </w:rPr>
        <w:drawing>
          <wp:inline distT="0" distB="0" distL="0" distR="0" wp14:anchorId="7FC3B054" wp14:editId="115079E9">
            <wp:extent cx="771525" cy="61546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1525" cy="615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rsidR="005A6A5B" w:rsidRPr="002E79C6" w:rsidRDefault="002E79C6" w:rsidP="002E79C6">
      <w:pPr>
        <w:pStyle w:val="Ttulo"/>
        <w:jc w:val="center"/>
        <w:rPr>
          <w:rFonts w:ascii="Verdana" w:hAnsi="Verdana"/>
          <w:b/>
          <w:i/>
          <w:sz w:val="28"/>
          <w:szCs w:val="28"/>
        </w:rPr>
      </w:pPr>
      <w:bookmarkStart w:id="0" w:name="_GoBack"/>
      <w:bookmarkEnd w:id="0"/>
      <w:r w:rsidRPr="002E79C6">
        <w:rPr>
          <w:rFonts w:ascii="Verdana" w:hAnsi="Verdana"/>
          <w:b/>
          <w:i/>
          <w:sz w:val="28"/>
          <w:szCs w:val="28"/>
        </w:rPr>
        <w:t>PROTOCOLO DE ELIMINACION DE TOXINAS DE VACUNAS</w:t>
      </w:r>
    </w:p>
    <w:p w:rsidR="005A6A5B" w:rsidRPr="002E79C6" w:rsidRDefault="002E79C6">
      <w:pPr>
        <w:pStyle w:val="Prrafodelista"/>
        <w:numPr>
          <w:ilvl w:val="0"/>
          <w:numId w:val="1"/>
        </w:numPr>
        <w:tabs>
          <w:tab w:val="left" w:pos="862"/>
        </w:tabs>
        <w:spacing w:before="43" w:line="259" w:lineRule="auto"/>
        <w:ind w:left="861" w:right="134"/>
        <w:jc w:val="both"/>
        <w:rPr>
          <w:rFonts w:ascii="Verdana" w:hAnsi="Verdana"/>
          <w:i/>
          <w:sz w:val="20"/>
          <w:szCs w:val="20"/>
        </w:rPr>
      </w:pPr>
      <w:r w:rsidRPr="002E79C6">
        <w:rPr>
          <w:rFonts w:ascii="Verdana" w:hAnsi="Verdana"/>
          <w:i/>
          <w:sz w:val="20"/>
          <w:szCs w:val="20"/>
        </w:rPr>
        <w:t>Colocar un imán de Neodimio de, mínimo 40x10 mm sobre una zona del cuerpo que resulte cómoda en cara positiva (1). Mantenerlo mínimo durante una hora y repetir un mínimo de 30 días. Se pueden conseguir en</w:t>
      </w:r>
      <w:r w:rsidRPr="002E79C6">
        <w:rPr>
          <w:rFonts w:ascii="Verdana" w:hAnsi="Verdana"/>
          <w:i/>
          <w:spacing w:val="-9"/>
          <w:sz w:val="20"/>
          <w:szCs w:val="20"/>
        </w:rPr>
        <w:t xml:space="preserve"> </w:t>
      </w:r>
      <w:hyperlink r:id="rId6">
        <w:r w:rsidRPr="002E79C6">
          <w:rPr>
            <w:rFonts w:ascii="Verdana" w:hAnsi="Verdana"/>
            <w:i/>
            <w:sz w:val="20"/>
            <w:szCs w:val="20"/>
          </w:rPr>
          <w:t>www.superimanes.com.</w:t>
        </w:r>
      </w:hyperlink>
    </w:p>
    <w:p w:rsidR="005A6A5B" w:rsidRPr="002E79C6" w:rsidRDefault="002E79C6">
      <w:pPr>
        <w:pStyle w:val="Prrafodelista"/>
        <w:numPr>
          <w:ilvl w:val="1"/>
          <w:numId w:val="1"/>
        </w:numPr>
        <w:tabs>
          <w:tab w:val="left" w:pos="1582"/>
        </w:tabs>
        <w:spacing w:before="2"/>
        <w:ind w:hanging="361"/>
        <w:jc w:val="both"/>
        <w:rPr>
          <w:rFonts w:ascii="Verdana" w:hAnsi="Verdana"/>
          <w:i/>
          <w:sz w:val="20"/>
          <w:szCs w:val="20"/>
        </w:rPr>
      </w:pPr>
      <w:r w:rsidRPr="002E79C6">
        <w:rPr>
          <w:rFonts w:ascii="Verdana" w:hAnsi="Verdana"/>
          <w:i/>
          <w:sz w:val="20"/>
          <w:szCs w:val="20"/>
        </w:rPr>
        <w:t>En caso de usar un marcapasos colocarlo sobre el</w:t>
      </w:r>
      <w:r w:rsidRPr="002E79C6">
        <w:rPr>
          <w:rFonts w:ascii="Verdana" w:hAnsi="Verdana"/>
          <w:i/>
          <w:spacing w:val="-11"/>
          <w:sz w:val="20"/>
          <w:szCs w:val="20"/>
        </w:rPr>
        <w:t xml:space="preserve"> </w:t>
      </w:r>
      <w:r w:rsidRPr="002E79C6">
        <w:rPr>
          <w:rFonts w:ascii="Verdana" w:hAnsi="Verdana"/>
          <w:i/>
          <w:sz w:val="20"/>
          <w:szCs w:val="20"/>
        </w:rPr>
        <w:t>muslo.</w:t>
      </w:r>
    </w:p>
    <w:p w:rsidR="005A6A5B" w:rsidRPr="002E79C6" w:rsidRDefault="002E79C6">
      <w:pPr>
        <w:pStyle w:val="Prrafodelista"/>
        <w:numPr>
          <w:ilvl w:val="0"/>
          <w:numId w:val="1"/>
        </w:numPr>
        <w:tabs>
          <w:tab w:val="left" w:pos="862"/>
        </w:tabs>
        <w:spacing w:before="19"/>
        <w:ind w:hanging="361"/>
        <w:jc w:val="both"/>
        <w:rPr>
          <w:rFonts w:ascii="Verdana" w:hAnsi="Verdana"/>
          <w:i/>
          <w:sz w:val="20"/>
          <w:szCs w:val="20"/>
        </w:rPr>
      </w:pPr>
      <w:r w:rsidRPr="002E79C6">
        <w:rPr>
          <w:rFonts w:ascii="Verdana" w:hAnsi="Verdana"/>
          <w:i/>
          <w:sz w:val="20"/>
          <w:szCs w:val="20"/>
        </w:rPr>
        <w:t>Tomar los siguientes antioxidantes y eliminadores de metales pesados (los</w:t>
      </w:r>
      <w:r w:rsidRPr="002E79C6">
        <w:rPr>
          <w:rFonts w:ascii="Verdana" w:hAnsi="Verdana"/>
          <w:i/>
          <w:spacing w:val="-8"/>
          <w:sz w:val="20"/>
          <w:szCs w:val="20"/>
        </w:rPr>
        <w:t xml:space="preserve"> </w:t>
      </w:r>
      <w:r w:rsidRPr="002E79C6">
        <w:rPr>
          <w:rFonts w:ascii="Verdana" w:hAnsi="Verdana"/>
          <w:i/>
          <w:sz w:val="20"/>
          <w:szCs w:val="20"/>
        </w:rPr>
        <w:t>tres):</w:t>
      </w:r>
    </w:p>
    <w:p w:rsidR="005A6A5B" w:rsidRPr="002E79C6" w:rsidRDefault="002E79C6">
      <w:pPr>
        <w:pStyle w:val="Prrafodelista"/>
        <w:numPr>
          <w:ilvl w:val="1"/>
          <w:numId w:val="1"/>
        </w:numPr>
        <w:tabs>
          <w:tab w:val="left" w:pos="1582"/>
        </w:tabs>
        <w:ind w:hanging="361"/>
        <w:jc w:val="both"/>
        <w:rPr>
          <w:rFonts w:ascii="Verdana" w:hAnsi="Verdana"/>
          <w:i/>
          <w:sz w:val="20"/>
          <w:szCs w:val="20"/>
        </w:rPr>
      </w:pPr>
      <w:r w:rsidRPr="002E79C6">
        <w:rPr>
          <w:rFonts w:ascii="Verdana" w:hAnsi="Verdana"/>
          <w:b/>
          <w:i/>
          <w:sz w:val="20"/>
          <w:szCs w:val="20"/>
        </w:rPr>
        <w:t>Zeolita</w:t>
      </w:r>
      <w:r w:rsidRPr="002E79C6">
        <w:rPr>
          <w:rFonts w:ascii="Verdana" w:hAnsi="Verdana"/>
          <w:i/>
          <w:sz w:val="20"/>
          <w:szCs w:val="20"/>
        </w:rPr>
        <w:t>. Se puede encontrar en herboristerías o en la página web</w:t>
      </w:r>
      <w:r w:rsidRPr="002E79C6">
        <w:rPr>
          <w:rFonts w:ascii="Verdana" w:hAnsi="Verdana"/>
          <w:i/>
          <w:spacing w:val="-14"/>
          <w:sz w:val="20"/>
          <w:szCs w:val="20"/>
        </w:rPr>
        <w:t xml:space="preserve"> </w:t>
      </w:r>
      <w:r w:rsidRPr="002E79C6">
        <w:rPr>
          <w:rFonts w:ascii="Verdana" w:hAnsi="Verdana"/>
          <w:i/>
          <w:sz w:val="20"/>
          <w:szCs w:val="20"/>
        </w:rPr>
        <w:t>Zeocat.es.</w:t>
      </w:r>
    </w:p>
    <w:p w:rsidR="005A6A5B" w:rsidRPr="002E79C6" w:rsidRDefault="002E79C6">
      <w:pPr>
        <w:pStyle w:val="Prrafodelista"/>
        <w:numPr>
          <w:ilvl w:val="2"/>
          <w:numId w:val="1"/>
        </w:numPr>
        <w:tabs>
          <w:tab w:val="left" w:pos="2303"/>
        </w:tabs>
        <w:jc w:val="both"/>
        <w:rPr>
          <w:rFonts w:ascii="Verdana" w:hAnsi="Verdana"/>
          <w:i/>
          <w:sz w:val="20"/>
          <w:szCs w:val="20"/>
        </w:rPr>
      </w:pPr>
      <w:r w:rsidRPr="002E79C6">
        <w:rPr>
          <w:rFonts w:ascii="Verdana" w:hAnsi="Verdana"/>
          <w:i/>
          <w:sz w:val="20"/>
          <w:szCs w:val="20"/>
        </w:rPr>
        <w:t>Dosis (elegir el formato que más fácil resulte de</w:t>
      </w:r>
      <w:r w:rsidRPr="002E79C6">
        <w:rPr>
          <w:rFonts w:ascii="Verdana" w:hAnsi="Verdana"/>
          <w:i/>
          <w:spacing w:val="-6"/>
          <w:sz w:val="20"/>
          <w:szCs w:val="20"/>
        </w:rPr>
        <w:t xml:space="preserve"> </w:t>
      </w:r>
      <w:r w:rsidRPr="002E79C6">
        <w:rPr>
          <w:rFonts w:ascii="Verdana" w:hAnsi="Verdana"/>
          <w:i/>
          <w:sz w:val="20"/>
          <w:szCs w:val="20"/>
        </w:rPr>
        <w:t>tomar):</w:t>
      </w:r>
    </w:p>
    <w:p w:rsidR="005A6A5B" w:rsidRPr="002E79C6" w:rsidRDefault="002E79C6">
      <w:pPr>
        <w:pStyle w:val="Prrafodelista"/>
        <w:numPr>
          <w:ilvl w:val="3"/>
          <w:numId w:val="1"/>
        </w:numPr>
        <w:tabs>
          <w:tab w:val="left" w:pos="3023"/>
        </w:tabs>
        <w:ind w:hanging="361"/>
        <w:jc w:val="both"/>
        <w:rPr>
          <w:rFonts w:ascii="Verdana" w:hAnsi="Verdana"/>
          <w:i/>
          <w:sz w:val="20"/>
          <w:szCs w:val="20"/>
        </w:rPr>
      </w:pPr>
      <w:r w:rsidRPr="002E79C6">
        <w:rPr>
          <w:rFonts w:ascii="Verdana" w:hAnsi="Verdana"/>
          <w:i/>
          <w:sz w:val="20"/>
          <w:szCs w:val="20"/>
        </w:rPr>
        <w:t>Capsulas: 3 capsulas al día en ayunas (1 antes de cada</w:t>
      </w:r>
      <w:r w:rsidRPr="002E79C6">
        <w:rPr>
          <w:rFonts w:ascii="Verdana" w:hAnsi="Verdana"/>
          <w:i/>
          <w:spacing w:val="-15"/>
          <w:sz w:val="20"/>
          <w:szCs w:val="20"/>
        </w:rPr>
        <w:t xml:space="preserve"> </w:t>
      </w:r>
      <w:r w:rsidRPr="002E79C6">
        <w:rPr>
          <w:rFonts w:ascii="Verdana" w:hAnsi="Verdana"/>
          <w:i/>
          <w:sz w:val="20"/>
          <w:szCs w:val="20"/>
        </w:rPr>
        <w:t>comida)</w:t>
      </w:r>
    </w:p>
    <w:p w:rsidR="005A6A5B" w:rsidRPr="002E79C6" w:rsidRDefault="002E79C6">
      <w:pPr>
        <w:pStyle w:val="Prrafodelista"/>
        <w:numPr>
          <w:ilvl w:val="3"/>
          <w:numId w:val="1"/>
        </w:numPr>
        <w:tabs>
          <w:tab w:val="left" w:pos="3023"/>
        </w:tabs>
        <w:spacing w:before="19" w:line="259" w:lineRule="auto"/>
        <w:ind w:right="136"/>
        <w:jc w:val="both"/>
        <w:rPr>
          <w:rFonts w:ascii="Verdana" w:hAnsi="Verdana"/>
          <w:i/>
          <w:sz w:val="20"/>
          <w:szCs w:val="20"/>
        </w:rPr>
      </w:pPr>
      <w:r w:rsidRPr="002E79C6">
        <w:rPr>
          <w:rFonts w:ascii="Verdana" w:hAnsi="Verdana"/>
          <w:i/>
          <w:sz w:val="20"/>
          <w:szCs w:val="20"/>
        </w:rPr>
        <w:t>Polvo: 3 cucharadas de café al día en ayunas (1 antes de cada comida)</w:t>
      </w:r>
    </w:p>
    <w:p w:rsidR="005A6A5B" w:rsidRPr="002E79C6" w:rsidRDefault="002E79C6">
      <w:pPr>
        <w:pStyle w:val="Prrafodelista"/>
        <w:numPr>
          <w:ilvl w:val="1"/>
          <w:numId w:val="1"/>
        </w:numPr>
        <w:tabs>
          <w:tab w:val="left" w:pos="1582"/>
        </w:tabs>
        <w:spacing w:before="1"/>
        <w:ind w:hanging="361"/>
        <w:jc w:val="both"/>
        <w:rPr>
          <w:rFonts w:ascii="Verdana" w:hAnsi="Verdana"/>
          <w:b/>
          <w:i/>
          <w:sz w:val="20"/>
          <w:szCs w:val="20"/>
        </w:rPr>
      </w:pPr>
      <w:r w:rsidRPr="002E79C6">
        <w:rPr>
          <w:rFonts w:ascii="Verdana" w:hAnsi="Verdana"/>
          <w:b/>
          <w:i/>
          <w:sz w:val="20"/>
          <w:szCs w:val="20"/>
        </w:rPr>
        <w:t>N-Acetil</w:t>
      </w:r>
      <w:r w:rsidRPr="002E79C6">
        <w:rPr>
          <w:rFonts w:ascii="Verdana" w:hAnsi="Verdana"/>
          <w:b/>
          <w:i/>
          <w:spacing w:val="-1"/>
          <w:sz w:val="20"/>
          <w:szCs w:val="20"/>
        </w:rPr>
        <w:t xml:space="preserve"> </w:t>
      </w:r>
      <w:r w:rsidRPr="002E79C6">
        <w:rPr>
          <w:rFonts w:ascii="Verdana" w:hAnsi="Verdana"/>
          <w:b/>
          <w:i/>
          <w:sz w:val="20"/>
          <w:szCs w:val="20"/>
        </w:rPr>
        <w:t>L-Cisteína</w:t>
      </w:r>
    </w:p>
    <w:p w:rsidR="005A6A5B" w:rsidRPr="002E79C6" w:rsidRDefault="002E79C6">
      <w:pPr>
        <w:pStyle w:val="Prrafodelista"/>
        <w:numPr>
          <w:ilvl w:val="2"/>
          <w:numId w:val="1"/>
        </w:numPr>
        <w:tabs>
          <w:tab w:val="left" w:pos="2303"/>
        </w:tabs>
        <w:spacing w:line="256" w:lineRule="auto"/>
        <w:ind w:right="133"/>
        <w:jc w:val="both"/>
        <w:rPr>
          <w:rFonts w:ascii="Verdana" w:hAnsi="Verdana"/>
          <w:i/>
          <w:sz w:val="20"/>
          <w:szCs w:val="20"/>
        </w:rPr>
      </w:pPr>
      <w:r w:rsidRPr="002E79C6">
        <w:rPr>
          <w:rFonts w:ascii="Verdana" w:hAnsi="Verdana"/>
          <w:i/>
          <w:sz w:val="20"/>
          <w:szCs w:val="20"/>
        </w:rPr>
        <w:t xml:space="preserve">Dosis: 600 mg/día en ayunas (importante asegurarse que es N-Acetil </w:t>
      </w:r>
      <w:r w:rsidRPr="002E79C6">
        <w:rPr>
          <w:rFonts w:ascii="Verdana" w:hAnsi="Verdana"/>
          <w:b/>
          <w:i/>
          <w:sz w:val="20"/>
          <w:szCs w:val="20"/>
        </w:rPr>
        <w:t>L- Cisteína</w:t>
      </w:r>
      <w:r w:rsidRPr="002E79C6">
        <w:rPr>
          <w:rFonts w:ascii="Verdana" w:hAnsi="Verdana"/>
          <w:i/>
          <w:sz w:val="20"/>
          <w:szCs w:val="20"/>
        </w:rPr>
        <w:t>,</w:t>
      </w:r>
      <w:r w:rsidRPr="002E79C6">
        <w:rPr>
          <w:rFonts w:ascii="Verdana" w:hAnsi="Verdana"/>
          <w:i/>
          <w:spacing w:val="-6"/>
          <w:sz w:val="20"/>
          <w:szCs w:val="20"/>
        </w:rPr>
        <w:t xml:space="preserve"> </w:t>
      </w:r>
      <w:r w:rsidRPr="002E79C6">
        <w:rPr>
          <w:rFonts w:ascii="Verdana" w:hAnsi="Verdana"/>
          <w:i/>
          <w:sz w:val="20"/>
          <w:szCs w:val="20"/>
        </w:rPr>
        <w:t>pues</w:t>
      </w:r>
      <w:r w:rsidRPr="002E79C6">
        <w:rPr>
          <w:rFonts w:ascii="Verdana" w:hAnsi="Verdana"/>
          <w:i/>
          <w:spacing w:val="-7"/>
          <w:sz w:val="20"/>
          <w:szCs w:val="20"/>
        </w:rPr>
        <w:t xml:space="preserve"> </w:t>
      </w:r>
      <w:r w:rsidRPr="002E79C6">
        <w:rPr>
          <w:rFonts w:ascii="Verdana" w:hAnsi="Verdana"/>
          <w:i/>
          <w:sz w:val="20"/>
          <w:szCs w:val="20"/>
        </w:rPr>
        <w:t>existe</w:t>
      </w:r>
      <w:r w:rsidRPr="002E79C6">
        <w:rPr>
          <w:rFonts w:ascii="Verdana" w:hAnsi="Verdana"/>
          <w:i/>
          <w:spacing w:val="-6"/>
          <w:sz w:val="20"/>
          <w:szCs w:val="20"/>
        </w:rPr>
        <w:t xml:space="preserve"> </w:t>
      </w:r>
      <w:r w:rsidRPr="002E79C6">
        <w:rPr>
          <w:rFonts w:ascii="Verdana" w:hAnsi="Verdana"/>
          <w:i/>
          <w:sz w:val="20"/>
          <w:szCs w:val="20"/>
        </w:rPr>
        <w:t>el</w:t>
      </w:r>
      <w:r w:rsidRPr="002E79C6">
        <w:rPr>
          <w:rFonts w:ascii="Verdana" w:hAnsi="Verdana"/>
          <w:i/>
          <w:spacing w:val="-8"/>
          <w:sz w:val="20"/>
          <w:szCs w:val="20"/>
        </w:rPr>
        <w:t xml:space="preserve"> </w:t>
      </w:r>
      <w:r w:rsidRPr="002E79C6">
        <w:rPr>
          <w:rFonts w:ascii="Verdana" w:hAnsi="Verdana"/>
          <w:i/>
          <w:sz w:val="20"/>
          <w:szCs w:val="20"/>
        </w:rPr>
        <w:t>N-Acetil</w:t>
      </w:r>
      <w:r w:rsidRPr="002E79C6">
        <w:rPr>
          <w:rFonts w:ascii="Verdana" w:hAnsi="Verdana"/>
          <w:i/>
          <w:spacing w:val="-7"/>
          <w:sz w:val="20"/>
          <w:szCs w:val="20"/>
        </w:rPr>
        <w:t xml:space="preserve"> </w:t>
      </w:r>
      <w:r w:rsidRPr="002E79C6">
        <w:rPr>
          <w:rFonts w:ascii="Verdana" w:hAnsi="Verdana"/>
          <w:i/>
          <w:sz w:val="20"/>
          <w:szCs w:val="20"/>
        </w:rPr>
        <w:t>Cisteína</w:t>
      </w:r>
      <w:r w:rsidRPr="002E79C6">
        <w:rPr>
          <w:rFonts w:ascii="Verdana" w:hAnsi="Verdana"/>
          <w:i/>
          <w:spacing w:val="-8"/>
          <w:sz w:val="20"/>
          <w:szCs w:val="20"/>
        </w:rPr>
        <w:t xml:space="preserve"> </w:t>
      </w:r>
      <w:r w:rsidRPr="002E79C6">
        <w:rPr>
          <w:rFonts w:ascii="Verdana" w:hAnsi="Verdana"/>
          <w:i/>
          <w:sz w:val="20"/>
          <w:szCs w:val="20"/>
        </w:rPr>
        <w:t>y</w:t>
      </w:r>
      <w:r w:rsidRPr="002E79C6">
        <w:rPr>
          <w:rFonts w:ascii="Verdana" w:hAnsi="Verdana"/>
          <w:i/>
          <w:spacing w:val="-5"/>
          <w:sz w:val="20"/>
          <w:szCs w:val="20"/>
        </w:rPr>
        <w:t xml:space="preserve"> </w:t>
      </w:r>
      <w:r w:rsidRPr="002E79C6">
        <w:rPr>
          <w:rFonts w:ascii="Verdana" w:hAnsi="Verdana"/>
          <w:i/>
          <w:sz w:val="20"/>
          <w:szCs w:val="20"/>
        </w:rPr>
        <w:t>no</w:t>
      </w:r>
      <w:r w:rsidRPr="002E79C6">
        <w:rPr>
          <w:rFonts w:ascii="Verdana" w:hAnsi="Verdana"/>
          <w:i/>
          <w:spacing w:val="-8"/>
          <w:sz w:val="20"/>
          <w:szCs w:val="20"/>
        </w:rPr>
        <w:t xml:space="preserve"> </w:t>
      </w:r>
      <w:r w:rsidRPr="002E79C6">
        <w:rPr>
          <w:rFonts w:ascii="Verdana" w:hAnsi="Verdana"/>
          <w:i/>
          <w:sz w:val="20"/>
          <w:szCs w:val="20"/>
        </w:rPr>
        <w:t>cumple</w:t>
      </w:r>
      <w:r w:rsidRPr="002E79C6">
        <w:rPr>
          <w:rFonts w:ascii="Verdana" w:hAnsi="Verdana"/>
          <w:i/>
          <w:spacing w:val="-5"/>
          <w:sz w:val="20"/>
          <w:szCs w:val="20"/>
        </w:rPr>
        <w:t xml:space="preserve"> </w:t>
      </w:r>
      <w:r w:rsidRPr="002E79C6">
        <w:rPr>
          <w:rFonts w:ascii="Verdana" w:hAnsi="Verdana"/>
          <w:i/>
          <w:sz w:val="20"/>
          <w:szCs w:val="20"/>
        </w:rPr>
        <w:t>la</w:t>
      </w:r>
      <w:r w:rsidRPr="002E79C6">
        <w:rPr>
          <w:rFonts w:ascii="Verdana" w:hAnsi="Verdana"/>
          <w:i/>
          <w:spacing w:val="-7"/>
          <w:sz w:val="20"/>
          <w:szCs w:val="20"/>
        </w:rPr>
        <w:t xml:space="preserve"> </w:t>
      </w:r>
      <w:r w:rsidRPr="002E79C6">
        <w:rPr>
          <w:rFonts w:ascii="Verdana" w:hAnsi="Verdana"/>
          <w:i/>
          <w:sz w:val="20"/>
          <w:szCs w:val="20"/>
        </w:rPr>
        <w:t>misma</w:t>
      </w:r>
      <w:r w:rsidRPr="002E79C6">
        <w:rPr>
          <w:rFonts w:ascii="Verdana" w:hAnsi="Verdana"/>
          <w:i/>
          <w:spacing w:val="-6"/>
          <w:sz w:val="20"/>
          <w:szCs w:val="20"/>
        </w:rPr>
        <w:t xml:space="preserve"> </w:t>
      </w:r>
      <w:r w:rsidRPr="002E79C6">
        <w:rPr>
          <w:rFonts w:ascii="Verdana" w:hAnsi="Verdana"/>
          <w:i/>
          <w:sz w:val="20"/>
          <w:szCs w:val="20"/>
        </w:rPr>
        <w:t>función).</w:t>
      </w:r>
    </w:p>
    <w:p w:rsidR="005A6A5B" w:rsidRPr="002E79C6" w:rsidRDefault="002E79C6">
      <w:pPr>
        <w:pStyle w:val="Prrafodelista"/>
        <w:numPr>
          <w:ilvl w:val="1"/>
          <w:numId w:val="1"/>
        </w:numPr>
        <w:tabs>
          <w:tab w:val="left" w:pos="1582"/>
        </w:tabs>
        <w:spacing w:before="4" w:line="259" w:lineRule="auto"/>
        <w:ind w:right="133"/>
        <w:jc w:val="both"/>
        <w:rPr>
          <w:rFonts w:ascii="Verdana" w:hAnsi="Verdana"/>
          <w:i/>
          <w:sz w:val="20"/>
          <w:szCs w:val="20"/>
        </w:rPr>
      </w:pPr>
      <w:r w:rsidRPr="002E79C6">
        <w:rPr>
          <w:rFonts w:ascii="Verdana" w:hAnsi="Verdana"/>
          <w:b/>
          <w:i/>
          <w:sz w:val="20"/>
          <w:szCs w:val="20"/>
        </w:rPr>
        <w:t>Pino</w:t>
      </w:r>
      <w:r w:rsidRPr="002E79C6">
        <w:rPr>
          <w:rFonts w:ascii="Verdana" w:hAnsi="Verdana"/>
          <w:b/>
          <w:i/>
          <w:spacing w:val="-10"/>
          <w:sz w:val="20"/>
          <w:szCs w:val="20"/>
        </w:rPr>
        <w:t xml:space="preserve"> </w:t>
      </w:r>
      <w:r w:rsidRPr="002E79C6">
        <w:rPr>
          <w:rFonts w:ascii="Verdana" w:hAnsi="Verdana"/>
          <w:b/>
          <w:i/>
          <w:sz w:val="20"/>
          <w:szCs w:val="20"/>
        </w:rPr>
        <w:t>Silvestre</w:t>
      </w:r>
      <w:r w:rsidRPr="002E79C6">
        <w:rPr>
          <w:rFonts w:ascii="Verdana" w:hAnsi="Verdana"/>
          <w:i/>
          <w:sz w:val="20"/>
          <w:szCs w:val="20"/>
        </w:rPr>
        <w:t>.</w:t>
      </w:r>
      <w:r w:rsidRPr="002E79C6">
        <w:rPr>
          <w:rFonts w:ascii="Verdana" w:hAnsi="Verdana"/>
          <w:i/>
          <w:spacing w:val="-10"/>
          <w:sz w:val="20"/>
          <w:szCs w:val="20"/>
        </w:rPr>
        <w:t xml:space="preserve"> </w:t>
      </w:r>
      <w:r w:rsidRPr="002E79C6">
        <w:rPr>
          <w:rFonts w:ascii="Verdana" w:hAnsi="Verdana"/>
          <w:i/>
          <w:sz w:val="20"/>
          <w:szCs w:val="20"/>
        </w:rPr>
        <w:t>Según</w:t>
      </w:r>
      <w:r w:rsidRPr="002E79C6">
        <w:rPr>
          <w:rFonts w:ascii="Verdana" w:hAnsi="Verdana"/>
          <w:i/>
          <w:spacing w:val="-10"/>
          <w:sz w:val="20"/>
          <w:szCs w:val="20"/>
        </w:rPr>
        <w:t xml:space="preserve"> </w:t>
      </w:r>
      <w:r w:rsidRPr="002E79C6">
        <w:rPr>
          <w:rFonts w:ascii="Verdana" w:hAnsi="Verdana"/>
          <w:i/>
          <w:sz w:val="20"/>
          <w:szCs w:val="20"/>
        </w:rPr>
        <w:t>la</w:t>
      </w:r>
      <w:r w:rsidRPr="002E79C6">
        <w:rPr>
          <w:rFonts w:ascii="Verdana" w:hAnsi="Verdana"/>
          <w:i/>
          <w:spacing w:val="-8"/>
          <w:sz w:val="20"/>
          <w:szCs w:val="20"/>
        </w:rPr>
        <w:t xml:space="preserve"> </w:t>
      </w:r>
      <w:r w:rsidRPr="002E79C6">
        <w:rPr>
          <w:rFonts w:ascii="Verdana" w:hAnsi="Verdana"/>
          <w:i/>
          <w:sz w:val="20"/>
          <w:szCs w:val="20"/>
        </w:rPr>
        <w:t>doctora</w:t>
      </w:r>
      <w:r w:rsidRPr="002E79C6">
        <w:rPr>
          <w:rFonts w:ascii="Verdana" w:hAnsi="Verdana"/>
          <w:i/>
          <w:spacing w:val="-9"/>
          <w:sz w:val="20"/>
          <w:szCs w:val="20"/>
        </w:rPr>
        <w:t xml:space="preserve"> </w:t>
      </w:r>
      <w:r w:rsidRPr="002E79C6">
        <w:rPr>
          <w:rFonts w:ascii="Verdana" w:hAnsi="Verdana"/>
          <w:i/>
          <w:sz w:val="20"/>
          <w:szCs w:val="20"/>
        </w:rPr>
        <w:t>Judy</w:t>
      </w:r>
      <w:r w:rsidRPr="002E79C6">
        <w:rPr>
          <w:rFonts w:ascii="Verdana" w:hAnsi="Verdana"/>
          <w:i/>
          <w:spacing w:val="-11"/>
          <w:sz w:val="20"/>
          <w:szCs w:val="20"/>
        </w:rPr>
        <w:t xml:space="preserve"> </w:t>
      </w:r>
      <w:r w:rsidRPr="002E79C6">
        <w:rPr>
          <w:rFonts w:ascii="Verdana" w:hAnsi="Verdana"/>
          <w:i/>
          <w:sz w:val="20"/>
          <w:szCs w:val="20"/>
        </w:rPr>
        <w:t>Mikovit,</w:t>
      </w:r>
      <w:r w:rsidRPr="002E79C6">
        <w:rPr>
          <w:rFonts w:ascii="Verdana" w:hAnsi="Verdana"/>
          <w:i/>
          <w:spacing w:val="-8"/>
          <w:sz w:val="20"/>
          <w:szCs w:val="20"/>
        </w:rPr>
        <w:t xml:space="preserve"> </w:t>
      </w:r>
      <w:r w:rsidRPr="002E79C6">
        <w:rPr>
          <w:rFonts w:ascii="Verdana" w:hAnsi="Verdana"/>
          <w:i/>
          <w:sz w:val="20"/>
          <w:szCs w:val="20"/>
        </w:rPr>
        <w:t>siendo</w:t>
      </w:r>
      <w:r w:rsidRPr="002E79C6">
        <w:rPr>
          <w:rFonts w:ascii="Verdana" w:hAnsi="Verdana"/>
          <w:i/>
          <w:spacing w:val="-8"/>
          <w:sz w:val="20"/>
          <w:szCs w:val="20"/>
        </w:rPr>
        <w:t xml:space="preserve"> </w:t>
      </w:r>
      <w:r w:rsidRPr="002E79C6">
        <w:rPr>
          <w:rFonts w:ascii="Verdana" w:hAnsi="Verdana"/>
          <w:i/>
          <w:sz w:val="20"/>
          <w:szCs w:val="20"/>
        </w:rPr>
        <w:t>una</w:t>
      </w:r>
      <w:r w:rsidRPr="002E79C6">
        <w:rPr>
          <w:rFonts w:ascii="Verdana" w:hAnsi="Verdana"/>
          <w:i/>
          <w:spacing w:val="-9"/>
          <w:sz w:val="20"/>
          <w:szCs w:val="20"/>
        </w:rPr>
        <w:t xml:space="preserve"> </w:t>
      </w:r>
      <w:r w:rsidRPr="002E79C6">
        <w:rPr>
          <w:rFonts w:ascii="Verdana" w:hAnsi="Verdana"/>
          <w:i/>
          <w:sz w:val="20"/>
          <w:szCs w:val="20"/>
        </w:rPr>
        <w:t>fuente</w:t>
      </w:r>
      <w:r w:rsidRPr="002E79C6">
        <w:rPr>
          <w:rFonts w:ascii="Verdana" w:hAnsi="Verdana"/>
          <w:i/>
          <w:spacing w:val="-8"/>
          <w:sz w:val="20"/>
          <w:szCs w:val="20"/>
        </w:rPr>
        <w:t xml:space="preserve"> </w:t>
      </w:r>
      <w:r w:rsidRPr="002E79C6">
        <w:rPr>
          <w:rFonts w:ascii="Verdana" w:hAnsi="Verdana"/>
          <w:i/>
          <w:sz w:val="20"/>
          <w:szCs w:val="20"/>
        </w:rPr>
        <w:t>de</w:t>
      </w:r>
      <w:r w:rsidRPr="002E79C6">
        <w:rPr>
          <w:rFonts w:ascii="Verdana" w:hAnsi="Verdana"/>
          <w:i/>
          <w:spacing w:val="-7"/>
          <w:sz w:val="20"/>
          <w:szCs w:val="20"/>
        </w:rPr>
        <w:t xml:space="preserve"> </w:t>
      </w:r>
      <w:r w:rsidRPr="002E79C6">
        <w:rPr>
          <w:rFonts w:ascii="Verdana" w:hAnsi="Verdana"/>
          <w:i/>
          <w:sz w:val="20"/>
          <w:szCs w:val="20"/>
        </w:rPr>
        <w:t>suramina</w:t>
      </w:r>
      <w:r w:rsidRPr="002E79C6">
        <w:rPr>
          <w:rFonts w:ascii="Verdana" w:hAnsi="Verdana"/>
          <w:i/>
          <w:spacing w:val="-9"/>
          <w:sz w:val="20"/>
          <w:szCs w:val="20"/>
        </w:rPr>
        <w:t xml:space="preserve"> </w:t>
      </w:r>
      <w:r w:rsidRPr="002E79C6">
        <w:rPr>
          <w:rFonts w:ascii="Verdana" w:hAnsi="Verdana"/>
          <w:i/>
          <w:sz w:val="20"/>
          <w:szCs w:val="20"/>
        </w:rPr>
        <w:t>es ideal para eliminar la mayor parte de tóxicos que llevan estas sustancias. Se puede tomar de diferentes</w:t>
      </w:r>
      <w:r w:rsidRPr="002E79C6">
        <w:rPr>
          <w:rFonts w:ascii="Verdana" w:hAnsi="Verdana"/>
          <w:i/>
          <w:spacing w:val="-8"/>
          <w:sz w:val="20"/>
          <w:szCs w:val="20"/>
        </w:rPr>
        <w:t xml:space="preserve"> </w:t>
      </w:r>
      <w:r w:rsidRPr="002E79C6">
        <w:rPr>
          <w:rFonts w:ascii="Verdana" w:hAnsi="Verdana"/>
          <w:i/>
          <w:sz w:val="20"/>
          <w:szCs w:val="20"/>
        </w:rPr>
        <w:t>maneras:</w:t>
      </w:r>
    </w:p>
    <w:p w:rsidR="005A6A5B" w:rsidRPr="002E79C6" w:rsidRDefault="002E79C6">
      <w:pPr>
        <w:pStyle w:val="Prrafodelista"/>
        <w:numPr>
          <w:ilvl w:val="2"/>
          <w:numId w:val="1"/>
        </w:numPr>
        <w:tabs>
          <w:tab w:val="left" w:pos="2303"/>
        </w:tabs>
        <w:spacing w:before="0" w:line="259" w:lineRule="auto"/>
        <w:ind w:right="132"/>
        <w:jc w:val="both"/>
        <w:rPr>
          <w:rFonts w:ascii="Verdana" w:hAnsi="Verdana"/>
          <w:i/>
          <w:sz w:val="20"/>
          <w:szCs w:val="20"/>
        </w:rPr>
      </w:pPr>
      <w:r w:rsidRPr="002E79C6">
        <w:rPr>
          <w:rFonts w:ascii="Verdana" w:hAnsi="Verdana"/>
          <w:i/>
          <w:sz w:val="20"/>
          <w:szCs w:val="20"/>
          <w:u w:val="single"/>
        </w:rPr>
        <w:t>En infusión</w:t>
      </w:r>
      <w:r w:rsidRPr="002E79C6">
        <w:rPr>
          <w:rFonts w:ascii="Verdana" w:hAnsi="Verdana"/>
          <w:i/>
          <w:sz w:val="20"/>
          <w:szCs w:val="20"/>
        </w:rPr>
        <w:t>: Coger agujas de pino silvestre (verde) y troceándolo poner el equivalente a tres cucharadas soperas en agua caliente para infusionar</w:t>
      </w:r>
      <w:r w:rsidRPr="002E79C6">
        <w:rPr>
          <w:rFonts w:ascii="Verdana" w:hAnsi="Verdana"/>
          <w:i/>
          <w:spacing w:val="-5"/>
          <w:sz w:val="20"/>
          <w:szCs w:val="20"/>
        </w:rPr>
        <w:t xml:space="preserve"> </w:t>
      </w:r>
      <w:r w:rsidRPr="002E79C6">
        <w:rPr>
          <w:rFonts w:ascii="Verdana" w:hAnsi="Verdana"/>
          <w:i/>
          <w:sz w:val="20"/>
          <w:szCs w:val="20"/>
        </w:rPr>
        <w:t>(ojo,</w:t>
      </w:r>
      <w:r w:rsidRPr="002E79C6">
        <w:rPr>
          <w:rFonts w:ascii="Verdana" w:hAnsi="Verdana"/>
          <w:i/>
          <w:spacing w:val="-6"/>
          <w:sz w:val="20"/>
          <w:szCs w:val="20"/>
        </w:rPr>
        <w:t xml:space="preserve"> </w:t>
      </w:r>
      <w:r w:rsidRPr="002E79C6">
        <w:rPr>
          <w:rFonts w:ascii="Verdana" w:hAnsi="Verdana"/>
          <w:i/>
          <w:sz w:val="20"/>
          <w:szCs w:val="20"/>
        </w:rPr>
        <w:t>el</w:t>
      </w:r>
      <w:r w:rsidRPr="002E79C6">
        <w:rPr>
          <w:rFonts w:ascii="Verdana" w:hAnsi="Verdana"/>
          <w:i/>
          <w:spacing w:val="-6"/>
          <w:sz w:val="20"/>
          <w:szCs w:val="20"/>
        </w:rPr>
        <w:t xml:space="preserve"> </w:t>
      </w:r>
      <w:r w:rsidRPr="002E79C6">
        <w:rPr>
          <w:rFonts w:ascii="Verdana" w:hAnsi="Verdana"/>
          <w:i/>
          <w:sz w:val="20"/>
          <w:szCs w:val="20"/>
        </w:rPr>
        <w:t>agua</w:t>
      </w:r>
      <w:r w:rsidRPr="002E79C6">
        <w:rPr>
          <w:rFonts w:ascii="Verdana" w:hAnsi="Verdana"/>
          <w:i/>
          <w:spacing w:val="-3"/>
          <w:sz w:val="20"/>
          <w:szCs w:val="20"/>
        </w:rPr>
        <w:t xml:space="preserve"> </w:t>
      </w:r>
      <w:r w:rsidRPr="002E79C6">
        <w:rPr>
          <w:rFonts w:ascii="Verdana" w:hAnsi="Verdana"/>
          <w:i/>
          <w:sz w:val="20"/>
          <w:szCs w:val="20"/>
        </w:rPr>
        <w:t>no</w:t>
      </w:r>
      <w:r w:rsidRPr="002E79C6">
        <w:rPr>
          <w:rFonts w:ascii="Verdana" w:hAnsi="Verdana"/>
          <w:i/>
          <w:spacing w:val="-4"/>
          <w:sz w:val="20"/>
          <w:szCs w:val="20"/>
        </w:rPr>
        <w:t xml:space="preserve"> </w:t>
      </w:r>
      <w:r w:rsidRPr="002E79C6">
        <w:rPr>
          <w:rFonts w:ascii="Verdana" w:hAnsi="Verdana"/>
          <w:i/>
          <w:sz w:val="20"/>
          <w:szCs w:val="20"/>
        </w:rPr>
        <w:t>debe</w:t>
      </w:r>
      <w:r w:rsidRPr="002E79C6">
        <w:rPr>
          <w:rFonts w:ascii="Verdana" w:hAnsi="Verdana"/>
          <w:i/>
          <w:spacing w:val="-3"/>
          <w:sz w:val="20"/>
          <w:szCs w:val="20"/>
        </w:rPr>
        <w:t xml:space="preserve"> </w:t>
      </w:r>
      <w:r w:rsidRPr="002E79C6">
        <w:rPr>
          <w:rFonts w:ascii="Verdana" w:hAnsi="Verdana"/>
          <w:i/>
          <w:sz w:val="20"/>
          <w:szCs w:val="20"/>
        </w:rPr>
        <w:t>hervir).</w:t>
      </w:r>
      <w:r w:rsidRPr="002E79C6">
        <w:rPr>
          <w:rFonts w:ascii="Verdana" w:hAnsi="Verdana"/>
          <w:i/>
          <w:spacing w:val="-6"/>
          <w:sz w:val="20"/>
          <w:szCs w:val="20"/>
        </w:rPr>
        <w:t xml:space="preserve"> </w:t>
      </w:r>
      <w:r w:rsidRPr="002E79C6">
        <w:rPr>
          <w:rFonts w:ascii="Verdana" w:hAnsi="Verdana"/>
          <w:i/>
          <w:sz w:val="20"/>
          <w:szCs w:val="20"/>
        </w:rPr>
        <w:t>Hay</w:t>
      </w:r>
      <w:r w:rsidRPr="002E79C6">
        <w:rPr>
          <w:rFonts w:ascii="Verdana" w:hAnsi="Verdana"/>
          <w:i/>
          <w:spacing w:val="-5"/>
          <w:sz w:val="20"/>
          <w:szCs w:val="20"/>
        </w:rPr>
        <w:t xml:space="preserve"> </w:t>
      </w:r>
      <w:r w:rsidRPr="002E79C6">
        <w:rPr>
          <w:rFonts w:ascii="Verdana" w:hAnsi="Verdana"/>
          <w:i/>
          <w:sz w:val="20"/>
          <w:szCs w:val="20"/>
        </w:rPr>
        <w:t>que</w:t>
      </w:r>
      <w:r w:rsidRPr="002E79C6">
        <w:rPr>
          <w:rFonts w:ascii="Verdana" w:hAnsi="Verdana"/>
          <w:i/>
          <w:spacing w:val="-5"/>
          <w:sz w:val="20"/>
          <w:szCs w:val="20"/>
        </w:rPr>
        <w:t xml:space="preserve"> </w:t>
      </w:r>
      <w:r w:rsidRPr="002E79C6">
        <w:rPr>
          <w:rFonts w:ascii="Verdana" w:hAnsi="Verdana"/>
          <w:i/>
          <w:sz w:val="20"/>
          <w:szCs w:val="20"/>
        </w:rPr>
        <w:t>tomar</w:t>
      </w:r>
      <w:r w:rsidRPr="002E79C6">
        <w:rPr>
          <w:rFonts w:ascii="Verdana" w:hAnsi="Verdana"/>
          <w:i/>
          <w:spacing w:val="-3"/>
          <w:sz w:val="20"/>
          <w:szCs w:val="20"/>
        </w:rPr>
        <w:t xml:space="preserve"> </w:t>
      </w:r>
      <w:r w:rsidRPr="002E79C6">
        <w:rPr>
          <w:rFonts w:ascii="Verdana" w:hAnsi="Verdana"/>
          <w:i/>
          <w:sz w:val="20"/>
          <w:szCs w:val="20"/>
        </w:rPr>
        <w:t>tres</w:t>
      </w:r>
      <w:r w:rsidRPr="002E79C6">
        <w:rPr>
          <w:rFonts w:ascii="Verdana" w:hAnsi="Verdana"/>
          <w:i/>
          <w:spacing w:val="-6"/>
          <w:sz w:val="20"/>
          <w:szCs w:val="20"/>
        </w:rPr>
        <w:t xml:space="preserve"> </w:t>
      </w:r>
      <w:r w:rsidRPr="002E79C6">
        <w:rPr>
          <w:rFonts w:ascii="Verdana" w:hAnsi="Verdana"/>
          <w:i/>
          <w:sz w:val="20"/>
          <w:szCs w:val="20"/>
        </w:rPr>
        <w:t>tazas</w:t>
      </w:r>
      <w:r w:rsidRPr="002E79C6">
        <w:rPr>
          <w:rFonts w:ascii="Verdana" w:hAnsi="Verdana"/>
          <w:i/>
          <w:spacing w:val="-6"/>
          <w:sz w:val="20"/>
          <w:szCs w:val="20"/>
        </w:rPr>
        <w:t xml:space="preserve"> </w:t>
      </w:r>
      <w:r w:rsidRPr="002E79C6">
        <w:rPr>
          <w:rFonts w:ascii="Verdana" w:hAnsi="Verdana"/>
          <w:i/>
          <w:sz w:val="20"/>
          <w:szCs w:val="20"/>
        </w:rPr>
        <w:t>al</w:t>
      </w:r>
      <w:r w:rsidRPr="002E79C6">
        <w:rPr>
          <w:rFonts w:ascii="Verdana" w:hAnsi="Verdana"/>
          <w:i/>
          <w:spacing w:val="-4"/>
          <w:sz w:val="20"/>
          <w:szCs w:val="20"/>
        </w:rPr>
        <w:t xml:space="preserve"> </w:t>
      </w:r>
      <w:r w:rsidRPr="002E79C6">
        <w:rPr>
          <w:rFonts w:ascii="Verdana" w:hAnsi="Verdana"/>
          <w:i/>
          <w:sz w:val="20"/>
          <w:szCs w:val="20"/>
        </w:rPr>
        <w:t>día.</w:t>
      </w:r>
    </w:p>
    <w:p w:rsidR="005A6A5B" w:rsidRPr="002E79C6" w:rsidRDefault="002E79C6">
      <w:pPr>
        <w:pStyle w:val="Prrafodelista"/>
        <w:numPr>
          <w:ilvl w:val="2"/>
          <w:numId w:val="1"/>
        </w:numPr>
        <w:tabs>
          <w:tab w:val="left" w:pos="2303"/>
        </w:tabs>
        <w:spacing w:before="0"/>
        <w:ind w:hanging="337"/>
        <w:jc w:val="both"/>
        <w:rPr>
          <w:rFonts w:ascii="Verdana" w:hAnsi="Verdana"/>
          <w:i/>
          <w:sz w:val="20"/>
          <w:szCs w:val="20"/>
        </w:rPr>
      </w:pPr>
      <w:r w:rsidRPr="002E79C6">
        <w:rPr>
          <w:rFonts w:ascii="Verdana" w:hAnsi="Verdana"/>
          <w:i/>
          <w:sz w:val="20"/>
          <w:szCs w:val="20"/>
          <w:u w:val="single"/>
        </w:rPr>
        <w:t xml:space="preserve">Aceite esencial </w:t>
      </w:r>
      <w:r w:rsidRPr="002E79C6">
        <w:rPr>
          <w:rFonts w:ascii="Verdana" w:hAnsi="Verdana"/>
          <w:b/>
          <w:i/>
          <w:sz w:val="20"/>
          <w:szCs w:val="20"/>
          <w:u w:val="single"/>
        </w:rPr>
        <w:t xml:space="preserve">comestible </w:t>
      </w:r>
      <w:r w:rsidRPr="002E79C6">
        <w:rPr>
          <w:rFonts w:ascii="Verdana" w:hAnsi="Verdana"/>
          <w:i/>
          <w:sz w:val="20"/>
          <w:szCs w:val="20"/>
          <w:u w:val="single"/>
        </w:rPr>
        <w:t>en</w:t>
      </w:r>
      <w:r w:rsidRPr="002E79C6">
        <w:rPr>
          <w:rFonts w:ascii="Verdana" w:hAnsi="Verdana"/>
          <w:i/>
          <w:spacing w:val="-5"/>
          <w:sz w:val="20"/>
          <w:szCs w:val="20"/>
          <w:u w:val="single"/>
        </w:rPr>
        <w:t xml:space="preserve"> </w:t>
      </w:r>
      <w:r w:rsidRPr="002E79C6">
        <w:rPr>
          <w:rFonts w:ascii="Verdana" w:hAnsi="Verdana"/>
          <w:i/>
          <w:sz w:val="20"/>
          <w:szCs w:val="20"/>
          <w:u w:val="single"/>
        </w:rPr>
        <w:t>gotas</w:t>
      </w:r>
      <w:r w:rsidRPr="002E79C6">
        <w:rPr>
          <w:rFonts w:ascii="Verdana" w:hAnsi="Verdana"/>
          <w:i/>
          <w:sz w:val="20"/>
          <w:szCs w:val="20"/>
        </w:rPr>
        <w:t>:</w:t>
      </w:r>
    </w:p>
    <w:p w:rsidR="005A6A5B" w:rsidRPr="002E79C6" w:rsidRDefault="002E79C6">
      <w:pPr>
        <w:pStyle w:val="Prrafodelista"/>
        <w:numPr>
          <w:ilvl w:val="3"/>
          <w:numId w:val="1"/>
        </w:numPr>
        <w:tabs>
          <w:tab w:val="left" w:pos="3023"/>
        </w:tabs>
        <w:spacing w:before="19" w:line="259" w:lineRule="auto"/>
        <w:ind w:right="132"/>
        <w:jc w:val="both"/>
        <w:rPr>
          <w:rFonts w:ascii="Verdana" w:hAnsi="Verdana"/>
          <w:i/>
          <w:sz w:val="20"/>
          <w:szCs w:val="20"/>
        </w:rPr>
      </w:pPr>
      <w:r w:rsidRPr="002E79C6">
        <w:rPr>
          <w:rFonts w:ascii="Verdana" w:hAnsi="Verdana"/>
          <w:i/>
          <w:sz w:val="20"/>
          <w:szCs w:val="20"/>
        </w:rPr>
        <w:t>Dosis: 2 gotas tres veces al día. Disuelta en una infusión, terrón de azúcar, miel o similar, nunca directamente. Ojo el sabor es muy</w:t>
      </w:r>
      <w:r w:rsidRPr="002E79C6">
        <w:rPr>
          <w:rFonts w:ascii="Verdana" w:hAnsi="Verdana"/>
          <w:i/>
          <w:spacing w:val="-1"/>
          <w:sz w:val="20"/>
          <w:szCs w:val="20"/>
        </w:rPr>
        <w:t xml:space="preserve"> </w:t>
      </w:r>
      <w:r w:rsidRPr="002E79C6">
        <w:rPr>
          <w:rFonts w:ascii="Verdana" w:hAnsi="Verdana"/>
          <w:i/>
          <w:sz w:val="20"/>
          <w:szCs w:val="20"/>
        </w:rPr>
        <w:t>fuerte.</w:t>
      </w:r>
    </w:p>
    <w:p w:rsidR="005A6A5B" w:rsidRPr="002E79C6" w:rsidRDefault="002E79C6">
      <w:pPr>
        <w:pStyle w:val="Prrafodelista"/>
        <w:numPr>
          <w:ilvl w:val="2"/>
          <w:numId w:val="1"/>
        </w:numPr>
        <w:tabs>
          <w:tab w:val="left" w:pos="2303"/>
        </w:tabs>
        <w:spacing w:before="2" w:line="256" w:lineRule="auto"/>
        <w:ind w:right="135" w:hanging="387"/>
        <w:jc w:val="both"/>
        <w:rPr>
          <w:rFonts w:ascii="Verdana" w:hAnsi="Verdana"/>
          <w:i/>
          <w:sz w:val="20"/>
          <w:szCs w:val="20"/>
        </w:rPr>
      </w:pPr>
      <w:r w:rsidRPr="002E79C6">
        <w:rPr>
          <w:rFonts w:ascii="Verdana" w:hAnsi="Verdana"/>
          <w:b/>
          <w:i/>
          <w:sz w:val="20"/>
          <w:szCs w:val="20"/>
        </w:rPr>
        <w:t>Aceite esencial en perlas</w:t>
      </w:r>
      <w:r w:rsidRPr="002E79C6">
        <w:rPr>
          <w:rFonts w:ascii="Verdana" w:hAnsi="Verdana"/>
          <w:i/>
          <w:sz w:val="20"/>
          <w:szCs w:val="20"/>
        </w:rPr>
        <w:t>: Tal vez la mejor opción para la gente de paladar más sensible. Pranarom dispone de ésta</w:t>
      </w:r>
      <w:r w:rsidRPr="002E79C6">
        <w:rPr>
          <w:rFonts w:ascii="Verdana" w:hAnsi="Verdana"/>
          <w:i/>
          <w:spacing w:val="-11"/>
          <w:sz w:val="20"/>
          <w:szCs w:val="20"/>
        </w:rPr>
        <w:t xml:space="preserve"> </w:t>
      </w:r>
      <w:r w:rsidRPr="002E79C6">
        <w:rPr>
          <w:rFonts w:ascii="Verdana" w:hAnsi="Verdana"/>
          <w:i/>
          <w:sz w:val="20"/>
          <w:szCs w:val="20"/>
        </w:rPr>
        <w:t>opción.</w:t>
      </w:r>
    </w:p>
    <w:p w:rsidR="005A6A5B" w:rsidRPr="002E79C6" w:rsidRDefault="002E79C6">
      <w:pPr>
        <w:pStyle w:val="Prrafodelista"/>
        <w:numPr>
          <w:ilvl w:val="3"/>
          <w:numId w:val="1"/>
        </w:numPr>
        <w:tabs>
          <w:tab w:val="left" w:pos="3023"/>
        </w:tabs>
        <w:spacing w:before="3"/>
        <w:ind w:hanging="361"/>
        <w:jc w:val="both"/>
        <w:rPr>
          <w:rFonts w:ascii="Verdana" w:hAnsi="Verdana"/>
          <w:i/>
          <w:sz w:val="20"/>
          <w:szCs w:val="20"/>
        </w:rPr>
      </w:pPr>
      <w:r w:rsidRPr="002E79C6">
        <w:rPr>
          <w:rFonts w:ascii="Verdana" w:hAnsi="Verdana"/>
          <w:i/>
          <w:sz w:val="20"/>
          <w:szCs w:val="20"/>
        </w:rPr>
        <w:t>Dosis: Dos perlas una vez al</w:t>
      </w:r>
      <w:r w:rsidRPr="002E79C6">
        <w:rPr>
          <w:rFonts w:ascii="Verdana" w:hAnsi="Verdana"/>
          <w:i/>
          <w:spacing w:val="-9"/>
          <w:sz w:val="20"/>
          <w:szCs w:val="20"/>
        </w:rPr>
        <w:t xml:space="preserve"> </w:t>
      </w:r>
      <w:r w:rsidRPr="002E79C6">
        <w:rPr>
          <w:rFonts w:ascii="Verdana" w:hAnsi="Verdana"/>
          <w:i/>
          <w:sz w:val="20"/>
          <w:szCs w:val="20"/>
        </w:rPr>
        <w:t>día</w:t>
      </w:r>
    </w:p>
    <w:p w:rsidR="005A6A5B" w:rsidRPr="002E79C6" w:rsidRDefault="002E79C6">
      <w:pPr>
        <w:pStyle w:val="Textoindependiente"/>
        <w:spacing w:before="183" w:line="259" w:lineRule="auto"/>
        <w:ind w:left="142" w:right="132"/>
        <w:rPr>
          <w:rFonts w:ascii="Verdana" w:hAnsi="Verdana"/>
          <w:i/>
          <w:sz w:val="20"/>
          <w:szCs w:val="20"/>
        </w:rPr>
      </w:pPr>
      <w:r w:rsidRPr="002E79C6">
        <w:rPr>
          <w:rFonts w:ascii="Verdana" w:hAnsi="Verdana"/>
          <w:i/>
          <w:sz w:val="20"/>
          <w:szCs w:val="20"/>
        </w:rPr>
        <w:t>El ADN que queda alterado en todas las marcas de estas vacunas. Habrá que estabilizarlo con una máquina de Biorresonancia, tipo SCIO, INDIGO, MORA, QUANTUM. El Pino silvestre ayuda a mejorarlo, pero en mis pruebas no ha llegado a estabilizarlo, como con éstas máquinas. Tal vez tomándolo más tiempo pueda llegar a limpiarse, habría que probarlo.</w:t>
      </w:r>
    </w:p>
    <w:p w:rsidR="005A6A5B" w:rsidRPr="002E79C6" w:rsidRDefault="002E79C6">
      <w:pPr>
        <w:pStyle w:val="Textoindependiente"/>
        <w:spacing w:before="158" w:line="259" w:lineRule="auto"/>
        <w:ind w:left="142" w:right="132"/>
        <w:rPr>
          <w:rFonts w:ascii="Verdana" w:hAnsi="Verdana"/>
          <w:i/>
          <w:sz w:val="20"/>
          <w:szCs w:val="20"/>
        </w:rPr>
      </w:pPr>
      <w:r w:rsidRPr="002E79C6">
        <w:rPr>
          <w:rFonts w:ascii="Verdana" w:hAnsi="Verdana"/>
          <w:i/>
          <w:sz w:val="20"/>
          <w:szCs w:val="20"/>
        </w:rPr>
        <w:t>Este</w:t>
      </w:r>
      <w:r w:rsidRPr="002E79C6">
        <w:rPr>
          <w:rFonts w:ascii="Verdana" w:hAnsi="Verdana"/>
          <w:i/>
          <w:spacing w:val="-10"/>
          <w:sz w:val="20"/>
          <w:szCs w:val="20"/>
        </w:rPr>
        <w:t xml:space="preserve"> </w:t>
      </w:r>
      <w:r w:rsidRPr="002E79C6">
        <w:rPr>
          <w:rFonts w:ascii="Verdana" w:hAnsi="Verdana"/>
          <w:i/>
          <w:sz w:val="20"/>
          <w:szCs w:val="20"/>
        </w:rPr>
        <w:t>protocolo</w:t>
      </w:r>
      <w:r w:rsidRPr="002E79C6">
        <w:rPr>
          <w:rFonts w:ascii="Verdana" w:hAnsi="Verdana"/>
          <w:i/>
          <w:spacing w:val="-12"/>
          <w:sz w:val="20"/>
          <w:szCs w:val="20"/>
        </w:rPr>
        <w:t xml:space="preserve"> </w:t>
      </w:r>
      <w:r w:rsidRPr="002E79C6">
        <w:rPr>
          <w:rFonts w:ascii="Verdana" w:hAnsi="Verdana"/>
          <w:i/>
          <w:sz w:val="20"/>
          <w:szCs w:val="20"/>
        </w:rPr>
        <w:t>no</w:t>
      </w:r>
      <w:r w:rsidRPr="002E79C6">
        <w:rPr>
          <w:rFonts w:ascii="Verdana" w:hAnsi="Verdana"/>
          <w:i/>
          <w:spacing w:val="-9"/>
          <w:sz w:val="20"/>
          <w:szCs w:val="20"/>
        </w:rPr>
        <w:t xml:space="preserve"> </w:t>
      </w:r>
      <w:r w:rsidRPr="002E79C6">
        <w:rPr>
          <w:rFonts w:ascii="Verdana" w:hAnsi="Verdana"/>
          <w:i/>
          <w:sz w:val="20"/>
          <w:szCs w:val="20"/>
        </w:rPr>
        <w:t>ha</w:t>
      </w:r>
      <w:r w:rsidRPr="002E79C6">
        <w:rPr>
          <w:rFonts w:ascii="Verdana" w:hAnsi="Verdana"/>
          <w:i/>
          <w:spacing w:val="-13"/>
          <w:sz w:val="20"/>
          <w:szCs w:val="20"/>
        </w:rPr>
        <w:t xml:space="preserve"> </w:t>
      </w:r>
      <w:r w:rsidRPr="002E79C6">
        <w:rPr>
          <w:rFonts w:ascii="Verdana" w:hAnsi="Verdana"/>
          <w:i/>
          <w:sz w:val="20"/>
          <w:szCs w:val="20"/>
        </w:rPr>
        <w:t>sido</w:t>
      </w:r>
      <w:r w:rsidRPr="002E79C6">
        <w:rPr>
          <w:rFonts w:ascii="Verdana" w:hAnsi="Verdana"/>
          <w:i/>
          <w:spacing w:val="-11"/>
          <w:sz w:val="20"/>
          <w:szCs w:val="20"/>
        </w:rPr>
        <w:t xml:space="preserve"> </w:t>
      </w:r>
      <w:r w:rsidRPr="002E79C6">
        <w:rPr>
          <w:rFonts w:ascii="Verdana" w:hAnsi="Verdana"/>
          <w:i/>
          <w:sz w:val="20"/>
          <w:szCs w:val="20"/>
        </w:rPr>
        <w:t>diseñado</w:t>
      </w:r>
      <w:r w:rsidRPr="002E79C6">
        <w:rPr>
          <w:rFonts w:ascii="Verdana" w:hAnsi="Verdana"/>
          <w:i/>
          <w:spacing w:val="-9"/>
          <w:sz w:val="20"/>
          <w:szCs w:val="20"/>
        </w:rPr>
        <w:t xml:space="preserve"> </w:t>
      </w:r>
      <w:r w:rsidRPr="002E79C6">
        <w:rPr>
          <w:rFonts w:ascii="Verdana" w:hAnsi="Verdana"/>
          <w:i/>
          <w:sz w:val="20"/>
          <w:szCs w:val="20"/>
        </w:rPr>
        <w:t>para</w:t>
      </w:r>
      <w:r w:rsidRPr="002E79C6">
        <w:rPr>
          <w:rFonts w:ascii="Verdana" w:hAnsi="Verdana"/>
          <w:i/>
          <w:spacing w:val="-13"/>
          <w:sz w:val="20"/>
          <w:szCs w:val="20"/>
        </w:rPr>
        <w:t xml:space="preserve"> </w:t>
      </w:r>
      <w:r w:rsidRPr="002E79C6">
        <w:rPr>
          <w:rFonts w:ascii="Verdana" w:hAnsi="Verdana"/>
          <w:i/>
          <w:sz w:val="20"/>
          <w:szCs w:val="20"/>
        </w:rPr>
        <w:t>que</w:t>
      </w:r>
      <w:r w:rsidRPr="002E79C6">
        <w:rPr>
          <w:rFonts w:ascii="Verdana" w:hAnsi="Verdana"/>
          <w:i/>
          <w:spacing w:val="-10"/>
          <w:sz w:val="20"/>
          <w:szCs w:val="20"/>
        </w:rPr>
        <w:t xml:space="preserve"> </w:t>
      </w:r>
      <w:r w:rsidRPr="002E79C6">
        <w:rPr>
          <w:rFonts w:ascii="Verdana" w:hAnsi="Verdana"/>
          <w:i/>
          <w:sz w:val="20"/>
          <w:szCs w:val="20"/>
        </w:rPr>
        <w:t>la</w:t>
      </w:r>
      <w:r w:rsidRPr="002E79C6">
        <w:rPr>
          <w:rFonts w:ascii="Verdana" w:hAnsi="Verdana"/>
          <w:i/>
          <w:spacing w:val="-11"/>
          <w:sz w:val="20"/>
          <w:szCs w:val="20"/>
        </w:rPr>
        <w:t xml:space="preserve"> </w:t>
      </w:r>
      <w:r w:rsidRPr="002E79C6">
        <w:rPr>
          <w:rFonts w:ascii="Verdana" w:hAnsi="Verdana"/>
          <w:i/>
          <w:sz w:val="20"/>
          <w:szCs w:val="20"/>
        </w:rPr>
        <w:t>gente</w:t>
      </w:r>
      <w:r w:rsidRPr="002E79C6">
        <w:rPr>
          <w:rFonts w:ascii="Verdana" w:hAnsi="Verdana"/>
          <w:i/>
          <w:spacing w:val="-11"/>
          <w:sz w:val="20"/>
          <w:szCs w:val="20"/>
        </w:rPr>
        <w:t xml:space="preserve"> </w:t>
      </w:r>
      <w:r w:rsidRPr="002E79C6">
        <w:rPr>
          <w:rFonts w:ascii="Verdana" w:hAnsi="Verdana"/>
          <w:i/>
          <w:sz w:val="20"/>
          <w:szCs w:val="20"/>
        </w:rPr>
        <w:t>ceda</w:t>
      </w:r>
      <w:r w:rsidRPr="002E79C6">
        <w:rPr>
          <w:rFonts w:ascii="Verdana" w:hAnsi="Verdana"/>
          <w:i/>
          <w:spacing w:val="-11"/>
          <w:sz w:val="20"/>
          <w:szCs w:val="20"/>
        </w:rPr>
        <w:t xml:space="preserve"> </w:t>
      </w:r>
      <w:r w:rsidRPr="002E79C6">
        <w:rPr>
          <w:rFonts w:ascii="Verdana" w:hAnsi="Verdana"/>
          <w:i/>
          <w:sz w:val="20"/>
          <w:szCs w:val="20"/>
        </w:rPr>
        <w:t>ante</w:t>
      </w:r>
      <w:r w:rsidRPr="002E79C6">
        <w:rPr>
          <w:rFonts w:ascii="Verdana" w:hAnsi="Verdana"/>
          <w:i/>
          <w:spacing w:val="-12"/>
          <w:sz w:val="20"/>
          <w:szCs w:val="20"/>
        </w:rPr>
        <w:t xml:space="preserve"> </w:t>
      </w:r>
      <w:r w:rsidRPr="002E79C6">
        <w:rPr>
          <w:rFonts w:ascii="Verdana" w:hAnsi="Verdana"/>
          <w:i/>
          <w:sz w:val="20"/>
          <w:szCs w:val="20"/>
        </w:rPr>
        <w:t>la</w:t>
      </w:r>
      <w:r w:rsidRPr="002E79C6">
        <w:rPr>
          <w:rFonts w:ascii="Verdana" w:hAnsi="Verdana"/>
          <w:i/>
          <w:spacing w:val="-13"/>
          <w:sz w:val="20"/>
          <w:szCs w:val="20"/>
        </w:rPr>
        <w:t xml:space="preserve"> </w:t>
      </w:r>
      <w:r w:rsidRPr="002E79C6">
        <w:rPr>
          <w:rFonts w:ascii="Verdana" w:hAnsi="Verdana"/>
          <w:i/>
          <w:sz w:val="20"/>
          <w:szCs w:val="20"/>
        </w:rPr>
        <w:t>vacunación,</w:t>
      </w:r>
      <w:r w:rsidRPr="002E79C6">
        <w:rPr>
          <w:rFonts w:ascii="Verdana" w:hAnsi="Verdana"/>
          <w:i/>
          <w:spacing w:val="-13"/>
          <w:sz w:val="20"/>
          <w:szCs w:val="20"/>
        </w:rPr>
        <w:t xml:space="preserve"> </w:t>
      </w:r>
      <w:r w:rsidRPr="002E79C6">
        <w:rPr>
          <w:rFonts w:ascii="Verdana" w:hAnsi="Verdana"/>
          <w:i/>
          <w:sz w:val="20"/>
          <w:szCs w:val="20"/>
        </w:rPr>
        <w:t>sino</w:t>
      </w:r>
      <w:r w:rsidRPr="002E79C6">
        <w:rPr>
          <w:rFonts w:ascii="Verdana" w:hAnsi="Verdana"/>
          <w:i/>
          <w:spacing w:val="-8"/>
          <w:sz w:val="20"/>
          <w:szCs w:val="20"/>
        </w:rPr>
        <w:t xml:space="preserve"> </w:t>
      </w:r>
      <w:r w:rsidRPr="002E79C6">
        <w:rPr>
          <w:rFonts w:ascii="Verdana" w:hAnsi="Verdana"/>
          <w:i/>
          <w:sz w:val="20"/>
          <w:szCs w:val="20"/>
        </w:rPr>
        <w:t>para</w:t>
      </w:r>
      <w:r w:rsidRPr="002E79C6">
        <w:rPr>
          <w:rFonts w:ascii="Verdana" w:hAnsi="Verdana"/>
          <w:i/>
          <w:spacing w:val="-11"/>
          <w:sz w:val="20"/>
          <w:szCs w:val="20"/>
        </w:rPr>
        <w:t xml:space="preserve"> </w:t>
      </w:r>
      <w:r w:rsidRPr="002E79C6">
        <w:rPr>
          <w:rFonts w:ascii="Verdana" w:hAnsi="Verdana"/>
          <w:i/>
          <w:sz w:val="20"/>
          <w:szCs w:val="20"/>
        </w:rPr>
        <w:t xml:space="preserve">aquellos </w:t>
      </w:r>
      <w:r w:rsidR="00C70F8A" w:rsidRPr="002E79C6">
        <w:rPr>
          <w:rFonts w:ascii="Verdana" w:hAnsi="Verdana"/>
          <w:i/>
          <w:sz w:val="20"/>
          <w:szCs w:val="20"/>
        </w:rPr>
        <w:t>que,</w:t>
      </w:r>
      <w:r w:rsidRPr="002E79C6">
        <w:rPr>
          <w:rFonts w:ascii="Verdana" w:hAnsi="Verdana"/>
          <w:i/>
          <w:sz w:val="20"/>
          <w:szCs w:val="20"/>
        </w:rPr>
        <w:t xml:space="preserve"> por motivos de supervivencia, no han tenido más remedio, a pesar de no querer hacerlo, poderlos limpiar de éstas</w:t>
      </w:r>
      <w:r w:rsidRPr="002E79C6">
        <w:rPr>
          <w:rFonts w:ascii="Verdana" w:hAnsi="Verdana"/>
          <w:i/>
          <w:spacing w:val="-10"/>
          <w:sz w:val="20"/>
          <w:szCs w:val="20"/>
        </w:rPr>
        <w:t xml:space="preserve"> </w:t>
      </w:r>
      <w:r w:rsidRPr="002E79C6">
        <w:rPr>
          <w:rFonts w:ascii="Verdana" w:hAnsi="Verdana"/>
          <w:i/>
          <w:sz w:val="20"/>
          <w:szCs w:val="20"/>
        </w:rPr>
        <w:t>sustancias.</w:t>
      </w:r>
    </w:p>
    <w:p w:rsidR="005A6A5B" w:rsidRPr="002E79C6" w:rsidRDefault="002E79C6">
      <w:pPr>
        <w:pStyle w:val="Textoindependiente"/>
        <w:spacing w:before="159"/>
        <w:ind w:left="142"/>
        <w:jc w:val="left"/>
        <w:rPr>
          <w:rFonts w:ascii="Verdana" w:hAnsi="Verdana"/>
          <w:i/>
          <w:sz w:val="20"/>
          <w:szCs w:val="20"/>
        </w:rPr>
      </w:pPr>
      <w:r w:rsidRPr="002E79C6">
        <w:rPr>
          <w:rFonts w:ascii="Verdana" w:hAnsi="Verdana"/>
          <w:i/>
          <w:sz w:val="20"/>
          <w:szCs w:val="20"/>
        </w:rPr>
        <w:t>(1) Como localizar la cara positiva de un imán:</w:t>
      </w:r>
    </w:p>
    <w:p w:rsidR="005A6A5B" w:rsidRPr="002E79C6" w:rsidRDefault="002E79C6">
      <w:pPr>
        <w:pStyle w:val="Textoindependiente"/>
        <w:spacing w:before="183" w:line="259" w:lineRule="auto"/>
        <w:ind w:left="142" w:right="135"/>
        <w:rPr>
          <w:rFonts w:ascii="Verdana" w:hAnsi="Verdana"/>
          <w:i/>
          <w:sz w:val="20"/>
          <w:szCs w:val="20"/>
        </w:rPr>
      </w:pPr>
      <w:r w:rsidRPr="002E79C6">
        <w:rPr>
          <w:rFonts w:ascii="Verdana" w:hAnsi="Verdana"/>
          <w:i/>
          <w:sz w:val="20"/>
          <w:szCs w:val="20"/>
        </w:rPr>
        <w:t>Para hacer esto, necesitaremos una brújula (no sirve la del móvil). Dado que sus agujas son imanes, y sabes que la aguja que apunta al Norte es de carácter negativo, aquella cara del imán que atraiga esta aguja, será la cara positiva del imán, como vemos en las siguientes imágenes.</w:t>
      </w:r>
    </w:p>
    <w:p w:rsidR="005A6A5B" w:rsidRPr="002E79C6" w:rsidRDefault="005A6A5B">
      <w:pPr>
        <w:pStyle w:val="Textoindependiente"/>
        <w:spacing w:before="10"/>
        <w:jc w:val="left"/>
        <w:rPr>
          <w:rFonts w:ascii="Verdana" w:hAnsi="Verdana"/>
          <w:i/>
          <w:sz w:val="20"/>
          <w:szCs w:val="20"/>
        </w:rPr>
      </w:pPr>
    </w:p>
    <w:p w:rsidR="005A6A5B" w:rsidRPr="002E79C6" w:rsidRDefault="002E79C6">
      <w:pPr>
        <w:pStyle w:val="Textoindependiente"/>
        <w:spacing w:before="1" w:after="22" w:line="259" w:lineRule="auto"/>
        <w:ind w:left="142" w:right="131"/>
        <w:rPr>
          <w:rFonts w:ascii="Verdana" w:hAnsi="Verdana"/>
          <w:i/>
          <w:sz w:val="20"/>
          <w:szCs w:val="20"/>
        </w:rPr>
      </w:pPr>
      <w:r w:rsidRPr="002E79C6">
        <w:rPr>
          <w:rFonts w:ascii="Verdana" w:hAnsi="Verdana"/>
          <w:i/>
          <w:sz w:val="20"/>
          <w:szCs w:val="20"/>
        </w:rPr>
        <w:t xml:space="preserve">La idea básica de este protocolo es que el grafeno, siendo de naturaleza magnética cuando se activa, tiende a ubicarse en los centros eléctricos del cuerpo (cerebro, corazón y genitales), por lo </w:t>
      </w:r>
      <w:r w:rsidR="00C70F8A" w:rsidRPr="002E79C6">
        <w:rPr>
          <w:rFonts w:ascii="Verdana" w:hAnsi="Verdana"/>
          <w:i/>
          <w:sz w:val="20"/>
          <w:szCs w:val="20"/>
        </w:rPr>
        <w:t>tanto,</w:t>
      </w:r>
      <w:r w:rsidRPr="002E79C6">
        <w:rPr>
          <w:rFonts w:ascii="Verdana" w:hAnsi="Verdana"/>
          <w:i/>
          <w:sz w:val="20"/>
          <w:szCs w:val="20"/>
        </w:rPr>
        <w:t xml:space="preserve"> los antioxidantes solos no pueden eliminarlo por tener una fuerza magnética que le sujeta.</w:t>
      </w:r>
      <w:r w:rsidRPr="002E79C6">
        <w:rPr>
          <w:rFonts w:ascii="Verdana" w:hAnsi="Verdana"/>
          <w:i/>
          <w:spacing w:val="-9"/>
          <w:sz w:val="20"/>
          <w:szCs w:val="20"/>
        </w:rPr>
        <w:t xml:space="preserve"> </w:t>
      </w:r>
      <w:r w:rsidRPr="002E79C6">
        <w:rPr>
          <w:rFonts w:ascii="Verdana" w:hAnsi="Verdana"/>
          <w:i/>
          <w:sz w:val="20"/>
          <w:szCs w:val="20"/>
        </w:rPr>
        <w:t>Por</w:t>
      </w:r>
      <w:r w:rsidRPr="002E79C6">
        <w:rPr>
          <w:rFonts w:ascii="Verdana" w:hAnsi="Verdana"/>
          <w:i/>
          <w:spacing w:val="-9"/>
          <w:sz w:val="20"/>
          <w:szCs w:val="20"/>
        </w:rPr>
        <w:t xml:space="preserve"> </w:t>
      </w:r>
      <w:r w:rsidRPr="002E79C6">
        <w:rPr>
          <w:rFonts w:ascii="Verdana" w:hAnsi="Verdana"/>
          <w:i/>
          <w:sz w:val="20"/>
          <w:szCs w:val="20"/>
        </w:rPr>
        <w:t>ello,</w:t>
      </w:r>
      <w:r w:rsidRPr="002E79C6">
        <w:rPr>
          <w:rFonts w:ascii="Verdana" w:hAnsi="Verdana"/>
          <w:i/>
          <w:spacing w:val="-6"/>
          <w:sz w:val="20"/>
          <w:szCs w:val="20"/>
        </w:rPr>
        <w:t xml:space="preserve"> </w:t>
      </w:r>
      <w:r w:rsidRPr="002E79C6">
        <w:rPr>
          <w:rFonts w:ascii="Verdana" w:hAnsi="Verdana"/>
          <w:i/>
          <w:sz w:val="20"/>
          <w:szCs w:val="20"/>
        </w:rPr>
        <w:t>colocando</w:t>
      </w:r>
      <w:r w:rsidRPr="002E79C6">
        <w:rPr>
          <w:rFonts w:ascii="Verdana" w:hAnsi="Verdana"/>
          <w:i/>
          <w:spacing w:val="-8"/>
          <w:sz w:val="20"/>
          <w:szCs w:val="20"/>
        </w:rPr>
        <w:t xml:space="preserve"> </w:t>
      </w:r>
      <w:r w:rsidRPr="002E79C6">
        <w:rPr>
          <w:rFonts w:ascii="Verdana" w:hAnsi="Verdana"/>
          <w:i/>
          <w:sz w:val="20"/>
          <w:szCs w:val="20"/>
        </w:rPr>
        <w:t>un</w:t>
      </w:r>
      <w:r w:rsidRPr="002E79C6">
        <w:rPr>
          <w:rFonts w:ascii="Verdana" w:hAnsi="Verdana"/>
          <w:i/>
          <w:spacing w:val="-7"/>
          <w:sz w:val="20"/>
          <w:szCs w:val="20"/>
        </w:rPr>
        <w:t xml:space="preserve"> </w:t>
      </w:r>
      <w:r w:rsidRPr="002E79C6">
        <w:rPr>
          <w:rFonts w:ascii="Verdana" w:hAnsi="Verdana"/>
          <w:i/>
          <w:sz w:val="20"/>
          <w:szCs w:val="20"/>
        </w:rPr>
        <w:t>campo</w:t>
      </w:r>
      <w:r w:rsidRPr="002E79C6">
        <w:rPr>
          <w:rFonts w:ascii="Verdana" w:hAnsi="Verdana"/>
          <w:i/>
          <w:spacing w:val="-7"/>
          <w:sz w:val="20"/>
          <w:szCs w:val="20"/>
        </w:rPr>
        <w:t xml:space="preserve"> </w:t>
      </w:r>
      <w:r w:rsidRPr="002E79C6">
        <w:rPr>
          <w:rFonts w:ascii="Verdana" w:hAnsi="Verdana"/>
          <w:i/>
          <w:sz w:val="20"/>
          <w:szCs w:val="20"/>
        </w:rPr>
        <w:t>magnético,</w:t>
      </w:r>
      <w:r w:rsidRPr="002E79C6">
        <w:rPr>
          <w:rFonts w:ascii="Verdana" w:hAnsi="Verdana"/>
          <w:i/>
          <w:spacing w:val="-6"/>
          <w:sz w:val="20"/>
          <w:szCs w:val="20"/>
        </w:rPr>
        <w:t xml:space="preserve"> </w:t>
      </w:r>
      <w:r w:rsidRPr="002E79C6">
        <w:rPr>
          <w:rFonts w:ascii="Verdana" w:hAnsi="Verdana"/>
          <w:i/>
          <w:sz w:val="20"/>
          <w:szCs w:val="20"/>
        </w:rPr>
        <w:t>lo</w:t>
      </w:r>
      <w:r w:rsidRPr="002E79C6">
        <w:rPr>
          <w:rFonts w:ascii="Verdana" w:hAnsi="Verdana"/>
          <w:i/>
          <w:spacing w:val="-5"/>
          <w:sz w:val="20"/>
          <w:szCs w:val="20"/>
        </w:rPr>
        <w:t xml:space="preserve"> </w:t>
      </w:r>
      <w:r w:rsidRPr="002E79C6">
        <w:rPr>
          <w:rFonts w:ascii="Verdana" w:hAnsi="Verdana"/>
          <w:i/>
          <w:sz w:val="20"/>
          <w:szCs w:val="20"/>
        </w:rPr>
        <w:t>suficientemente</w:t>
      </w:r>
      <w:r w:rsidRPr="002E79C6">
        <w:rPr>
          <w:rFonts w:ascii="Verdana" w:hAnsi="Verdana"/>
          <w:i/>
          <w:spacing w:val="-6"/>
          <w:sz w:val="20"/>
          <w:szCs w:val="20"/>
        </w:rPr>
        <w:t xml:space="preserve"> </w:t>
      </w:r>
      <w:r w:rsidRPr="002E79C6">
        <w:rPr>
          <w:rFonts w:ascii="Verdana" w:hAnsi="Verdana"/>
          <w:i/>
          <w:sz w:val="20"/>
          <w:szCs w:val="20"/>
        </w:rPr>
        <w:t>potente</w:t>
      </w:r>
      <w:r w:rsidRPr="002E79C6">
        <w:rPr>
          <w:rFonts w:ascii="Verdana" w:hAnsi="Verdana"/>
          <w:i/>
          <w:spacing w:val="-6"/>
          <w:sz w:val="20"/>
          <w:szCs w:val="20"/>
        </w:rPr>
        <w:t xml:space="preserve"> </w:t>
      </w:r>
      <w:r w:rsidRPr="002E79C6">
        <w:rPr>
          <w:rFonts w:ascii="Verdana" w:hAnsi="Verdana"/>
          <w:i/>
          <w:sz w:val="20"/>
          <w:szCs w:val="20"/>
        </w:rPr>
        <w:t>como</w:t>
      </w:r>
      <w:r w:rsidRPr="002E79C6">
        <w:rPr>
          <w:rFonts w:ascii="Verdana" w:hAnsi="Verdana"/>
          <w:i/>
          <w:spacing w:val="-5"/>
          <w:sz w:val="20"/>
          <w:szCs w:val="20"/>
        </w:rPr>
        <w:t xml:space="preserve"> </w:t>
      </w:r>
      <w:r w:rsidRPr="002E79C6">
        <w:rPr>
          <w:rFonts w:ascii="Verdana" w:hAnsi="Verdana"/>
          <w:i/>
          <w:sz w:val="20"/>
          <w:szCs w:val="20"/>
        </w:rPr>
        <w:t>para</w:t>
      </w:r>
      <w:r w:rsidRPr="002E79C6">
        <w:rPr>
          <w:rFonts w:ascii="Verdana" w:hAnsi="Verdana"/>
          <w:i/>
          <w:spacing w:val="-7"/>
          <w:sz w:val="20"/>
          <w:szCs w:val="20"/>
        </w:rPr>
        <w:t xml:space="preserve"> </w:t>
      </w:r>
      <w:r w:rsidRPr="002E79C6">
        <w:rPr>
          <w:rFonts w:ascii="Verdana" w:hAnsi="Verdana"/>
          <w:i/>
          <w:sz w:val="20"/>
          <w:szCs w:val="20"/>
        </w:rPr>
        <w:t>superar los campos corporales, el grafeno se verá atraído hacia este nuevo campo, pudiendo ser atrapado por la zeolita y el</w:t>
      </w:r>
      <w:r w:rsidRPr="002E79C6">
        <w:rPr>
          <w:rFonts w:ascii="Verdana" w:hAnsi="Verdana"/>
          <w:i/>
          <w:spacing w:val="-5"/>
          <w:sz w:val="20"/>
          <w:szCs w:val="20"/>
        </w:rPr>
        <w:t xml:space="preserve"> </w:t>
      </w:r>
      <w:r w:rsidRPr="002E79C6">
        <w:rPr>
          <w:rFonts w:ascii="Verdana" w:hAnsi="Verdana"/>
          <w:i/>
          <w:sz w:val="20"/>
          <w:szCs w:val="20"/>
        </w:rPr>
        <w:t>NAC</w:t>
      </w:r>
      <w:r w:rsidR="00C70F8A">
        <w:rPr>
          <w:rFonts w:ascii="Verdana" w:hAnsi="Verdana"/>
          <w:i/>
          <w:sz w:val="20"/>
          <w:szCs w:val="20"/>
        </w:rPr>
        <w:t>.</w:t>
      </w:r>
    </w:p>
    <w:p w:rsidR="005A6A5B" w:rsidRPr="002E79C6" w:rsidRDefault="00A730D8">
      <w:pPr>
        <w:pStyle w:val="Textoindependiente"/>
        <w:spacing w:line="28" w:lineRule="exact"/>
        <w:ind w:left="113"/>
        <w:jc w:val="left"/>
        <w:rPr>
          <w:rFonts w:ascii="Verdana" w:hAnsi="Verdana"/>
          <w:i/>
          <w:sz w:val="20"/>
          <w:szCs w:val="20"/>
        </w:rPr>
      </w:pPr>
      <w:r>
        <w:rPr>
          <w:rFonts w:ascii="Verdana" w:hAnsi="Verdana"/>
          <w:i/>
          <w:sz w:val="20"/>
          <w:szCs w:val="20"/>
        </w:rPr>
      </w:r>
      <w:r>
        <w:rPr>
          <w:rFonts w:ascii="Verdana" w:hAnsi="Verdana"/>
          <w:i/>
          <w:sz w:val="20"/>
          <w:szCs w:val="20"/>
        </w:rPr>
        <w:pict>
          <v:group id="_x0000_s1027" style="width:428.25pt;height:1.45pt;mso-position-horizontal-relative:char;mso-position-vertical-relative:line" coordsize="8565,29">
            <v:rect id="_x0000_s1028" style="position:absolute;width:8565;height:29" fillcolor="black" stroked="f"/>
            <w10:wrap type="none"/>
            <w10:anchorlock/>
          </v:group>
        </w:pict>
      </w:r>
    </w:p>
    <w:p w:rsidR="005A6A5B" w:rsidRPr="002E79C6" w:rsidRDefault="005A6A5B">
      <w:pPr>
        <w:spacing w:line="28" w:lineRule="exact"/>
        <w:rPr>
          <w:rFonts w:ascii="Verdana" w:hAnsi="Verdana"/>
          <w:i/>
          <w:sz w:val="20"/>
          <w:szCs w:val="20"/>
        </w:rPr>
        <w:sectPr w:rsidR="005A6A5B" w:rsidRPr="002E79C6" w:rsidSect="002E79C6">
          <w:type w:val="continuous"/>
          <w:pgSz w:w="11910" w:h="16840"/>
          <w:pgMar w:top="720" w:right="720" w:bottom="720" w:left="720" w:header="720" w:footer="720" w:gutter="0"/>
          <w:cols w:space="720"/>
          <w:docGrid w:linePitch="299"/>
        </w:sectPr>
      </w:pPr>
    </w:p>
    <w:p w:rsidR="005A6A5B" w:rsidRPr="002E79C6" w:rsidRDefault="002E79C6" w:rsidP="002E79C6">
      <w:pPr>
        <w:pStyle w:val="Textoindependiente"/>
        <w:ind w:left="134"/>
        <w:jc w:val="center"/>
        <w:rPr>
          <w:rFonts w:ascii="Verdana" w:hAnsi="Verdana"/>
          <w:i/>
          <w:sz w:val="20"/>
          <w:szCs w:val="20"/>
        </w:rPr>
      </w:pPr>
      <w:r w:rsidRPr="002E79C6">
        <w:rPr>
          <w:rFonts w:ascii="Verdana" w:hAnsi="Verdana"/>
          <w:i/>
          <w:noProof/>
          <w:sz w:val="20"/>
          <w:szCs w:val="20"/>
          <w:lang w:val="es-AR" w:eastAsia="es-AR"/>
        </w:rPr>
        <w:lastRenderedPageBreak/>
        <w:drawing>
          <wp:inline distT="0" distB="0" distL="0" distR="0">
            <wp:extent cx="5360941" cy="401916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360941" cy="4019169"/>
                    </a:xfrm>
                    <a:prstGeom prst="rect">
                      <a:avLst/>
                    </a:prstGeom>
                  </pic:spPr>
                </pic:pic>
              </a:graphicData>
            </a:graphic>
          </wp:inline>
        </w:drawing>
      </w:r>
    </w:p>
    <w:p w:rsidR="005A6A5B" w:rsidRPr="002E79C6" w:rsidRDefault="005A6A5B">
      <w:pPr>
        <w:pStyle w:val="Textoindependiente"/>
        <w:spacing w:before="12"/>
        <w:jc w:val="left"/>
        <w:rPr>
          <w:rFonts w:ascii="Verdana" w:hAnsi="Verdana"/>
          <w:i/>
          <w:sz w:val="20"/>
          <w:szCs w:val="20"/>
        </w:rPr>
      </w:pPr>
    </w:p>
    <w:p w:rsidR="005A6A5B" w:rsidRPr="002E79C6" w:rsidRDefault="00A730D8">
      <w:pPr>
        <w:pStyle w:val="Textoindependiente"/>
        <w:spacing w:before="56" w:line="259" w:lineRule="auto"/>
        <w:ind w:left="142"/>
        <w:jc w:val="left"/>
        <w:rPr>
          <w:rFonts w:ascii="Verdana" w:hAnsi="Verdana"/>
          <w:i/>
          <w:sz w:val="20"/>
          <w:szCs w:val="20"/>
        </w:rPr>
      </w:pPr>
      <w:r>
        <w:rPr>
          <w:rFonts w:ascii="Verdana" w:hAnsi="Verdana"/>
          <w:i/>
          <w:sz w:val="20"/>
          <w:szCs w:val="20"/>
        </w:rPr>
        <w:pict>
          <v:rect id="_x0000_s1026" style="position:absolute;left:0;text-align:left;margin-left:83.65pt;margin-top:32.95pt;width:428.25pt;height:1.45pt;z-index:-15728128;mso-wrap-distance-left:0;mso-wrap-distance-right:0;mso-position-horizontal-relative:page" fillcolor="black" stroked="f">
            <w10:wrap type="topAndBottom" anchorx="page"/>
          </v:rect>
        </w:pict>
      </w:r>
      <w:r w:rsidR="002E79C6" w:rsidRPr="002E79C6">
        <w:rPr>
          <w:rFonts w:ascii="Verdana" w:hAnsi="Verdana"/>
          <w:i/>
          <w:sz w:val="20"/>
          <w:szCs w:val="20"/>
        </w:rPr>
        <w:t>Para identificar la negativa, justo lo contrario (ésta cara es muy útil para los dolores musculo esqueléticos)</w:t>
      </w:r>
    </w:p>
    <w:p w:rsidR="005A6A5B" w:rsidRPr="002E79C6" w:rsidRDefault="005A6A5B">
      <w:pPr>
        <w:pStyle w:val="Textoindependiente"/>
        <w:jc w:val="left"/>
        <w:rPr>
          <w:rFonts w:ascii="Verdana" w:hAnsi="Verdana"/>
          <w:i/>
          <w:sz w:val="20"/>
          <w:szCs w:val="20"/>
        </w:rPr>
      </w:pPr>
    </w:p>
    <w:p w:rsidR="005A6A5B" w:rsidRPr="002E79C6" w:rsidRDefault="005A6A5B">
      <w:pPr>
        <w:pStyle w:val="Textoindependiente"/>
        <w:jc w:val="left"/>
        <w:rPr>
          <w:rFonts w:ascii="Verdana" w:hAnsi="Verdana"/>
          <w:i/>
          <w:sz w:val="20"/>
          <w:szCs w:val="20"/>
        </w:rPr>
      </w:pPr>
    </w:p>
    <w:p w:rsidR="005A6A5B" w:rsidRPr="002E79C6" w:rsidRDefault="005A6A5B">
      <w:pPr>
        <w:pStyle w:val="Textoindependiente"/>
        <w:jc w:val="left"/>
        <w:rPr>
          <w:rFonts w:ascii="Verdana" w:hAnsi="Verdana"/>
          <w:i/>
          <w:sz w:val="20"/>
          <w:szCs w:val="20"/>
        </w:rPr>
      </w:pPr>
    </w:p>
    <w:p w:rsidR="005A6A5B" w:rsidRPr="002E79C6" w:rsidRDefault="005A6A5B">
      <w:pPr>
        <w:pStyle w:val="Textoindependiente"/>
        <w:jc w:val="left"/>
        <w:rPr>
          <w:rFonts w:ascii="Verdana" w:hAnsi="Verdana"/>
          <w:i/>
          <w:sz w:val="20"/>
          <w:szCs w:val="20"/>
        </w:rPr>
      </w:pPr>
    </w:p>
    <w:p w:rsidR="005A6A5B" w:rsidRPr="002E79C6" w:rsidRDefault="005A6A5B">
      <w:pPr>
        <w:pStyle w:val="Textoindependiente"/>
        <w:jc w:val="left"/>
        <w:rPr>
          <w:rFonts w:ascii="Verdana" w:hAnsi="Verdana"/>
          <w:i/>
          <w:sz w:val="20"/>
          <w:szCs w:val="20"/>
        </w:rPr>
      </w:pPr>
    </w:p>
    <w:p w:rsidR="005A6A5B" w:rsidRPr="002E79C6" w:rsidRDefault="005A6A5B">
      <w:pPr>
        <w:pStyle w:val="Textoindependiente"/>
        <w:jc w:val="left"/>
        <w:rPr>
          <w:rFonts w:ascii="Verdana" w:hAnsi="Verdana"/>
          <w:i/>
          <w:sz w:val="20"/>
          <w:szCs w:val="20"/>
        </w:rPr>
      </w:pPr>
    </w:p>
    <w:p w:rsidR="005A6A5B" w:rsidRPr="002E79C6" w:rsidRDefault="002E79C6">
      <w:pPr>
        <w:pStyle w:val="Textoindependiente"/>
        <w:spacing w:before="12"/>
        <w:jc w:val="left"/>
        <w:rPr>
          <w:rFonts w:ascii="Verdana" w:hAnsi="Verdana"/>
          <w:i/>
          <w:sz w:val="20"/>
          <w:szCs w:val="20"/>
        </w:rPr>
      </w:pPr>
      <w:r w:rsidRPr="002E79C6">
        <w:rPr>
          <w:rFonts w:ascii="Verdana" w:hAnsi="Verdana"/>
          <w:i/>
          <w:noProof/>
          <w:sz w:val="20"/>
          <w:szCs w:val="20"/>
          <w:lang w:val="es-AR" w:eastAsia="es-AR"/>
        </w:rPr>
        <w:drawing>
          <wp:anchor distT="0" distB="0" distL="0" distR="0" simplePos="0" relativeHeight="251658752" behindDoc="0" locked="0" layoutInCell="1" allowOverlap="1">
            <wp:simplePos x="0" y="0"/>
            <wp:positionH relativeFrom="page">
              <wp:posOffset>1075944</wp:posOffset>
            </wp:positionH>
            <wp:positionV relativeFrom="paragraph">
              <wp:posOffset>202918</wp:posOffset>
            </wp:positionV>
            <wp:extent cx="5319014" cy="398926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5319014" cy="3989260"/>
                    </a:xfrm>
                    <a:prstGeom prst="rect">
                      <a:avLst/>
                    </a:prstGeom>
                  </pic:spPr>
                </pic:pic>
              </a:graphicData>
            </a:graphic>
          </wp:anchor>
        </w:drawing>
      </w:r>
    </w:p>
    <w:sectPr w:rsidR="005A6A5B" w:rsidRPr="002E79C6">
      <w:pgSz w:w="11910" w:h="16840"/>
      <w:pgMar w:top="560" w:right="156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rlito">
    <w:altName w:val="Arial"/>
    <w:charset w:val="00"/>
    <w:family w:val="swiss"/>
    <w:pitch w:val="variable"/>
  </w:font>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Trebuchet MS">
    <w:altName w:val="Trebuchet MS"/>
    <w:charset w:val="00"/>
    <w:family w:val="swiss"/>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Cambria">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184725"/>
    <w:multiLevelType w:val="hybridMultilevel"/>
    <w:tmpl w:val="33603344"/>
    <w:lvl w:ilvl="0" w:tplc="0F56C5F6">
      <w:start w:val="1"/>
      <w:numFmt w:val="decimal"/>
      <w:lvlText w:val="%1."/>
      <w:lvlJc w:val="left"/>
      <w:pPr>
        <w:ind w:left="862" w:hanging="360"/>
        <w:jc w:val="left"/>
      </w:pPr>
      <w:rPr>
        <w:rFonts w:ascii="Carlito" w:eastAsia="Carlito" w:hAnsi="Carlito" w:cs="Carlito" w:hint="default"/>
        <w:w w:val="100"/>
        <w:sz w:val="22"/>
        <w:szCs w:val="22"/>
        <w:lang w:val="es-ES" w:eastAsia="en-US" w:bidi="ar-SA"/>
      </w:rPr>
    </w:lvl>
    <w:lvl w:ilvl="1" w:tplc="E5463632">
      <w:start w:val="1"/>
      <w:numFmt w:val="lowerLetter"/>
      <w:lvlText w:val="%2."/>
      <w:lvlJc w:val="left"/>
      <w:pPr>
        <w:ind w:left="1582" w:hanging="360"/>
        <w:jc w:val="left"/>
      </w:pPr>
      <w:rPr>
        <w:rFonts w:hint="default"/>
        <w:spacing w:val="-1"/>
        <w:w w:val="100"/>
        <w:lang w:val="es-ES" w:eastAsia="en-US" w:bidi="ar-SA"/>
      </w:rPr>
    </w:lvl>
    <w:lvl w:ilvl="2" w:tplc="96E43478">
      <w:start w:val="1"/>
      <w:numFmt w:val="lowerRoman"/>
      <w:lvlText w:val="%3."/>
      <w:lvlJc w:val="left"/>
      <w:pPr>
        <w:ind w:left="2302" w:hanging="287"/>
        <w:jc w:val="left"/>
      </w:pPr>
      <w:rPr>
        <w:rFonts w:ascii="Carlito" w:eastAsia="Carlito" w:hAnsi="Carlito" w:cs="Carlito" w:hint="default"/>
        <w:spacing w:val="-1"/>
        <w:w w:val="100"/>
        <w:sz w:val="22"/>
        <w:szCs w:val="22"/>
        <w:lang w:val="es-ES" w:eastAsia="en-US" w:bidi="ar-SA"/>
      </w:rPr>
    </w:lvl>
    <w:lvl w:ilvl="3" w:tplc="3F90CA0C">
      <w:start w:val="1"/>
      <w:numFmt w:val="decimal"/>
      <w:lvlText w:val="%4."/>
      <w:lvlJc w:val="left"/>
      <w:pPr>
        <w:ind w:left="3022" w:hanging="360"/>
        <w:jc w:val="left"/>
      </w:pPr>
      <w:rPr>
        <w:rFonts w:ascii="Carlito" w:eastAsia="Carlito" w:hAnsi="Carlito" w:cs="Carlito" w:hint="default"/>
        <w:w w:val="100"/>
        <w:sz w:val="22"/>
        <w:szCs w:val="22"/>
        <w:lang w:val="es-ES" w:eastAsia="en-US" w:bidi="ar-SA"/>
      </w:rPr>
    </w:lvl>
    <w:lvl w:ilvl="4" w:tplc="B998960A">
      <w:numFmt w:val="bullet"/>
      <w:lvlText w:val="•"/>
      <w:lvlJc w:val="left"/>
      <w:pPr>
        <w:ind w:left="3843" w:hanging="360"/>
      </w:pPr>
      <w:rPr>
        <w:rFonts w:hint="default"/>
        <w:lang w:val="es-ES" w:eastAsia="en-US" w:bidi="ar-SA"/>
      </w:rPr>
    </w:lvl>
    <w:lvl w:ilvl="5" w:tplc="695438CE">
      <w:numFmt w:val="bullet"/>
      <w:lvlText w:val="•"/>
      <w:lvlJc w:val="left"/>
      <w:pPr>
        <w:ind w:left="4667" w:hanging="360"/>
      </w:pPr>
      <w:rPr>
        <w:rFonts w:hint="default"/>
        <w:lang w:val="es-ES" w:eastAsia="en-US" w:bidi="ar-SA"/>
      </w:rPr>
    </w:lvl>
    <w:lvl w:ilvl="6" w:tplc="B48C104A">
      <w:numFmt w:val="bullet"/>
      <w:lvlText w:val="•"/>
      <w:lvlJc w:val="left"/>
      <w:pPr>
        <w:ind w:left="5491" w:hanging="360"/>
      </w:pPr>
      <w:rPr>
        <w:rFonts w:hint="default"/>
        <w:lang w:val="es-ES" w:eastAsia="en-US" w:bidi="ar-SA"/>
      </w:rPr>
    </w:lvl>
    <w:lvl w:ilvl="7" w:tplc="3904D4BA">
      <w:numFmt w:val="bullet"/>
      <w:lvlText w:val="•"/>
      <w:lvlJc w:val="left"/>
      <w:pPr>
        <w:ind w:left="6315" w:hanging="360"/>
      </w:pPr>
      <w:rPr>
        <w:rFonts w:hint="default"/>
        <w:lang w:val="es-ES" w:eastAsia="en-US" w:bidi="ar-SA"/>
      </w:rPr>
    </w:lvl>
    <w:lvl w:ilvl="8" w:tplc="9B2C62F4">
      <w:numFmt w:val="bullet"/>
      <w:lvlText w:val="•"/>
      <w:lvlJc w:val="left"/>
      <w:pPr>
        <w:ind w:left="7138"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
  <w:rsids>
    <w:rsidRoot w:val="005A6A5B"/>
    <w:rsid w:val="002E79C6"/>
    <w:rsid w:val="005A6A5B"/>
    <w:rsid w:val="00A730D8"/>
    <w:rsid w:val="00C70F8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3C3700A"/>
  <w15:docId w15:val="{1C8F2FDA-3A91-4E66-B813-A1327049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rlito" w:eastAsia="Carlito" w:hAnsi="Carlito" w:cs="Carlito"/>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jc w:val="both"/>
    </w:pPr>
  </w:style>
  <w:style w:type="paragraph" w:styleId="Ttulo">
    <w:name w:val="Title"/>
    <w:basedOn w:val="Normal"/>
    <w:uiPriority w:val="1"/>
    <w:qFormat/>
    <w:pPr>
      <w:spacing w:before="12"/>
      <w:ind w:left="142"/>
      <w:jc w:val="both"/>
    </w:pPr>
    <w:rPr>
      <w:rFonts w:ascii="Trebuchet MS" w:eastAsia="Trebuchet MS" w:hAnsi="Trebuchet MS" w:cs="Trebuchet MS"/>
      <w:sz w:val="32"/>
      <w:szCs w:val="32"/>
    </w:rPr>
  </w:style>
  <w:style w:type="paragraph" w:styleId="Prrafodelista">
    <w:name w:val="List Paragraph"/>
    <w:basedOn w:val="Normal"/>
    <w:uiPriority w:val="1"/>
    <w:qFormat/>
    <w:pPr>
      <w:spacing w:before="22"/>
      <w:ind w:left="2302"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uperimanes.com/"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490</Words>
  <Characters>2695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Centre Jordi</dc:creator>
  <cp:lastModifiedBy>Bruno</cp:lastModifiedBy>
  <cp:revision>4</cp:revision>
  <dcterms:created xsi:type="dcterms:W3CDTF">2022-02-13T02:41:00Z</dcterms:created>
  <dcterms:modified xsi:type="dcterms:W3CDTF">2026-03-09T22:52:00Z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2022-01-17T00:00:00Z</vt:filetime>
  </property>
  <property fmtid="{D5CDD505-2E9C-101B-9397-08002B2CF9AE}" pid="3" name="Creator">
    <vt:lpwstr>Microsoft® Word 2013</vt:lpwstr>
  </property>
  <property fmtid="{D5CDD505-2E9C-101B-9397-08002B2CF9AE}" pid="4" name="LastSaved">
    <vt:filetime>2022-02-13T00:00:00Z</vt:filetime>
  </property>
</Properties>
</file>