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52"/>
          <w:szCs w:val="52"/>
        </w:rPr>
      </w:pPr>
      <w:r w:rsidDel="00000000" w:rsidR="00000000" w:rsidRPr="00000000">
        <w:rPr>
          <w:b w:val="1"/>
          <w:sz w:val="52"/>
          <w:szCs w:val="52"/>
          <w:rtl w:val="0"/>
        </w:rPr>
        <w:t xml:space="preserve">Taller de Programación</w:t>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Informe del</w:t>
      </w:r>
    </w:p>
    <w:p w:rsidR="00000000" w:rsidDel="00000000" w:rsidP="00000000" w:rsidRDefault="00000000" w:rsidRPr="00000000" w14:paraId="0000000E">
      <w:pPr>
        <w:jc w:val="center"/>
        <w:rPr>
          <w:sz w:val="40"/>
          <w:szCs w:val="40"/>
        </w:rPr>
      </w:pPr>
      <w:r w:rsidDel="00000000" w:rsidR="00000000" w:rsidRPr="00000000">
        <w:rPr>
          <w:sz w:val="40"/>
          <w:szCs w:val="40"/>
          <w:rtl w:val="0"/>
        </w:rPr>
        <w:t xml:space="preserve">Modelo de Diseño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W w:w="8928.0" w:type="dxa"/>
        <w:jc w:val="left"/>
        <w:tblInd w:w="-108.0" w:type="dxa"/>
        <w:tblLayout w:type="fixed"/>
        <w:tblLook w:val="0000"/>
      </w:tblPr>
      <w:tblGrid>
        <w:gridCol w:w="6948"/>
        <w:gridCol w:w="1980"/>
        <w:tblGridChange w:id="0">
          <w:tblGrid>
            <w:gridCol w:w="6948"/>
            <w:gridCol w:w="1980"/>
          </w:tblGrid>
        </w:tblGridChange>
      </w:tblGrid>
      <w:tr>
        <w:tc>
          <w:tcPr>
            <w:shd w:fill="auto" w:val="clear"/>
          </w:tcPr>
          <w:p w:rsidR="00000000" w:rsidDel="00000000" w:rsidP="00000000" w:rsidRDefault="00000000" w:rsidRPr="00000000" w14:paraId="0000001F">
            <w:pPr>
              <w:spacing w:after="200" w:before="0" w:line="276" w:lineRule="auto"/>
              <w:jc w:val="left"/>
              <w:rPr>
                <w:b w:val="1"/>
              </w:rPr>
            </w:pPr>
            <w:r w:rsidDel="00000000" w:rsidR="00000000" w:rsidRPr="00000000">
              <w:rPr>
                <w:b w:val="1"/>
                <w:rtl w:val="0"/>
              </w:rPr>
              <w:t xml:space="preserve">Grupo X</w:t>
            </w:r>
          </w:p>
        </w:tc>
      </w:tr>
      <w:tr>
        <w:tc>
          <w:tcPr>
            <w:shd w:fill="auto" w:val="clear"/>
          </w:tcPr>
          <w:p w:rsidR="00000000" w:rsidDel="00000000" w:rsidP="00000000" w:rsidRDefault="00000000" w:rsidRPr="00000000" w14:paraId="00000020">
            <w:pPr>
              <w:spacing w:after="200" w:before="0" w:line="276" w:lineRule="auto"/>
              <w:jc w:val="left"/>
              <w:rPr/>
            </w:pPr>
            <w:r w:rsidDel="00000000" w:rsidR="00000000" w:rsidRPr="00000000">
              <w:rPr>
                <w:rtl w:val="0"/>
              </w:rPr>
              <w:t xml:space="preserve">Integrantes</w:t>
            </w:r>
          </w:p>
        </w:tc>
      </w:tr>
      <w:tr>
        <w:tc>
          <w:tcPr>
            <w:shd w:fill="auto" w:val="clear"/>
          </w:tcPr>
          <w:p w:rsidR="00000000" w:rsidDel="00000000" w:rsidP="00000000" w:rsidRDefault="00000000" w:rsidRPr="00000000" w14:paraId="00000021">
            <w:pPr>
              <w:rPr/>
            </w:pPr>
            <w:r w:rsidDel="00000000" w:rsidR="00000000" w:rsidRPr="00000000">
              <w:rPr>
                <w:rtl w:val="0"/>
              </w:rPr>
            </w:r>
          </w:p>
        </w:tc>
        <w:tc>
          <w:tcPr>
            <w:shd w:fill="auto" w:val="clear"/>
          </w:tcPr>
          <w:p w:rsidR="00000000" w:rsidDel="00000000" w:rsidP="00000000" w:rsidRDefault="00000000" w:rsidRPr="00000000" w14:paraId="00000022">
            <w:pPr>
              <w:spacing w:after="200" w:before="0" w:line="276" w:lineRule="auto"/>
              <w:jc w:val="left"/>
              <w:rPr>
                <w:b w:val="1"/>
              </w:rPr>
            </w:pPr>
            <w:r w:rsidDel="00000000" w:rsidR="00000000" w:rsidRPr="00000000">
              <w:rPr>
                <w:rtl w:val="0"/>
              </w:rPr>
            </w:r>
          </w:p>
        </w:tc>
      </w:tr>
      <w:tr>
        <w:tc>
          <w:tcPr>
            <w:shd w:fill="auto" w:val="clear"/>
          </w:tcPr>
          <w:p w:rsidR="00000000" w:rsidDel="00000000" w:rsidP="00000000" w:rsidRDefault="00000000" w:rsidRPr="00000000" w14:paraId="00000023">
            <w:pPr>
              <w:rPr/>
            </w:pPr>
            <w:r w:rsidDel="00000000" w:rsidR="00000000" w:rsidRPr="00000000">
              <w:rPr>
                <w:rtl w:val="0"/>
              </w:rPr>
              <w:t xml:space="preserve">Ramiro Alves</w:t>
            </w:r>
          </w:p>
        </w:tc>
        <w:tc>
          <w:tcPr>
            <w:shd w:fill="auto" w:val="clear"/>
          </w:tcPr>
          <w:p w:rsidR="00000000" w:rsidDel="00000000" w:rsidP="00000000" w:rsidRDefault="00000000" w:rsidRPr="00000000" w14:paraId="00000024">
            <w:pPr>
              <w:spacing w:after="200" w:before="0" w:line="276" w:lineRule="auto"/>
              <w:jc w:val="right"/>
              <w:rPr/>
            </w:pPr>
            <w:r w:rsidDel="00000000" w:rsidR="00000000" w:rsidRPr="00000000">
              <w:rPr>
                <w:b w:val="1"/>
                <w:rtl w:val="0"/>
              </w:rPr>
              <w:t xml:space="preserve">CI:</w:t>
            </w:r>
            <w:r w:rsidDel="00000000" w:rsidR="00000000" w:rsidRPr="00000000">
              <w:rPr>
                <w:rtl w:val="0"/>
              </w:rPr>
              <w:t xml:space="preserve"> 4.344.756-4</w:t>
            </w:r>
          </w:p>
        </w:tc>
      </w:tr>
      <w:tr>
        <w:tc>
          <w:tcPr>
            <w:shd w:fill="auto" w:val="clear"/>
          </w:tcPr>
          <w:p w:rsidR="00000000" w:rsidDel="00000000" w:rsidP="00000000" w:rsidRDefault="00000000" w:rsidRPr="00000000" w14:paraId="00000025">
            <w:pPr>
              <w:rPr/>
            </w:pPr>
            <w:r w:rsidDel="00000000" w:rsidR="00000000" w:rsidRPr="00000000">
              <w:rPr>
                <w:rtl w:val="0"/>
              </w:rPr>
              <w:t xml:space="preserve">Tomás Gómez</w:t>
            </w:r>
          </w:p>
        </w:tc>
        <w:tc>
          <w:tcPr>
            <w:shd w:fill="auto" w:val="clear"/>
          </w:tcPr>
          <w:p w:rsidR="00000000" w:rsidDel="00000000" w:rsidP="00000000" w:rsidRDefault="00000000" w:rsidRPr="00000000" w14:paraId="00000026">
            <w:pPr>
              <w:spacing w:after="200" w:before="0" w:line="276" w:lineRule="auto"/>
              <w:jc w:val="right"/>
              <w:rPr/>
            </w:pPr>
            <w:r w:rsidDel="00000000" w:rsidR="00000000" w:rsidRPr="00000000">
              <w:rPr>
                <w:b w:val="1"/>
                <w:rtl w:val="0"/>
              </w:rPr>
              <w:t xml:space="preserve">CI:</w:t>
            </w:r>
            <w:r w:rsidDel="00000000" w:rsidR="00000000" w:rsidRPr="00000000">
              <w:rPr>
                <w:rtl w:val="0"/>
              </w:rPr>
              <w:t xml:space="preserve"> 4.733.883-0</w:t>
            </w:r>
          </w:p>
        </w:tc>
      </w:tr>
      <w:tr>
        <w:tc>
          <w:tcPr>
            <w:shd w:fill="auto" w:val="clear"/>
          </w:tcPr>
          <w:p w:rsidR="00000000" w:rsidDel="00000000" w:rsidP="00000000" w:rsidRDefault="00000000" w:rsidRPr="00000000" w14:paraId="00000027">
            <w:pPr>
              <w:rPr/>
            </w:pPr>
            <w:r w:rsidDel="00000000" w:rsidR="00000000" w:rsidRPr="00000000">
              <w:rPr>
                <w:rtl w:val="0"/>
              </w:rPr>
              <w:t xml:space="preserve">Martín Navarrete</w:t>
            </w:r>
          </w:p>
        </w:tc>
        <w:tc>
          <w:tcPr>
            <w:shd w:fill="auto" w:val="clear"/>
          </w:tcPr>
          <w:p w:rsidR="00000000" w:rsidDel="00000000" w:rsidP="00000000" w:rsidRDefault="00000000" w:rsidRPr="00000000" w14:paraId="00000028">
            <w:pPr>
              <w:spacing w:after="200" w:before="0" w:line="276" w:lineRule="auto"/>
              <w:jc w:val="right"/>
              <w:rPr/>
            </w:pPr>
            <w:r w:rsidDel="00000000" w:rsidR="00000000" w:rsidRPr="00000000">
              <w:rPr>
                <w:b w:val="1"/>
                <w:rtl w:val="0"/>
              </w:rPr>
              <w:t xml:space="preserve">CI:</w:t>
            </w:r>
            <w:r w:rsidDel="00000000" w:rsidR="00000000" w:rsidRPr="00000000">
              <w:rPr>
                <w:rtl w:val="0"/>
              </w:rPr>
              <w:t xml:space="preserve"> 4.848.762-4</w:t>
            </w:r>
          </w:p>
        </w:tc>
      </w:tr>
      <w:tr>
        <w:tc>
          <w:tcPr>
            <w:shd w:fill="auto" w:val="clear"/>
          </w:tcPr>
          <w:p w:rsidR="00000000" w:rsidDel="00000000" w:rsidP="00000000" w:rsidRDefault="00000000" w:rsidRPr="00000000" w14:paraId="00000029">
            <w:pPr>
              <w:rPr/>
            </w:pPr>
            <w:r w:rsidDel="00000000" w:rsidR="00000000" w:rsidRPr="00000000">
              <w:rPr>
                <w:rtl w:val="0"/>
              </w:rPr>
              <w:t xml:space="preserve">Mateo Sayas</w:t>
            </w:r>
          </w:p>
        </w:tc>
        <w:tc>
          <w:tcPr>
            <w:shd w:fill="auto" w:val="clear"/>
          </w:tcPr>
          <w:p w:rsidR="00000000" w:rsidDel="00000000" w:rsidP="00000000" w:rsidRDefault="00000000" w:rsidRPr="00000000" w14:paraId="0000002A">
            <w:pPr>
              <w:spacing w:after="200" w:before="0" w:line="276" w:lineRule="auto"/>
              <w:jc w:val="right"/>
              <w:rPr/>
            </w:pPr>
            <w:r w:rsidDel="00000000" w:rsidR="00000000" w:rsidRPr="00000000">
              <w:rPr>
                <w:b w:val="1"/>
                <w:rtl w:val="0"/>
              </w:rPr>
              <w:t xml:space="preserve">CI:</w:t>
            </w:r>
            <w:r w:rsidDel="00000000" w:rsidR="00000000" w:rsidRPr="00000000">
              <w:rPr>
                <w:rtl w:val="0"/>
              </w:rPr>
              <w:t xml:space="preserve"> 5.182.352-2</w:t>
            </w:r>
          </w:p>
        </w:tc>
      </w:tr>
      <w:tr>
        <w:tc>
          <w:tcPr>
            <w:shd w:fill="auto" w:val="clear"/>
          </w:tcPr>
          <w:p w:rsidR="00000000" w:rsidDel="00000000" w:rsidP="00000000" w:rsidRDefault="00000000" w:rsidRPr="00000000" w14:paraId="0000002B">
            <w:pPr>
              <w:rPr/>
            </w:pPr>
            <w:r w:rsidDel="00000000" w:rsidR="00000000" w:rsidRPr="00000000">
              <w:rPr>
                <w:rtl w:val="0"/>
              </w:rPr>
            </w:r>
          </w:p>
        </w:tc>
        <w:tc>
          <w:tcPr>
            <w:shd w:fill="auto" w:val="clear"/>
          </w:tcPr>
          <w:p w:rsidR="00000000" w:rsidDel="00000000" w:rsidP="00000000" w:rsidRDefault="00000000" w:rsidRPr="00000000" w14:paraId="0000002C">
            <w:pPr>
              <w:spacing w:after="200" w:before="0" w:line="276" w:lineRule="auto"/>
              <w:jc w:val="right"/>
              <w:rPr/>
            </w:pP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tbl>
      <w:tblPr>
        <w:tblStyle w:val="Table2"/>
        <w:tblW w:w="8928.0" w:type="dxa"/>
        <w:jc w:val="left"/>
        <w:tblInd w:w="-108.0" w:type="dxa"/>
        <w:tblLayout w:type="fixed"/>
        <w:tblLook w:val="0000"/>
      </w:tblPr>
      <w:tblGrid>
        <w:gridCol w:w="1548"/>
        <w:gridCol w:w="7380"/>
        <w:tblGridChange w:id="0">
          <w:tblGrid>
            <w:gridCol w:w="1548"/>
            <w:gridCol w:w="7380"/>
          </w:tblGrid>
        </w:tblGridChange>
      </w:tblGrid>
      <w:tr>
        <w:tc>
          <w:tcPr>
            <w:shd w:fill="auto" w:val="clear"/>
          </w:tcPr>
          <w:p w:rsidR="00000000" w:rsidDel="00000000" w:rsidP="00000000" w:rsidRDefault="00000000" w:rsidRPr="00000000" w14:paraId="0000002E">
            <w:pPr>
              <w:rPr/>
            </w:pPr>
            <w:r w:rsidDel="00000000" w:rsidR="00000000" w:rsidRPr="00000000">
              <w:rPr>
                <w:rtl w:val="0"/>
              </w:rPr>
              <w:t xml:space="preserve">Docente:</w:t>
            </w:r>
          </w:p>
        </w:tc>
        <w:tc>
          <w:tcPr>
            <w:shd w:fill="auto" w:val="clear"/>
            <w:vAlign w:val="center"/>
          </w:tcPr>
          <w:p w:rsidR="00000000" w:rsidDel="00000000" w:rsidP="00000000" w:rsidRDefault="00000000" w:rsidRPr="00000000" w14:paraId="0000002F">
            <w:pPr>
              <w:spacing w:after="200" w:before="0" w:line="276" w:lineRule="auto"/>
              <w:jc w:val="left"/>
              <w:rPr/>
            </w:pPr>
            <w:r w:rsidDel="00000000" w:rsidR="00000000" w:rsidRPr="00000000">
              <w:rPr>
                <w:rtl w:val="0"/>
              </w:rPr>
              <w:t xml:space="preserve">Yonathan Pla</w:t>
            </w:r>
          </w:p>
        </w:tc>
      </w:tr>
    </w:tbl>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left" w:pos="0"/>
        </w:tabs>
        <w:ind w:left="0" w:right="0" w:firstLine="0"/>
        <w:rPr/>
      </w:pPr>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Índice</w:t>
          </w:r>
          <w:r w:rsidDel="00000000" w:rsidR="00000000" w:rsidRPr="00000000">
            <w:rPr>
              <w:rtl w:val="0"/>
            </w:rPr>
            <w:tab/>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 Introducción</w:t>
          </w:r>
          <w:r w:rsidDel="00000000" w:rsidR="00000000" w:rsidRPr="00000000">
            <w:rPr>
              <w:rtl w:val="0"/>
            </w:rPr>
            <w:tab/>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283"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1.1Propósito</w:t>
          </w:r>
          <w:r w:rsidDel="00000000" w:rsidR="00000000" w:rsidRPr="00000000">
            <w:rPr>
              <w:rtl w:val="0"/>
            </w:rPr>
            <w:tab/>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283"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1.2Alcance</w:t>
            <w:tab/>
            <w:t xml:space="preserve">3</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283"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1.3Estructura del Documento</w:t>
            <w:tab/>
            <w:t xml:space="preserve">3</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2 Organización Lógica</w:t>
            <w:tab/>
            <w:t xml:space="preserve">3</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 Realización de Casos de Uso</w:t>
            <w:tab/>
            <w:t xml:space="preserve">4</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283"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3.1Colaboración 1</w:t>
            <w:tab/>
            <w:t xml:space="preserve">4</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56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3.1.1 Estructura</w:t>
            <w:tab/>
            <w:t xml:space="preserve">5</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56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3.1.2 Interacciones</w:t>
            <w:tab/>
            <w:t xml:space="preserve">5</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8769"/>
            </w:tabs>
            <w:spacing w:after="0" w:before="0" w:line="240" w:lineRule="auto"/>
            <w:ind w:left="849"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3.1.2.1Diagramas de comunicación</w:t>
            <w:tab/>
            <w:t xml:space="preserve">6</w:t>
            <w:tab/>
          </w:r>
          <w:r w:rsidDel="00000000" w:rsidR="00000000" w:rsidRPr="00000000">
            <w:fldChar w:fldCharType="end"/>
          </w:r>
        </w:p>
      </w:sdtContent>
    </w:sd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rPr/>
      </w:pPr>
      <w:bookmarkStart w:colFirst="0" w:colLast="0" w:name="_gjdgxs" w:id="0"/>
      <w:bookmarkEnd w:id="0"/>
      <w:r w:rsidDel="00000000" w:rsidR="00000000" w:rsidRPr="00000000">
        <w:rPr>
          <w:rtl w:val="0"/>
        </w:rPr>
      </w:r>
    </w:p>
    <w:p w:rsidR="00000000" w:rsidDel="00000000" w:rsidP="00000000" w:rsidRDefault="00000000" w:rsidRPr="00000000" w14:paraId="00000042">
      <w:pPr>
        <w:pStyle w:val="Heading1"/>
        <w:numPr>
          <w:ilvl w:val="0"/>
          <w:numId w:val="1"/>
        </w:numPr>
        <w:tabs>
          <w:tab w:val="left" w:pos="0"/>
        </w:tabs>
        <w:ind w:left="432" w:right="0" w:hanging="432"/>
        <w:rPr/>
      </w:pPr>
      <w:bookmarkStart w:colFirst="0" w:colLast="0" w:name="_30j0zll" w:id="1"/>
      <w:bookmarkEnd w:id="1"/>
      <w:r w:rsidDel="00000000" w:rsidR="00000000" w:rsidRPr="00000000">
        <w:rPr>
          <w:rtl w:val="0"/>
        </w:rPr>
        <w:t xml:space="preserve">Introducción</w:t>
      </w:r>
    </w:p>
    <w:p w:rsidR="00000000" w:rsidDel="00000000" w:rsidP="00000000" w:rsidRDefault="00000000" w:rsidRPr="00000000" w14:paraId="00000043">
      <w:pPr>
        <w:pStyle w:val="Heading2"/>
        <w:numPr>
          <w:ilvl w:val="1"/>
          <w:numId w:val="1"/>
        </w:numPr>
        <w:tabs>
          <w:tab w:val="left" w:pos="0"/>
        </w:tabs>
        <w:ind w:left="576" w:right="0" w:hanging="576"/>
        <w:rPr/>
      </w:pPr>
      <w:bookmarkStart w:colFirst="0" w:colLast="0" w:name="_1fob9te" w:id="2"/>
      <w:bookmarkEnd w:id="2"/>
      <w:r w:rsidDel="00000000" w:rsidR="00000000" w:rsidRPr="00000000">
        <w:rPr>
          <w:rtl w:val="0"/>
        </w:rPr>
        <w:t xml:space="preserve">Propósito</w:t>
      </w:r>
    </w:p>
    <w:p w:rsidR="00000000" w:rsidDel="00000000" w:rsidP="00000000" w:rsidRDefault="00000000" w:rsidRPr="00000000" w14:paraId="00000044">
      <w:pPr>
        <w:rPr/>
      </w:pPr>
      <w:r w:rsidDel="00000000" w:rsidR="00000000" w:rsidRPr="00000000">
        <w:rPr>
          <w:rtl w:val="0"/>
        </w:rPr>
        <w:t xml:space="preserve">El propósito de este documento es brindar una descripción general del Modelo de Diseño.</w:t>
      </w:r>
    </w:p>
    <w:p w:rsidR="00000000" w:rsidDel="00000000" w:rsidP="00000000" w:rsidRDefault="00000000" w:rsidRPr="00000000" w14:paraId="00000045">
      <w:pPr>
        <w:pStyle w:val="Heading2"/>
        <w:numPr>
          <w:ilvl w:val="1"/>
          <w:numId w:val="1"/>
        </w:numPr>
        <w:tabs>
          <w:tab w:val="left" w:pos="0"/>
        </w:tabs>
        <w:ind w:left="576" w:right="0" w:hanging="576"/>
        <w:rPr/>
      </w:pPr>
      <w:bookmarkStart w:colFirst="0" w:colLast="0" w:name="_3znysh7" w:id="3"/>
      <w:bookmarkEnd w:id="3"/>
      <w:r w:rsidDel="00000000" w:rsidR="00000000" w:rsidRPr="00000000">
        <w:rPr>
          <w:rtl w:val="0"/>
        </w:rPr>
        <w:t xml:space="preserve">Alcance</w:t>
      </w:r>
    </w:p>
    <w:p w:rsidR="00000000" w:rsidDel="00000000" w:rsidP="00000000" w:rsidRDefault="00000000" w:rsidRPr="00000000" w14:paraId="00000046">
      <w:pPr>
        <w:rPr/>
      </w:pPr>
      <w:r w:rsidDel="00000000" w:rsidR="00000000" w:rsidRPr="00000000">
        <w:rPr>
          <w:rtl w:val="0"/>
        </w:rPr>
        <w:t xml:space="preserve">El informe del Modelo de Diseño presenta una abstracción de la solución lógica al problema. Incluye las colaboraciones que realizan cada uno de los casos de uso del Modelo de Casos de Uso.</w:t>
      </w:r>
    </w:p>
    <w:p w:rsidR="00000000" w:rsidDel="00000000" w:rsidP="00000000" w:rsidRDefault="00000000" w:rsidRPr="00000000" w14:paraId="00000047">
      <w:pPr>
        <w:pStyle w:val="Heading2"/>
        <w:numPr>
          <w:ilvl w:val="1"/>
          <w:numId w:val="1"/>
        </w:numPr>
        <w:tabs>
          <w:tab w:val="left" w:pos="0"/>
        </w:tabs>
        <w:ind w:left="576" w:right="0" w:hanging="576"/>
        <w:rPr/>
      </w:pPr>
      <w:bookmarkStart w:colFirst="0" w:colLast="0" w:name="_2et92p0" w:id="4"/>
      <w:bookmarkEnd w:id="4"/>
      <w:r w:rsidDel="00000000" w:rsidR="00000000" w:rsidRPr="00000000">
        <w:rPr>
          <w:rtl w:val="0"/>
        </w:rPr>
        <w:t xml:space="preserve">Estructura del Documento</w:t>
      </w:r>
    </w:p>
    <w:p w:rsidR="00000000" w:rsidDel="00000000" w:rsidP="00000000" w:rsidRDefault="00000000" w:rsidRPr="00000000" w14:paraId="00000048">
      <w:pPr>
        <w:rPr/>
      </w:pPr>
      <w:r w:rsidDel="00000000" w:rsidR="00000000" w:rsidRPr="00000000">
        <w:rPr>
          <w:rtl w:val="0"/>
        </w:rPr>
        <w:t xml:space="preserve">El documento está dividido en tres secciones. La segunda sección presenta la organización lógica del sistema en paquetes de diseño. La tercera sección presenta las colaboraciones con la realización de los casos de uso incluidos en el Modelo de Casos de Uso. Por último, la cuarta sección presenta los criterios generales adoptados para el diseño de las colaboraciones.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Bdr>
          <w:left w:color="000000" w:space="4" w:sz="4" w:val="single"/>
        </w:pBdr>
        <w:rPr/>
      </w:pPr>
      <w:r w:rsidDel="00000000" w:rsidR="00000000" w:rsidRPr="00000000">
        <w:rPr>
          <w:rtl w:val="0"/>
        </w:rPr>
        <w:t xml:space="preserve">A lo largo de esta plantilla se encuentran comentarios y ejemplos acerca del contenido del documento a elaborar a partir de ésta. Éstos se encuentran indicados, al igual que este párrafo, por una línea a lo largo de su borde izquierdo. Estas secciones deben ser eliminadas de la versión final del documento.</w:t>
      </w:r>
    </w:p>
    <w:p w:rsidR="00000000" w:rsidDel="00000000" w:rsidP="00000000" w:rsidRDefault="00000000" w:rsidRPr="00000000" w14:paraId="0000004B">
      <w:pPr>
        <w:pStyle w:val="Heading1"/>
        <w:numPr>
          <w:ilvl w:val="0"/>
          <w:numId w:val="1"/>
        </w:numPr>
        <w:tabs>
          <w:tab w:val="left" w:pos="0"/>
        </w:tabs>
        <w:ind w:left="432" w:right="0" w:hanging="432"/>
        <w:rPr/>
      </w:pPr>
      <w:bookmarkStart w:colFirst="0" w:colLast="0" w:name="_tyjcwt" w:id="5"/>
      <w:bookmarkEnd w:id="5"/>
      <w:r w:rsidDel="00000000" w:rsidR="00000000" w:rsidRPr="00000000">
        <w:rPr>
          <w:rtl w:val="0"/>
        </w:rPr>
        <w:t xml:space="preserve">Organización Lógica</w:t>
      </w:r>
    </w:p>
    <w:p w:rsidR="00000000" w:rsidDel="00000000" w:rsidP="00000000" w:rsidRDefault="00000000" w:rsidRPr="00000000" w14:paraId="0000004C">
      <w:pPr>
        <w:rPr/>
      </w:pPr>
      <w:r w:rsidDel="00000000" w:rsidR="00000000" w:rsidRPr="00000000">
        <w:rPr>
          <w:rtl w:val="0"/>
        </w:rPr>
        <w:t xml:space="preserve">A los efectos de organizar la capa lógica se definen paquetes de diseño. Cada paquete de diseño puede contener clases de diseño y otros paquetes de diseño. En esta sección se incluyen los paquetes de diseño existentes y las clases incluidas en cada uno de ellos, sin incluir las relaciones entre éstas.</w:t>
      </w:r>
    </w:p>
    <w:p w:rsidR="00000000" w:rsidDel="00000000" w:rsidP="00000000" w:rsidRDefault="00000000" w:rsidRPr="00000000" w14:paraId="0000004D">
      <w:pPr>
        <w:pBdr>
          <w:left w:color="000000" w:space="4" w:sz="4" w:val="single"/>
        </w:pBdr>
        <w:rPr/>
      </w:pPr>
      <w:r w:rsidDel="00000000" w:rsidR="00000000" w:rsidRPr="00000000">
        <w:rPr>
          <w:rtl w:val="0"/>
        </w:rPr>
      </w:r>
    </w:p>
    <w:p w:rsidR="00000000" w:rsidDel="00000000" w:rsidP="00000000" w:rsidRDefault="00000000" w:rsidRPr="00000000" w14:paraId="0000004E">
      <w:pPr>
        <w:pBdr>
          <w:left w:color="000000" w:space="4" w:sz="4" w:val="single"/>
        </w:pBdr>
        <w:jc w:val="center"/>
        <w:rPr/>
      </w:pPr>
      <w:r w:rsidDel="00000000" w:rsidR="00000000" w:rsidRPr="00000000">
        <w:rPr/>
        <w:drawing>
          <wp:inline distB="114300" distT="114300" distL="114300" distR="114300">
            <wp:extent cx="5612130" cy="23368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2130" cy="2336800"/>
                    </a:xfrm>
                    <a:prstGeom prst="rect"/>
                    <a:ln/>
                  </pic:spPr>
                </pic:pic>
              </a:graphicData>
            </a:graphic>
          </wp:inline>
        </w:drawing>
      </w:r>
      <w:r w:rsidDel="00000000" w:rsidR="00000000" w:rsidRPr="00000000">
        <w:rPr/>
        <w:drawing>
          <wp:inline distB="114300" distT="114300" distL="114300" distR="114300">
            <wp:extent cx="3733800" cy="1916129"/>
            <wp:effectExtent b="0" l="0" r="0" t="0"/>
            <wp:docPr id="3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733800" cy="19161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left w:color="000000" w:space="4" w:sz="4" w:val="single"/>
        </w:pBdr>
        <w:jc w:val="center"/>
        <w:rPr/>
      </w:pPr>
      <w:r w:rsidDel="00000000" w:rsidR="00000000" w:rsidRPr="00000000">
        <w:rPr>
          <w:rtl w:val="0"/>
        </w:rPr>
      </w:r>
    </w:p>
    <w:p w:rsidR="00000000" w:rsidDel="00000000" w:rsidP="00000000" w:rsidRDefault="00000000" w:rsidRPr="00000000" w14:paraId="00000050">
      <w:pPr>
        <w:pBdr>
          <w:left w:color="000000" w:space="4" w:sz="4" w:val="single"/>
        </w:pBdr>
        <w:jc w:val="center"/>
        <w:rPr/>
      </w:pPr>
      <w:r w:rsidDel="00000000" w:rsidR="00000000" w:rsidRPr="00000000">
        <w:rPr>
          <w:rtl w:val="0"/>
        </w:rPr>
      </w:r>
    </w:p>
    <w:p w:rsidR="00000000" w:rsidDel="00000000" w:rsidP="00000000" w:rsidRDefault="00000000" w:rsidRPr="00000000" w14:paraId="00000051">
      <w:pPr>
        <w:pBdr>
          <w:left w:color="000000" w:space="4" w:sz="4" w:val="single"/>
        </w:pBdr>
        <w:jc w:val="center"/>
        <w:rPr/>
      </w:pPr>
      <w:r w:rsidDel="00000000" w:rsidR="00000000" w:rsidRPr="00000000">
        <w:rPr/>
        <w:drawing>
          <wp:inline distB="114300" distT="114300" distL="114300" distR="114300">
            <wp:extent cx="2758735" cy="2276157"/>
            <wp:effectExtent b="0" l="0" r="0" t="0"/>
            <wp:docPr id="45"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758735" cy="22761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left w:color="000000" w:space="4" w:sz="4" w:val="single"/>
        </w:pBdr>
        <w:jc w:val="center"/>
        <w:rPr/>
      </w:pPr>
      <w:r w:rsidDel="00000000" w:rsidR="00000000" w:rsidRPr="00000000">
        <w:rPr>
          <w:rtl w:val="0"/>
        </w:rPr>
      </w:r>
    </w:p>
    <w:p w:rsidR="00000000" w:rsidDel="00000000" w:rsidP="00000000" w:rsidRDefault="00000000" w:rsidRPr="00000000" w14:paraId="00000053">
      <w:pPr>
        <w:pBdr>
          <w:left w:color="000000" w:space="4" w:sz="4" w:val="single"/>
        </w:pBdr>
        <w:jc w:val="center"/>
        <w:rPr/>
      </w:pPr>
      <w:r w:rsidDel="00000000" w:rsidR="00000000" w:rsidRPr="00000000">
        <w:rPr>
          <w:rtl w:val="0"/>
        </w:rPr>
      </w:r>
    </w:p>
    <w:p w:rsidR="00000000" w:rsidDel="00000000" w:rsidP="00000000" w:rsidRDefault="00000000" w:rsidRPr="00000000" w14:paraId="00000054">
      <w:pPr>
        <w:pBdr>
          <w:left w:color="000000" w:space="4" w:sz="4" w:val="single"/>
        </w:pBdr>
        <w:jc w:val="center"/>
        <w:rPr/>
      </w:pPr>
      <w:r w:rsidDel="00000000" w:rsidR="00000000" w:rsidRPr="00000000">
        <w:rPr/>
        <w:drawing>
          <wp:inline distB="114300" distT="114300" distL="114300" distR="114300">
            <wp:extent cx="5612130" cy="2324100"/>
            <wp:effectExtent b="0" l="0" r="0" t="0"/>
            <wp:docPr id="2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612130" cy="2324100"/>
                    </a:xfrm>
                    <a:prstGeom prst="rect"/>
                    <a:ln/>
                  </pic:spPr>
                </pic:pic>
              </a:graphicData>
            </a:graphic>
          </wp:inline>
        </w:drawing>
      </w:r>
      <w:r w:rsidDel="00000000" w:rsidR="00000000" w:rsidRPr="00000000">
        <w:rPr/>
        <w:drawing>
          <wp:inline distB="114300" distT="114300" distL="114300" distR="114300">
            <wp:extent cx="5612130" cy="2705100"/>
            <wp:effectExtent b="0" l="0" r="0" t="0"/>
            <wp:docPr id="3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numPr>
          <w:ilvl w:val="0"/>
          <w:numId w:val="1"/>
        </w:numPr>
        <w:tabs>
          <w:tab w:val="left" w:pos="0"/>
        </w:tabs>
        <w:ind w:left="432" w:right="0" w:hanging="432"/>
        <w:rPr/>
      </w:pPr>
      <w:bookmarkStart w:colFirst="0" w:colLast="0" w:name="_3dy6vkm" w:id="6"/>
      <w:bookmarkEnd w:id="6"/>
      <w:r w:rsidDel="00000000" w:rsidR="00000000" w:rsidRPr="00000000">
        <w:rPr>
          <w:rtl w:val="0"/>
        </w:rPr>
        <w:t xml:space="preserve">Realización de Casos de Uso</w:t>
      </w:r>
    </w:p>
    <w:p w:rsidR="00000000" w:rsidDel="00000000" w:rsidP="00000000" w:rsidRDefault="00000000" w:rsidRPr="00000000" w14:paraId="00000056">
      <w:pPr>
        <w:rPr/>
      </w:pPr>
      <w:r w:rsidDel="00000000" w:rsidR="00000000" w:rsidRPr="00000000">
        <w:rPr>
          <w:rtl w:val="0"/>
        </w:rPr>
        <w:t xml:space="preserve">Las realizaciones, están expresadas en términos de estructura e interacciones entre instancias que respeten dicha estructura. Concretamente, la parte estructural de una realización es un </w:t>
      </w:r>
      <w:r w:rsidDel="00000000" w:rsidR="00000000" w:rsidRPr="00000000">
        <w:rPr>
          <w:i w:val="1"/>
          <w:rtl w:val="0"/>
        </w:rPr>
        <w:t xml:space="preserve">diagrama</w:t>
      </w:r>
      <w:r w:rsidDel="00000000" w:rsidR="00000000" w:rsidRPr="00000000">
        <w:rPr>
          <w:rtl w:val="0"/>
        </w:rPr>
        <w:t xml:space="preserve"> de clases conteniendo clases del modelo; la parte dinámica es un conjunto de </w:t>
      </w:r>
      <w:r w:rsidDel="00000000" w:rsidR="00000000" w:rsidRPr="00000000">
        <w:rPr>
          <w:i w:val="1"/>
          <w:rtl w:val="0"/>
        </w:rPr>
        <w:t xml:space="preserve">diagramas</w:t>
      </w:r>
      <w:r w:rsidDel="00000000" w:rsidR="00000000" w:rsidRPr="00000000">
        <w:rPr>
          <w:rtl w:val="0"/>
        </w:rPr>
        <w:t xml:space="preserve"> de interacción que ilustran el flujo de mensajes entre instancias de las clases de la parte estructural correspondiente.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Bdr>
          <w:left w:color="000000" w:space="4" w:sz="4" w:val="single"/>
        </w:pBdr>
        <w:rPr/>
      </w:pPr>
      <w:r w:rsidDel="00000000" w:rsidR="00000000" w:rsidRPr="00000000">
        <w:rPr>
          <w:rtl w:val="0"/>
        </w:rPr>
        <w:t xml:space="preserve">Esta sección está dividida por colaboración. Una colaboración es la realización de uno o más casos de uso. Para cada colaboración habrá una sección que muestre su diseño. El nombre de una colaboración corresponde al nombre del caso de uso que realiza, o el nombre del “área temática” determinada por el conjunto de casos de uso que realiza. La estructura para presentar la información será la siguiente:</w:t>
      </w:r>
    </w:p>
    <w:p w:rsidR="00000000" w:rsidDel="00000000" w:rsidP="00000000" w:rsidRDefault="00000000" w:rsidRPr="00000000" w14:paraId="00000059">
      <w:pPr>
        <w:pStyle w:val="Heading2"/>
        <w:numPr>
          <w:ilvl w:val="1"/>
          <w:numId w:val="1"/>
        </w:numPr>
        <w:pBdr>
          <w:left w:color="000000" w:space="4" w:sz="4" w:val="single"/>
        </w:pBdr>
        <w:tabs>
          <w:tab w:val="left" w:pos="0"/>
        </w:tabs>
        <w:ind w:left="576" w:right="0" w:hanging="576"/>
        <w:rPr/>
      </w:pPr>
      <w:bookmarkStart w:colFirst="0" w:colLast="0" w:name="_1t3h5sf" w:id="7"/>
      <w:bookmarkEnd w:id="7"/>
      <w:r w:rsidDel="00000000" w:rsidR="00000000" w:rsidRPr="00000000">
        <w:rPr>
          <w:rtl w:val="0"/>
        </w:rPr>
        <w:t xml:space="preserve">Colaboraciones</w:t>
      </w:r>
    </w:p>
    <w:p w:rsidR="00000000" w:rsidDel="00000000" w:rsidP="00000000" w:rsidRDefault="00000000" w:rsidRPr="00000000" w14:paraId="0000005A">
      <w:pPr>
        <w:pBdr>
          <w:left w:color="000000" w:space="4" w:sz="4" w:val="single"/>
        </w:pBdr>
        <w:rPr/>
      </w:pPr>
      <w:r w:rsidDel="00000000" w:rsidR="00000000" w:rsidRPr="00000000">
        <w:rPr>
          <w:rtl w:val="0"/>
        </w:rPr>
      </w:r>
    </w:p>
    <w:p w:rsidR="00000000" w:rsidDel="00000000" w:rsidP="00000000" w:rsidRDefault="00000000" w:rsidRPr="00000000" w14:paraId="0000005B">
      <w:pPr>
        <w:pBdr>
          <w:left w:color="000000" w:space="4" w:sz="4" w:val="single"/>
        </w:pBdr>
        <w:rPr/>
      </w:pPr>
      <w:r w:rsidDel="00000000" w:rsidR="00000000" w:rsidRPr="00000000">
        <w:rPr>
          <w:rtl w:val="0"/>
        </w:rPr>
      </w:r>
    </w:p>
    <w:p w:rsidR="00000000" w:rsidDel="00000000" w:rsidP="00000000" w:rsidRDefault="00000000" w:rsidRPr="00000000" w14:paraId="0000005C">
      <w:pPr>
        <w:pBdr>
          <w:left w:color="000000" w:space="4" w:sz="4" w:val="single"/>
        </w:pBdr>
        <w:jc w:val="center"/>
        <w:rPr/>
      </w:pPr>
      <w:r w:rsidDel="00000000" w:rsidR="00000000" w:rsidRPr="00000000">
        <w:rPr>
          <w:rtl w:val="0"/>
        </w:rPr>
      </w:r>
    </w:p>
    <w:p w:rsidR="00000000" w:rsidDel="00000000" w:rsidP="00000000" w:rsidRDefault="00000000" w:rsidRPr="00000000" w14:paraId="0000005D">
      <w:pPr>
        <w:pBdr>
          <w:left w:color="000000" w:space="4" w:sz="4" w:val="single"/>
        </w:pBdr>
        <w:jc w:val="center"/>
        <w:rPr>
          <w:b w:val="1"/>
        </w:rPr>
      </w:pPr>
      <w:r w:rsidDel="00000000" w:rsidR="00000000" w:rsidRPr="00000000">
        <w:rPr>
          <w:b w:val="1"/>
        </w:rPr>
        <w:drawing>
          <wp:inline distB="114300" distT="114300" distL="114300" distR="114300">
            <wp:extent cx="4486275" cy="2381250"/>
            <wp:effectExtent b="0" l="0" r="0" t="0"/>
            <wp:docPr id="50"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44862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left w:color="000000" w:space="4" w:sz="4" w:val="single"/>
        </w:pBdr>
        <w:jc w:val="center"/>
        <w:rPr>
          <w:b w:val="1"/>
        </w:rPr>
      </w:pPr>
      <w:r w:rsidDel="00000000" w:rsidR="00000000" w:rsidRPr="00000000">
        <w:rPr>
          <w:b w:val="1"/>
        </w:rPr>
        <w:drawing>
          <wp:inline distB="114300" distT="114300" distL="114300" distR="114300">
            <wp:extent cx="4591050" cy="3019425"/>
            <wp:effectExtent b="0" l="0" r="0" t="0"/>
            <wp:docPr id="40"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45910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left w:color="000000" w:space="4" w:sz="4" w:val="single"/>
        </w:pBdr>
        <w:jc w:val="center"/>
        <w:rPr>
          <w:b w:val="1"/>
        </w:rPr>
      </w:pPr>
      <w:r w:rsidDel="00000000" w:rsidR="00000000" w:rsidRPr="00000000">
        <w:rPr>
          <w:b w:val="1"/>
        </w:rPr>
        <w:drawing>
          <wp:inline distB="114300" distT="114300" distL="114300" distR="114300">
            <wp:extent cx="4295775" cy="2743200"/>
            <wp:effectExtent b="0" l="0" r="0" t="0"/>
            <wp:docPr id="42"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4295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left w:color="000000" w:space="4" w:sz="4" w:val="single"/>
        </w:pBdr>
        <w:jc w:val="center"/>
        <w:rPr>
          <w:b w:val="1"/>
        </w:rPr>
      </w:pPr>
      <w:r w:rsidDel="00000000" w:rsidR="00000000" w:rsidRPr="00000000">
        <w:rPr>
          <w:b w:val="1"/>
        </w:rPr>
        <w:drawing>
          <wp:inline distB="114300" distT="114300" distL="114300" distR="114300">
            <wp:extent cx="4295775" cy="2743200"/>
            <wp:effectExtent b="0" l="0" r="0" t="0"/>
            <wp:docPr id="41"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295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numPr>
          <w:ilvl w:val="2"/>
          <w:numId w:val="1"/>
        </w:numPr>
        <w:pBdr>
          <w:left w:color="000000" w:space="4" w:sz="4" w:val="single"/>
        </w:pBdr>
        <w:tabs>
          <w:tab w:val="left" w:pos="0"/>
        </w:tabs>
        <w:ind w:left="720" w:right="0" w:hanging="720"/>
        <w:rPr/>
      </w:pPr>
      <w:bookmarkStart w:colFirst="0" w:colLast="0" w:name="_4d34og8" w:id="8"/>
      <w:bookmarkEnd w:id="8"/>
      <w:r w:rsidDel="00000000" w:rsidR="00000000" w:rsidRPr="00000000">
        <w:rPr>
          <w:rtl w:val="0"/>
        </w:rPr>
        <w:t xml:space="preserve">Estructura</w:t>
      </w:r>
    </w:p>
    <w:p w:rsidR="00000000" w:rsidDel="00000000" w:rsidP="00000000" w:rsidRDefault="00000000" w:rsidRPr="00000000" w14:paraId="00000062">
      <w:pPr>
        <w:pBdr>
          <w:left w:color="000000" w:space="4" w:sz="4" w:val="single"/>
        </w:pBdr>
        <w:rPr/>
      </w:pPr>
      <w:r w:rsidDel="00000000" w:rsidR="00000000" w:rsidRPr="00000000">
        <w:rPr>
          <w:rtl w:val="0"/>
        </w:rPr>
        <w:t xml:space="preserve">En esta sección se presenta el diagrama de clases correspondiente al diseño de ésta colaboración.</w:t>
      </w:r>
    </w:p>
    <w:p w:rsidR="00000000" w:rsidDel="00000000" w:rsidP="00000000" w:rsidRDefault="00000000" w:rsidRPr="00000000" w14:paraId="00000063">
      <w:pPr>
        <w:pBdr>
          <w:left w:color="000000" w:space="4" w:sz="4" w:val="single"/>
        </w:pBdr>
        <w:rPr/>
      </w:pPr>
      <w:r w:rsidDel="00000000" w:rsidR="00000000" w:rsidRPr="00000000">
        <w:rPr>
          <w:rtl w:val="0"/>
        </w:rPr>
      </w:r>
    </w:p>
    <w:p w:rsidR="00000000" w:rsidDel="00000000" w:rsidP="00000000" w:rsidRDefault="00000000" w:rsidRPr="00000000" w14:paraId="00000064">
      <w:pPr>
        <w:pBdr>
          <w:left w:color="000000" w:space="4" w:sz="4" w:val="single"/>
        </w:pBdr>
        <w:rPr/>
      </w:pPr>
      <w:r w:rsidDel="00000000" w:rsidR="00000000" w:rsidRPr="00000000">
        <w:rPr>
          <w:rtl w:val="0"/>
        </w:rPr>
        <w:t xml:space="preserve">Es común que el tamaño de este diagrama complique su presentación en una sola carilla. En este caso, es permisible separar el diagrama en varias hojas con distintos niveles de detalle. Por ejemplo se puede mostrar un diagrama que tenga sólo las clases y dependencias entre las mismas, y luego varios diagramas para mostrar cada clase en detalle pero sin sus relaciones con otras clases.</w:t>
      </w:r>
    </w:p>
    <w:p w:rsidR="00000000" w:rsidDel="00000000" w:rsidP="00000000" w:rsidRDefault="00000000" w:rsidRPr="00000000" w14:paraId="00000065">
      <w:pPr>
        <w:pBdr>
          <w:left w:color="000000" w:space="4" w:sz="4" w:val="single"/>
        </w:pBdr>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color="000000" w:space="4" w:sz="4" w:val="single"/>
          <w:bottom w:space="0" w:sz="0" w:val="nil"/>
          <w:right w:space="0" w:sz="0" w:val="nil"/>
          <w:between w:space="0" w:sz="0" w:val="nil"/>
        </w:pBdr>
        <w:shd w:fill="auto" w:val="clear"/>
        <w:spacing w:after="120" w:before="120" w:line="240" w:lineRule="auto"/>
        <w:ind w:left="0" w:right="0" w:firstLine="0"/>
        <w:jc w:val="center"/>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b w:val="1"/>
        </w:rPr>
        <w:drawing>
          <wp:inline distB="114300" distT="114300" distL="114300" distR="114300">
            <wp:extent cx="5612130" cy="6604000"/>
            <wp:effectExtent b="0" l="0" r="0" t="0"/>
            <wp:docPr id="27"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561213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numPr>
          <w:ilvl w:val="2"/>
          <w:numId w:val="1"/>
        </w:numPr>
        <w:pBdr>
          <w:left w:color="000000" w:space="4" w:sz="4" w:val="single"/>
        </w:pBdr>
        <w:tabs>
          <w:tab w:val="left" w:pos="0"/>
        </w:tabs>
        <w:ind w:left="720" w:right="0" w:hanging="720"/>
        <w:rPr/>
      </w:pPr>
      <w:bookmarkStart w:colFirst="0" w:colLast="0" w:name="_2s8eyo1" w:id="9"/>
      <w:bookmarkEnd w:id="9"/>
      <w:r w:rsidDel="00000000" w:rsidR="00000000" w:rsidRPr="00000000">
        <w:rPr>
          <w:rtl w:val="0"/>
        </w:rPr>
        <w:t xml:space="preserve">Interacciones</w:t>
      </w:r>
    </w:p>
    <w:p w:rsidR="00000000" w:rsidDel="00000000" w:rsidP="00000000" w:rsidRDefault="00000000" w:rsidRPr="00000000" w14:paraId="00000068">
      <w:pPr>
        <w:pBdr>
          <w:left w:color="000000" w:space="4" w:sz="4" w:val="single"/>
        </w:pBdr>
        <w:rPr/>
      </w:pPr>
      <w:r w:rsidDel="00000000" w:rsidR="00000000" w:rsidRPr="00000000">
        <w:rPr>
          <w:rtl w:val="0"/>
        </w:rPr>
        <w:t xml:space="preserve">En esta sección se presentan los diagramas de comunicación para representar los aspectos dinámicos de la colaboración. Por cada operación se agrega la siguiente información.</w:t>
      </w:r>
    </w:p>
    <w:p w:rsidR="00000000" w:rsidDel="00000000" w:rsidP="00000000" w:rsidRDefault="00000000" w:rsidRPr="00000000" w14:paraId="00000069">
      <w:pPr>
        <w:pStyle w:val="Heading4"/>
        <w:numPr>
          <w:ilvl w:val="3"/>
          <w:numId w:val="1"/>
        </w:numPr>
        <w:pBdr>
          <w:left w:color="000000" w:space="4" w:sz="4" w:val="single"/>
        </w:pBdr>
        <w:tabs>
          <w:tab w:val="left" w:pos="0"/>
        </w:tabs>
        <w:ind w:left="864" w:right="0" w:hanging="864"/>
        <w:rPr>
          <w:sz w:val="20"/>
          <w:szCs w:val="20"/>
        </w:rPr>
      </w:pPr>
      <w:bookmarkStart w:colFirst="0" w:colLast="0" w:name="_17dp8vu" w:id="10"/>
      <w:bookmarkEnd w:id="10"/>
      <w:r w:rsidDel="00000000" w:rsidR="00000000" w:rsidRPr="00000000">
        <w:rPr>
          <w:sz w:val="20"/>
          <w:szCs w:val="20"/>
          <w:rtl w:val="0"/>
        </w:rPr>
        <w:t xml:space="preserve">Diagramas de comunicación de la operación 1</w:t>
      </w:r>
    </w:p>
    <w:p w:rsidR="00000000" w:rsidDel="00000000" w:rsidP="00000000" w:rsidRDefault="00000000" w:rsidRPr="00000000" w14:paraId="0000006A">
      <w:pPr>
        <w:pBdr>
          <w:left w:color="000000" w:space="4" w:sz="4" w:val="single"/>
        </w:pBdr>
        <w:rPr/>
      </w:pPr>
      <w:r w:rsidDel="00000000" w:rsidR="00000000" w:rsidRPr="00000000">
        <w:rPr>
          <w:rtl w:val="0"/>
        </w:rPr>
        <w:t xml:space="preserve">En esta sección se presenta el diagrama de comunicación de la operación indicada y un detalle de la asignación de responsabilidades correspondientes al diagrama.</w:t>
      </w:r>
    </w:p>
    <w:p w:rsidR="00000000" w:rsidDel="00000000" w:rsidP="00000000" w:rsidRDefault="00000000" w:rsidRPr="00000000" w14:paraId="0000006B">
      <w:pPr>
        <w:pBdr>
          <w:left w:color="000000" w:space="4" w:sz="4" w:val="single"/>
        </w:pBdr>
        <w:rPr/>
      </w:pPr>
      <w:r w:rsidDel="00000000" w:rsidR="00000000" w:rsidRPr="00000000">
        <w:rPr>
          <w:rtl w:val="0"/>
        </w:rPr>
      </w:r>
    </w:p>
    <w:p w:rsidR="00000000" w:rsidDel="00000000" w:rsidP="00000000" w:rsidRDefault="00000000" w:rsidRPr="00000000" w14:paraId="0000006C">
      <w:pPr>
        <w:pStyle w:val="Heading4"/>
        <w:pBdr>
          <w:left w:color="000000" w:space="4" w:sz="4" w:val="single"/>
        </w:pBdr>
        <w:rPr/>
      </w:pPr>
      <w:bookmarkStart w:colFirst="0" w:colLast="0" w:name="_2kaydnhd1pd3" w:id="11"/>
      <w:bookmarkEnd w:id="11"/>
      <w:r w:rsidDel="00000000" w:rsidR="00000000" w:rsidRPr="00000000">
        <w:rPr>
          <w:rtl w:val="0"/>
        </w:rPr>
        <w:t xml:space="preserve">3.1.2.1.1 </w:t>
      </w:r>
      <w:r w:rsidDel="00000000" w:rsidR="00000000" w:rsidRPr="00000000">
        <w:rPr>
          <w:rtl w:val="0"/>
        </w:rPr>
        <w:t xml:space="preserve">Controlador Usuario</w:t>
      </w:r>
    </w:p>
    <w:p w:rsidR="00000000" w:rsidDel="00000000" w:rsidP="00000000" w:rsidRDefault="00000000" w:rsidRPr="00000000" w14:paraId="0000006D">
      <w:pPr>
        <w:pBdr>
          <w:left w:color="000000" w:space="4" w:sz="4" w:val="single"/>
        </w:pBdr>
        <w:tabs>
          <w:tab w:val="left" w:pos="0"/>
        </w:tabs>
        <w:ind w:left="0" w:right="0" w:firstLine="0"/>
        <w:jc w:val="center"/>
        <w:rPr>
          <w:sz w:val="28"/>
          <w:szCs w:val="28"/>
        </w:rPr>
      </w:pPr>
      <w:r w:rsidDel="00000000" w:rsidR="00000000" w:rsidRPr="00000000">
        <w:rPr>
          <w:sz w:val="28"/>
          <w:szCs w:val="28"/>
          <w:rtl w:val="0"/>
        </w:rPr>
        <w:t xml:space="preserve">Alta Usuario</w:t>
      </w:r>
    </w:p>
    <w:p w:rsidR="00000000" w:rsidDel="00000000" w:rsidP="00000000" w:rsidRDefault="00000000" w:rsidRPr="00000000" w14:paraId="0000006E">
      <w:pPr>
        <w:pBdr>
          <w:left w:color="000000" w:space="4" w:sz="4" w:val="single"/>
        </w:pBdr>
        <w:tabs>
          <w:tab w:val="left" w:pos="0"/>
        </w:tabs>
        <w:ind w:left="0" w:right="0" w:firstLine="0"/>
        <w:jc w:val="center"/>
        <w:rPr>
          <w:sz w:val="28"/>
          <w:szCs w:val="28"/>
        </w:rPr>
      </w:pPr>
      <w:r w:rsidDel="00000000" w:rsidR="00000000" w:rsidRPr="00000000">
        <w:rPr>
          <w:rtl w:val="0"/>
        </w:rPr>
      </w:r>
    </w:p>
    <w:p w:rsidR="00000000" w:rsidDel="00000000" w:rsidP="00000000" w:rsidRDefault="00000000" w:rsidRPr="00000000" w14:paraId="0000006F">
      <w:pPr>
        <w:pBdr>
          <w:left w:color="000000" w:space="4" w:sz="4" w:val="single"/>
        </w:pBdr>
        <w:tabs>
          <w:tab w:val="left" w:pos="0"/>
        </w:tabs>
        <w:ind w:left="0" w:right="0" w:firstLine="0"/>
        <w:jc w:val="center"/>
        <w:rPr>
          <w:sz w:val="28"/>
          <w:szCs w:val="28"/>
        </w:rPr>
      </w:pPr>
      <w:r w:rsidDel="00000000" w:rsidR="00000000" w:rsidRPr="00000000">
        <w:rPr>
          <w:sz w:val="28"/>
          <w:szCs w:val="28"/>
        </w:rPr>
        <w:drawing>
          <wp:inline distB="114300" distT="114300" distL="114300" distR="114300">
            <wp:extent cx="5612130" cy="1168400"/>
            <wp:effectExtent b="0" l="0" r="0" t="0"/>
            <wp:docPr id="54"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612130" cy="1168400"/>
                    </a:xfrm>
                    <a:prstGeom prst="rect"/>
                    <a:ln/>
                  </pic:spPr>
                </pic:pic>
              </a:graphicData>
            </a:graphic>
          </wp:inline>
        </w:drawing>
      </w:r>
      <w:r w:rsidDel="00000000" w:rsidR="00000000" w:rsidRPr="00000000">
        <w:rPr>
          <w:sz w:val="28"/>
          <w:szCs w:val="28"/>
        </w:rPr>
        <w:drawing>
          <wp:inline distB="114300" distT="114300" distL="114300" distR="114300">
            <wp:extent cx="5612130" cy="1955800"/>
            <wp:effectExtent b="0" l="0" r="0" t="0"/>
            <wp:docPr id="2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12130" cy="1955800"/>
                    </a:xfrm>
                    <a:prstGeom prst="rect"/>
                    <a:ln/>
                  </pic:spPr>
                </pic:pic>
              </a:graphicData>
            </a:graphic>
          </wp:inline>
        </w:drawing>
      </w:r>
      <w:r w:rsidDel="00000000" w:rsidR="00000000" w:rsidRPr="00000000">
        <w:rPr>
          <w:sz w:val="28"/>
          <w:szCs w:val="28"/>
        </w:rPr>
        <w:drawing>
          <wp:inline distB="114300" distT="114300" distL="114300" distR="114300">
            <wp:extent cx="5612130" cy="914400"/>
            <wp:effectExtent b="0" l="0" r="0" t="0"/>
            <wp:docPr id="3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612130" cy="914400"/>
                    </a:xfrm>
                    <a:prstGeom prst="rect"/>
                    <a:ln/>
                  </pic:spPr>
                </pic:pic>
              </a:graphicData>
            </a:graphic>
          </wp:inline>
        </w:drawing>
      </w:r>
      <w:r w:rsidDel="00000000" w:rsidR="00000000" w:rsidRPr="00000000">
        <w:rPr>
          <w:sz w:val="28"/>
          <w:szCs w:val="28"/>
        </w:rPr>
        <w:drawing>
          <wp:inline distB="114300" distT="114300" distL="114300" distR="114300">
            <wp:extent cx="5438775" cy="2105025"/>
            <wp:effectExtent b="0" l="0" r="0" t="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438775" cy="2105025"/>
                    </a:xfrm>
                    <a:prstGeom prst="rect"/>
                    <a:ln/>
                  </pic:spPr>
                </pic:pic>
              </a:graphicData>
            </a:graphic>
          </wp:inline>
        </w:drawing>
      </w:r>
      <w:r w:rsidDel="00000000" w:rsidR="00000000" w:rsidRPr="00000000">
        <w:rPr>
          <w:sz w:val="28"/>
          <w:szCs w:val="28"/>
        </w:rPr>
        <w:drawing>
          <wp:inline distB="114300" distT="114300" distL="114300" distR="114300">
            <wp:extent cx="5612130" cy="2400300"/>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612130" cy="2400300"/>
                    </a:xfrm>
                    <a:prstGeom prst="rect"/>
                    <a:ln/>
                  </pic:spPr>
                </pic:pic>
              </a:graphicData>
            </a:graphic>
          </wp:inline>
        </w:drawing>
      </w:r>
      <w:r w:rsidDel="00000000" w:rsidR="00000000" w:rsidRPr="00000000">
        <w:rPr>
          <w:sz w:val="28"/>
          <w:szCs w:val="28"/>
        </w:rPr>
        <w:drawing>
          <wp:inline distB="114300" distT="114300" distL="114300" distR="114300">
            <wp:extent cx="5612130" cy="1511300"/>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6121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left w:color="000000" w:space="4" w:sz="4" w:val="single"/>
        </w:pBdr>
        <w:tabs>
          <w:tab w:val="left" w:pos="0"/>
        </w:tabs>
        <w:ind w:left="0" w:right="0" w:firstLine="0"/>
        <w:jc w:val="center"/>
        <w:rPr>
          <w:sz w:val="28"/>
          <w:szCs w:val="28"/>
        </w:rPr>
      </w:pPr>
      <w:r w:rsidDel="00000000" w:rsidR="00000000" w:rsidRPr="00000000">
        <w:rPr>
          <w:rtl w:val="0"/>
        </w:rPr>
      </w:r>
    </w:p>
    <w:p w:rsidR="00000000" w:rsidDel="00000000" w:rsidP="00000000" w:rsidRDefault="00000000" w:rsidRPr="00000000" w14:paraId="00000071">
      <w:pPr>
        <w:pBdr>
          <w:left w:color="000000" w:space="4" w:sz="4" w:val="single"/>
        </w:pBdr>
        <w:tabs>
          <w:tab w:val="left" w:pos="0"/>
        </w:tabs>
        <w:ind w:left="0" w:right="0" w:firstLine="0"/>
        <w:jc w:val="center"/>
        <w:rPr>
          <w:sz w:val="28"/>
          <w:szCs w:val="28"/>
        </w:rPr>
      </w:pPr>
      <w:r w:rsidDel="00000000" w:rsidR="00000000" w:rsidRPr="00000000">
        <w:rPr>
          <w:rtl w:val="0"/>
        </w:rPr>
      </w:r>
    </w:p>
    <w:p w:rsidR="00000000" w:rsidDel="00000000" w:rsidP="00000000" w:rsidRDefault="00000000" w:rsidRPr="00000000" w14:paraId="00000072">
      <w:pPr>
        <w:pBdr>
          <w:left w:color="000000" w:space="4" w:sz="4" w:val="single"/>
        </w:pBdr>
        <w:tabs>
          <w:tab w:val="left" w:pos="0"/>
        </w:tabs>
        <w:jc w:val="center"/>
        <w:rPr>
          <w:sz w:val="28"/>
          <w:szCs w:val="28"/>
        </w:rPr>
      </w:pPr>
      <w:r w:rsidDel="00000000" w:rsidR="00000000" w:rsidRPr="00000000">
        <w:rPr>
          <w:sz w:val="28"/>
          <w:szCs w:val="28"/>
          <w:rtl w:val="0"/>
        </w:rPr>
        <w:t xml:space="preserve">Consulta Usuario</w:t>
      </w:r>
    </w:p>
    <w:p w:rsidR="00000000" w:rsidDel="00000000" w:rsidP="00000000" w:rsidRDefault="00000000" w:rsidRPr="00000000" w14:paraId="00000073">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4">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3114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12130" cy="2311400"/>
                    </a:xfrm>
                    <a:prstGeom prst="rect"/>
                    <a:ln/>
                  </pic:spPr>
                </pic:pic>
              </a:graphicData>
            </a:graphic>
          </wp:inline>
        </w:drawing>
      </w:r>
      <w:r w:rsidDel="00000000" w:rsidR="00000000" w:rsidRPr="00000000">
        <w:rPr>
          <w:sz w:val="28"/>
          <w:szCs w:val="28"/>
        </w:rPr>
        <w:drawing>
          <wp:inline distB="114300" distT="114300" distL="114300" distR="114300">
            <wp:extent cx="5248275" cy="33909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48275" cy="3390900"/>
                    </a:xfrm>
                    <a:prstGeom prst="rect"/>
                    <a:ln/>
                  </pic:spPr>
                </pic:pic>
              </a:graphicData>
            </a:graphic>
          </wp:inline>
        </w:drawing>
      </w:r>
      <w:r w:rsidDel="00000000" w:rsidR="00000000" w:rsidRPr="00000000">
        <w:rPr>
          <w:sz w:val="28"/>
          <w:szCs w:val="28"/>
        </w:rPr>
        <w:drawing>
          <wp:inline distB="114300" distT="114300" distL="114300" distR="114300">
            <wp:extent cx="5612130" cy="3187700"/>
            <wp:effectExtent b="0" l="0" r="0" t="0"/>
            <wp:docPr id="3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612130" cy="3187700"/>
                    </a:xfrm>
                    <a:prstGeom prst="rect"/>
                    <a:ln/>
                  </pic:spPr>
                </pic:pic>
              </a:graphicData>
            </a:graphic>
          </wp:inline>
        </w:drawing>
      </w:r>
      <w:r w:rsidDel="00000000" w:rsidR="00000000" w:rsidRPr="00000000">
        <w:rPr>
          <w:sz w:val="28"/>
          <w:szCs w:val="28"/>
        </w:rPr>
        <w:drawing>
          <wp:inline distB="114300" distT="114300" distL="114300" distR="114300">
            <wp:extent cx="5612130" cy="3187700"/>
            <wp:effectExtent b="0" l="0" r="0" t="0"/>
            <wp:docPr id="4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6">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7">
      <w:pPr>
        <w:pBdr>
          <w:left w:color="000000" w:space="4" w:sz="4" w:val="single"/>
        </w:pBdr>
        <w:tabs>
          <w:tab w:val="left" w:pos="0"/>
        </w:tabs>
        <w:jc w:val="center"/>
        <w:rPr>
          <w:sz w:val="28"/>
          <w:szCs w:val="28"/>
        </w:rPr>
      </w:pPr>
      <w:r w:rsidDel="00000000" w:rsidR="00000000" w:rsidRPr="00000000">
        <w:rPr>
          <w:sz w:val="28"/>
          <w:szCs w:val="28"/>
          <w:rtl w:val="0"/>
        </w:rPr>
        <w:t xml:space="preserve">Modificar Datos de Usuario</w:t>
      </w:r>
    </w:p>
    <w:p w:rsidR="00000000" w:rsidDel="00000000" w:rsidP="00000000" w:rsidRDefault="00000000" w:rsidRPr="00000000" w14:paraId="00000078">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9">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257300"/>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12130" cy="1257300"/>
                    </a:xfrm>
                    <a:prstGeom prst="rect"/>
                    <a:ln/>
                  </pic:spPr>
                </pic:pic>
              </a:graphicData>
            </a:graphic>
          </wp:inline>
        </w:drawing>
      </w:r>
      <w:r w:rsidDel="00000000" w:rsidR="00000000" w:rsidRPr="00000000">
        <w:rPr>
          <w:sz w:val="28"/>
          <w:szCs w:val="28"/>
        </w:rPr>
        <w:drawing>
          <wp:inline distB="114300" distT="114300" distL="114300" distR="114300">
            <wp:extent cx="5612130" cy="278130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121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C">
      <w:pPr>
        <w:pBdr>
          <w:left w:color="000000" w:space="4" w:sz="4" w:val="single"/>
        </w:pBdr>
        <w:tabs>
          <w:tab w:val="left" w:pos="0"/>
        </w:tabs>
        <w:jc w:val="center"/>
        <w:rPr>
          <w:sz w:val="28"/>
          <w:szCs w:val="28"/>
        </w:rPr>
      </w:pPr>
      <w:r w:rsidDel="00000000" w:rsidR="00000000" w:rsidRPr="00000000">
        <w:rPr>
          <w:sz w:val="28"/>
          <w:szCs w:val="28"/>
          <w:rtl w:val="0"/>
        </w:rPr>
        <w:t xml:space="preserve">Listar Usuarios Existentes</w:t>
      </w:r>
    </w:p>
    <w:p w:rsidR="00000000" w:rsidDel="00000000" w:rsidP="00000000" w:rsidRDefault="00000000" w:rsidRPr="00000000" w14:paraId="0000007D">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7E">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324100"/>
            <wp:effectExtent b="0" l="0" r="0" t="0"/>
            <wp:docPr id="3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6121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0">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1">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2">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3">
      <w:pPr>
        <w:pBdr>
          <w:left w:color="000000" w:space="4" w:sz="4" w:val="single"/>
        </w:pBdr>
        <w:tabs>
          <w:tab w:val="left" w:pos="0"/>
        </w:tabs>
        <w:jc w:val="center"/>
        <w:rPr>
          <w:sz w:val="28"/>
          <w:szCs w:val="28"/>
        </w:rPr>
      </w:pPr>
      <w:r w:rsidDel="00000000" w:rsidR="00000000" w:rsidRPr="00000000">
        <w:rPr>
          <w:sz w:val="28"/>
          <w:szCs w:val="28"/>
          <w:rtl w:val="0"/>
        </w:rPr>
        <w:t xml:space="preserve">Seguir a un Usuario</w:t>
      </w:r>
    </w:p>
    <w:p w:rsidR="00000000" w:rsidDel="00000000" w:rsidP="00000000" w:rsidRDefault="00000000" w:rsidRPr="00000000" w14:paraId="00000084">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5">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349500"/>
            <wp:effectExtent b="0" l="0" r="0" t="0"/>
            <wp:docPr id="1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6121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7">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8">
      <w:pPr>
        <w:pBdr>
          <w:left w:color="000000" w:space="4" w:sz="4" w:val="single"/>
        </w:pBdr>
        <w:tabs>
          <w:tab w:val="left" w:pos="0"/>
        </w:tabs>
        <w:jc w:val="center"/>
        <w:rPr>
          <w:sz w:val="28"/>
          <w:szCs w:val="28"/>
        </w:rPr>
      </w:pPr>
      <w:r w:rsidDel="00000000" w:rsidR="00000000" w:rsidRPr="00000000">
        <w:rPr>
          <w:sz w:val="28"/>
          <w:szCs w:val="28"/>
          <w:rtl w:val="0"/>
        </w:rPr>
        <w:t xml:space="preserve">Dejar de Seguir a un Usuario</w:t>
      </w:r>
    </w:p>
    <w:p w:rsidR="00000000" w:rsidDel="00000000" w:rsidP="00000000" w:rsidRDefault="00000000" w:rsidRPr="00000000" w14:paraId="00000089">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A">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1082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6121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C">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8D">
      <w:pPr>
        <w:pStyle w:val="Heading4"/>
        <w:pBdr>
          <w:left w:color="000000" w:space="4" w:sz="4" w:val="single"/>
        </w:pBdr>
        <w:rPr/>
      </w:pPr>
      <w:bookmarkStart w:colFirst="0" w:colLast="0" w:name="_6jx341wm07d" w:id="12"/>
      <w:bookmarkEnd w:id="12"/>
      <w:r w:rsidDel="00000000" w:rsidR="00000000" w:rsidRPr="00000000">
        <w:rPr>
          <w:rtl w:val="0"/>
        </w:rPr>
        <w:t xml:space="preserve">3.1.2.1.2 Controlador Categoría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Bdr>
          <w:left w:color="000000" w:space="4" w:sz="4" w:val="single"/>
        </w:pBdr>
        <w:tabs>
          <w:tab w:val="left" w:pos="0"/>
        </w:tabs>
        <w:jc w:val="center"/>
        <w:rPr>
          <w:sz w:val="28"/>
          <w:szCs w:val="28"/>
        </w:rPr>
      </w:pPr>
      <w:r w:rsidDel="00000000" w:rsidR="00000000" w:rsidRPr="00000000">
        <w:rPr>
          <w:sz w:val="28"/>
          <w:szCs w:val="28"/>
          <w:rtl w:val="0"/>
        </w:rPr>
        <w:t xml:space="preserve">Alta Categoría</w:t>
      </w:r>
    </w:p>
    <w:p w:rsidR="00000000" w:rsidDel="00000000" w:rsidP="00000000" w:rsidRDefault="00000000" w:rsidRPr="00000000" w14:paraId="00000090">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2192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1213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2">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219200"/>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61213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4">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5">
      <w:pPr>
        <w:pBdr>
          <w:left w:color="000000" w:space="4" w:sz="4" w:val="single"/>
        </w:pBdr>
        <w:tabs>
          <w:tab w:val="left" w:pos="0"/>
        </w:tabs>
        <w:jc w:val="center"/>
        <w:rPr>
          <w:sz w:val="28"/>
          <w:szCs w:val="28"/>
        </w:rPr>
      </w:pPr>
      <w:r w:rsidDel="00000000" w:rsidR="00000000" w:rsidRPr="00000000">
        <w:rPr>
          <w:sz w:val="28"/>
          <w:szCs w:val="28"/>
          <w:rtl w:val="0"/>
        </w:rPr>
        <w:t xml:space="preserve">Listar Categorías</w:t>
      </w:r>
    </w:p>
    <w:p w:rsidR="00000000" w:rsidDel="00000000" w:rsidP="00000000" w:rsidRDefault="00000000" w:rsidRPr="00000000" w14:paraId="00000096">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7">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667000"/>
            <wp:effectExtent b="0" l="0" r="0" t="0"/>
            <wp:docPr id="2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6121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9">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A">
      <w:pPr>
        <w:pBdr>
          <w:left w:color="000000" w:space="4" w:sz="4" w:val="single"/>
        </w:pBdr>
        <w:tabs>
          <w:tab w:val="left" w:pos="0"/>
        </w:tabs>
        <w:jc w:val="center"/>
        <w:rPr>
          <w:sz w:val="28"/>
          <w:szCs w:val="28"/>
        </w:rPr>
      </w:pPr>
      <w:r w:rsidDel="00000000" w:rsidR="00000000" w:rsidRPr="00000000">
        <w:rPr>
          <w:sz w:val="28"/>
          <w:szCs w:val="28"/>
          <w:rtl w:val="0"/>
        </w:rPr>
        <w:t xml:space="preserve">Consulta de Categoría</w:t>
      </w:r>
    </w:p>
    <w:p w:rsidR="00000000" w:rsidDel="00000000" w:rsidP="00000000" w:rsidRDefault="00000000" w:rsidRPr="00000000" w14:paraId="0000009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C">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6680200"/>
            <wp:effectExtent b="0" l="0" r="0" t="0"/>
            <wp:docPr id="52"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61213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E">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9F">
      <w:pPr>
        <w:pStyle w:val="Heading4"/>
        <w:pBdr>
          <w:left w:color="000000" w:space="4" w:sz="4" w:val="single"/>
        </w:pBdr>
        <w:rPr>
          <w:sz w:val="28"/>
          <w:szCs w:val="28"/>
        </w:rPr>
      </w:pPr>
      <w:bookmarkStart w:colFirst="0" w:colLast="0" w:name="_vc0xt2a1anvt" w:id="13"/>
      <w:bookmarkEnd w:id="13"/>
      <w:r w:rsidDel="00000000" w:rsidR="00000000" w:rsidRPr="00000000">
        <w:rPr>
          <w:rtl w:val="0"/>
        </w:rPr>
        <w:t xml:space="preserve">3.1.2.1.3 Controlador Video</w:t>
      </w:r>
      <w:r w:rsidDel="00000000" w:rsidR="00000000" w:rsidRPr="00000000">
        <w:rPr>
          <w:rtl w:val="0"/>
        </w:rPr>
      </w:r>
    </w:p>
    <w:p w:rsidR="00000000" w:rsidDel="00000000" w:rsidP="00000000" w:rsidRDefault="00000000" w:rsidRPr="00000000" w14:paraId="000000A0">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1">
      <w:pPr>
        <w:pBdr>
          <w:left w:color="000000" w:space="4" w:sz="4" w:val="single"/>
        </w:pBdr>
        <w:tabs>
          <w:tab w:val="left" w:pos="0"/>
        </w:tabs>
        <w:jc w:val="center"/>
        <w:rPr>
          <w:sz w:val="28"/>
          <w:szCs w:val="28"/>
        </w:rPr>
      </w:pPr>
      <w:r w:rsidDel="00000000" w:rsidR="00000000" w:rsidRPr="00000000">
        <w:rPr>
          <w:sz w:val="28"/>
          <w:szCs w:val="28"/>
          <w:rtl w:val="0"/>
        </w:rPr>
        <w:t xml:space="preserve">Alta de Video</w:t>
      </w:r>
    </w:p>
    <w:p w:rsidR="00000000" w:rsidDel="00000000" w:rsidP="00000000" w:rsidRDefault="00000000" w:rsidRPr="00000000" w14:paraId="000000A2">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3">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4">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981200"/>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612130" cy="1981200"/>
                    </a:xfrm>
                    <a:prstGeom prst="rect"/>
                    <a:ln/>
                  </pic:spPr>
                </pic:pic>
              </a:graphicData>
            </a:graphic>
          </wp:inline>
        </w:drawing>
      </w:r>
      <w:r w:rsidDel="00000000" w:rsidR="00000000" w:rsidRPr="00000000">
        <w:rPr>
          <w:sz w:val="28"/>
          <w:szCs w:val="28"/>
        </w:rPr>
        <w:drawing>
          <wp:inline distB="114300" distT="114300" distL="114300" distR="114300">
            <wp:extent cx="5612130" cy="20320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612130" cy="2032000"/>
                    </a:xfrm>
                    <a:prstGeom prst="rect"/>
                    <a:ln/>
                  </pic:spPr>
                </pic:pic>
              </a:graphicData>
            </a:graphic>
          </wp:inline>
        </w:drawing>
      </w:r>
      <w:r w:rsidDel="00000000" w:rsidR="00000000" w:rsidRPr="00000000">
        <w:rPr>
          <w:sz w:val="28"/>
          <w:szCs w:val="28"/>
        </w:rPr>
        <w:drawing>
          <wp:inline distB="114300" distT="114300" distL="114300" distR="114300">
            <wp:extent cx="5612130" cy="4305300"/>
            <wp:effectExtent b="0" l="0" r="0" t="0"/>
            <wp:docPr id="4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61213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6">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7">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8">
      <w:pPr>
        <w:pBdr>
          <w:left w:color="000000" w:space="4" w:sz="4" w:val="single"/>
        </w:pBdr>
        <w:tabs>
          <w:tab w:val="left" w:pos="0"/>
        </w:tabs>
        <w:jc w:val="center"/>
        <w:rPr>
          <w:sz w:val="28"/>
          <w:szCs w:val="28"/>
        </w:rPr>
      </w:pPr>
      <w:r w:rsidDel="00000000" w:rsidR="00000000" w:rsidRPr="00000000">
        <w:rPr>
          <w:sz w:val="28"/>
          <w:szCs w:val="28"/>
          <w:rtl w:val="0"/>
        </w:rPr>
        <w:t xml:space="preserve">Modificar Datos de Video</w:t>
      </w:r>
    </w:p>
    <w:p w:rsidR="00000000" w:rsidDel="00000000" w:rsidP="00000000" w:rsidRDefault="00000000" w:rsidRPr="00000000" w14:paraId="000000A9">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A">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3086100"/>
            <wp:effectExtent b="0" l="0" r="0" t="0"/>
            <wp:docPr id="55"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6121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C">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070100"/>
            <wp:effectExtent b="0" l="0" r="0" t="0"/>
            <wp:docPr id="37"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6121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AE">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565400"/>
            <wp:effectExtent b="0" l="0" r="0" t="0"/>
            <wp:docPr id="56"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6121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0">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1">
      <w:pPr>
        <w:pBdr>
          <w:left w:color="000000" w:space="4" w:sz="4" w:val="single"/>
        </w:pBdr>
        <w:tabs>
          <w:tab w:val="left" w:pos="0"/>
        </w:tabs>
        <w:jc w:val="center"/>
        <w:rPr>
          <w:sz w:val="28"/>
          <w:szCs w:val="28"/>
        </w:rPr>
      </w:pPr>
      <w:r w:rsidDel="00000000" w:rsidR="00000000" w:rsidRPr="00000000">
        <w:rPr>
          <w:sz w:val="28"/>
          <w:szCs w:val="28"/>
          <w:rtl w:val="0"/>
        </w:rPr>
        <w:t xml:space="preserve">Comentar un Video</w:t>
      </w:r>
    </w:p>
    <w:p w:rsidR="00000000" w:rsidDel="00000000" w:rsidP="00000000" w:rsidRDefault="00000000" w:rsidRPr="00000000" w14:paraId="000000B2">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3">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943100"/>
            <wp:effectExtent b="0" l="0" r="0" t="0"/>
            <wp:docPr id="4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612130" cy="1943100"/>
                    </a:xfrm>
                    <a:prstGeom prst="rect"/>
                    <a:ln/>
                  </pic:spPr>
                </pic:pic>
              </a:graphicData>
            </a:graphic>
          </wp:inline>
        </w:drawing>
      </w:r>
      <w:r w:rsidDel="00000000" w:rsidR="00000000" w:rsidRPr="00000000">
        <w:rPr>
          <w:sz w:val="28"/>
          <w:szCs w:val="28"/>
        </w:rPr>
        <w:drawing>
          <wp:inline distB="114300" distT="114300" distL="114300" distR="114300">
            <wp:extent cx="5612130" cy="3263900"/>
            <wp:effectExtent b="0" l="0" r="0" t="0"/>
            <wp:docPr id="2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612130" cy="3263900"/>
                    </a:xfrm>
                    <a:prstGeom prst="rect"/>
                    <a:ln/>
                  </pic:spPr>
                </pic:pic>
              </a:graphicData>
            </a:graphic>
          </wp:inline>
        </w:drawing>
      </w:r>
      <w:r w:rsidDel="00000000" w:rsidR="00000000" w:rsidRPr="00000000">
        <w:rPr>
          <w:sz w:val="28"/>
          <w:szCs w:val="28"/>
        </w:rPr>
        <w:drawing>
          <wp:inline distB="114300" distT="114300" distL="114300" distR="114300">
            <wp:extent cx="5612130" cy="2336800"/>
            <wp:effectExtent b="0" l="0" r="0" t="0"/>
            <wp:docPr id="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612130" cy="2336800"/>
                    </a:xfrm>
                    <a:prstGeom prst="rect"/>
                    <a:ln/>
                  </pic:spPr>
                </pic:pic>
              </a:graphicData>
            </a:graphic>
          </wp:inline>
        </w:drawing>
      </w:r>
      <w:r w:rsidDel="00000000" w:rsidR="00000000" w:rsidRPr="00000000">
        <w:rPr>
          <w:sz w:val="28"/>
          <w:szCs w:val="28"/>
        </w:rPr>
        <w:drawing>
          <wp:inline distB="114300" distT="114300" distL="114300" distR="114300">
            <wp:extent cx="5612130" cy="2628900"/>
            <wp:effectExtent b="0" l="0" r="0" t="0"/>
            <wp:docPr id="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6121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5">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6">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7">
      <w:pPr>
        <w:pBdr>
          <w:left w:color="000000" w:space="4" w:sz="4" w:val="single"/>
        </w:pBdr>
        <w:tabs>
          <w:tab w:val="left" w:pos="0"/>
        </w:tabs>
        <w:jc w:val="center"/>
        <w:rPr>
          <w:sz w:val="28"/>
          <w:szCs w:val="28"/>
        </w:rPr>
      </w:pPr>
      <w:r w:rsidDel="00000000" w:rsidR="00000000" w:rsidRPr="00000000">
        <w:rPr>
          <w:sz w:val="28"/>
          <w:szCs w:val="28"/>
          <w:rtl w:val="0"/>
        </w:rPr>
        <w:t xml:space="preserve">Valorar Video</w:t>
      </w:r>
    </w:p>
    <w:p w:rsidR="00000000" w:rsidDel="00000000" w:rsidP="00000000" w:rsidRDefault="00000000" w:rsidRPr="00000000" w14:paraId="000000B8">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9">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3441700"/>
            <wp:effectExtent b="0" l="0" r="0" t="0"/>
            <wp:docPr id="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C">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D">
      <w:pPr>
        <w:pStyle w:val="Heading4"/>
        <w:pBdr>
          <w:left w:color="000000" w:space="4" w:sz="4" w:val="single"/>
        </w:pBdr>
        <w:rPr/>
      </w:pPr>
      <w:bookmarkStart w:colFirst="0" w:colLast="0" w:name="_b7v9ks53n5rb" w:id="14"/>
      <w:bookmarkEnd w:id="14"/>
      <w:r w:rsidDel="00000000" w:rsidR="00000000" w:rsidRPr="00000000">
        <w:rPr>
          <w:rtl w:val="0"/>
        </w:rPr>
        <w:t xml:space="preserve">3.1.2.1.3 Controlador Lista de Reproducción</w:t>
      </w:r>
      <w:r w:rsidDel="00000000" w:rsidR="00000000" w:rsidRPr="00000000">
        <w:rPr>
          <w:rtl w:val="0"/>
        </w:rPr>
      </w:r>
    </w:p>
    <w:p w:rsidR="00000000" w:rsidDel="00000000" w:rsidP="00000000" w:rsidRDefault="00000000" w:rsidRPr="00000000" w14:paraId="000000BE">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BF">
      <w:pPr>
        <w:pBdr>
          <w:left w:color="000000" w:space="4" w:sz="4" w:val="single"/>
        </w:pBdr>
        <w:tabs>
          <w:tab w:val="left" w:pos="0"/>
        </w:tabs>
        <w:jc w:val="center"/>
        <w:rPr/>
      </w:pPr>
      <w:r w:rsidDel="00000000" w:rsidR="00000000" w:rsidRPr="00000000">
        <w:rPr>
          <w:sz w:val="28"/>
          <w:szCs w:val="28"/>
          <w:rtl w:val="0"/>
        </w:rPr>
        <w:t xml:space="preserve">Crear Lista Reproduccion</w:t>
      </w:r>
      <w:r w:rsidDel="00000000" w:rsidR="00000000" w:rsidRPr="00000000">
        <w:rPr>
          <w:rtl w:val="0"/>
        </w:rPr>
      </w:r>
    </w:p>
    <w:p w:rsidR="00000000" w:rsidDel="00000000" w:rsidP="00000000" w:rsidRDefault="00000000" w:rsidRPr="00000000" w14:paraId="000000C0">
      <w:pPr>
        <w:pBdr>
          <w:left w:color="000000" w:space="4" w:sz="4" w:val="single"/>
        </w:pBdr>
        <w:tabs>
          <w:tab w:val="left" w:pos="0"/>
        </w:tabs>
        <w:jc w:val="left"/>
        <w:rPr>
          <w:sz w:val="28"/>
          <w:szCs w:val="28"/>
        </w:rPr>
      </w:pPr>
      <w:r w:rsidDel="00000000" w:rsidR="00000000" w:rsidRPr="00000000">
        <w:rPr>
          <w:rtl w:val="0"/>
        </w:rPr>
      </w:r>
    </w:p>
    <w:p w:rsidR="00000000" w:rsidDel="00000000" w:rsidP="00000000" w:rsidRDefault="00000000" w:rsidRPr="00000000" w14:paraId="000000C1">
      <w:pPr>
        <w:pBdr>
          <w:left w:color="000000" w:space="4" w:sz="4" w:val="single"/>
        </w:pBdr>
        <w:tabs>
          <w:tab w:val="left" w:pos="0"/>
        </w:tabs>
        <w:jc w:val="left"/>
        <w:rPr>
          <w:sz w:val="28"/>
          <w:szCs w:val="28"/>
        </w:rPr>
      </w:pPr>
      <w:r w:rsidDel="00000000" w:rsidR="00000000" w:rsidRPr="00000000">
        <w:rPr>
          <w:sz w:val="28"/>
          <w:szCs w:val="28"/>
        </w:rPr>
        <w:drawing>
          <wp:inline distB="114300" distT="114300" distL="114300" distR="114300">
            <wp:extent cx="5612130" cy="2247900"/>
            <wp:effectExtent b="0" l="0" r="0" t="0"/>
            <wp:docPr id="1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61213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left w:color="000000" w:space="4" w:sz="4" w:val="single"/>
        </w:pBdr>
        <w:tabs>
          <w:tab w:val="left" w:pos="0"/>
        </w:tabs>
        <w:jc w:val="left"/>
        <w:rPr>
          <w:sz w:val="28"/>
          <w:szCs w:val="28"/>
        </w:rPr>
      </w:pPr>
      <w:r w:rsidDel="00000000" w:rsidR="00000000" w:rsidRPr="00000000">
        <w:rPr>
          <w:rtl w:val="0"/>
        </w:rPr>
      </w:r>
    </w:p>
    <w:p w:rsidR="00000000" w:rsidDel="00000000" w:rsidP="00000000" w:rsidRDefault="00000000" w:rsidRPr="00000000" w14:paraId="000000C3">
      <w:pPr>
        <w:pBdr>
          <w:left w:color="000000" w:space="4" w:sz="4" w:val="single"/>
        </w:pBdr>
        <w:tabs>
          <w:tab w:val="left" w:pos="0"/>
        </w:tabs>
        <w:jc w:val="left"/>
        <w:rPr>
          <w:sz w:val="28"/>
          <w:szCs w:val="28"/>
        </w:rPr>
      </w:pPr>
      <w:r w:rsidDel="00000000" w:rsidR="00000000" w:rsidRPr="00000000">
        <w:rPr>
          <w:sz w:val="28"/>
          <w:szCs w:val="28"/>
        </w:rPr>
        <w:drawing>
          <wp:inline distB="114300" distT="114300" distL="114300" distR="114300">
            <wp:extent cx="5612130" cy="2628900"/>
            <wp:effectExtent b="0" l="0" r="0" t="0"/>
            <wp:docPr id="57"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6121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left w:color="000000" w:space="4" w:sz="4" w:val="single"/>
        </w:pBdr>
        <w:tabs>
          <w:tab w:val="left" w:pos="0"/>
        </w:tabs>
        <w:jc w:val="left"/>
        <w:rPr>
          <w:sz w:val="28"/>
          <w:szCs w:val="28"/>
        </w:rPr>
      </w:pPr>
      <w:r w:rsidDel="00000000" w:rsidR="00000000" w:rsidRPr="00000000">
        <w:rPr>
          <w:rtl w:val="0"/>
        </w:rPr>
      </w:r>
    </w:p>
    <w:p w:rsidR="00000000" w:rsidDel="00000000" w:rsidP="00000000" w:rsidRDefault="00000000" w:rsidRPr="00000000" w14:paraId="000000C5">
      <w:pPr>
        <w:pBdr>
          <w:left w:color="000000" w:space="4" w:sz="4" w:val="single"/>
        </w:pBdr>
        <w:tabs>
          <w:tab w:val="left" w:pos="0"/>
        </w:tabs>
        <w:jc w:val="left"/>
        <w:rPr>
          <w:sz w:val="28"/>
          <w:szCs w:val="28"/>
        </w:rPr>
      </w:pPr>
      <w:r w:rsidDel="00000000" w:rsidR="00000000" w:rsidRPr="00000000">
        <w:rPr>
          <w:sz w:val="28"/>
          <w:szCs w:val="28"/>
        </w:rPr>
        <w:drawing>
          <wp:inline distB="114300" distT="114300" distL="114300" distR="114300">
            <wp:extent cx="5612130" cy="1955800"/>
            <wp:effectExtent b="0" l="0" r="0" t="0"/>
            <wp:docPr id="19"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56121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left w:color="000000" w:space="4" w:sz="4" w:val="single"/>
        </w:pBdr>
        <w:tabs>
          <w:tab w:val="left" w:pos="0"/>
        </w:tabs>
        <w:jc w:val="left"/>
        <w:rPr>
          <w:sz w:val="28"/>
          <w:szCs w:val="28"/>
        </w:rPr>
      </w:pPr>
      <w:r w:rsidDel="00000000" w:rsidR="00000000" w:rsidRPr="00000000">
        <w:rPr>
          <w:rtl w:val="0"/>
        </w:rPr>
      </w:r>
    </w:p>
    <w:p w:rsidR="00000000" w:rsidDel="00000000" w:rsidP="00000000" w:rsidRDefault="00000000" w:rsidRPr="00000000" w14:paraId="000000C7">
      <w:pPr>
        <w:pBdr>
          <w:left w:color="000000" w:space="4" w:sz="4" w:val="single"/>
        </w:pBdr>
        <w:tabs>
          <w:tab w:val="left" w:pos="0"/>
        </w:tabs>
        <w:jc w:val="left"/>
        <w:rPr>
          <w:sz w:val="28"/>
          <w:szCs w:val="28"/>
        </w:rPr>
      </w:pPr>
      <w:r w:rsidDel="00000000" w:rsidR="00000000" w:rsidRPr="00000000">
        <w:rPr>
          <w:sz w:val="28"/>
          <w:szCs w:val="28"/>
        </w:rPr>
        <w:drawing>
          <wp:inline distB="114300" distT="114300" distL="114300" distR="114300">
            <wp:extent cx="5612130" cy="3225800"/>
            <wp:effectExtent b="0" l="0" r="0" t="0"/>
            <wp:docPr id="53"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6121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left w:color="000000" w:space="4" w:sz="4" w:val="single"/>
        </w:pBdr>
        <w:tabs>
          <w:tab w:val="left" w:pos="0"/>
        </w:tabs>
        <w:jc w:val="left"/>
        <w:rPr>
          <w:sz w:val="28"/>
          <w:szCs w:val="28"/>
        </w:rPr>
      </w:pPr>
      <w:r w:rsidDel="00000000" w:rsidR="00000000" w:rsidRPr="00000000">
        <w:rPr>
          <w:sz w:val="28"/>
          <w:szCs w:val="28"/>
        </w:rPr>
        <w:drawing>
          <wp:inline distB="114300" distT="114300" distL="114300" distR="114300">
            <wp:extent cx="5612130" cy="3467100"/>
            <wp:effectExtent b="0" l="0" r="0" t="0"/>
            <wp:docPr id="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6121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left w:color="000000" w:space="4" w:sz="4" w:val="single"/>
        </w:pBdr>
        <w:tabs>
          <w:tab w:val="left" w:pos="0"/>
        </w:tabs>
        <w:jc w:val="left"/>
        <w:rPr>
          <w:sz w:val="28"/>
          <w:szCs w:val="28"/>
        </w:rPr>
      </w:pPr>
      <w:r w:rsidDel="00000000" w:rsidR="00000000" w:rsidRPr="00000000">
        <w:rPr>
          <w:rtl w:val="0"/>
        </w:rPr>
      </w:r>
    </w:p>
    <w:p w:rsidR="00000000" w:rsidDel="00000000" w:rsidP="00000000" w:rsidRDefault="00000000" w:rsidRPr="00000000" w14:paraId="000000CA">
      <w:pPr>
        <w:pBdr>
          <w:left w:color="000000" w:space="4" w:sz="4" w:val="single"/>
        </w:pBdr>
        <w:tabs>
          <w:tab w:val="left" w:pos="0"/>
        </w:tabs>
        <w:jc w:val="center"/>
        <w:rPr>
          <w:sz w:val="28"/>
          <w:szCs w:val="28"/>
        </w:rPr>
      </w:pPr>
      <w:r w:rsidDel="00000000" w:rsidR="00000000" w:rsidRPr="00000000">
        <w:rPr>
          <w:sz w:val="28"/>
          <w:szCs w:val="28"/>
          <w:rtl w:val="0"/>
        </w:rPr>
        <w:t xml:space="preserve">Agregar Video a Lista</w:t>
      </w:r>
    </w:p>
    <w:p w:rsidR="00000000" w:rsidDel="00000000" w:rsidP="00000000" w:rsidRDefault="00000000" w:rsidRPr="00000000" w14:paraId="000000C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CC">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1460500"/>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6121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CE">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CF">
      <w:pPr>
        <w:pBdr>
          <w:left w:color="000000" w:space="4" w:sz="4" w:val="single"/>
        </w:pBdr>
        <w:tabs>
          <w:tab w:val="left" w:pos="0"/>
        </w:tabs>
        <w:jc w:val="center"/>
        <w:rPr>
          <w:sz w:val="28"/>
          <w:szCs w:val="28"/>
        </w:rPr>
      </w:pPr>
      <w:r w:rsidDel="00000000" w:rsidR="00000000" w:rsidRPr="00000000">
        <w:rPr>
          <w:sz w:val="28"/>
          <w:szCs w:val="28"/>
          <w:rtl w:val="0"/>
        </w:rPr>
        <w:t xml:space="preserve">Quitar Video de Lista</w:t>
      </w:r>
    </w:p>
    <w:p w:rsidR="00000000" w:rsidDel="00000000" w:rsidP="00000000" w:rsidRDefault="00000000" w:rsidRPr="00000000" w14:paraId="000000D0">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1">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578100"/>
            <wp:effectExtent b="0" l="0" r="0" t="0"/>
            <wp:docPr id="12"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3">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4">
      <w:pPr>
        <w:pBdr>
          <w:left w:color="000000" w:space="4" w:sz="4" w:val="single"/>
        </w:pBdr>
        <w:tabs>
          <w:tab w:val="left" w:pos="0"/>
        </w:tabs>
        <w:jc w:val="center"/>
        <w:rPr>
          <w:sz w:val="28"/>
          <w:szCs w:val="28"/>
        </w:rPr>
      </w:pPr>
      <w:r w:rsidDel="00000000" w:rsidR="00000000" w:rsidRPr="00000000">
        <w:rPr>
          <w:sz w:val="28"/>
          <w:szCs w:val="28"/>
          <w:rtl w:val="0"/>
        </w:rPr>
        <w:t xml:space="preserve">Consulta de Lista de Reproducción</w:t>
      </w:r>
    </w:p>
    <w:p w:rsidR="00000000" w:rsidDel="00000000" w:rsidP="00000000" w:rsidRDefault="00000000" w:rsidRPr="00000000" w14:paraId="000000D5">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6">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2933700"/>
            <wp:effectExtent b="0" l="0" r="0" t="0"/>
            <wp:docPr id="4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612130" cy="2933700"/>
                    </a:xfrm>
                    <a:prstGeom prst="rect"/>
                    <a:ln/>
                  </pic:spPr>
                </pic:pic>
              </a:graphicData>
            </a:graphic>
          </wp:inline>
        </w:drawing>
      </w:r>
      <w:r w:rsidDel="00000000" w:rsidR="00000000" w:rsidRPr="00000000">
        <w:rPr>
          <w:sz w:val="28"/>
          <w:szCs w:val="28"/>
        </w:rPr>
        <w:drawing>
          <wp:inline distB="114300" distT="114300" distL="114300" distR="114300">
            <wp:extent cx="5612130" cy="3251200"/>
            <wp:effectExtent b="0" l="0" r="0" t="0"/>
            <wp:docPr id="20"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612130" cy="3251200"/>
                    </a:xfrm>
                    <a:prstGeom prst="rect"/>
                    <a:ln/>
                  </pic:spPr>
                </pic:pic>
              </a:graphicData>
            </a:graphic>
          </wp:inline>
        </w:drawing>
      </w:r>
      <w:r w:rsidDel="00000000" w:rsidR="00000000" w:rsidRPr="00000000">
        <w:rPr>
          <w:sz w:val="28"/>
          <w:szCs w:val="28"/>
        </w:rPr>
        <w:drawing>
          <wp:inline distB="114300" distT="114300" distL="114300" distR="114300">
            <wp:extent cx="5612130" cy="4406900"/>
            <wp:effectExtent b="0" l="0" r="0" t="0"/>
            <wp:docPr id="29"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612130" cy="4406900"/>
                    </a:xfrm>
                    <a:prstGeom prst="rect"/>
                    <a:ln/>
                  </pic:spPr>
                </pic:pic>
              </a:graphicData>
            </a:graphic>
          </wp:inline>
        </w:drawing>
      </w:r>
      <w:r w:rsidDel="00000000" w:rsidR="00000000" w:rsidRPr="00000000">
        <w:rPr>
          <w:sz w:val="28"/>
          <w:szCs w:val="28"/>
        </w:rPr>
        <w:drawing>
          <wp:inline distB="114300" distT="114300" distL="114300" distR="114300">
            <wp:extent cx="5612130" cy="3098800"/>
            <wp:effectExtent b="0" l="0" r="0" t="0"/>
            <wp:docPr id="6"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612130" cy="3098800"/>
                    </a:xfrm>
                    <a:prstGeom prst="rect"/>
                    <a:ln/>
                  </pic:spPr>
                </pic:pic>
              </a:graphicData>
            </a:graphic>
          </wp:inline>
        </w:drawing>
      </w:r>
      <w:r w:rsidDel="00000000" w:rsidR="00000000" w:rsidRPr="00000000">
        <w:rPr>
          <w:sz w:val="28"/>
          <w:szCs w:val="28"/>
        </w:rPr>
        <w:drawing>
          <wp:inline distB="114300" distT="114300" distL="114300" distR="114300">
            <wp:extent cx="5612130" cy="3314700"/>
            <wp:effectExtent b="0" l="0" r="0" t="0"/>
            <wp:docPr id="46"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612130" cy="3314700"/>
                    </a:xfrm>
                    <a:prstGeom prst="rect"/>
                    <a:ln/>
                  </pic:spPr>
                </pic:pic>
              </a:graphicData>
            </a:graphic>
          </wp:inline>
        </w:drawing>
      </w:r>
      <w:r w:rsidDel="00000000" w:rsidR="00000000" w:rsidRPr="00000000">
        <w:rPr>
          <w:sz w:val="28"/>
          <w:szCs w:val="28"/>
        </w:rPr>
        <w:drawing>
          <wp:inline distB="114300" distT="114300" distL="114300" distR="114300">
            <wp:extent cx="5612130" cy="3416300"/>
            <wp:effectExtent b="0" l="0" r="0" t="0"/>
            <wp:docPr id="39"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8">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9">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A">
      <w:pPr>
        <w:pBdr>
          <w:left w:color="000000" w:space="4" w:sz="4" w:val="single"/>
        </w:pBdr>
        <w:tabs>
          <w:tab w:val="left" w:pos="0"/>
        </w:tabs>
        <w:jc w:val="center"/>
        <w:rPr>
          <w:sz w:val="28"/>
          <w:szCs w:val="28"/>
        </w:rPr>
      </w:pPr>
      <w:r w:rsidDel="00000000" w:rsidR="00000000" w:rsidRPr="00000000">
        <w:rPr>
          <w:sz w:val="28"/>
          <w:szCs w:val="28"/>
          <w:rtl w:val="0"/>
        </w:rPr>
        <w:t xml:space="preserve">Modificar Lista Reproducción</w:t>
      </w:r>
    </w:p>
    <w:p w:rsidR="00000000" w:rsidDel="00000000" w:rsidP="00000000" w:rsidRDefault="00000000" w:rsidRPr="00000000" w14:paraId="000000DB">
      <w:pPr>
        <w:pBdr>
          <w:left w:color="000000" w:space="4" w:sz="4" w:val="single"/>
        </w:pBdr>
        <w:tabs>
          <w:tab w:val="left" w:pos="0"/>
        </w:tabs>
        <w:jc w:val="center"/>
        <w:rPr>
          <w:sz w:val="28"/>
          <w:szCs w:val="28"/>
        </w:rPr>
      </w:pPr>
      <w:r w:rsidDel="00000000" w:rsidR="00000000" w:rsidRPr="00000000">
        <w:rPr>
          <w:rtl w:val="0"/>
        </w:rPr>
      </w:r>
    </w:p>
    <w:p w:rsidR="00000000" w:rsidDel="00000000" w:rsidP="00000000" w:rsidRDefault="00000000" w:rsidRPr="00000000" w14:paraId="000000DC">
      <w:pPr>
        <w:pBdr>
          <w:left w:color="000000" w:space="4" w:sz="4" w:val="single"/>
        </w:pBdr>
        <w:tabs>
          <w:tab w:val="left" w:pos="0"/>
        </w:tabs>
        <w:jc w:val="center"/>
        <w:rPr>
          <w:sz w:val="28"/>
          <w:szCs w:val="28"/>
        </w:rPr>
      </w:pPr>
      <w:r w:rsidDel="00000000" w:rsidR="00000000" w:rsidRPr="00000000">
        <w:rPr>
          <w:sz w:val="28"/>
          <w:szCs w:val="28"/>
        </w:rPr>
        <w:drawing>
          <wp:inline distB="114300" distT="114300" distL="114300" distR="114300">
            <wp:extent cx="5612130" cy="4305300"/>
            <wp:effectExtent b="0" l="0" r="0" t="0"/>
            <wp:docPr id="14"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612130" cy="4305300"/>
                    </a:xfrm>
                    <a:prstGeom prst="rect"/>
                    <a:ln/>
                  </pic:spPr>
                </pic:pic>
              </a:graphicData>
            </a:graphic>
          </wp:inline>
        </w:drawing>
      </w:r>
      <w:r w:rsidDel="00000000" w:rsidR="00000000" w:rsidRPr="00000000">
        <w:rPr>
          <w:sz w:val="28"/>
          <w:szCs w:val="28"/>
        </w:rPr>
        <w:drawing>
          <wp:inline distB="114300" distT="114300" distL="114300" distR="114300">
            <wp:extent cx="5612130" cy="3670300"/>
            <wp:effectExtent b="0" l="0" r="0" t="0"/>
            <wp:docPr id="13"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612130" cy="3670300"/>
                    </a:xfrm>
                    <a:prstGeom prst="rect"/>
                    <a:ln/>
                  </pic:spPr>
                </pic:pic>
              </a:graphicData>
            </a:graphic>
          </wp:inline>
        </w:drawing>
      </w:r>
      <w:r w:rsidDel="00000000" w:rsidR="00000000" w:rsidRPr="00000000">
        <w:rPr>
          <w:sz w:val="28"/>
          <w:szCs w:val="28"/>
        </w:rPr>
        <w:drawing>
          <wp:inline distB="114300" distT="114300" distL="114300" distR="114300">
            <wp:extent cx="3876675" cy="2390775"/>
            <wp:effectExtent b="0" l="0" r="0" t="0"/>
            <wp:docPr id="47"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3876675" cy="2390775"/>
                    </a:xfrm>
                    <a:prstGeom prst="rect"/>
                    <a:ln/>
                  </pic:spPr>
                </pic:pic>
              </a:graphicData>
            </a:graphic>
          </wp:inline>
        </w:drawing>
      </w:r>
      <w:r w:rsidDel="00000000" w:rsidR="00000000" w:rsidRPr="00000000">
        <w:rPr>
          <w:sz w:val="28"/>
          <w:szCs w:val="28"/>
        </w:rPr>
        <w:drawing>
          <wp:inline distB="114300" distT="114300" distL="114300" distR="114300">
            <wp:extent cx="4733925" cy="3390900"/>
            <wp:effectExtent b="0" l="0" r="0" t="0"/>
            <wp:docPr id="51"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47339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left w:color="000000" w:space="4" w:sz="4" w:val="single"/>
        </w:pBdr>
        <w:tabs>
          <w:tab w:val="left" w:pos="0"/>
        </w:tabs>
        <w:jc w:val="left"/>
        <w:rPr/>
      </w:pPr>
      <w:r w:rsidDel="00000000" w:rsidR="00000000" w:rsidRPr="00000000">
        <w:rPr>
          <w:rtl w:val="0"/>
        </w:rPr>
      </w:r>
    </w:p>
    <w:p w:rsidR="00000000" w:rsidDel="00000000" w:rsidP="00000000" w:rsidRDefault="00000000" w:rsidRPr="00000000" w14:paraId="000000DE">
      <w:pPr>
        <w:pBdr>
          <w:left w:color="000000" w:space="4" w:sz="4" w:val="single"/>
        </w:pBdr>
        <w:rPr/>
      </w:pPr>
      <w:r w:rsidDel="00000000" w:rsidR="00000000" w:rsidRPr="00000000">
        <w:rPr>
          <w:rtl w:val="0"/>
        </w:rPr>
      </w:r>
    </w:p>
    <w:sectPr>
      <w:headerReference r:id="rId63" w:type="default"/>
      <w:headerReference r:id="rId64" w:type="even"/>
      <w:footerReference r:id="rId65" w:type="default"/>
      <w:footerReference r:id="rId66" w:type="even"/>
      <w:pgSz w:h="15840" w:w="12240"/>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space="0" w:sz="0" w:val="nil"/>
        <w:left w:space="0" w:sz="0" w:val="nil"/>
        <w:bottom w:color="000000" w:space="1" w:sz="4" w:val="single"/>
        <w:right w:space="0" w:sz="0" w:val="nil"/>
        <w:between w:space="0" w:sz="0" w:val="nil"/>
      </w:pBdr>
      <w:shd w:fill="auto" w:val="clear"/>
      <w:tabs>
        <w:tab w:val="center" w:pos="4252"/>
        <w:tab w:val="right" w:pos="8504"/>
      </w:tabs>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ab/>
      <w:tab/>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Book Antiqua" w:cs="Book Antiqua" w:eastAsia="Book Antiqua" w:hAnsi="Book Antiqua"/>
        <w:b w:val="0"/>
        <w:i w:val="0"/>
        <w:smallCaps w:val="1"/>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Universidad de la República | Facultad de Ingeniería | Instituto de Computación</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lang w:val="es-UY"/>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s>
      <w:spacing w:after="60" w:before="240" w:lineRule="auto"/>
      <w:ind w:left="432" w:right="0" w:hanging="432"/>
    </w:pPr>
    <w:rPr>
      <w:b w:val="1"/>
      <w:sz w:val="32"/>
      <w:szCs w:val="32"/>
    </w:rPr>
  </w:style>
  <w:style w:type="paragraph" w:styleId="Heading2">
    <w:name w:val="heading 2"/>
    <w:basedOn w:val="Normal"/>
    <w:next w:val="Normal"/>
    <w:pPr>
      <w:keepNext w:val="1"/>
      <w:tabs>
        <w:tab w:val="left" w:pos="0"/>
      </w:tabs>
      <w:spacing w:after="60" w:before="240" w:lineRule="auto"/>
      <w:ind w:left="576" w:right="0" w:hanging="576"/>
    </w:pPr>
    <w:rPr>
      <w:b w:val="1"/>
      <w:i w:val="1"/>
      <w:sz w:val="28"/>
      <w:szCs w:val="28"/>
    </w:rPr>
  </w:style>
  <w:style w:type="paragraph" w:styleId="Heading3">
    <w:name w:val="heading 3"/>
    <w:basedOn w:val="Normal"/>
    <w:next w:val="Normal"/>
    <w:pPr>
      <w:keepNext w:val="1"/>
      <w:tabs>
        <w:tab w:val="left" w:pos="0"/>
      </w:tabs>
      <w:spacing w:after="60" w:before="240" w:lineRule="auto"/>
      <w:ind w:left="720" w:right="0" w:hanging="720"/>
    </w:pPr>
    <w:rPr>
      <w:b w:val="1"/>
      <w:sz w:val="26"/>
      <w:szCs w:val="26"/>
    </w:rPr>
  </w:style>
  <w:style w:type="paragraph" w:styleId="Heading4">
    <w:name w:val="heading 4"/>
    <w:basedOn w:val="Normal"/>
    <w:next w:val="Normal"/>
    <w:pPr>
      <w:keepNext w:val="1"/>
      <w:tabs>
        <w:tab w:val="left" w:pos="0"/>
      </w:tabs>
      <w:spacing w:after="60" w:before="240" w:lineRule="auto"/>
      <w:ind w:left="864" w:right="0" w:hanging="864"/>
    </w:pPr>
    <w:rPr>
      <w:b w:val="1"/>
      <w:sz w:val="24"/>
      <w:szCs w:val="24"/>
    </w:rPr>
  </w:style>
  <w:style w:type="paragraph" w:styleId="Heading5">
    <w:name w:val="heading 5"/>
    <w:basedOn w:val="Normal"/>
    <w:next w:val="Normal"/>
    <w:pPr>
      <w:tabs>
        <w:tab w:val="left" w:pos="0"/>
      </w:tabs>
      <w:spacing w:after="60" w:before="240" w:lineRule="auto"/>
      <w:ind w:left="1008" w:right="0" w:hanging="1008"/>
    </w:pPr>
    <w:rPr>
      <w:sz w:val="22"/>
      <w:szCs w:val="22"/>
      <w:u w:val="single"/>
    </w:rPr>
  </w:style>
  <w:style w:type="paragraph" w:styleId="Heading6">
    <w:name w:val="heading 6"/>
    <w:basedOn w:val="Normal"/>
    <w:next w:val="Normal"/>
    <w:pPr>
      <w:tabs>
        <w:tab w:val="left" w:pos="0"/>
      </w:tabs>
      <w:spacing w:after="60" w:before="240" w:lineRule="auto"/>
      <w:ind w:left="1152" w:right="0" w:hanging="1152"/>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9.png"/><Relationship Id="rId41" Type="http://schemas.openxmlformats.org/officeDocument/2006/relationships/image" Target="media/image36.png"/><Relationship Id="rId44" Type="http://schemas.openxmlformats.org/officeDocument/2006/relationships/image" Target="media/image12.png"/><Relationship Id="rId43" Type="http://schemas.openxmlformats.org/officeDocument/2006/relationships/image" Target="media/image3.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53.png"/><Relationship Id="rId47" Type="http://schemas.openxmlformats.org/officeDocument/2006/relationships/image" Target="media/image49.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37.png"/><Relationship Id="rId31" Type="http://schemas.openxmlformats.org/officeDocument/2006/relationships/image" Target="media/image23.png"/><Relationship Id="rId30" Type="http://schemas.openxmlformats.org/officeDocument/2006/relationships/image" Target="media/image6.png"/><Relationship Id="rId33" Type="http://schemas.openxmlformats.org/officeDocument/2006/relationships/image" Target="media/image24.png"/><Relationship Id="rId32" Type="http://schemas.openxmlformats.org/officeDocument/2006/relationships/image" Target="media/image2.png"/><Relationship Id="rId35" Type="http://schemas.openxmlformats.org/officeDocument/2006/relationships/image" Target="media/image25.png"/><Relationship Id="rId34" Type="http://schemas.openxmlformats.org/officeDocument/2006/relationships/image" Target="media/image43.png"/><Relationship Id="rId37" Type="http://schemas.openxmlformats.org/officeDocument/2006/relationships/image" Target="media/image34.png"/><Relationship Id="rId36" Type="http://schemas.openxmlformats.org/officeDocument/2006/relationships/image" Target="media/image4.png"/><Relationship Id="rId39" Type="http://schemas.openxmlformats.org/officeDocument/2006/relationships/image" Target="media/image40.png"/><Relationship Id="rId38" Type="http://schemas.openxmlformats.org/officeDocument/2006/relationships/image" Target="media/image46.png"/><Relationship Id="rId62" Type="http://schemas.openxmlformats.org/officeDocument/2006/relationships/image" Target="media/image44.png"/><Relationship Id="rId61" Type="http://schemas.openxmlformats.org/officeDocument/2006/relationships/image" Target="media/image41.png"/><Relationship Id="rId20" Type="http://schemas.openxmlformats.org/officeDocument/2006/relationships/image" Target="media/image32.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20.png"/><Relationship Id="rId66" Type="http://schemas.openxmlformats.org/officeDocument/2006/relationships/footer" Target="footer2.xml"/><Relationship Id="rId21" Type="http://schemas.openxmlformats.org/officeDocument/2006/relationships/image" Target="media/image28.png"/><Relationship Id="rId65"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8.png"/><Relationship Id="rId60"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38.png"/><Relationship Id="rId28" Type="http://schemas.openxmlformats.org/officeDocument/2006/relationships/image" Target="media/image31.png"/><Relationship Id="rId27" Type="http://schemas.openxmlformats.org/officeDocument/2006/relationships/image" Target="media/image1.png"/><Relationship Id="rId29" Type="http://schemas.openxmlformats.org/officeDocument/2006/relationships/image" Target="media/image17.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39.png"/><Relationship Id="rId52" Type="http://schemas.openxmlformats.org/officeDocument/2006/relationships/image" Target="media/image47.png"/><Relationship Id="rId11" Type="http://schemas.openxmlformats.org/officeDocument/2006/relationships/image" Target="media/image51.png"/><Relationship Id="rId55" Type="http://schemas.openxmlformats.org/officeDocument/2006/relationships/image" Target="media/image22.png"/><Relationship Id="rId10" Type="http://schemas.openxmlformats.org/officeDocument/2006/relationships/image" Target="media/image33.png"/><Relationship Id="rId54" Type="http://schemas.openxmlformats.org/officeDocument/2006/relationships/image" Target="media/image14.png"/><Relationship Id="rId13" Type="http://schemas.openxmlformats.org/officeDocument/2006/relationships/image" Target="media/image54.png"/><Relationship Id="rId57" Type="http://schemas.openxmlformats.org/officeDocument/2006/relationships/image" Target="media/image45.png"/><Relationship Id="rId12" Type="http://schemas.openxmlformats.org/officeDocument/2006/relationships/image" Target="media/image55.png"/><Relationship Id="rId56" Type="http://schemas.openxmlformats.org/officeDocument/2006/relationships/image" Target="media/image7.png"/><Relationship Id="rId15" Type="http://schemas.openxmlformats.org/officeDocument/2006/relationships/image" Target="media/image57.png"/><Relationship Id="rId59" Type="http://schemas.openxmlformats.org/officeDocument/2006/relationships/image" Target="media/image15.png"/><Relationship Id="rId14" Type="http://schemas.openxmlformats.org/officeDocument/2006/relationships/image" Target="media/image56.png"/><Relationship Id="rId58" Type="http://schemas.openxmlformats.org/officeDocument/2006/relationships/image" Target="media/image35.png"/><Relationship Id="rId17" Type="http://schemas.openxmlformats.org/officeDocument/2006/relationships/image" Target="media/image27.png"/><Relationship Id="rId16" Type="http://schemas.openxmlformats.org/officeDocument/2006/relationships/image" Target="media/image42.png"/><Relationship Id="rId19" Type="http://schemas.openxmlformats.org/officeDocument/2006/relationships/image" Target="media/image2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