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BB" w:rsidRDefault="0020265A">
      <w:pPr>
        <w:rPr>
          <w:lang w:val="es-ES"/>
        </w:rPr>
      </w:pPr>
      <w:r>
        <w:rPr>
          <w:lang w:val="es-ES"/>
        </w:rPr>
        <w:t>Nuestra historia</w:t>
      </w:r>
    </w:p>
    <w:p w:rsidR="004B0C89" w:rsidRDefault="004B0C89">
      <w:pPr>
        <w:rPr>
          <w:lang w:val="es-ES"/>
        </w:rPr>
      </w:pPr>
    </w:p>
    <w:p w:rsidR="004B0C89" w:rsidRPr="004B0C89" w:rsidRDefault="004B0C89" w:rsidP="0020265A">
      <w:pPr>
        <w:jc w:val="both"/>
        <w:rPr>
          <w:lang w:val="es-ES"/>
        </w:rPr>
      </w:pPr>
      <w:r w:rsidRPr="004B0C89">
        <w:rPr>
          <w:lang w:val="es-ES"/>
        </w:rPr>
        <w:t>La Obra Social de los Trabajadores Asociados a la Asociación Mutual Mercantil Argentina (OSTAMMA) se inició el 1 de diciembre de 2004, como resultado del esfuerzo de la mutual AMMA que anhelaba erigirse y operar como Obra Social, siendo la primera en el interior del país en lograr esta inscripción.</w:t>
      </w:r>
    </w:p>
    <w:p w:rsidR="004B0C89" w:rsidRPr="004B0C89" w:rsidRDefault="004B0C89" w:rsidP="0020265A">
      <w:pPr>
        <w:jc w:val="both"/>
        <w:rPr>
          <w:lang w:val="es-ES"/>
        </w:rPr>
      </w:pPr>
      <w:r w:rsidRPr="004B0C89">
        <w:rPr>
          <w:lang w:val="es-ES"/>
        </w:rPr>
        <w:t>OSTAMMA se desempeña como una entidad con autonomía financiera, respetando y potenciando su origen y, hoy, reafirmando de manera continua su compromiso con la salud de todos los trabajadores.</w:t>
      </w:r>
      <w:bookmarkStart w:id="0" w:name="_GoBack"/>
      <w:bookmarkEnd w:id="0"/>
    </w:p>
    <w:sectPr w:rsidR="004B0C89" w:rsidRPr="004B0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62"/>
    <w:rsid w:val="000D0762"/>
    <w:rsid w:val="0020265A"/>
    <w:rsid w:val="004B0C89"/>
    <w:rsid w:val="00A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C32A"/>
  <w15:chartTrackingRefBased/>
  <w15:docId w15:val="{5119C8CE-3FEE-4428-B267-469F2313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2020-08-27T18:36:00Z</dcterms:created>
  <dcterms:modified xsi:type="dcterms:W3CDTF">2020-08-27T18:56:00Z</dcterms:modified>
</cp:coreProperties>
</file>