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655B3" w14:textId="77777777" w:rsidR="00917992" w:rsidRPr="00917992" w:rsidRDefault="00917992" w:rsidP="00917992">
      <w:pPr>
        <w:rPr>
          <w:rFonts w:ascii="Times New Roman" w:hAnsi="Times New Roman" w:cs="Times New Roman"/>
        </w:rPr>
      </w:pPr>
    </w:p>
    <w:p w14:paraId="1C470B21" w14:textId="47D37091" w:rsidR="00917992" w:rsidRPr="00917992" w:rsidRDefault="00917992" w:rsidP="00917992">
      <w:pPr>
        <w:rPr>
          <w:rFonts w:ascii="Times New Roman" w:hAnsi="Times New Roman" w:cs="Times New Roman"/>
          <w:sz w:val="36"/>
          <w:szCs w:val="36"/>
        </w:rPr>
      </w:pPr>
      <w:r w:rsidRPr="00917992">
        <w:rPr>
          <w:rFonts w:ascii="Times New Roman" w:hAnsi="Times New Roman" w:cs="Times New Roman"/>
          <w:b/>
          <w:bCs/>
          <w:sz w:val="36"/>
          <w:szCs w:val="36"/>
        </w:rPr>
        <w:t>EDA: Panorama Geral</w:t>
      </w:r>
      <w:r w:rsidR="00000000">
        <w:rPr>
          <w:rFonts w:ascii="Times New Roman" w:hAnsi="Times New Roman" w:cs="Times New Roman"/>
        </w:rPr>
        <w:pict w14:anchorId="5670FE2A">
          <v:rect id="_x0000_i1025" style="width:425.2pt;height:1.5pt;mso-position-horizontal:absolute" o:hralign="center" o:hrstd="t" o:hr="t" fillcolor="#a0a0a0" stroked="f"/>
        </w:pict>
      </w:r>
    </w:p>
    <w:p w14:paraId="39EBB0E0" w14:textId="77777777" w:rsidR="00917992" w:rsidRPr="00917992" w:rsidRDefault="00917992" w:rsidP="00917992">
      <w:pPr>
        <w:spacing w:after="0"/>
        <w:rPr>
          <w:rFonts w:ascii="Times New Roman" w:hAnsi="Times New Roman" w:cs="Times New Roman"/>
        </w:rPr>
      </w:pPr>
      <w:r w:rsidRPr="00917992">
        <w:rPr>
          <w:rFonts w:ascii="Times New Roman" w:hAnsi="Times New Roman" w:cs="Times New Roman"/>
        </w:rPr>
        <w:t>Análise Exploratória de Dados de Internações de Saúde Mental no Estado de São Paulo </w:t>
      </w:r>
    </w:p>
    <w:p w14:paraId="21ED675B" w14:textId="77777777" w:rsidR="00917992" w:rsidRPr="00917992" w:rsidRDefault="00917992" w:rsidP="00917992">
      <w:pPr>
        <w:spacing w:after="0"/>
        <w:rPr>
          <w:rFonts w:ascii="Times New Roman" w:hAnsi="Times New Roman" w:cs="Times New Roman"/>
        </w:rPr>
      </w:pPr>
      <w:r w:rsidRPr="00917992">
        <w:rPr>
          <w:rFonts w:ascii="Times New Roman" w:hAnsi="Times New Roman" w:cs="Times New Roman"/>
        </w:rPr>
        <w:t>SIH-SUS: 2015-2025</w:t>
      </w:r>
    </w:p>
    <w:p w14:paraId="33702ECD" w14:textId="77777777" w:rsidR="00917992" w:rsidRDefault="00917992" w:rsidP="00917992">
      <w:pPr>
        <w:rPr>
          <w:rFonts w:ascii="Times New Roman" w:hAnsi="Times New Roman" w:cs="Times New Roman"/>
        </w:rPr>
      </w:pPr>
      <w:r w:rsidRPr="00917992">
        <w:rPr>
          <w:rFonts w:ascii="Times New Roman" w:hAnsi="Times New Roman" w:cs="Times New Roman"/>
        </w:rPr>
        <w:br/>
      </w:r>
      <w:r w:rsidRPr="00917992">
        <w:rPr>
          <w:rFonts w:ascii="Times New Roman" w:hAnsi="Times New Roman" w:cs="Times New Roman"/>
        </w:rPr>
        <w:br/>
      </w:r>
      <w:r w:rsidRPr="00917992">
        <w:rPr>
          <w:rFonts w:ascii="Times New Roman" w:hAnsi="Times New Roman" w:cs="Times New Roman"/>
        </w:rPr>
        <w:br/>
      </w:r>
      <w:r w:rsidRPr="00917992">
        <w:rPr>
          <w:rFonts w:ascii="Times New Roman" w:hAnsi="Times New Roman" w:cs="Times New Roman"/>
        </w:rPr>
        <w:br/>
      </w:r>
    </w:p>
    <w:p w14:paraId="0E0C2377" w14:textId="77777777" w:rsidR="00917992" w:rsidRPr="00917992" w:rsidRDefault="00917992" w:rsidP="00917992">
      <w:pPr>
        <w:rPr>
          <w:rFonts w:ascii="Times New Roman" w:hAnsi="Times New Roman" w:cs="Times New Roman"/>
        </w:rPr>
      </w:pPr>
    </w:p>
    <w:p w14:paraId="02B93D8A" w14:textId="77777777" w:rsidR="00917992" w:rsidRPr="00917992" w:rsidRDefault="00917992" w:rsidP="00917992">
      <w:pPr>
        <w:spacing w:after="20" w:line="240" w:lineRule="auto"/>
        <w:ind w:left="4956" w:firstLine="708"/>
        <w:rPr>
          <w:rFonts w:ascii="Times New Roman" w:hAnsi="Times New Roman" w:cs="Times New Roman"/>
        </w:rPr>
      </w:pPr>
      <w:r w:rsidRPr="00917992">
        <w:rPr>
          <w:rFonts w:ascii="Times New Roman" w:hAnsi="Times New Roman" w:cs="Times New Roman"/>
          <w:b/>
          <w:bCs/>
        </w:rPr>
        <w:t>Autor</w:t>
      </w:r>
      <w:r w:rsidRPr="00917992">
        <w:rPr>
          <w:rFonts w:ascii="Times New Roman" w:hAnsi="Times New Roman" w:cs="Times New Roman"/>
        </w:rPr>
        <w:t>: Larissa Yumi Tinem</w:t>
      </w:r>
    </w:p>
    <w:p w14:paraId="177A782E" w14:textId="723AF6FA" w:rsidR="00917992" w:rsidRPr="00917992" w:rsidRDefault="00917992" w:rsidP="00917992">
      <w:pPr>
        <w:spacing w:after="20" w:line="240" w:lineRule="auto"/>
        <w:rPr>
          <w:rFonts w:ascii="Times New Roman" w:hAnsi="Times New Roman" w:cs="Times New Roman"/>
        </w:rPr>
      </w:pPr>
      <w:r w:rsidRPr="00917992">
        <w:rPr>
          <w:rFonts w:ascii="Times New Roman" w:hAnsi="Times New Roman" w:cs="Times New Roman"/>
        </w:rPr>
        <w:tab/>
      </w:r>
      <w:r w:rsidRPr="00917992">
        <w:rPr>
          <w:rFonts w:ascii="Times New Roman" w:hAnsi="Times New Roman" w:cs="Times New Roman"/>
        </w:rPr>
        <w:tab/>
      </w:r>
      <w:r w:rsidRPr="00917992">
        <w:rPr>
          <w:rFonts w:ascii="Times New Roman" w:hAnsi="Times New Roman" w:cs="Times New Roman"/>
        </w:rPr>
        <w:tab/>
      </w:r>
      <w:r w:rsidRPr="00917992">
        <w:rPr>
          <w:rFonts w:ascii="Times New Roman" w:hAnsi="Times New Roman" w:cs="Times New Roman"/>
        </w:rPr>
        <w:tab/>
      </w:r>
      <w:r w:rsidRPr="00917992">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917992">
        <w:rPr>
          <w:rFonts w:ascii="Times New Roman" w:hAnsi="Times New Roman" w:cs="Times New Roman"/>
          <w:b/>
          <w:bCs/>
        </w:rPr>
        <w:t>Data:</w:t>
      </w:r>
      <w:r w:rsidRPr="00917992">
        <w:rPr>
          <w:rFonts w:ascii="Times New Roman" w:hAnsi="Times New Roman" w:cs="Times New Roman"/>
        </w:rPr>
        <w:t xml:space="preserve"> 06.02.2026</w:t>
      </w:r>
    </w:p>
    <w:p w14:paraId="50613429" w14:textId="5B21BF11" w:rsidR="00917992" w:rsidRDefault="00917992" w:rsidP="00917992">
      <w:pPr>
        <w:spacing w:after="20" w:line="240" w:lineRule="auto"/>
        <w:rPr>
          <w:rFonts w:ascii="Times New Roman" w:hAnsi="Times New Roman" w:cs="Times New Roman"/>
        </w:rPr>
      </w:pPr>
      <w:r w:rsidRPr="00917992">
        <w:rPr>
          <w:rFonts w:ascii="Times New Roman" w:hAnsi="Times New Roman" w:cs="Times New Roman"/>
        </w:rPr>
        <w:tab/>
      </w:r>
      <w:r w:rsidRPr="00917992">
        <w:rPr>
          <w:rFonts w:ascii="Times New Roman" w:hAnsi="Times New Roman" w:cs="Times New Roman"/>
        </w:rPr>
        <w:tab/>
      </w:r>
      <w:r w:rsidRPr="00917992">
        <w:rPr>
          <w:rFonts w:ascii="Times New Roman" w:hAnsi="Times New Roman" w:cs="Times New Roman"/>
        </w:rPr>
        <w:tab/>
      </w:r>
      <w:r w:rsidRPr="00917992">
        <w:rPr>
          <w:rFonts w:ascii="Times New Roman" w:hAnsi="Times New Roman" w:cs="Times New Roman"/>
        </w:rPr>
        <w:tab/>
      </w:r>
      <w:r w:rsidRPr="00917992">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917992">
        <w:rPr>
          <w:rFonts w:ascii="Times New Roman" w:hAnsi="Times New Roman" w:cs="Times New Roman"/>
          <w:b/>
          <w:bCs/>
        </w:rPr>
        <w:t>Fonte:</w:t>
      </w:r>
      <w:r w:rsidRPr="00917992">
        <w:rPr>
          <w:rFonts w:ascii="Times New Roman" w:hAnsi="Times New Roman" w:cs="Times New Roman"/>
        </w:rPr>
        <w:t xml:space="preserve"> SIH-SUS</w:t>
      </w:r>
    </w:p>
    <w:p w14:paraId="7669D056" w14:textId="77777777" w:rsidR="00917992" w:rsidRDefault="00917992" w:rsidP="00917992">
      <w:pPr>
        <w:rPr>
          <w:rFonts w:ascii="Times New Roman" w:hAnsi="Times New Roman" w:cs="Times New Roman"/>
        </w:rPr>
      </w:pPr>
    </w:p>
    <w:p w14:paraId="2BA2C9B4" w14:textId="71C03979" w:rsidR="00917992" w:rsidRPr="00917992" w:rsidRDefault="00917992" w:rsidP="00917992">
      <w:pPr>
        <w:rPr>
          <w:rFonts w:ascii="Times New Roman" w:hAnsi="Times New Roman" w:cs="Times New Roman"/>
        </w:rPr>
      </w:pPr>
      <w:r w:rsidRPr="00917992">
        <w:rPr>
          <w:rFonts w:ascii="Times New Roman" w:hAnsi="Times New Roman" w:cs="Times New Roman"/>
        </w:rPr>
        <w:br/>
      </w:r>
      <w:r w:rsidRPr="00917992">
        <w:rPr>
          <w:rFonts w:ascii="Times New Roman" w:hAnsi="Times New Roman" w:cs="Times New Roman"/>
        </w:rPr>
        <w:br/>
      </w:r>
      <w:r w:rsidRPr="00917992">
        <w:rPr>
          <w:rFonts w:ascii="Times New Roman" w:hAnsi="Times New Roman" w:cs="Times New Roman"/>
        </w:rPr>
        <w:br/>
      </w:r>
    </w:p>
    <w:p w14:paraId="1F20C859" w14:textId="77777777" w:rsidR="00917992" w:rsidRPr="00917992" w:rsidRDefault="00917992" w:rsidP="00917992">
      <w:pPr>
        <w:rPr>
          <w:rFonts w:ascii="Times New Roman" w:hAnsi="Times New Roman" w:cs="Times New Roman"/>
        </w:rPr>
      </w:pPr>
      <w:r w:rsidRPr="00917992">
        <w:rPr>
          <w:rFonts w:ascii="Times New Roman" w:hAnsi="Times New Roman" w:cs="Times New Roman"/>
          <w:b/>
          <w:bCs/>
        </w:rPr>
        <w:t>Objetivo</w:t>
      </w:r>
    </w:p>
    <w:p w14:paraId="47B2BC86" w14:textId="05268316" w:rsidR="00917992" w:rsidRPr="00917992" w:rsidRDefault="00917992" w:rsidP="00917992">
      <w:pPr>
        <w:rPr>
          <w:rFonts w:ascii="Times New Roman" w:hAnsi="Times New Roman" w:cs="Times New Roman"/>
        </w:rPr>
      </w:pPr>
      <w:r w:rsidRPr="00917992">
        <w:rPr>
          <w:rFonts w:ascii="Times New Roman" w:hAnsi="Times New Roman" w:cs="Times New Roman"/>
        </w:rPr>
        <w:t xml:space="preserve">Descrever a estrutura e a qualidade do </w:t>
      </w:r>
      <w:proofErr w:type="spellStart"/>
      <w:r w:rsidRPr="00917992">
        <w:rPr>
          <w:rFonts w:ascii="Times New Roman" w:hAnsi="Times New Roman" w:cs="Times New Roman"/>
        </w:rPr>
        <w:t>dataset</w:t>
      </w:r>
      <w:proofErr w:type="spellEnd"/>
      <w:r w:rsidRPr="00917992">
        <w:rPr>
          <w:rFonts w:ascii="Times New Roman" w:hAnsi="Times New Roman" w:cs="Times New Roman"/>
        </w:rPr>
        <w:t xml:space="preserve"> de internações em saúde mental (SIH/SUS (SP), 2015-2025), gerando uma visão consolidada das variáveis principais e a Tabela 1 </w:t>
      </w:r>
      <w:r w:rsidR="002765DB">
        <w:rPr>
          <w:rFonts w:ascii="Times New Roman" w:hAnsi="Times New Roman" w:cs="Times New Roman"/>
        </w:rPr>
        <w:t>geral.</w:t>
      </w:r>
    </w:p>
    <w:p w14:paraId="2EF73161" w14:textId="1E1C5CE0" w:rsidR="00917992" w:rsidRPr="00917992" w:rsidRDefault="00917992" w:rsidP="00917992">
      <w:pPr>
        <w:rPr>
          <w:rFonts w:ascii="Times New Roman" w:hAnsi="Times New Roman" w:cs="Times New Roman"/>
        </w:rPr>
      </w:pPr>
      <w:r w:rsidRPr="00917992">
        <w:rPr>
          <w:rFonts w:ascii="Times New Roman" w:hAnsi="Times New Roman" w:cs="Times New Roman"/>
        </w:rPr>
        <w:br/>
      </w:r>
      <w:r w:rsidRPr="00917992">
        <w:rPr>
          <w:rFonts w:ascii="Times New Roman" w:hAnsi="Times New Roman" w:cs="Times New Roman"/>
        </w:rPr>
        <w:br/>
      </w:r>
      <w:r w:rsidRPr="00917992">
        <w:rPr>
          <w:rFonts w:ascii="Times New Roman" w:hAnsi="Times New Roman" w:cs="Times New Roman"/>
        </w:rPr>
        <w:br/>
      </w:r>
    </w:p>
    <w:p w14:paraId="7522D557" w14:textId="0CC621EB" w:rsidR="00917992" w:rsidRPr="00917992" w:rsidRDefault="00917992" w:rsidP="00917992">
      <w:pPr>
        <w:rPr>
          <w:rFonts w:ascii="Times New Roman" w:hAnsi="Times New Roman" w:cs="Times New Roman"/>
        </w:rPr>
      </w:pPr>
      <w:r w:rsidRPr="00917992">
        <w:rPr>
          <w:rFonts w:ascii="Times New Roman" w:hAnsi="Times New Roman" w:cs="Times New Roman"/>
          <w:b/>
          <w:bCs/>
        </w:rPr>
        <w:t>Conteúdo</w:t>
      </w:r>
    </w:p>
    <w:p w14:paraId="545F5D52" w14:textId="77777777" w:rsidR="00917992" w:rsidRPr="00917992" w:rsidRDefault="00917992" w:rsidP="00917992">
      <w:pPr>
        <w:numPr>
          <w:ilvl w:val="0"/>
          <w:numId w:val="1"/>
        </w:numPr>
        <w:rPr>
          <w:rFonts w:ascii="Times New Roman" w:hAnsi="Times New Roman" w:cs="Times New Roman"/>
        </w:rPr>
      </w:pPr>
      <w:r w:rsidRPr="00917992">
        <w:rPr>
          <w:rFonts w:ascii="Times New Roman" w:hAnsi="Times New Roman" w:cs="Times New Roman"/>
        </w:rPr>
        <w:t>Carregamento dos dados</w:t>
      </w:r>
    </w:p>
    <w:p w14:paraId="698BF039" w14:textId="77777777" w:rsidR="00917992" w:rsidRPr="00917992" w:rsidRDefault="00917992" w:rsidP="00917992">
      <w:pPr>
        <w:numPr>
          <w:ilvl w:val="0"/>
          <w:numId w:val="1"/>
        </w:numPr>
        <w:rPr>
          <w:rFonts w:ascii="Times New Roman" w:hAnsi="Times New Roman" w:cs="Times New Roman"/>
        </w:rPr>
      </w:pPr>
      <w:r w:rsidRPr="00917992">
        <w:rPr>
          <w:rFonts w:ascii="Times New Roman" w:hAnsi="Times New Roman" w:cs="Times New Roman"/>
        </w:rPr>
        <w:t>Qualidade dos dados</w:t>
      </w:r>
    </w:p>
    <w:p w14:paraId="388BA7F4" w14:textId="641C10AC" w:rsidR="00917992" w:rsidRPr="00917992" w:rsidRDefault="00377A13" w:rsidP="00917992">
      <w:pPr>
        <w:numPr>
          <w:ilvl w:val="0"/>
          <w:numId w:val="1"/>
        </w:numPr>
        <w:rPr>
          <w:rFonts w:ascii="Times New Roman" w:hAnsi="Times New Roman" w:cs="Times New Roman"/>
        </w:rPr>
      </w:pPr>
      <w:r>
        <w:rPr>
          <w:rFonts w:ascii="Times New Roman" w:hAnsi="Times New Roman" w:cs="Times New Roman"/>
        </w:rPr>
        <w:t>Números</w:t>
      </w:r>
      <w:r w:rsidR="00917992" w:rsidRPr="00917992">
        <w:rPr>
          <w:rFonts w:ascii="Times New Roman" w:hAnsi="Times New Roman" w:cs="Times New Roman"/>
        </w:rPr>
        <w:t xml:space="preserve"> Gera</w:t>
      </w:r>
      <w:r>
        <w:rPr>
          <w:rFonts w:ascii="Times New Roman" w:hAnsi="Times New Roman" w:cs="Times New Roman"/>
        </w:rPr>
        <w:t>is</w:t>
      </w:r>
    </w:p>
    <w:p w14:paraId="60B70F09" w14:textId="77777777" w:rsidR="00917992" w:rsidRPr="00917992" w:rsidRDefault="00917992" w:rsidP="00917992">
      <w:pPr>
        <w:numPr>
          <w:ilvl w:val="0"/>
          <w:numId w:val="1"/>
        </w:numPr>
        <w:rPr>
          <w:rFonts w:ascii="Times New Roman" w:hAnsi="Times New Roman" w:cs="Times New Roman"/>
        </w:rPr>
      </w:pPr>
      <w:r w:rsidRPr="00917992">
        <w:rPr>
          <w:rFonts w:ascii="Times New Roman" w:hAnsi="Times New Roman" w:cs="Times New Roman"/>
        </w:rPr>
        <w:t>Cobertura Geográfica</w:t>
      </w:r>
    </w:p>
    <w:p w14:paraId="69C8AC7A" w14:textId="77777777" w:rsidR="00917992" w:rsidRPr="00917992" w:rsidRDefault="00917992" w:rsidP="00917992">
      <w:pPr>
        <w:numPr>
          <w:ilvl w:val="0"/>
          <w:numId w:val="1"/>
        </w:numPr>
        <w:rPr>
          <w:rFonts w:ascii="Times New Roman" w:hAnsi="Times New Roman" w:cs="Times New Roman"/>
        </w:rPr>
      </w:pPr>
      <w:r w:rsidRPr="00917992">
        <w:rPr>
          <w:rFonts w:ascii="Times New Roman" w:hAnsi="Times New Roman" w:cs="Times New Roman"/>
        </w:rPr>
        <w:t>Distribuição das Variáveis-Chave</w:t>
      </w:r>
    </w:p>
    <w:p w14:paraId="5021C381" w14:textId="34438A46" w:rsidR="00D36DED" w:rsidRDefault="00917992" w:rsidP="00D36DED">
      <w:pPr>
        <w:numPr>
          <w:ilvl w:val="0"/>
          <w:numId w:val="1"/>
        </w:numPr>
        <w:rPr>
          <w:rFonts w:ascii="Times New Roman" w:hAnsi="Times New Roman" w:cs="Times New Roman"/>
        </w:rPr>
      </w:pPr>
      <w:r w:rsidRPr="00917992">
        <w:rPr>
          <w:rFonts w:ascii="Times New Roman" w:hAnsi="Times New Roman" w:cs="Times New Roman"/>
        </w:rPr>
        <w:t>Tabela 1: Características Gerais por Período</w:t>
      </w:r>
    </w:p>
    <w:p w14:paraId="10F3F07E" w14:textId="3A55CB30" w:rsidR="00D36DED" w:rsidRPr="00D36DED" w:rsidRDefault="00D36DED" w:rsidP="00D36DED">
      <w:pPr>
        <w:numPr>
          <w:ilvl w:val="0"/>
          <w:numId w:val="1"/>
        </w:numPr>
        <w:rPr>
          <w:rFonts w:ascii="Times New Roman" w:hAnsi="Times New Roman" w:cs="Times New Roman"/>
        </w:rPr>
      </w:pPr>
      <w:r>
        <w:rPr>
          <w:rFonts w:ascii="Times New Roman" w:hAnsi="Times New Roman" w:cs="Times New Roman"/>
        </w:rPr>
        <w:t>Síntese</w:t>
      </w:r>
    </w:p>
    <w:p w14:paraId="1EB4CE7B" w14:textId="77777777" w:rsidR="00917992" w:rsidRPr="00917992" w:rsidRDefault="00917992" w:rsidP="00917992">
      <w:pPr>
        <w:ind w:left="720"/>
        <w:rPr>
          <w:rFonts w:ascii="Times New Roman" w:hAnsi="Times New Roman" w:cs="Times New Roman"/>
        </w:rPr>
      </w:pPr>
    </w:p>
    <w:p w14:paraId="7A48FB61" w14:textId="522C1EA5" w:rsidR="00917992" w:rsidRPr="00917992" w:rsidRDefault="00917992" w:rsidP="00917992">
      <w:pPr>
        <w:rPr>
          <w:rFonts w:ascii="Times New Roman" w:hAnsi="Times New Roman" w:cs="Times New Roman"/>
          <w:b/>
          <w:bCs/>
        </w:rPr>
      </w:pPr>
      <w:r>
        <w:rPr>
          <w:rFonts w:ascii="Times New Roman" w:hAnsi="Times New Roman" w:cs="Times New Roman"/>
          <w:b/>
          <w:bCs/>
        </w:rPr>
        <w:t xml:space="preserve">1. </w:t>
      </w:r>
      <w:r w:rsidRPr="00917992">
        <w:rPr>
          <w:rFonts w:ascii="Times New Roman" w:hAnsi="Times New Roman" w:cs="Times New Roman"/>
          <w:b/>
          <w:bCs/>
        </w:rPr>
        <w:t>Carregamento dos dados</w:t>
      </w:r>
    </w:p>
    <w:p w14:paraId="331683FA" w14:textId="010AE683" w:rsidR="00917992" w:rsidRPr="00917992" w:rsidRDefault="00917992" w:rsidP="00917992">
      <w:pPr>
        <w:ind w:firstLine="708"/>
        <w:rPr>
          <w:rFonts w:ascii="Times New Roman" w:hAnsi="Times New Roman" w:cs="Times New Roman"/>
        </w:rPr>
      </w:pPr>
      <w:r w:rsidRPr="00917992">
        <w:rPr>
          <w:rFonts w:ascii="Times New Roman" w:hAnsi="Times New Roman" w:cs="Times New Roman"/>
        </w:rPr>
        <w:t xml:space="preserve">Os dados foram carregados a partir de três arquivos </w:t>
      </w:r>
      <w:r w:rsidRPr="002765DB">
        <w:rPr>
          <w:rFonts w:ascii="Times New Roman" w:hAnsi="Times New Roman" w:cs="Times New Roman"/>
          <w:i/>
          <w:iCs/>
        </w:rPr>
        <w:t>Parquet</w:t>
      </w:r>
      <w:r w:rsidRPr="00917992">
        <w:rPr>
          <w:rFonts w:ascii="Times New Roman" w:hAnsi="Times New Roman" w:cs="Times New Roman"/>
        </w:rPr>
        <w:t xml:space="preserve"> armazenados no </w:t>
      </w:r>
      <w:r w:rsidRPr="002765DB">
        <w:rPr>
          <w:rFonts w:ascii="Times New Roman" w:hAnsi="Times New Roman" w:cs="Times New Roman"/>
          <w:i/>
          <w:iCs/>
        </w:rPr>
        <w:t>Google Drive</w:t>
      </w:r>
      <w:r w:rsidRPr="00917992">
        <w:rPr>
          <w:rFonts w:ascii="Times New Roman" w:hAnsi="Times New Roman" w:cs="Times New Roman"/>
        </w:rPr>
        <w:t xml:space="preserve">, correspondentes aos períodos </w:t>
      </w:r>
      <w:proofErr w:type="spellStart"/>
      <w:r w:rsidRPr="00917992">
        <w:rPr>
          <w:rFonts w:ascii="Times New Roman" w:hAnsi="Times New Roman" w:cs="Times New Roman"/>
        </w:rPr>
        <w:t>Pré</w:t>
      </w:r>
      <w:proofErr w:type="spellEnd"/>
      <w:r w:rsidRPr="00917992">
        <w:rPr>
          <w:rFonts w:ascii="Times New Roman" w:hAnsi="Times New Roman" w:cs="Times New Roman"/>
        </w:rPr>
        <w:t xml:space="preserve">-Pandemia, Pandemia e Pós-Pandemia. Após a carga, foi adicionada a coluna </w:t>
      </w:r>
      <w:proofErr w:type="spellStart"/>
      <w:r w:rsidRPr="002765DB">
        <w:rPr>
          <w:rFonts w:ascii="Times New Roman" w:hAnsi="Times New Roman" w:cs="Times New Roman"/>
          <w:i/>
          <w:iCs/>
        </w:rPr>
        <w:t>periodo</w:t>
      </w:r>
      <w:proofErr w:type="spellEnd"/>
      <w:r w:rsidRPr="00917992">
        <w:rPr>
          <w:rFonts w:ascii="Times New Roman" w:hAnsi="Times New Roman" w:cs="Times New Roman"/>
        </w:rPr>
        <w:t xml:space="preserve"> e os três </w:t>
      </w:r>
      <w:proofErr w:type="spellStart"/>
      <w:r w:rsidRPr="002765DB">
        <w:rPr>
          <w:rFonts w:ascii="Times New Roman" w:hAnsi="Times New Roman" w:cs="Times New Roman"/>
          <w:i/>
          <w:iCs/>
        </w:rPr>
        <w:t>DataFrames</w:t>
      </w:r>
      <w:proofErr w:type="spellEnd"/>
      <w:r w:rsidRPr="00917992">
        <w:rPr>
          <w:rFonts w:ascii="Times New Roman" w:hAnsi="Times New Roman" w:cs="Times New Roman"/>
        </w:rPr>
        <w:t xml:space="preserve"> foram concatenados em um único objeto </w:t>
      </w:r>
      <w:proofErr w:type="spellStart"/>
      <w:r w:rsidRPr="00917992">
        <w:rPr>
          <w:rFonts w:ascii="Times New Roman" w:hAnsi="Times New Roman" w:cs="Times New Roman"/>
        </w:rPr>
        <w:t>df</w:t>
      </w:r>
      <w:proofErr w:type="spellEnd"/>
      <w:r w:rsidRPr="00917992">
        <w:rPr>
          <w:rFonts w:ascii="Times New Roman" w:hAnsi="Times New Roman" w:cs="Times New Roman"/>
        </w:rPr>
        <w:t xml:space="preserve">. Variáveis presentes no </w:t>
      </w:r>
      <w:proofErr w:type="spellStart"/>
      <w:r w:rsidRPr="00917992">
        <w:rPr>
          <w:rFonts w:ascii="Times New Roman" w:hAnsi="Times New Roman" w:cs="Times New Roman"/>
        </w:rPr>
        <w:t>dataset</w:t>
      </w:r>
      <w:proofErr w:type="spellEnd"/>
      <w:r w:rsidRPr="00917992">
        <w:rPr>
          <w:rFonts w:ascii="Times New Roman" w:hAnsi="Times New Roman" w:cs="Times New Roman"/>
        </w:rPr>
        <w:t>: UF_ZI, ANO_CMPT, MES_CMPT, NASC, IDADE, SEXO, RACA_COR, ESPEC, IDENT, MUNIC_RES, DIAG_PRINC, DIAG_SECUN, CAR_INT, COBRANCA, MUNIC_MOV, CID_ASSO, CID_MORTE, COMPLEX, DT_INTER, DT_SAIDA, QT_DIARIAS, DIAS_PERM, MORTE.</w:t>
      </w:r>
    </w:p>
    <w:p w14:paraId="01D1CE1D" w14:textId="0D5EF959" w:rsidR="00917992" w:rsidRPr="00917992" w:rsidRDefault="00917992" w:rsidP="00917992">
      <w:pPr>
        <w:rPr>
          <w:rFonts w:ascii="Times New Roman" w:hAnsi="Times New Roman" w:cs="Times New Roman"/>
          <w:b/>
          <w:bCs/>
        </w:rPr>
      </w:pPr>
      <w:r>
        <w:rPr>
          <w:rFonts w:ascii="Times New Roman" w:hAnsi="Times New Roman" w:cs="Times New Roman"/>
          <w:b/>
          <w:bCs/>
        </w:rPr>
        <w:t xml:space="preserve">2. </w:t>
      </w:r>
      <w:r w:rsidRPr="00917992">
        <w:rPr>
          <w:rFonts w:ascii="Times New Roman" w:hAnsi="Times New Roman" w:cs="Times New Roman"/>
          <w:b/>
          <w:bCs/>
        </w:rPr>
        <w:t>Qualidade dos dados</w:t>
      </w:r>
    </w:p>
    <w:p w14:paraId="68DCDC2A" w14:textId="2787E075" w:rsidR="00917992" w:rsidRPr="00917992" w:rsidRDefault="00917992" w:rsidP="00917992">
      <w:pPr>
        <w:rPr>
          <w:rFonts w:ascii="Times New Roman" w:hAnsi="Times New Roman" w:cs="Times New Roman"/>
          <w:b/>
          <w:bCs/>
        </w:rPr>
      </w:pPr>
      <w:r>
        <w:rPr>
          <w:rFonts w:ascii="Times New Roman" w:hAnsi="Times New Roman" w:cs="Times New Roman"/>
          <w:b/>
          <w:bCs/>
        </w:rPr>
        <w:t xml:space="preserve">a. </w:t>
      </w:r>
      <w:r w:rsidRPr="00917992">
        <w:rPr>
          <w:rFonts w:ascii="Times New Roman" w:hAnsi="Times New Roman" w:cs="Times New Roman"/>
          <w:b/>
          <w:bCs/>
        </w:rPr>
        <w:t>Valores Nulos</w:t>
      </w:r>
    </w:p>
    <w:p w14:paraId="53E70BC2" w14:textId="317F90ED" w:rsidR="00917992" w:rsidRPr="00917992" w:rsidRDefault="00917992" w:rsidP="00917992">
      <w:pPr>
        <w:ind w:firstLine="360"/>
        <w:rPr>
          <w:rFonts w:ascii="Times New Roman" w:hAnsi="Times New Roman" w:cs="Times New Roman"/>
        </w:rPr>
      </w:pPr>
      <w:r w:rsidRPr="00917992">
        <w:rPr>
          <w:rFonts w:ascii="Times New Roman" w:hAnsi="Times New Roman" w:cs="Times New Roman"/>
        </w:rPr>
        <w:t xml:space="preserve">A verificação de valores nulos em todas as 24 variáveis do </w:t>
      </w:r>
      <w:proofErr w:type="spellStart"/>
      <w:r w:rsidRPr="00917992">
        <w:rPr>
          <w:rFonts w:ascii="Times New Roman" w:hAnsi="Times New Roman" w:cs="Times New Roman"/>
        </w:rPr>
        <w:t>dataset</w:t>
      </w:r>
      <w:proofErr w:type="spellEnd"/>
      <w:r w:rsidRPr="00917992">
        <w:rPr>
          <w:rFonts w:ascii="Times New Roman" w:hAnsi="Times New Roman" w:cs="Times New Roman"/>
        </w:rPr>
        <w:t xml:space="preserve"> retornou zero valores ausentes em qualquer coluna. </w:t>
      </w:r>
    </w:p>
    <w:p w14:paraId="61BB064A" w14:textId="77777777" w:rsidR="00917992" w:rsidRPr="00917992" w:rsidRDefault="00917992" w:rsidP="00917992">
      <w:pPr>
        <w:numPr>
          <w:ilvl w:val="0"/>
          <w:numId w:val="5"/>
        </w:numPr>
        <w:rPr>
          <w:rFonts w:ascii="Times New Roman" w:hAnsi="Times New Roman" w:cs="Times New Roman"/>
          <w:b/>
          <w:bCs/>
        </w:rPr>
      </w:pPr>
      <w:r w:rsidRPr="00917992">
        <w:rPr>
          <w:rFonts w:ascii="Times New Roman" w:hAnsi="Times New Roman" w:cs="Times New Roman"/>
          <w:b/>
          <w:bCs/>
        </w:rPr>
        <w:t>Valores Duplicados</w:t>
      </w:r>
    </w:p>
    <w:p w14:paraId="5EED258A" w14:textId="4F882907" w:rsidR="00917992" w:rsidRPr="00917992" w:rsidRDefault="00917992" w:rsidP="00917992">
      <w:pPr>
        <w:ind w:firstLine="360"/>
        <w:rPr>
          <w:rFonts w:ascii="Times New Roman" w:hAnsi="Times New Roman" w:cs="Times New Roman"/>
        </w:rPr>
      </w:pPr>
      <w:r w:rsidRPr="00917992">
        <w:rPr>
          <w:rFonts w:ascii="Times New Roman" w:hAnsi="Times New Roman" w:cs="Times New Roman"/>
        </w:rPr>
        <w:t xml:space="preserve">A análise de duplicatas foi realizada em duas etapas. Na primeira, foram detectados 450 registros idênticos (linha a linha). Na segunda etapa, </w:t>
      </w:r>
      <w:r w:rsidR="009A17DA">
        <w:rPr>
          <w:rFonts w:ascii="Times New Roman" w:hAnsi="Times New Roman" w:cs="Times New Roman"/>
        </w:rPr>
        <w:t>c</w:t>
      </w:r>
      <w:r w:rsidR="009A17DA" w:rsidRPr="009A17DA">
        <w:rPr>
          <w:rFonts w:ascii="Times New Roman" w:hAnsi="Times New Roman" w:cs="Times New Roman"/>
        </w:rPr>
        <w:t>omo a base não possui um identificador único confiável da internação, foi construída uma chave composta com variáveis que caracterizam o evento clínico e o perfil do paciente, permitindo identificar possíveis duplicações decorrentes de reprocessamentos administrativo</w:t>
      </w:r>
      <w:r w:rsidR="009A17DA">
        <w:rPr>
          <w:rFonts w:ascii="Times New Roman" w:hAnsi="Times New Roman" w:cs="Times New Roman"/>
        </w:rPr>
        <w:t>s,</w:t>
      </w:r>
      <w:r w:rsidRPr="00917992">
        <w:rPr>
          <w:rFonts w:ascii="Times New Roman" w:hAnsi="Times New Roman" w:cs="Times New Roman"/>
        </w:rPr>
        <w:t xml:space="preserve"> composta por 9 campos (UF_ZI, ANO_CMPT, MUNIC_RES, </w:t>
      </w:r>
      <w:r w:rsidR="009A17DA">
        <w:rPr>
          <w:rFonts w:ascii="Times New Roman" w:hAnsi="Times New Roman" w:cs="Times New Roman"/>
        </w:rPr>
        <w:t xml:space="preserve">MUNIC_MOV, </w:t>
      </w:r>
      <w:r w:rsidRPr="00917992">
        <w:rPr>
          <w:rFonts w:ascii="Times New Roman" w:hAnsi="Times New Roman" w:cs="Times New Roman"/>
        </w:rPr>
        <w:t>DT_INTER, DT_SAIDA, DIAG_PRINC)</w:t>
      </w:r>
      <w:r w:rsidR="009A17DA">
        <w:rPr>
          <w:rFonts w:ascii="Times New Roman" w:hAnsi="Times New Roman" w:cs="Times New Roman"/>
        </w:rPr>
        <w:t>.</w:t>
      </w:r>
      <w:r w:rsidRPr="00917992">
        <w:rPr>
          <w:rFonts w:ascii="Times New Roman" w:hAnsi="Times New Roman" w:cs="Times New Roman"/>
        </w:rPr>
        <w:t xml:space="preserve"> </w:t>
      </w:r>
      <w:r w:rsidR="009A17DA">
        <w:rPr>
          <w:rFonts w:ascii="Times New Roman" w:hAnsi="Times New Roman" w:cs="Times New Roman"/>
        </w:rPr>
        <w:t>F</w:t>
      </w:r>
      <w:r w:rsidRPr="00917992">
        <w:rPr>
          <w:rFonts w:ascii="Times New Roman" w:hAnsi="Times New Roman" w:cs="Times New Roman"/>
        </w:rPr>
        <w:t xml:space="preserve">oram identificados </w:t>
      </w:r>
      <w:r w:rsidR="009A17DA" w:rsidRPr="009A17DA">
        <w:rPr>
          <w:rFonts w:ascii="Times New Roman" w:hAnsi="Times New Roman" w:cs="Times New Roman"/>
        </w:rPr>
        <w:t>966</w:t>
      </w:r>
      <w:r w:rsidR="009A17DA">
        <w:rPr>
          <w:rFonts w:ascii="Times New Roman" w:hAnsi="Times New Roman" w:cs="Times New Roman"/>
        </w:rPr>
        <w:t>.</w:t>
      </w:r>
      <w:r w:rsidR="009A17DA" w:rsidRPr="009A17DA">
        <w:rPr>
          <w:rFonts w:ascii="Times New Roman" w:hAnsi="Times New Roman" w:cs="Times New Roman"/>
        </w:rPr>
        <w:t>836</w:t>
      </w:r>
      <w:r w:rsidR="009A17DA">
        <w:rPr>
          <w:rFonts w:ascii="Times New Roman" w:hAnsi="Times New Roman" w:cs="Times New Roman"/>
        </w:rPr>
        <w:t xml:space="preserve"> </w:t>
      </w:r>
      <w:r w:rsidRPr="00917992">
        <w:rPr>
          <w:rFonts w:ascii="Times New Roman" w:hAnsi="Times New Roman" w:cs="Times New Roman"/>
        </w:rPr>
        <w:t xml:space="preserve">registros duplicados, correspondendo a </w:t>
      </w:r>
      <w:r w:rsidR="000910DE">
        <w:rPr>
          <w:rFonts w:ascii="Times New Roman" w:hAnsi="Times New Roman" w:cs="Times New Roman"/>
        </w:rPr>
        <w:t>1,64</w:t>
      </w:r>
      <w:r w:rsidRPr="00917992">
        <w:rPr>
          <w:rFonts w:ascii="Times New Roman" w:hAnsi="Times New Roman" w:cs="Times New Roman"/>
        </w:rPr>
        <w:t>% do total de linhas associados a reprocessamentos administrativos. Esses registros foram removidos.</w:t>
      </w:r>
    </w:p>
    <w:p w14:paraId="4AC6051C" w14:textId="77777777" w:rsidR="00917992" w:rsidRPr="00917992" w:rsidRDefault="00917992" w:rsidP="00917992">
      <w:pPr>
        <w:rPr>
          <w:rFonts w:ascii="Times New Roman" w:hAnsi="Times New Roman" w:cs="Times New Roman"/>
        </w:rPr>
      </w:pPr>
    </w:p>
    <w:tbl>
      <w:tblPr>
        <w:tblStyle w:val="PlainTable1"/>
        <w:tblW w:w="0" w:type="auto"/>
        <w:tblInd w:w="1535" w:type="dxa"/>
        <w:tblLook w:val="04A0" w:firstRow="1" w:lastRow="0" w:firstColumn="1" w:lastColumn="0" w:noHBand="0" w:noVBand="1"/>
      </w:tblPr>
      <w:tblGrid>
        <w:gridCol w:w="3825"/>
        <w:gridCol w:w="1716"/>
      </w:tblGrid>
      <w:tr w:rsidR="00917992" w:rsidRPr="00917992" w14:paraId="43EA6203" w14:textId="77777777" w:rsidTr="0091799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64BF9CB0" w14:textId="77777777" w:rsidR="00917992" w:rsidRPr="00917992" w:rsidRDefault="00917992" w:rsidP="003C6786">
            <w:pPr>
              <w:spacing w:after="160" w:line="278" w:lineRule="auto"/>
              <w:rPr>
                <w:rFonts w:ascii="Times New Roman" w:hAnsi="Times New Roman" w:cs="Times New Roman"/>
              </w:rPr>
            </w:pPr>
            <w:r w:rsidRPr="00917992">
              <w:rPr>
                <w:rFonts w:ascii="Times New Roman" w:hAnsi="Times New Roman" w:cs="Times New Roman"/>
              </w:rPr>
              <w:t>Métrica</w:t>
            </w:r>
          </w:p>
        </w:tc>
        <w:tc>
          <w:tcPr>
            <w:tcW w:w="0" w:type="auto"/>
            <w:hideMark/>
          </w:tcPr>
          <w:p w14:paraId="25EB034D" w14:textId="77777777" w:rsidR="00917992" w:rsidRPr="00917992" w:rsidRDefault="00917992" w:rsidP="003C6786">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Valor</w:t>
            </w:r>
          </w:p>
        </w:tc>
      </w:tr>
      <w:tr w:rsidR="00917992" w:rsidRPr="00917992" w14:paraId="0F786E8D" w14:textId="77777777" w:rsidTr="0091799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1BEDA0B" w14:textId="77777777" w:rsidR="00917992" w:rsidRPr="00917992" w:rsidRDefault="00917992" w:rsidP="003C6786">
            <w:pPr>
              <w:spacing w:after="160" w:line="278" w:lineRule="auto"/>
              <w:rPr>
                <w:rFonts w:ascii="Times New Roman" w:hAnsi="Times New Roman" w:cs="Times New Roman"/>
              </w:rPr>
            </w:pPr>
            <w:r w:rsidRPr="00917992">
              <w:rPr>
                <w:rFonts w:ascii="Times New Roman" w:hAnsi="Times New Roman" w:cs="Times New Roman"/>
              </w:rPr>
              <w:t>Total de linhas</w:t>
            </w:r>
          </w:p>
        </w:tc>
        <w:tc>
          <w:tcPr>
            <w:tcW w:w="0" w:type="auto"/>
            <w:hideMark/>
          </w:tcPr>
          <w:p w14:paraId="61BFA060" w14:textId="77777777" w:rsidR="00917992" w:rsidRPr="00917992" w:rsidRDefault="00917992" w:rsidP="003C678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1.079.670</w:t>
            </w:r>
          </w:p>
        </w:tc>
      </w:tr>
      <w:tr w:rsidR="00917992" w:rsidRPr="00917992" w14:paraId="3BBD936F" w14:textId="77777777" w:rsidTr="00917992">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A35CB60" w14:textId="77777777" w:rsidR="00917992" w:rsidRPr="00917992" w:rsidRDefault="00917992" w:rsidP="003C6786">
            <w:pPr>
              <w:spacing w:after="160" w:line="278" w:lineRule="auto"/>
              <w:rPr>
                <w:rFonts w:ascii="Times New Roman" w:hAnsi="Times New Roman" w:cs="Times New Roman"/>
              </w:rPr>
            </w:pPr>
            <w:r w:rsidRPr="00917992">
              <w:rPr>
                <w:rFonts w:ascii="Times New Roman" w:hAnsi="Times New Roman" w:cs="Times New Roman"/>
              </w:rPr>
              <w:t>Duplicatas</w:t>
            </w:r>
          </w:p>
        </w:tc>
        <w:tc>
          <w:tcPr>
            <w:tcW w:w="0" w:type="auto"/>
            <w:hideMark/>
          </w:tcPr>
          <w:p w14:paraId="1CC7E58A" w14:textId="77777777" w:rsidR="00917992" w:rsidRPr="00917992" w:rsidRDefault="00917992" w:rsidP="003C678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450</w:t>
            </w:r>
          </w:p>
        </w:tc>
      </w:tr>
      <w:tr w:rsidR="00917992" w:rsidRPr="00917992" w14:paraId="66466AE0" w14:textId="77777777" w:rsidTr="0091799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2CDDAEB" w14:textId="77777777" w:rsidR="00917992" w:rsidRPr="00917992" w:rsidRDefault="00917992" w:rsidP="003C6786">
            <w:pPr>
              <w:spacing w:after="160" w:line="278" w:lineRule="auto"/>
              <w:rPr>
                <w:rFonts w:ascii="Times New Roman" w:hAnsi="Times New Roman" w:cs="Times New Roman"/>
              </w:rPr>
            </w:pPr>
            <w:r w:rsidRPr="00917992">
              <w:rPr>
                <w:rFonts w:ascii="Times New Roman" w:hAnsi="Times New Roman" w:cs="Times New Roman"/>
              </w:rPr>
              <w:t>Duplicatas por chave de internação</w:t>
            </w:r>
          </w:p>
        </w:tc>
        <w:tc>
          <w:tcPr>
            <w:tcW w:w="0" w:type="auto"/>
            <w:hideMark/>
          </w:tcPr>
          <w:p w14:paraId="5E546227" w14:textId="003F2202" w:rsidR="00917992" w:rsidRPr="00917992" w:rsidRDefault="009A17DA" w:rsidP="003C678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A17DA">
              <w:rPr>
                <w:rFonts w:ascii="Times New Roman" w:hAnsi="Times New Roman" w:cs="Times New Roman"/>
              </w:rPr>
              <w:t>17</w:t>
            </w:r>
            <w:r>
              <w:rPr>
                <w:rFonts w:ascii="Times New Roman" w:hAnsi="Times New Roman" w:cs="Times New Roman"/>
              </w:rPr>
              <w:t>.</w:t>
            </w:r>
            <w:r w:rsidRPr="009A17DA">
              <w:rPr>
                <w:rFonts w:ascii="Times New Roman" w:hAnsi="Times New Roman" w:cs="Times New Roman"/>
              </w:rPr>
              <w:t>672</w:t>
            </w:r>
            <w:r w:rsidR="000910DE">
              <w:rPr>
                <w:rFonts w:ascii="Times New Roman" w:hAnsi="Times New Roman" w:cs="Times New Roman"/>
              </w:rPr>
              <w:t xml:space="preserve"> (</w:t>
            </w:r>
            <w:r w:rsidR="000910DE" w:rsidRPr="000910DE">
              <w:rPr>
                <w:rFonts w:ascii="Times New Roman" w:hAnsi="Times New Roman" w:cs="Times New Roman"/>
              </w:rPr>
              <w:t>1,64%</w:t>
            </w:r>
            <w:r w:rsidR="000910DE">
              <w:rPr>
                <w:rFonts w:ascii="Times New Roman" w:hAnsi="Times New Roman" w:cs="Times New Roman"/>
              </w:rPr>
              <w:t>)</w:t>
            </w:r>
            <w:r w:rsidRPr="009A17DA">
              <w:rPr>
                <w:rFonts w:ascii="Times New Roman" w:hAnsi="Times New Roman" w:cs="Times New Roman"/>
              </w:rPr>
              <w:t xml:space="preserve"> </w:t>
            </w:r>
          </w:p>
        </w:tc>
      </w:tr>
      <w:tr w:rsidR="00917992" w:rsidRPr="00917992" w14:paraId="4D655B2E" w14:textId="77777777" w:rsidTr="00917992">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67F051E" w14:textId="77777777" w:rsidR="00917992" w:rsidRPr="00917992" w:rsidRDefault="00917992" w:rsidP="003C6786">
            <w:pPr>
              <w:spacing w:after="160" w:line="278" w:lineRule="auto"/>
              <w:rPr>
                <w:rFonts w:ascii="Times New Roman" w:hAnsi="Times New Roman" w:cs="Times New Roman"/>
              </w:rPr>
            </w:pPr>
            <w:r w:rsidRPr="00917992">
              <w:rPr>
                <w:rFonts w:ascii="Times New Roman" w:hAnsi="Times New Roman" w:cs="Times New Roman"/>
              </w:rPr>
              <w:t>Total de internações únicas</w:t>
            </w:r>
          </w:p>
        </w:tc>
        <w:tc>
          <w:tcPr>
            <w:tcW w:w="0" w:type="auto"/>
            <w:hideMark/>
          </w:tcPr>
          <w:p w14:paraId="41F41F66" w14:textId="00E1B641" w:rsidR="00917992" w:rsidRPr="00917992" w:rsidRDefault="009A17DA" w:rsidP="003C678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A17DA">
              <w:rPr>
                <w:rFonts w:ascii="Times New Roman" w:hAnsi="Times New Roman" w:cs="Times New Roman"/>
              </w:rPr>
              <w:t>1</w:t>
            </w:r>
            <w:r>
              <w:rPr>
                <w:rFonts w:ascii="Times New Roman" w:hAnsi="Times New Roman" w:cs="Times New Roman"/>
              </w:rPr>
              <w:t>.</w:t>
            </w:r>
            <w:r w:rsidRPr="009A17DA">
              <w:rPr>
                <w:rFonts w:ascii="Times New Roman" w:hAnsi="Times New Roman" w:cs="Times New Roman"/>
              </w:rPr>
              <w:t>061</w:t>
            </w:r>
            <w:r>
              <w:rPr>
                <w:rFonts w:ascii="Times New Roman" w:hAnsi="Times New Roman" w:cs="Times New Roman"/>
              </w:rPr>
              <w:t>.</w:t>
            </w:r>
            <w:r w:rsidRPr="009A17DA">
              <w:rPr>
                <w:rFonts w:ascii="Times New Roman" w:hAnsi="Times New Roman" w:cs="Times New Roman"/>
              </w:rPr>
              <w:t>998</w:t>
            </w:r>
          </w:p>
        </w:tc>
      </w:tr>
    </w:tbl>
    <w:p w14:paraId="28EC1331" w14:textId="77777777" w:rsidR="00917992" w:rsidRPr="00917992" w:rsidRDefault="00917992" w:rsidP="00917992">
      <w:pPr>
        <w:rPr>
          <w:rFonts w:ascii="Times New Roman" w:hAnsi="Times New Roman" w:cs="Times New Roman"/>
        </w:rPr>
      </w:pPr>
      <w:r w:rsidRPr="00917992">
        <w:rPr>
          <w:rFonts w:ascii="Times New Roman" w:hAnsi="Times New Roman" w:cs="Times New Roman"/>
        </w:rPr>
        <w:br/>
      </w:r>
      <w:r w:rsidRPr="00917992">
        <w:rPr>
          <w:rFonts w:ascii="Times New Roman" w:hAnsi="Times New Roman" w:cs="Times New Roman"/>
        </w:rPr>
        <w:br/>
      </w:r>
    </w:p>
    <w:p w14:paraId="03A8FAD3" w14:textId="5004D0AF" w:rsidR="00917992" w:rsidRPr="00917992" w:rsidRDefault="00917992" w:rsidP="00917992">
      <w:pPr>
        <w:rPr>
          <w:rFonts w:ascii="Times New Roman" w:hAnsi="Times New Roman" w:cs="Times New Roman"/>
          <w:b/>
          <w:bCs/>
        </w:rPr>
      </w:pPr>
      <w:r>
        <w:rPr>
          <w:rFonts w:ascii="Times New Roman" w:hAnsi="Times New Roman" w:cs="Times New Roman"/>
          <w:b/>
          <w:bCs/>
        </w:rPr>
        <w:t xml:space="preserve">c. </w:t>
      </w:r>
      <w:r w:rsidRPr="00917992">
        <w:rPr>
          <w:rFonts w:ascii="Times New Roman" w:hAnsi="Times New Roman" w:cs="Times New Roman"/>
          <w:b/>
          <w:bCs/>
        </w:rPr>
        <w:t>Consistência das Variáveis Categóricas</w:t>
      </w:r>
    </w:p>
    <w:p w14:paraId="04AB10BA" w14:textId="77777777" w:rsidR="00917992" w:rsidRPr="00917992" w:rsidRDefault="00917992" w:rsidP="00917992">
      <w:pPr>
        <w:ind w:firstLine="708"/>
        <w:rPr>
          <w:rFonts w:ascii="Times New Roman" w:hAnsi="Times New Roman" w:cs="Times New Roman"/>
        </w:rPr>
      </w:pPr>
      <w:r w:rsidRPr="00917992">
        <w:rPr>
          <w:rFonts w:ascii="Times New Roman" w:hAnsi="Times New Roman" w:cs="Times New Roman"/>
        </w:rPr>
        <w:lastRenderedPageBreak/>
        <w:t>As variáveis categóricas principais foram verificadas quanto a valores inesperados fora do domínio definido. Todas as verificações retornaram resultado positivo.</w:t>
      </w:r>
    </w:p>
    <w:p w14:paraId="31AD5928" w14:textId="77777777" w:rsidR="00917992" w:rsidRPr="00917992" w:rsidRDefault="00917992" w:rsidP="00917992">
      <w:pPr>
        <w:ind w:firstLine="708"/>
        <w:rPr>
          <w:rFonts w:ascii="Times New Roman" w:hAnsi="Times New Roman" w:cs="Times New Roman"/>
        </w:rPr>
      </w:pPr>
      <w:r w:rsidRPr="00917992">
        <w:rPr>
          <w:rFonts w:ascii="Times New Roman" w:hAnsi="Times New Roman" w:cs="Times New Roman"/>
        </w:rPr>
        <w:t>A consistência temporal também foi verificada: período coberto de 2015 a 2025, sem idades negativas ou acima de 120 anos, sem datas de saída anteriores à internação e sem permanências.</w:t>
      </w:r>
    </w:p>
    <w:p w14:paraId="6242261A" w14:textId="77777777" w:rsidR="00917992" w:rsidRPr="00917992" w:rsidRDefault="00917992" w:rsidP="00917992">
      <w:pPr>
        <w:rPr>
          <w:rFonts w:ascii="Times New Roman" w:hAnsi="Times New Roman" w:cs="Times New Roman"/>
        </w:rPr>
      </w:pPr>
    </w:p>
    <w:tbl>
      <w:tblPr>
        <w:tblStyle w:val="PlainTable1"/>
        <w:tblW w:w="0" w:type="auto"/>
        <w:tblInd w:w="2045" w:type="dxa"/>
        <w:tblLook w:val="04A0" w:firstRow="1" w:lastRow="0" w:firstColumn="1" w:lastColumn="0" w:noHBand="0" w:noVBand="1"/>
      </w:tblPr>
      <w:tblGrid>
        <w:gridCol w:w="1443"/>
        <w:gridCol w:w="2103"/>
        <w:gridCol w:w="857"/>
      </w:tblGrid>
      <w:tr w:rsidR="00917992" w:rsidRPr="00917992" w14:paraId="390AF777" w14:textId="77777777" w:rsidTr="0091799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EBC93BB"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Variável</w:t>
            </w:r>
          </w:p>
        </w:tc>
        <w:tc>
          <w:tcPr>
            <w:tcW w:w="0" w:type="auto"/>
            <w:hideMark/>
          </w:tcPr>
          <w:p w14:paraId="437C3012" w14:textId="77777777" w:rsidR="00917992" w:rsidRPr="00917992" w:rsidRDefault="00917992" w:rsidP="0091799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Valores Esperados</w:t>
            </w:r>
          </w:p>
        </w:tc>
        <w:tc>
          <w:tcPr>
            <w:tcW w:w="0" w:type="auto"/>
            <w:hideMark/>
          </w:tcPr>
          <w:p w14:paraId="0E4CF2CA" w14:textId="77777777" w:rsidR="00917992" w:rsidRPr="00917992" w:rsidRDefault="00917992" w:rsidP="0091799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Status</w:t>
            </w:r>
          </w:p>
        </w:tc>
      </w:tr>
      <w:tr w:rsidR="00917992" w:rsidRPr="00917992" w14:paraId="1BC562C9" w14:textId="77777777" w:rsidTr="0091799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74C46007"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SEXO</w:t>
            </w:r>
          </w:p>
        </w:tc>
        <w:tc>
          <w:tcPr>
            <w:tcW w:w="0" w:type="auto"/>
            <w:hideMark/>
          </w:tcPr>
          <w:p w14:paraId="2CA4D78B" w14:textId="77777777" w:rsidR="00917992" w:rsidRPr="00917992" w:rsidRDefault="00917992" w:rsidP="009179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['1', '3']</w:t>
            </w:r>
          </w:p>
        </w:tc>
        <w:tc>
          <w:tcPr>
            <w:tcW w:w="0" w:type="auto"/>
            <w:hideMark/>
          </w:tcPr>
          <w:p w14:paraId="4AEDB1A8" w14:textId="77777777" w:rsidR="00917992" w:rsidRPr="00917992" w:rsidRDefault="00917992" w:rsidP="009179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OK</w:t>
            </w:r>
          </w:p>
        </w:tc>
      </w:tr>
      <w:tr w:rsidR="00917992" w:rsidRPr="00917992" w14:paraId="2B93EB43" w14:textId="77777777" w:rsidTr="00917992">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E6B69F2"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CAR_INT</w:t>
            </w:r>
          </w:p>
        </w:tc>
        <w:tc>
          <w:tcPr>
            <w:tcW w:w="0" w:type="auto"/>
            <w:hideMark/>
          </w:tcPr>
          <w:p w14:paraId="79CC5A34" w14:textId="77777777" w:rsidR="00917992" w:rsidRPr="00917992" w:rsidRDefault="00917992" w:rsidP="009179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['01', '02']</w:t>
            </w:r>
          </w:p>
        </w:tc>
        <w:tc>
          <w:tcPr>
            <w:tcW w:w="0" w:type="auto"/>
            <w:hideMark/>
          </w:tcPr>
          <w:p w14:paraId="2FAD6F4F" w14:textId="77777777" w:rsidR="00917992" w:rsidRPr="00917992" w:rsidRDefault="00917992" w:rsidP="009179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OK</w:t>
            </w:r>
          </w:p>
        </w:tc>
      </w:tr>
      <w:tr w:rsidR="00917992" w:rsidRPr="00917992" w14:paraId="044724D0" w14:textId="77777777" w:rsidTr="0091799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64B540B4"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MORTE</w:t>
            </w:r>
          </w:p>
        </w:tc>
        <w:tc>
          <w:tcPr>
            <w:tcW w:w="0" w:type="auto"/>
            <w:hideMark/>
          </w:tcPr>
          <w:p w14:paraId="188031A7" w14:textId="77777777" w:rsidR="00917992" w:rsidRPr="00917992" w:rsidRDefault="00917992" w:rsidP="009179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['0', '1']</w:t>
            </w:r>
          </w:p>
        </w:tc>
        <w:tc>
          <w:tcPr>
            <w:tcW w:w="0" w:type="auto"/>
            <w:hideMark/>
          </w:tcPr>
          <w:p w14:paraId="08FD9B9A" w14:textId="77777777" w:rsidR="00917992" w:rsidRPr="00917992" w:rsidRDefault="00917992" w:rsidP="009179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OK</w:t>
            </w:r>
          </w:p>
        </w:tc>
      </w:tr>
      <w:tr w:rsidR="00917992" w:rsidRPr="00917992" w14:paraId="548497B7" w14:textId="77777777" w:rsidTr="00917992">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85BE614"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COMPLEX</w:t>
            </w:r>
          </w:p>
        </w:tc>
        <w:tc>
          <w:tcPr>
            <w:tcW w:w="0" w:type="auto"/>
            <w:hideMark/>
          </w:tcPr>
          <w:p w14:paraId="38964EAE" w14:textId="77777777" w:rsidR="00917992" w:rsidRPr="00917992" w:rsidRDefault="00917992" w:rsidP="009179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['01', '02', '03']</w:t>
            </w:r>
          </w:p>
        </w:tc>
        <w:tc>
          <w:tcPr>
            <w:tcW w:w="0" w:type="auto"/>
            <w:hideMark/>
          </w:tcPr>
          <w:p w14:paraId="795532A3" w14:textId="77777777" w:rsidR="00917992" w:rsidRPr="00917992" w:rsidRDefault="00917992" w:rsidP="009179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OK</w:t>
            </w:r>
          </w:p>
        </w:tc>
      </w:tr>
    </w:tbl>
    <w:p w14:paraId="7DBD3519" w14:textId="77777777" w:rsidR="00917992" w:rsidRPr="00917992" w:rsidRDefault="00917992" w:rsidP="00917992">
      <w:pPr>
        <w:rPr>
          <w:rFonts w:ascii="Times New Roman" w:hAnsi="Times New Roman" w:cs="Times New Roman"/>
        </w:rPr>
      </w:pPr>
      <w:r w:rsidRPr="00917992">
        <w:rPr>
          <w:rFonts w:ascii="Times New Roman" w:hAnsi="Times New Roman" w:cs="Times New Roman"/>
        </w:rPr>
        <w:br/>
      </w:r>
    </w:p>
    <w:p w14:paraId="5EAAF651" w14:textId="1A169A79" w:rsidR="00917992" w:rsidRPr="00917992" w:rsidRDefault="00917992" w:rsidP="00917992">
      <w:pPr>
        <w:rPr>
          <w:rFonts w:ascii="Times New Roman" w:hAnsi="Times New Roman" w:cs="Times New Roman"/>
          <w:b/>
          <w:bCs/>
        </w:rPr>
      </w:pPr>
      <w:r w:rsidRPr="00917992">
        <w:rPr>
          <w:rFonts w:ascii="Times New Roman" w:hAnsi="Times New Roman" w:cs="Times New Roman"/>
          <w:b/>
          <w:bCs/>
        </w:rPr>
        <w:t>3. Números Gerais</w:t>
      </w:r>
    </w:p>
    <w:p w14:paraId="5FB8738A" w14:textId="0F18B460" w:rsidR="00917992" w:rsidRPr="00917992" w:rsidRDefault="00917992" w:rsidP="00917992">
      <w:pPr>
        <w:rPr>
          <w:rFonts w:ascii="Times New Roman" w:hAnsi="Times New Roman" w:cs="Times New Roman"/>
          <w:b/>
          <w:bCs/>
        </w:rPr>
      </w:pPr>
      <w:r w:rsidRPr="00917992">
        <w:rPr>
          <w:rFonts w:ascii="Times New Roman" w:hAnsi="Times New Roman" w:cs="Times New Roman"/>
          <w:b/>
          <w:bCs/>
        </w:rPr>
        <w:t>a. Internações Por Período</w:t>
      </w:r>
    </w:p>
    <w:p w14:paraId="259DC8CB" w14:textId="3EF62553" w:rsidR="002765DB" w:rsidRPr="002765DB" w:rsidRDefault="002765DB" w:rsidP="002765DB">
      <w:pPr>
        <w:ind w:firstLine="708"/>
        <w:rPr>
          <w:rFonts w:ascii="Times New Roman" w:hAnsi="Times New Roman" w:cs="Times New Roman"/>
        </w:rPr>
      </w:pPr>
      <w:r w:rsidRPr="002765DB">
        <w:rPr>
          <w:rFonts w:ascii="Times New Roman" w:hAnsi="Times New Roman" w:cs="Times New Roman"/>
        </w:rPr>
        <w:t xml:space="preserve">O período </w:t>
      </w:r>
      <w:proofErr w:type="spellStart"/>
      <w:r w:rsidRPr="002765DB">
        <w:rPr>
          <w:rFonts w:ascii="Times New Roman" w:hAnsi="Times New Roman" w:cs="Times New Roman"/>
        </w:rPr>
        <w:t>Pré</w:t>
      </w:r>
      <w:proofErr w:type="spellEnd"/>
      <w:r w:rsidRPr="002765DB">
        <w:rPr>
          <w:rFonts w:ascii="Times New Roman" w:hAnsi="Times New Roman" w:cs="Times New Roman"/>
        </w:rPr>
        <w:t>-Pandemia concentrou 51,</w:t>
      </w:r>
      <w:r w:rsidR="00FF4473">
        <w:rPr>
          <w:rFonts w:ascii="Times New Roman" w:hAnsi="Times New Roman" w:cs="Times New Roman"/>
        </w:rPr>
        <w:t>2</w:t>
      </w:r>
      <w:r w:rsidRPr="002765DB">
        <w:rPr>
          <w:rFonts w:ascii="Times New Roman" w:hAnsi="Times New Roman" w:cs="Times New Roman"/>
        </w:rPr>
        <w:t>% do total de internações da série histórica, enquanto a Pandemia representou 22,</w:t>
      </w:r>
      <w:r w:rsidR="00FF4473">
        <w:rPr>
          <w:rFonts w:ascii="Times New Roman" w:hAnsi="Times New Roman" w:cs="Times New Roman"/>
        </w:rPr>
        <w:t>5</w:t>
      </w:r>
      <w:r w:rsidRPr="002765DB">
        <w:rPr>
          <w:rFonts w:ascii="Times New Roman" w:hAnsi="Times New Roman" w:cs="Times New Roman"/>
        </w:rPr>
        <w:t>% e o Pós-Pandemia 26,</w:t>
      </w:r>
      <w:r w:rsidR="00FF4473">
        <w:rPr>
          <w:rFonts w:ascii="Times New Roman" w:hAnsi="Times New Roman" w:cs="Times New Roman"/>
        </w:rPr>
        <w:t>4</w:t>
      </w:r>
      <w:r w:rsidRPr="002765DB">
        <w:rPr>
          <w:rFonts w:ascii="Times New Roman" w:hAnsi="Times New Roman" w:cs="Times New Roman"/>
        </w:rPr>
        <w:t xml:space="preserve">%. No entanto, é importante considerar que esses períodos possuem durações diferentes: o período </w:t>
      </w:r>
      <w:proofErr w:type="spellStart"/>
      <w:r w:rsidRPr="002765DB">
        <w:rPr>
          <w:rFonts w:ascii="Times New Roman" w:hAnsi="Times New Roman" w:cs="Times New Roman"/>
        </w:rPr>
        <w:t>pré</w:t>
      </w:r>
      <w:proofErr w:type="spellEnd"/>
      <w:r w:rsidRPr="002765DB">
        <w:rPr>
          <w:rFonts w:ascii="Times New Roman" w:hAnsi="Times New Roman" w:cs="Times New Roman"/>
        </w:rPr>
        <w:t xml:space="preserve">-pandêmico abrange cinco anos, enquanto os períodos pandêmico e pós-pandêmico compreendem três anos cada. Dessa forma, a maior participação do período </w:t>
      </w:r>
      <w:proofErr w:type="spellStart"/>
      <w:r w:rsidRPr="002765DB">
        <w:rPr>
          <w:rFonts w:ascii="Times New Roman" w:hAnsi="Times New Roman" w:cs="Times New Roman"/>
        </w:rPr>
        <w:t>pré</w:t>
      </w:r>
      <w:proofErr w:type="spellEnd"/>
      <w:r w:rsidRPr="002765DB">
        <w:rPr>
          <w:rFonts w:ascii="Times New Roman" w:hAnsi="Times New Roman" w:cs="Times New Roman"/>
        </w:rPr>
        <w:t>-pandêmico no total de internações também reflete sua maior extensão temporal, o que faz com que esse período tenha um peso maior na distribuição absoluta dos casos, não representando necessariamente uma comparação direta de médias entre os períodos.</w:t>
      </w:r>
    </w:p>
    <w:tbl>
      <w:tblPr>
        <w:tblStyle w:val="PlainTable1"/>
        <w:tblW w:w="9026" w:type="dxa"/>
        <w:tblLook w:val="04A0" w:firstRow="1" w:lastRow="0" w:firstColumn="1" w:lastColumn="0" w:noHBand="0" w:noVBand="1"/>
      </w:tblPr>
      <w:tblGrid>
        <w:gridCol w:w="3414"/>
        <w:gridCol w:w="2873"/>
        <w:gridCol w:w="2739"/>
      </w:tblGrid>
      <w:tr w:rsidR="00917992" w:rsidRPr="00917992" w14:paraId="2F9263EE" w14:textId="77777777" w:rsidTr="009179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B5A5A0"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Período</w:t>
            </w:r>
          </w:p>
        </w:tc>
        <w:tc>
          <w:tcPr>
            <w:tcW w:w="0" w:type="auto"/>
            <w:hideMark/>
          </w:tcPr>
          <w:p w14:paraId="409FC0C5" w14:textId="77777777" w:rsidR="00917992" w:rsidRPr="00917992" w:rsidRDefault="00917992" w:rsidP="0091799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Internações</w:t>
            </w:r>
          </w:p>
        </w:tc>
        <w:tc>
          <w:tcPr>
            <w:tcW w:w="0" w:type="auto"/>
            <w:hideMark/>
          </w:tcPr>
          <w:p w14:paraId="4BB310A5" w14:textId="77777777" w:rsidR="00917992" w:rsidRPr="00917992" w:rsidRDefault="00917992" w:rsidP="0091799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 do Total</w:t>
            </w:r>
          </w:p>
        </w:tc>
      </w:tr>
      <w:tr w:rsidR="00917992" w:rsidRPr="00917992" w14:paraId="073EEBDF" w14:textId="77777777" w:rsidTr="00917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08112" w14:textId="77777777" w:rsidR="00917992" w:rsidRPr="00917992" w:rsidRDefault="00917992" w:rsidP="00917992">
            <w:pPr>
              <w:spacing w:after="160" w:line="278" w:lineRule="auto"/>
              <w:rPr>
                <w:rFonts w:ascii="Times New Roman" w:hAnsi="Times New Roman" w:cs="Times New Roman"/>
              </w:rPr>
            </w:pPr>
            <w:proofErr w:type="spellStart"/>
            <w:r w:rsidRPr="00917992">
              <w:rPr>
                <w:rFonts w:ascii="Times New Roman" w:hAnsi="Times New Roman" w:cs="Times New Roman"/>
              </w:rPr>
              <w:t>Pré</w:t>
            </w:r>
            <w:proofErr w:type="spellEnd"/>
            <w:r w:rsidRPr="00917992">
              <w:rPr>
                <w:rFonts w:ascii="Times New Roman" w:hAnsi="Times New Roman" w:cs="Times New Roman"/>
              </w:rPr>
              <w:t>-Pandemia</w:t>
            </w:r>
          </w:p>
        </w:tc>
        <w:tc>
          <w:tcPr>
            <w:tcW w:w="0" w:type="auto"/>
            <w:hideMark/>
          </w:tcPr>
          <w:p w14:paraId="7A3460AF" w14:textId="7204E562" w:rsidR="00917992" w:rsidRPr="00917992" w:rsidRDefault="00917992" w:rsidP="009179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5</w:t>
            </w:r>
            <w:r w:rsidR="00E164EE">
              <w:rPr>
                <w:rFonts w:ascii="Times New Roman" w:hAnsi="Times New Roman" w:cs="Times New Roman"/>
              </w:rPr>
              <w:t>43</w:t>
            </w:r>
            <w:r w:rsidRPr="00917992">
              <w:rPr>
                <w:rFonts w:ascii="Times New Roman" w:hAnsi="Times New Roman" w:cs="Times New Roman"/>
              </w:rPr>
              <w:t>.</w:t>
            </w:r>
            <w:r w:rsidR="00E164EE">
              <w:rPr>
                <w:rFonts w:ascii="Times New Roman" w:hAnsi="Times New Roman" w:cs="Times New Roman"/>
              </w:rPr>
              <w:t>275</w:t>
            </w:r>
          </w:p>
        </w:tc>
        <w:tc>
          <w:tcPr>
            <w:tcW w:w="0" w:type="auto"/>
            <w:hideMark/>
          </w:tcPr>
          <w:p w14:paraId="466E0EE9" w14:textId="2E6C1DE7" w:rsidR="00917992" w:rsidRPr="00917992" w:rsidRDefault="00917992" w:rsidP="009179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51,</w:t>
            </w:r>
            <w:r w:rsidR="00E164EE">
              <w:rPr>
                <w:rFonts w:ascii="Times New Roman" w:hAnsi="Times New Roman" w:cs="Times New Roman"/>
              </w:rPr>
              <w:t>2</w:t>
            </w:r>
            <w:r w:rsidRPr="00917992">
              <w:rPr>
                <w:rFonts w:ascii="Times New Roman" w:hAnsi="Times New Roman" w:cs="Times New Roman"/>
              </w:rPr>
              <w:t>%</w:t>
            </w:r>
          </w:p>
        </w:tc>
      </w:tr>
      <w:tr w:rsidR="00917992" w:rsidRPr="00917992" w14:paraId="03CFBF8B" w14:textId="77777777" w:rsidTr="00917992">
        <w:tc>
          <w:tcPr>
            <w:cnfStyle w:val="001000000000" w:firstRow="0" w:lastRow="0" w:firstColumn="1" w:lastColumn="0" w:oddVBand="0" w:evenVBand="0" w:oddHBand="0" w:evenHBand="0" w:firstRowFirstColumn="0" w:firstRowLastColumn="0" w:lastRowFirstColumn="0" w:lastRowLastColumn="0"/>
            <w:tcW w:w="0" w:type="auto"/>
            <w:hideMark/>
          </w:tcPr>
          <w:p w14:paraId="13EB7AB8"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Pandemia</w:t>
            </w:r>
          </w:p>
        </w:tc>
        <w:tc>
          <w:tcPr>
            <w:tcW w:w="0" w:type="auto"/>
            <w:hideMark/>
          </w:tcPr>
          <w:p w14:paraId="4BCF9ADE" w14:textId="6FE1E512" w:rsidR="00917992" w:rsidRPr="00917992" w:rsidRDefault="00E164EE" w:rsidP="009179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238.644</w:t>
            </w:r>
          </w:p>
        </w:tc>
        <w:tc>
          <w:tcPr>
            <w:tcW w:w="0" w:type="auto"/>
            <w:hideMark/>
          </w:tcPr>
          <w:p w14:paraId="76750F10" w14:textId="6C165E66" w:rsidR="00917992" w:rsidRPr="00917992" w:rsidRDefault="00917992" w:rsidP="009179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22,</w:t>
            </w:r>
            <w:r w:rsidR="00E164EE">
              <w:rPr>
                <w:rFonts w:ascii="Times New Roman" w:hAnsi="Times New Roman" w:cs="Times New Roman"/>
              </w:rPr>
              <w:t>5</w:t>
            </w:r>
            <w:r w:rsidRPr="00917992">
              <w:rPr>
                <w:rFonts w:ascii="Times New Roman" w:hAnsi="Times New Roman" w:cs="Times New Roman"/>
              </w:rPr>
              <w:t>%</w:t>
            </w:r>
          </w:p>
        </w:tc>
      </w:tr>
      <w:tr w:rsidR="00917992" w:rsidRPr="00917992" w14:paraId="15835DB6" w14:textId="77777777" w:rsidTr="00917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3EC2B"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Pós-Pandemia</w:t>
            </w:r>
          </w:p>
        </w:tc>
        <w:tc>
          <w:tcPr>
            <w:tcW w:w="0" w:type="auto"/>
            <w:hideMark/>
          </w:tcPr>
          <w:p w14:paraId="4FB8220F" w14:textId="32617A24" w:rsidR="00917992" w:rsidRPr="00917992" w:rsidRDefault="00E164EE" w:rsidP="009179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280.079</w:t>
            </w:r>
          </w:p>
        </w:tc>
        <w:tc>
          <w:tcPr>
            <w:tcW w:w="0" w:type="auto"/>
            <w:hideMark/>
          </w:tcPr>
          <w:p w14:paraId="65FF7DA0" w14:textId="28FB3661" w:rsidR="00917992" w:rsidRPr="00917992" w:rsidRDefault="00917992" w:rsidP="009179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26,</w:t>
            </w:r>
            <w:r w:rsidR="00E164EE">
              <w:rPr>
                <w:rFonts w:ascii="Times New Roman" w:hAnsi="Times New Roman" w:cs="Times New Roman"/>
              </w:rPr>
              <w:t>4</w:t>
            </w:r>
            <w:r w:rsidRPr="00917992">
              <w:rPr>
                <w:rFonts w:ascii="Times New Roman" w:hAnsi="Times New Roman" w:cs="Times New Roman"/>
              </w:rPr>
              <w:t>%</w:t>
            </w:r>
          </w:p>
        </w:tc>
      </w:tr>
      <w:tr w:rsidR="00917992" w:rsidRPr="00917992" w14:paraId="10F5D959" w14:textId="77777777" w:rsidTr="00917992">
        <w:tc>
          <w:tcPr>
            <w:cnfStyle w:val="001000000000" w:firstRow="0" w:lastRow="0" w:firstColumn="1" w:lastColumn="0" w:oddVBand="0" w:evenVBand="0" w:oddHBand="0" w:evenHBand="0" w:firstRowFirstColumn="0" w:firstRowLastColumn="0" w:lastRowFirstColumn="0" w:lastRowLastColumn="0"/>
            <w:tcW w:w="0" w:type="auto"/>
            <w:hideMark/>
          </w:tcPr>
          <w:p w14:paraId="6BAEC8E2"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Total</w:t>
            </w:r>
          </w:p>
        </w:tc>
        <w:tc>
          <w:tcPr>
            <w:tcW w:w="0" w:type="auto"/>
            <w:hideMark/>
          </w:tcPr>
          <w:p w14:paraId="2B5D8807" w14:textId="77777777" w:rsidR="00917992" w:rsidRPr="00917992" w:rsidRDefault="00917992" w:rsidP="009179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b/>
                <w:bCs/>
              </w:rPr>
              <w:t>1.079.670</w:t>
            </w:r>
          </w:p>
        </w:tc>
        <w:tc>
          <w:tcPr>
            <w:tcW w:w="0" w:type="auto"/>
            <w:hideMark/>
          </w:tcPr>
          <w:p w14:paraId="3E384D2F" w14:textId="77777777" w:rsidR="00917992" w:rsidRPr="00917992" w:rsidRDefault="00917992" w:rsidP="009179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b/>
                <w:bCs/>
              </w:rPr>
              <w:t>100,0%</w:t>
            </w:r>
          </w:p>
        </w:tc>
      </w:tr>
    </w:tbl>
    <w:p w14:paraId="429FD392" w14:textId="0EE440D6" w:rsidR="00917992" w:rsidRPr="00917992" w:rsidRDefault="00917992" w:rsidP="00917992">
      <w:pPr>
        <w:rPr>
          <w:rFonts w:ascii="Times New Roman" w:hAnsi="Times New Roman" w:cs="Times New Roman"/>
        </w:rPr>
      </w:pPr>
    </w:p>
    <w:p w14:paraId="08845046" w14:textId="59967438" w:rsidR="00917992" w:rsidRPr="00917992" w:rsidRDefault="00917992" w:rsidP="00917992">
      <w:pPr>
        <w:rPr>
          <w:rFonts w:ascii="Times New Roman" w:hAnsi="Times New Roman" w:cs="Times New Roman"/>
          <w:b/>
          <w:bCs/>
        </w:rPr>
      </w:pPr>
      <w:r w:rsidRPr="00917992">
        <w:rPr>
          <w:rFonts w:ascii="Times New Roman" w:hAnsi="Times New Roman" w:cs="Times New Roman"/>
          <w:b/>
          <w:bCs/>
        </w:rPr>
        <w:t>b. Média Mensal de Internações</w:t>
      </w:r>
    </w:p>
    <w:p w14:paraId="5DC9ED4D" w14:textId="7016CF14" w:rsidR="005C7174" w:rsidRDefault="00917992" w:rsidP="00E164EE">
      <w:pPr>
        <w:ind w:firstLine="708"/>
        <w:rPr>
          <w:rFonts w:ascii="Times New Roman" w:hAnsi="Times New Roman" w:cs="Times New Roman"/>
        </w:rPr>
      </w:pPr>
      <w:r w:rsidRPr="00917992">
        <w:rPr>
          <w:rFonts w:ascii="Times New Roman" w:hAnsi="Times New Roman" w:cs="Times New Roman"/>
        </w:rPr>
        <w:t>A média mensal de internações caiu de 9.</w:t>
      </w:r>
      <w:r w:rsidR="00E164EE">
        <w:rPr>
          <w:rFonts w:ascii="Times New Roman" w:hAnsi="Times New Roman" w:cs="Times New Roman"/>
        </w:rPr>
        <w:t>054</w:t>
      </w:r>
      <w:r w:rsidRPr="00917992">
        <w:rPr>
          <w:rFonts w:ascii="Times New Roman" w:hAnsi="Times New Roman" w:cs="Times New Roman"/>
        </w:rPr>
        <w:t xml:space="preserve"> no </w:t>
      </w:r>
      <w:proofErr w:type="spellStart"/>
      <w:r w:rsidRPr="00917992">
        <w:rPr>
          <w:rFonts w:ascii="Times New Roman" w:hAnsi="Times New Roman" w:cs="Times New Roman"/>
        </w:rPr>
        <w:t>Pré</w:t>
      </w:r>
      <w:proofErr w:type="spellEnd"/>
      <w:r w:rsidRPr="00917992">
        <w:rPr>
          <w:rFonts w:ascii="Times New Roman" w:hAnsi="Times New Roman" w:cs="Times New Roman"/>
        </w:rPr>
        <w:t>-Pandemia para 6.</w:t>
      </w:r>
      <w:r w:rsidR="00E164EE">
        <w:rPr>
          <w:rFonts w:ascii="Times New Roman" w:hAnsi="Times New Roman" w:cs="Times New Roman"/>
        </w:rPr>
        <w:t>629</w:t>
      </w:r>
      <w:r w:rsidRPr="00917992">
        <w:rPr>
          <w:rFonts w:ascii="Times New Roman" w:hAnsi="Times New Roman" w:cs="Times New Roman"/>
        </w:rPr>
        <w:t xml:space="preserve"> durante a crise sanitária. O período Pós-Pandemia apresenta recuperação parcial para </w:t>
      </w:r>
      <w:r w:rsidRPr="00917992">
        <w:rPr>
          <w:rFonts w:ascii="Times New Roman" w:hAnsi="Times New Roman" w:cs="Times New Roman"/>
        </w:rPr>
        <w:lastRenderedPageBreak/>
        <w:t>7.</w:t>
      </w:r>
      <w:r w:rsidR="00E164EE">
        <w:rPr>
          <w:rFonts w:ascii="Times New Roman" w:hAnsi="Times New Roman" w:cs="Times New Roman"/>
        </w:rPr>
        <w:t xml:space="preserve">780. </w:t>
      </w:r>
      <w:r w:rsidR="000F7458" w:rsidRPr="000F7458">
        <w:rPr>
          <w:rFonts w:ascii="Times New Roman" w:hAnsi="Times New Roman" w:cs="Times New Roman"/>
        </w:rPr>
        <w:t>Observa-se também redução do desvio padrão das internações mensais, indicando menor variação no volume de internações ao longo dos meses</w:t>
      </w:r>
      <w:r w:rsidR="00E164EE">
        <w:rPr>
          <w:rFonts w:ascii="Times New Roman" w:hAnsi="Times New Roman" w:cs="Times New Roman"/>
        </w:rPr>
        <w:t>.</w:t>
      </w:r>
    </w:p>
    <w:p w14:paraId="2431F24B" w14:textId="77777777" w:rsidR="005C7174" w:rsidRPr="00917992" w:rsidRDefault="005C7174" w:rsidP="00917992">
      <w:pPr>
        <w:rPr>
          <w:rFonts w:ascii="Times New Roman" w:hAnsi="Times New Roman" w:cs="Times New Roman"/>
        </w:rPr>
      </w:pPr>
    </w:p>
    <w:tbl>
      <w:tblPr>
        <w:tblStyle w:val="PlainTable1"/>
        <w:tblW w:w="9026" w:type="dxa"/>
        <w:tblLook w:val="04A0" w:firstRow="1" w:lastRow="0" w:firstColumn="1" w:lastColumn="0" w:noHBand="0" w:noVBand="1"/>
      </w:tblPr>
      <w:tblGrid>
        <w:gridCol w:w="2456"/>
        <w:gridCol w:w="2446"/>
        <w:gridCol w:w="2485"/>
        <w:gridCol w:w="1639"/>
      </w:tblGrid>
      <w:tr w:rsidR="00917992" w:rsidRPr="00917992" w14:paraId="7C693722" w14:textId="77777777" w:rsidTr="009179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04D59"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Período</w:t>
            </w:r>
          </w:p>
        </w:tc>
        <w:tc>
          <w:tcPr>
            <w:tcW w:w="0" w:type="auto"/>
            <w:hideMark/>
          </w:tcPr>
          <w:p w14:paraId="06C40AC1" w14:textId="77777777" w:rsidR="00917992" w:rsidRPr="00917992" w:rsidRDefault="00917992" w:rsidP="0091799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Média Mensal</w:t>
            </w:r>
          </w:p>
        </w:tc>
        <w:tc>
          <w:tcPr>
            <w:tcW w:w="0" w:type="auto"/>
            <w:hideMark/>
          </w:tcPr>
          <w:p w14:paraId="29DD432A" w14:textId="77777777" w:rsidR="00917992" w:rsidRPr="00917992" w:rsidRDefault="00917992" w:rsidP="0091799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Desvio Padrão</w:t>
            </w:r>
          </w:p>
        </w:tc>
        <w:tc>
          <w:tcPr>
            <w:tcW w:w="0" w:type="auto"/>
            <w:hideMark/>
          </w:tcPr>
          <w:p w14:paraId="28666CD0" w14:textId="77777777" w:rsidR="00917992" w:rsidRPr="00917992" w:rsidRDefault="00917992" w:rsidP="0091799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Mediana</w:t>
            </w:r>
          </w:p>
        </w:tc>
      </w:tr>
      <w:tr w:rsidR="00917992" w:rsidRPr="00917992" w14:paraId="24B01146" w14:textId="77777777" w:rsidTr="00917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750FCE" w14:textId="77777777" w:rsidR="00917992" w:rsidRPr="00917992" w:rsidRDefault="00917992" w:rsidP="00917992">
            <w:pPr>
              <w:spacing w:after="160" w:line="278" w:lineRule="auto"/>
              <w:rPr>
                <w:rFonts w:ascii="Times New Roman" w:hAnsi="Times New Roman" w:cs="Times New Roman"/>
              </w:rPr>
            </w:pPr>
            <w:proofErr w:type="spellStart"/>
            <w:r w:rsidRPr="00917992">
              <w:rPr>
                <w:rFonts w:ascii="Times New Roman" w:hAnsi="Times New Roman" w:cs="Times New Roman"/>
              </w:rPr>
              <w:t>Pré</w:t>
            </w:r>
            <w:proofErr w:type="spellEnd"/>
            <w:r w:rsidRPr="00917992">
              <w:rPr>
                <w:rFonts w:ascii="Times New Roman" w:hAnsi="Times New Roman" w:cs="Times New Roman"/>
              </w:rPr>
              <w:t>-Pandemia</w:t>
            </w:r>
          </w:p>
        </w:tc>
        <w:tc>
          <w:tcPr>
            <w:tcW w:w="0" w:type="auto"/>
            <w:hideMark/>
          </w:tcPr>
          <w:p w14:paraId="04EC46CE" w14:textId="3ADDE113" w:rsidR="00917992" w:rsidRPr="00917992" w:rsidRDefault="00917992" w:rsidP="009179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9.</w:t>
            </w:r>
            <w:r w:rsidR="00E164EE">
              <w:rPr>
                <w:rFonts w:ascii="Times New Roman" w:hAnsi="Times New Roman" w:cs="Times New Roman"/>
              </w:rPr>
              <w:t>054,6</w:t>
            </w:r>
          </w:p>
        </w:tc>
        <w:tc>
          <w:tcPr>
            <w:tcW w:w="0" w:type="auto"/>
            <w:hideMark/>
          </w:tcPr>
          <w:p w14:paraId="7764EEC7" w14:textId="781F52DE" w:rsidR="00917992" w:rsidRPr="00917992" w:rsidRDefault="00917992" w:rsidP="009179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1.</w:t>
            </w:r>
            <w:r w:rsidR="00E164EE">
              <w:rPr>
                <w:rFonts w:ascii="Times New Roman" w:hAnsi="Times New Roman" w:cs="Times New Roman"/>
              </w:rPr>
              <w:t>225,7</w:t>
            </w:r>
          </w:p>
        </w:tc>
        <w:tc>
          <w:tcPr>
            <w:tcW w:w="0" w:type="auto"/>
            <w:hideMark/>
          </w:tcPr>
          <w:p w14:paraId="76292CFE" w14:textId="4401405C" w:rsidR="00917992" w:rsidRPr="00917992" w:rsidRDefault="00917992" w:rsidP="009179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8.</w:t>
            </w:r>
            <w:r w:rsidR="00E164EE">
              <w:rPr>
                <w:rFonts w:ascii="Times New Roman" w:hAnsi="Times New Roman" w:cs="Times New Roman"/>
              </w:rPr>
              <w:t>470,5</w:t>
            </w:r>
          </w:p>
        </w:tc>
      </w:tr>
      <w:tr w:rsidR="00917992" w:rsidRPr="00917992" w14:paraId="329EAB55" w14:textId="77777777" w:rsidTr="00917992">
        <w:tc>
          <w:tcPr>
            <w:cnfStyle w:val="001000000000" w:firstRow="0" w:lastRow="0" w:firstColumn="1" w:lastColumn="0" w:oddVBand="0" w:evenVBand="0" w:oddHBand="0" w:evenHBand="0" w:firstRowFirstColumn="0" w:firstRowLastColumn="0" w:lastRowFirstColumn="0" w:lastRowLastColumn="0"/>
            <w:tcW w:w="0" w:type="auto"/>
            <w:hideMark/>
          </w:tcPr>
          <w:p w14:paraId="11936DCB"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Pandemia</w:t>
            </w:r>
          </w:p>
        </w:tc>
        <w:tc>
          <w:tcPr>
            <w:tcW w:w="0" w:type="auto"/>
            <w:hideMark/>
          </w:tcPr>
          <w:p w14:paraId="5FE7C389" w14:textId="29A188F3" w:rsidR="00917992" w:rsidRPr="00917992" w:rsidRDefault="00917992" w:rsidP="009179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6.</w:t>
            </w:r>
            <w:r w:rsidR="00E164EE">
              <w:rPr>
                <w:rFonts w:ascii="Times New Roman" w:hAnsi="Times New Roman" w:cs="Times New Roman"/>
              </w:rPr>
              <w:t>629,0</w:t>
            </w:r>
          </w:p>
        </w:tc>
        <w:tc>
          <w:tcPr>
            <w:tcW w:w="0" w:type="auto"/>
            <w:hideMark/>
          </w:tcPr>
          <w:p w14:paraId="594540D9" w14:textId="75A3250B" w:rsidR="00917992" w:rsidRPr="00917992" w:rsidRDefault="00917992" w:rsidP="009179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5</w:t>
            </w:r>
            <w:r w:rsidR="00E164EE">
              <w:rPr>
                <w:rFonts w:ascii="Times New Roman" w:hAnsi="Times New Roman" w:cs="Times New Roman"/>
              </w:rPr>
              <w:t>88,0</w:t>
            </w:r>
          </w:p>
        </w:tc>
        <w:tc>
          <w:tcPr>
            <w:tcW w:w="0" w:type="auto"/>
            <w:hideMark/>
          </w:tcPr>
          <w:p w14:paraId="50D5BC1E" w14:textId="73F35294" w:rsidR="00917992" w:rsidRPr="00917992" w:rsidRDefault="00917992" w:rsidP="009179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6.</w:t>
            </w:r>
            <w:r w:rsidR="00E164EE">
              <w:rPr>
                <w:rFonts w:ascii="Times New Roman" w:hAnsi="Times New Roman" w:cs="Times New Roman"/>
              </w:rPr>
              <w:t>577,5</w:t>
            </w:r>
          </w:p>
        </w:tc>
      </w:tr>
      <w:tr w:rsidR="00917992" w:rsidRPr="00917992" w14:paraId="13D243BF" w14:textId="77777777" w:rsidTr="00917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1FACF4"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Pós-Pandemia</w:t>
            </w:r>
          </w:p>
        </w:tc>
        <w:tc>
          <w:tcPr>
            <w:tcW w:w="0" w:type="auto"/>
            <w:hideMark/>
          </w:tcPr>
          <w:p w14:paraId="363AD4A6" w14:textId="3179788B" w:rsidR="00917992" w:rsidRPr="00917992" w:rsidRDefault="00917992" w:rsidP="009179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7.</w:t>
            </w:r>
            <w:r w:rsidR="00E164EE">
              <w:rPr>
                <w:rFonts w:ascii="Times New Roman" w:hAnsi="Times New Roman" w:cs="Times New Roman"/>
              </w:rPr>
              <w:t>780,0</w:t>
            </w:r>
          </w:p>
        </w:tc>
        <w:tc>
          <w:tcPr>
            <w:tcW w:w="0" w:type="auto"/>
            <w:hideMark/>
          </w:tcPr>
          <w:p w14:paraId="09FCAD23" w14:textId="07A76384" w:rsidR="00917992" w:rsidRPr="00917992" w:rsidRDefault="00917992" w:rsidP="009179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3</w:t>
            </w:r>
            <w:r w:rsidR="00E164EE">
              <w:rPr>
                <w:rFonts w:ascii="Times New Roman" w:hAnsi="Times New Roman" w:cs="Times New Roman"/>
              </w:rPr>
              <w:t>58,2</w:t>
            </w:r>
          </w:p>
        </w:tc>
        <w:tc>
          <w:tcPr>
            <w:tcW w:w="0" w:type="auto"/>
            <w:hideMark/>
          </w:tcPr>
          <w:p w14:paraId="3D8AE078" w14:textId="3D912EE6" w:rsidR="00917992" w:rsidRPr="00917992" w:rsidRDefault="00917992" w:rsidP="009179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7.7</w:t>
            </w:r>
            <w:r w:rsidR="00E164EE">
              <w:rPr>
                <w:rFonts w:ascii="Times New Roman" w:hAnsi="Times New Roman" w:cs="Times New Roman"/>
              </w:rPr>
              <w:t>47,0</w:t>
            </w:r>
          </w:p>
        </w:tc>
      </w:tr>
    </w:tbl>
    <w:p w14:paraId="047DBC4C" w14:textId="1C2868DE" w:rsidR="00917992" w:rsidRDefault="00917992" w:rsidP="00917992">
      <w:pPr>
        <w:rPr>
          <w:rFonts w:ascii="Times New Roman" w:hAnsi="Times New Roman" w:cs="Times New Roman"/>
        </w:rPr>
      </w:pPr>
    </w:p>
    <w:p w14:paraId="571351EA" w14:textId="2EBAAE28" w:rsidR="00377A13" w:rsidRPr="00917992" w:rsidRDefault="00E164EE" w:rsidP="00917992">
      <w:pPr>
        <w:rPr>
          <w:rFonts w:ascii="Times New Roman" w:hAnsi="Times New Roman" w:cs="Times New Roman"/>
        </w:rPr>
      </w:pPr>
      <w:r>
        <w:rPr>
          <w:noProof/>
        </w:rPr>
        <w:drawing>
          <wp:inline distT="0" distB="0" distL="0" distR="0" wp14:anchorId="26DB880C" wp14:editId="76E39E6B">
            <wp:extent cx="5400040" cy="2219960"/>
            <wp:effectExtent l="0" t="0" r="0" b="8890"/>
            <wp:docPr id="62754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2219960"/>
                    </a:xfrm>
                    <a:prstGeom prst="rect">
                      <a:avLst/>
                    </a:prstGeom>
                    <a:noFill/>
                    <a:ln>
                      <a:noFill/>
                    </a:ln>
                  </pic:spPr>
                </pic:pic>
              </a:graphicData>
            </a:graphic>
          </wp:inline>
        </w:drawing>
      </w:r>
    </w:p>
    <w:p w14:paraId="66AD7524" w14:textId="19E3743F" w:rsidR="00917992" w:rsidRPr="00917992" w:rsidRDefault="00917992" w:rsidP="00917992">
      <w:pPr>
        <w:rPr>
          <w:rFonts w:ascii="Times New Roman" w:hAnsi="Times New Roman" w:cs="Times New Roman"/>
          <w:b/>
          <w:bCs/>
        </w:rPr>
      </w:pPr>
      <w:r w:rsidRPr="00917992">
        <w:rPr>
          <w:rFonts w:ascii="Times New Roman" w:hAnsi="Times New Roman" w:cs="Times New Roman"/>
          <w:b/>
          <w:bCs/>
        </w:rPr>
        <w:t>c. Variação Percentual Entre Período</w:t>
      </w:r>
    </w:p>
    <w:p w14:paraId="21D246CD" w14:textId="034622A8" w:rsidR="00917992" w:rsidRPr="00917992" w:rsidRDefault="00917992" w:rsidP="00917992">
      <w:pPr>
        <w:ind w:firstLine="708"/>
        <w:rPr>
          <w:rFonts w:ascii="Times New Roman" w:hAnsi="Times New Roman" w:cs="Times New Roman"/>
        </w:rPr>
      </w:pPr>
      <w:r w:rsidRPr="00917992">
        <w:rPr>
          <w:rFonts w:ascii="Times New Roman" w:hAnsi="Times New Roman" w:cs="Times New Roman"/>
        </w:rPr>
        <w:t>A rede de saúde mental em São Paulo sofreu um baque estrutural durante a pandemia. O volume médio de internações despencou 2</w:t>
      </w:r>
      <w:r w:rsidR="00E164EE">
        <w:rPr>
          <w:rFonts w:ascii="Times New Roman" w:hAnsi="Times New Roman" w:cs="Times New Roman"/>
        </w:rPr>
        <w:t>6,8</w:t>
      </w:r>
      <w:r w:rsidRPr="00917992">
        <w:rPr>
          <w:rFonts w:ascii="Times New Roman" w:hAnsi="Times New Roman" w:cs="Times New Roman"/>
        </w:rPr>
        <w:t>%, chegando a 6.</w:t>
      </w:r>
      <w:r w:rsidR="00E164EE">
        <w:rPr>
          <w:rFonts w:ascii="Times New Roman" w:hAnsi="Times New Roman" w:cs="Times New Roman"/>
        </w:rPr>
        <w:t>629</w:t>
      </w:r>
      <w:r w:rsidRPr="00917992">
        <w:rPr>
          <w:rFonts w:ascii="Times New Roman" w:hAnsi="Times New Roman" w:cs="Times New Roman"/>
        </w:rPr>
        <w:t xml:space="preserve"> atendimentos mensais. Embora o pós-pandemia tenha apresentado melhora (7.</w:t>
      </w:r>
      <w:r w:rsidR="00E164EE">
        <w:rPr>
          <w:rFonts w:ascii="Times New Roman" w:hAnsi="Times New Roman" w:cs="Times New Roman"/>
        </w:rPr>
        <w:t>780</w:t>
      </w:r>
      <w:r w:rsidRPr="00917992">
        <w:rPr>
          <w:rFonts w:ascii="Times New Roman" w:hAnsi="Times New Roman" w:cs="Times New Roman"/>
        </w:rPr>
        <w:t>/mês), o sistema ainda opera com déficit de 1</w:t>
      </w:r>
      <w:r w:rsidR="00E164EE">
        <w:rPr>
          <w:rFonts w:ascii="Times New Roman" w:hAnsi="Times New Roman" w:cs="Times New Roman"/>
        </w:rPr>
        <w:t>4,1</w:t>
      </w:r>
      <w:r w:rsidRPr="00917992">
        <w:rPr>
          <w:rFonts w:ascii="Times New Roman" w:hAnsi="Times New Roman" w:cs="Times New Roman"/>
        </w:rPr>
        <w:t>% em relação a</w:t>
      </w:r>
      <w:r w:rsidR="000F7458">
        <w:rPr>
          <w:rFonts w:ascii="Times New Roman" w:hAnsi="Times New Roman" w:cs="Times New Roman"/>
        </w:rPr>
        <w:t xml:space="preserve"> </w:t>
      </w:r>
      <w:proofErr w:type="spellStart"/>
      <w:r w:rsidR="000F7458">
        <w:rPr>
          <w:rFonts w:ascii="Times New Roman" w:hAnsi="Times New Roman" w:cs="Times New Roman"/>
        </w:rPr>
        <w:t>pré</w:t>
      </w:r>
      <w:proofErr w:type="spellEnd"/>
      <w:r w:rsidR="000F7458">
        <w:rPr>
          <w:rFonts w:ascii="Times New Roman" w:hAnsi="Times New Roman" w:cs="Times New Roman"/>
        </w:rPr>
        <w:t>-pandemia</w:t>
      </w:r>
      <w:r w:rsidRPr="00917992">
        <w:rPr>
          <w:rFonts w:ascii="Times New Roman" w:hAnsi="Times New Roman" w:cs="Times New Roman"/>
        </w:rPr>
        <w:t xml:space="preserve">. </w:t>
      </w:r>
      <w:r w:rsidR="000F7458" w:rsidRPr="000F7458">
        <w:rPr>
          <w:rFonts w:ascii="Times New Roman" w:hAnsi="Times New Roman" w:cs="Times New Roman"/>
        </w:rPr>
        <w:t>Observa-se redução da variação mensal das internações, com os valores ficando mais próximos da média. Esse padrão pode indicar menor capacidade do sistema de ampliar atendimentos quando a demanda aumenta.</w:t>
      </w:r>
    </w:p>
    <w:tbl>
      <w:tblPr>
        <w:tblStyle w:val="PlainTable1"/>
        <w:tblW w:w="9026" w:type="dxa"/>
        <w:tblLook w:val="04A0" w:firstRow="1" w:lastRow="0" w:firstColumn="1" w:lastColumn="0" w:noHBand="0" w:noVBand="1"/>
      </w:tblPr>
      <w:tblGrid>
        <w:gridCol w:w="6215"/>
        <w:gridCol w:w="2811"/>
      </w:tblGrid>
      <w:tr w:rsidR="00917992" w:rsidRPr="00917992" w14:paraId="57DDD4D3" w14:textId="77777777" w:rsidTr="009179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2DBE6"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Comparação</w:t>
            </w:r>
          </w:p>
        </w:tc>
        <w:tc>
          <w:tcPr>
            <w:tcW w:w="0" w:type="auto"/>
            <w:hideMark/>
          </w:tcPr>
          <w:p w14:paraId="71EACD96" w14:textId="77777777" w:rsidR="00917992" w:rsidRPr="00917992" w:rsidRDefault="00917992" w:rsidP="0091799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Variação (%)</w:t>
            </w:r>
          </w:p>
        </w:tc>
      </w:tr>
      <w:tr w:rsidR="00917992" w:rsidRPr="00917992" w14:paraId="47116494" w14:textId="77777777" w:rsidTr="00917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A7AB1" w14:textId="77777777" w:rsidR="00917992" w:rsidRPr="00917992" w:rsidRDefault="00917992" w:rsidP="00917992">
            <w:pPr>
              <w:spacing w:after="160" w:line="278" w:lineRule="auto"/>
              <w:rPr>
                <w:rFonts w:ascii="Times New Roman" w:hAnsi="Times New Roman" w:cs="Times New Roman"/>
              </w:rPr>
            </w:pPr>
            <w:proofErr w:type="spellStart"/>
            <w:r w:rsidRPr="00917992">
              <w:rPr>
                <w:rFonts w:ascii="Times New Roman" w:hAnsi="Times New Roman" w:cs="Times New Roman"/>
              </w:rPr>
              <w:t>Pré</w:t>
            </w:r>
            <w:proofErr w:type="spellEnd"/>
            <w:r w:rsidRPr="00917992">
              <w:rPr>
                <w:rFonts w:ascii="Times New Roman" w:hAnsi="Times New Roman" w:cs="Times New Roman"/>
              </w:rPr>
              <w:t>-Pandemia → Pandemia</w:t>
            </w:r>
          </w:p>
        </w:tc>
        <w:tc>
          <w:tcPr>
            <w:tcW w:w="0" w:type="auto"/>
            <w:hideMark/>
          </w:tcPr>
          <w:p w14:paraId="0281C28E" w14:textId="4FAAC498" w:rsidR="00917992" w:rsidRPr="00917992" w:rsidRDefault="00917992" w:rsidP="009179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-2</w:t>
            </w:r>
            <w:r w:rsidR="00E164EE">
              <w:rPr>
                <w:rFonts w:ascii="Times New Roman" w:hAnsi="Times New Roman" w:cs="Times New Roman"/>
              </w:rPr>
              <w:t>6,8</w:t>
            </w:r>
            <w:r w:rsidRPr="00917992">
              <w:rPr>
                <w:rFonts w:ascii="Times New Roman" w:hAnsi="Times New Roman" w:cs="Times New Roman"/>
              </w:rPr>
              <w:t>%</w:t>
            </w:r>
          </w:p>
        </w:tc>
      </w:tr>
      <w:tr w:rsidR="00917992" w:rsidRPr="00917992" w14:paraId="4706909A" w14:textId="77777777" w:rsidTr="00917992">
        <w:tc>
          <w:tcPr>
            <w:cnfStyle w:val="001000000000" w:firstRow="0" w:lastRow="0" w:firstColumn="1" w:lastColumn="0" w:oddVBand="0" w:evenVBand="0" w:oddHBand="0" w:evenHBand="0" w:firstRowFirstColumn="0" w:firstRowLastColumn="0" w:lastRowFirstColumn="0" w:lastRowLastColumn="0"/>
            <w:tcW w:w="0" w:type="auto"/>
            <w:hideMark/>
          </w:tcPr>
          <w:p w14:paraId="014C54F1"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Pandemia → Pós-Pandemia</w:t>
            </w:r>
          </w:p>
        </w:tc>
        <w:tc>
          <w:tcPr>
            <w:tcW w:w="0" w:type="auto"/>
            <w:hideMark/>
          </w:tcPr>
          <w:p w14:paraId="68635D7E" w14:textId="12989B10" w:rsidR="00917992" w:rsidRPr="00917992" w:rsidRDefault="00917992" w:rsidP="009179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+1</w:t>
            </w:r>
            <w:r w:rsidR="00E164EE">
              <w:rPr>
                <w:rFonts w:ascii="Times New Roman" w:hAnsi="Times New Roman" w:cs="Times New Roman"/>
              </w:rPr>
              <w:t>7,4</w:t>
            </w:r>
            <w:r w:rsidRPr="00917992">
              <w:rPr>
                <w:rFonts w:ascii="Times New Roman" w:hAnsi="Times New Roman" w:cs="Times New Roman"/>
              </w:rPr>
              <w:t>%</w:t>
            </w:r>
          </w:p>
        </w:tc>
      </w:tr>
      <w:tr w:rsidR="00917992" w:rsidRPr="00917992" w14:paraId="7216E461" w14:textId="77777777" w:rsidTr="00917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E6437A" w14:textId="77777777" w:rsidR="00917992" w:rsidRPr="00917992" w:rsidRDefault="00917992" w:rsidP="00917992">
            <w:pPr>
              <w:spacing w:after="160" w:line="278" w:lineRule="auto"/>
              <w:rPr>
                <w:rFonts w:ascii="Times New Roman" w:hAnsi="Times New Roman" w:cs="Times New Roman"/>
              </w:rPr>
            </w:pPr>
            <w:proofErr w:type="spellStart"/>
            <w:r w:rsidRPr="00917992">
              <w:rPr>
                <w:rFonts w:ascii="Times New Roman" w:hAnsi="Times New Roman" w:cs="Times New Roman"/>
              </w:rPr>
              <w:t>Pré</w:t>
            </w:r>
            <w:proofErr w:type="spellEnd"/>
            <w:r w:rsidRPr="00917992">
              <w:rPr>
                <w:rFonts w:ascii="Times New Roman" w:hAnsi="Times New Roman" w:cs="Times New Roman"/>
              </w:rPr>
              <w:t>-Pandemia → Pós-Pandemia</w:t>
            </w:r>
          </w:p>
        </w:tc>
        <w:tc>
          <w:tcPr>
            <w:tcW w:w="0" w:type="auto"/>
            <w:hideMark/>
          </w:tcPr>
          <w:p w14:paraId="59B78FDD" w14:textId="02892A6E" w:rsidR="00917992" w:rsidRPr="00917992" w:rsidRDefault="00917992" w:rsidP="009179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-1</w:t>
            </w:r>
            <w:r w:rsidR="00E164EE">
              <w:rPr>
                <w:rFonts w:ascii="Times New Roman" w:hAnsi="Times New Roman" w:cs="Times New Roman"/>
              </w:rPr>
              <w:t>4,1</w:t>
            </w:r>
            <w:r w:rsidRPr="00917992">
              <w:rPr>
                <w:rFonts w:ascii="Times New Roman" w:hAnsi="Times New Roman" w:cs="Times New Roman"/>
              </w:rPr>
              <w:t>%</w:t>
            </w:r>
          </w:p>
        </w:tc>
      </w:tr>
    </w:tbl>
    <w:p w14:paraId="734447EF" w14:textId="7A4D7F9A" w:rsidR="00917992" w:rsidRPr="00917992" w:rsidRDefault="00917992" w:rsidP="00917992">
      <w:pPr>
        <w:rPr>
          <w:rFonts w:ascii="Times New Roman" w:hAnsi="Times New Roman" w:cs="Times New Roman"/>
        </w:rPr>
      </w:pPr>
    </w:p>
    <w:p w14:paraId="1D888ED7" w14:textId="2060190D" w:rsidR="00917992" w:rsidRPr="00917992" w:rsidRDefault="00917992" w:rsidP="00917992">
      <w:pPr>
        <w:rPr>
          <w:rFonts w:ascii="Times New Roman" w:hAnsi="Times New Roman" w:cs="Times New Roman"/>
          <w:b/>
          <w:bCs/>
        </w:rPr>
      </w:pPr>
      <w:r w:rsidRPr="00917992">
        <w:rPr>
          <w:rFonts w:ascii="Times New Roman" w:hAnsi="Times New Roman" w:cs="Times New Roman"/>
          <w:b/>
          <w:bCs/>
        </w:rPr>
        <w:t>4. Cobertura Geográfica</w:t>
      </w:r>
    </w:p>
    <w:p w14:paraId="6C80899A" w14:textId="01421FAE" w:rsidR="002D1E1D" w:rsidRPr="002D1E1D" w:rsidRDefault="002D1E1D" w:rsidP="002D1E1D">
      <w:pPr>
        <w:ind w:firstLine="708"/>
        <w:rPr>
          <w:rFonts w:ascii="Times New Roman" w:hAnsi="Times New Roman" w:cs="Times New Roman"/>
        </w:rPr>
      </w:pPr>
      <w:r w:rsidRPr="002D1E1D">
        <w:rPr>
          <w:rFonts w:ascii="Times New Roman" w:hAnsi="Times New Roman" w:cs="Times New Roman"/>
        </w:rPr>
        <w:t xml:space="preserve">A análise geográfica indica concentração da oferta hospitalar em parte dos municípios do estado, com impactos no acesso aos serviços de saúde mental. Embora </w:t>
      </w:r>
      <w:r w:rsidRPr="002D1E1D">
        <w:rPr>
          <w:rFonts w:ascii="Times New Roman" w:hAnsi="Times New Roman" w:cs="Times New Roman"/>
        </w:rPr>
        <w:lastRenderedPageBreak/>
        <w:t xml:space="preserve">332 municípios registrem internações psiquiátricas no período analisado (cerca de metade dos municípios do estado de São Paulo), 73,6% </w:t>
      </w:r>
      <w:r>
        <w:rPr>
          <w:rFonts w:ascii="Times New Roman" w:hAnsi="Times New Roman" w:cs="Times New Roman"/>
        </w:rPr>
        <w:t xml:space="preserve">dos municípios analisados </w:t>
      </w:r>
      <w:r w:rsidRPr="002D1E1D">
        <w:rPr>
          <w:rFonts w:ascii="Times New Roman" w:hAnsi="Times New Roman" w:cs="Times New Roman"/>
        </w:rPr>
        <w:t>não possuem serviço próprio de internação, o que sugere dependência de polos regionais. Em média, cada município que realiza internações atende pacientes de 3,8 municípios diferentes, indicando deslocamentos para acesso ao cuidado. Além disso, há pacientes com município de residência fora do estado, evidenciando também a presença de fluxos interestaduais de atendimento.</w:t>
      </w:r>
    </w:p>
    <w:p w14:paraId="1D1B4C7D" w14:textId="6FDCCFC0" w:rsidR="00917992" w:rsidRPr="002D1E1D" w:rsidRDefault="00917992" w:rsidP="00E164EE">
      <w:pPr>
        <w:ind w:firstLine="708"/>
        <w:rPr>
          <w:rFonts w:ascii="Times New Roman" w:hAnsi="Times New Roman" w:cs="Times New Roman"/>
        </w:rPr>
      </w:pPr>
    </w:p>
    <w:tbl>
      <w:tblPr>
        <w:tblStyle w:val="PlainTable1"/>
        <w:tblW w:w="9026" w:type="dxa"/>
        <w:tblLook w:val="04A0" w:firstRow="1" w:lastRow="0" w:firstColumn="1" w:lastColumn="0" w:noHBand="0" w:noVBand="1"/>
      </w:tblPr>
      <w:tblGrid>
        <w:gridCol w:w="6690"/>
        <w:gridCol w:w="2336"/>
      </w:tblGrid>
      <w:tr w:rsidR="00917992" w:rsidRPr="00917992" w14:paraId="1B7E6353" w14:textId="77777777" w:rsidTr="009179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5205F1"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Indicador</w:t>
            </w:r>
          </w:p>
        </w:tc>
        <w:tc>
          <w:tcPr>
            <w:tcW w:w="0" w:type="auto"/>
            <w:hideMark/>
          </w:tcPr>
          <w:p w14:paraId="54BAC0AC" w14:textId="77777777" w:rsidR="00917992" w:rsidRPr="00917992" w:rsidRDefault="00917992" w:rsidP="0091799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Valor</w:t>
            </w:r>
          </w:p>
        </w:tc>
      </w:tr>
      <w:tr w:rsidR="00917992" w:rsidRPr="00917992" w14:paraId="673B7D54" w14:textId="77777777" w:rsidTr="00917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51CA6"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Municípios de residência</w:t>
            </w:r>
          </w:p>
        </w:tc>
        <w:tc>
          <w:tcPr>
            <w:tcW w:w="0" w:type="auto"/>
            <w:hideMark/>
          </w:tcPr>
          <w:p w14:paraId="711900AA" w14:textId="77777777" w:rsidR="00917992" w:rsidRPr="00917992" w:rsidRDefault="00917992" w:rsidP="009179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1.256</w:t>
            </w:r>
          </w:p>
        </w:tc>
      </w:tr>
      <w:tr w:rsidR="00917992" w:rsidRPr="00917992" w14:paraId="73CAE6AD" w14:textId="77777777" w:rsidTr="00917992">
        <w:tc>
          <w:tcPr>
            <w:cnfStyle w:val="001000000000" w:firstRow="0" w:lastRow="0" w:firstColumn="1" w:lastColumn="0" w:oddVBand="0" w:evenVBand="0" w:oddHBand="0" w:evenHBand="0" w:firstRowFirstColumn="0" w:firstRowLastColumn="0" w:lastRowFirstColumn="0" w:lastRowLastColumn="0"/>
            <w:tcW w:w="0" w:type="auto"/>
            <w:hideMark/>
          </w:tcPr>
          <w:p w14:paraId="7043FE37"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Municípios de internação</w:t>
            </w:r>
          </w:p>
        </w:tc>
        <w:tc>
          <w:tcPr>
            <w:tcW w:w="0" w:type="auto"/>
            <w:hideMark/>
          </w:tcPr>
          <w:p w14:paraId="7B7C8A19" w14:textId="77777777" w:rsidR="00917992" w:rsidRPr="00917992" w:rsidRDefault="00917992" w:rsidP="009179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332</w:t>
            </w:r>
          </w:p>
        </w:tc>
      </w:tr>
      <w:tr w:rsidR="00917992" w:rsidRPr="00917992" w14:paraId="100F8264" w14:textId="77777777" w:rsidTr="00917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0075F4"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Razão residência / internação</w:t>
            </w:r>
          </w:p>
        </w:tc>
        <w:tc>
          <w:tcPr>
            <w:tcW w:w="0" w:type="auto"/>
            <w:hideMark/>
          </w:tcPr>
          <w:p w14:paraId="0EB9FC44" w14:textId="77777777" w:rsidR="00917992" w:rsidRPr="00917992" w:rsidRDefault="00917992" w:rsidP="009179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3,8x</w:t>
            </w:r>
          </w:p>
        </w:tc>
      </w:tr>
      <w:tr w:rsidR="00917992" w:rsidRPr="00917992" w14:paraId="75787DC5" w14:textId="77777777" w:rsidTr="00917992">
        <w:tc>
          <w:tcPr>
            <w:cnfStyle w:val="001000000000" w:firstRow="0" w:lastRow="0" w:firstColumn="1" w:lastColumn="0" w:oddVBand="0" w:evenVBand="0" w:oddHBand="0" w:evenHBand="0" w:firstRowFirstColumn="0" w:firstRowLastColumn="0" w:lastRowFirstColumn="0" w:lastRowLastColumn="0"/>
            <w:tcW w:w="0" w:type="auto"/>
            <w:hideMark/>
          </w:tcPr>
          <w:p w14:paraId="3E09E6F5"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Municípios sem serviço de internação</w:t>
            </w:r>
          </w:p>
        </w:tc>
        <w:tc>
          <w:tcPr>
            <w:tcW w:w="0" w:type="auto"/>
            <w:hideMark/>
          </w:tcPr>
          <w:p w14:paraId="1CEE1A6D" w14:textId="77777777" w:rsidR="00917992" w:rsidRPr="00917992" w:rsidRDefault="00917992" w:rsidP="009179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924 (73,6%)</w:t>
            </w:r>
          </w:p>
        </w:tc>
      </w:tr>
    </w:tbl>
    <w:p w14:paraId="2A7DD4EC" w14:textId="7A9B7E5C" w:rsidR="00917992" w:rsidRPr="00917992" w:rsidRDefault="00917992" w:rsidP="00917992">
      <w:pPr>
        <w:rPr>
          <w:rFonts w:ascii="Times New Roman" w:hAnsi="Times New Roman" w:cs="Times New Roman"/>
        </w:rPr>
      </w:pPr>
    </w:p>
    <w:p w14:paraId="385E1A02" w14:textId="60E69014" w:rsidR="00917992" w:rsidRPr="00917992" w:rsidRDefault="00917992" w:rsidP="00917992">
      <w:pPr>
        <w:rPr>
          <w:rFonts w:ascii="Times New Roman" w:hAnsi="Times New Roman" w:cs="Times New Roman"/>
          <w:b/>
          <w:bCs/>
        </w:rPr>
      </w:pPr>
      <w:r>
        <w:rPr>
          <w:rFonts w:ascii="Times New Roman" w:hAnsi="Times New Roman" w:cs="Times New Roman"/>
          <w:b/>
          <w:bCs/>
        </w:rPr>
        <w:t xml:space="preserve">5. </w:t>
      </w:r>
      <w:r w:rsidRPr="00917992">
        <w:rPr>
          <w:rFonts w:ascii="Times New Roman" w:hAnsi="Times New Roman" w:cs="Times New Roman"/>
          <w:b/>
          <w:bCs/>
        </w:rPr>
        <w:t>Distribuição das Variáveis Chave</w:t>
      </w:r>
    </w:p>
    <w:p w14:paraId="0D188204" w14:textId="51E555C9" w:rsidR="00917992" w:rsidRPr="00917992" w:rsidRDefault="00917992" w:rsidP="00917992">
      <w:pPr>
        <w:rPr>
          <w:rFonts w:ascii="Times New Roman" w:hAnsi="Times New Roman" w:cs="Times New Roman"/>
          <w:b/>
          <w:bCs/>
        </w:rPr>
      </w:pPr>
      <w:r w:rsidRPr="00917992">
        <w:rPr>
          <w:rFonts w:ascii="Times New Roman" w:hAnsi="Times New Roman" w:cs="Times New Roman"/>
          <w:b/>
          <w:bCs/>
        </w:rPr>
        <w:t>a. Estatísticas Descritivas: Idade e Tempo de Permanência</w:t>
      </w:r>
    </w:p>
    <w:p w14:paraId="472BE2A2" w14:textId="3DEE25AC" w:rsidR="00917992" w:rsidRPr="00917992" w:rsidRDefault="00377A13" w:rsidP="00917992">
      <w:pPr>
        <w:ind w:firstLine="708"/>
        <w:rPr>
          <w:rFonts w:ascii="Times New Roman" w:hAnsi="Times New Roman" w:cs="Times New Roman"/>
        </w:rPr>
      </w:pPr>
      <w:r w:rsidRPr="00377A13">
        <w:rPr>
          <w:rFonts w:ascii="Times New Roman" w:hAnsi="Times New Roman" w:cs="Times New Roman"/>
        </w:rPr>
        <w:t xml:space="preserve">As internações concentram-se principalmente em adultos jovens e de meia-idade, com maior frequência entre 30 e 50 anos. Em relação ao tempo de permanência, predominam internações curtas, mas observa-se </w:t>
      </w:r>
      <w:proofErr w:type="gramStart"/>
      <w:r w:rsidRPr="00377A13">
        <w:rPr>
          <w:rFonts w:ascii="Times New Roman" w:hAnsi="Times New Roman" w:cs="Times New Roman"/>
        </w:rPr>
        <w:t>um grande número de casos</w:t>
      </w:r>
      <w:proofErr w:type="gramEnd"/>
      <w:r w:rsidRPr="00377A13">
        <w:rPr>
          <w:rFonts w:ascii="Times New Roman" w:hAnsi="Times New Roman" w:cs="Times New Roman"/>
        </w:rPr>
        <w:t xml:space="preserve"> com exatamente 30 dias. Esse pico sugere um padrão administrativo, possivelmente relacionado a limites de autorização ou faturamento, e não apenas à evolução clínica dos pacientes.</w:t>
      </w:r>
    </w:p>
    <w:tbl>
      <w:tblPr>
        <w:tblStyle w:val="PlainTable1"/>
        <w:tblW w:w="9026" w:type="dxa"/>
        <w:tblLook w:val="04A0" w:firstRow="1" w:lastRow="0" w:firstColumn="1" w:lastColumn="0" w:noHBand="0" w:noVBand="1"/>
      </w:tblPr>
      <w:tblGrid>
        <w:gridCol w:w="2940"/>
        <w:gridCol w:w="2663"/>
        <w:gridCol w:w="3423"/>
      </w:tblGrid>
      <w:tr w:rsidR="00917992" w:rsidRPr="00917992" w14:paraId="3BF3FAAA" w14:textId="77777777" w:rsidTr="009179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23166"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Estatística</w:t>
            </w:r>
          </w:p>
        </w:tc>
        <w:tc>
          <w:tcPr>
            <w:tcW w:w="0" w:type="auto"/>
            <w:hideMark/>
          </w:tcPr>
          <w:p w14:paraId="5E4E0865" w14:textId="77777777" w:rsidR="00917992" w:rsidRPr="00917992" w:rsidRDefault="00917992" w:rsidP="0091799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Idade (Anos)</w:t>
            </w:r>
          </w:p>
        </w:tc>
        <w:tc>
          <w:tcPr>
            <w:tcW w:w="0" w:type="auto"/>
            <w:hideMark/>
          </w:tcPr>
          <w:p w14:paraId="72A4EBB9" w14:textId="77777777" w:rsidR="00917992" w:rsidRPr="00917992" w:rsidRDefault="00917992" w:rsidP="0091799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917992">
              <w:rPr>
                <w:rFonts w:ascii="Times New Roman" w:hAnsi="Times New Roman" w:cs="Times New Roman"/>
              </w:rPr>
              <w:t>Dias_Perm</w:t>
            </w:r>
            <w:proofErr w:type="spellEnd"/>
            <w:r w:rsidRPr="00917992">
              <w:rPr>
                <w:rFonts w:ascii="Times New Roman" w:hAnsi="Times New Roman" w:cs="Times New Roman"/>
              </w:rPr>
              <w:t xml:space="preserve"> (dias)</w:t>
            </w:r>
          </w:p>
        </w:tc>
      </w:tr>
      <w:tr w:rsidR="00917992" w:rsidRPr="00917992" w14:paraId="21391E56" w14:textId="77777777" w:rsidTr="00917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E41950"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N</w:t>
            </w:r>
          </w:p>
        </w:tc>
        <w:tc>
          <w:tcPr>
            <w:tcW w:w="0" w:type="auto"/>
            <w:hideMark/>
          </w:tcPr>
          <w:p w14:paraId="5EABC576" w14:textId="77777777" w:rsidR="00917992" w:rsidRPr="00917992" w:rsidRDefault="00917992" w:rsidP="009179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1.079.670</w:t>
            </w:r>
          </w:p>
        </w:tc>
        <w:tc>
          <w:tcPr>
            <w:tcW w:w="0" w:type="auto"/>
            <w:hideMark/>
          </w:tcPr>
          <w:p w14:paraId="7EC330EE" w14:textId="77777777" w:rsidR="00917992" w:rsidRPr="00917992" w:rsidRDefault="00917992" w:rsidP="009179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1.079.670</w:t>
            </w:r>
          </w:p>
        </w:tc>
      </w:tr>
      <w:tr w:rsidR="00917992" w:rsidRPr="00917992" w14:paraId="18B6B292" w14:textId="77777777" w:rsidTr="00917992">
        <w:tc>
          <w:tcPr>
            <w:cnfStyle w:val="001000000000" w:firstRow="0" w:lastRow="0" w:firstColumn="1" w:lastColumn="0" w:oddVBand="0" w:evenVBand="0" w:oddHBand="0" w:evenHBand="0" w:firstRowFirstColumn="0" w:firstRowLastColumn="0" w:lastRowFirstColumn="0" w:lastRowLastColumn="0"/>
            <w:tcW w:w="0" w:type="auto"/>
            <w:hideMark/>
          </w:tcPr>
          <w:p w14:paraId="274D9718"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Média</w:t>
            </w:r>
          </w:p>
        </w:tc>
        <w:tc>
          <w:tcPr>
            <w:tcW w:w="0" w:type="auto"/>
            <w:hideMark/>
          </w:tcPr>
          <w:p w14:paraId="66AA42FE" w14:textId="77777777" w:rsidR="00917992" w:rsidRPr="00917992" w:rsidRDefault="00917992" w:rsidP="009179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43,0</w:t>
            </w:r>
          </w:p>
        </w:tc>
        <w:tc>
          <w:tcPr>
            <w:tcW w:w="0" w:type="auto"/>
            <w:hideMark/>
          </w:tcPr>
          <w:p w14:paraId="2CD8EADC" w14:textId="77777777" w:rsidR="00917992" w:rsidRPr="00917992" w:rsidRDefault="00917992" w:rsidP="009179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18,0</w:t>
            </w:r>
          </w:p>
        </w:tc>
      </w:tr>
      <w:tr w:rsidR="00917992" w:rsidRPr="00917992" w14:paraId="0655F570" w14:textId="77777777" w:rsidTr="00917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ED4ACE"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Desvio Padrão</w:t>
            </w:r>
          </w:p>
        </w:tc>
        <w:tc>
          <w:tcPr>
            <w:tcW w:w="0" w:type="auto"/>
            <w:hideMark/>
          </w:tcPr>
          <w:p w14:paraId="315B8A6B" w14:textId="77777777" w:rsidR="00917992" w:rsidRPr="00917992" w:rsidRDefault="00917992" w:rsidP="009179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15,9</w:t>
            </w:r>
          </w:p>
        </w:tc>
        <w:tc>
          <w:tcPr>
            <w:tcW w:w="0" w:type="auto"/>
            <w:hideMark/>
          </w:tcPr>
          <w:p w14:paraId="1FD9EC96" w14:textId="77777777" w:rsidR="00917992" w:rsidRPr="00917992" w:rsidRDefault="00917992" w:rsidP="009179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12,1</w:t>
            </w:r>
          </w:p>
        </w:tc>
      </w:tr>
      <w:tr w:rsidR="00917992" w:rsidRPr="00917992" w14:paraId="4EBBD19F" w14:textId="77777777" w:rsidTr="00917992">
        <w:tc>
          <w:tcPr>
            <w:cnfStyle w:val="001000000000" w:firstRow="0" w:lastRow="0" w:firstColumn="1" w:lastColumn="0" w:oddVBand="0" w:evenVBand="0" w:oddHBand="0" w:evenHBand="0" w:firstRowFirstColumn="0" w:firstRowLastColumn="0" w:lastRowFirstColumn="0" w:lastRowLastColumn="0"/>
            <w:tcW w:w="0" w:type="auto"/>
            <w:hideMark/>
          </w:tcPr>
          <w:p w14:paraId="2AB56CFB"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Mínimo</w:t>
            </w:r>
          </w:p>
        </w:tc>
        <w:tc>
          <w:tcPr>
            <w:tcW w:w="0" w:type="auto"/>
            <w:hideMark/>
          </w:tcPr>
          <w:p w14:paraId="0D22A1DE" w14:textId="77777777" w:rsidR="00917992" w:rsidRPr="00917992" w:rsidRDefault="00917992" w:rsidP="009179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0</w:t>
            </w:r>
          </w:p>
        </w:tc>
        <w:tc>
          <w:tcPr>
            <w:tcW w:w="0" w:type="auto"/>
            <w:hideMark/>
          </w:tcPr>
          <w:p w14:paraId="04A87C79" w14:textId="77777777" w:rsidR="00917992" w:rsidRPr="00917992" w:rsidRDefault="00917992" w:rsidP="009179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0</w:t>
            </w:r>
          </w:p>
        </w:tc>
      </w:tr>
      <w:tr w:rsidR="00917992" w:rsidRPr="00917992" w14:paraId="56398076" w14:textId="77777777" w:rsidTr="00917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5AC49"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Percentil 25</w:t>
            </w:r>
          </w:p>
        </w:tc>
        <w:tc>
          <w:tcPr>
            <w:tcW w:w="0" w:type="auto"/>
            <w:hideMark/>
          </w:tcPr>
          <w:p w14:paraId="558F3918" w14:textId="77777777" w:rsidR="00917992" w:rsidRPr="00917992" w:rsidRDefault="00917992" w:rsidP="009179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31</w:t>
            </w:r>
          </w:p>
        </w:tc>
        <w:tc>
          <w:tcPr>
            <w:tcW w:w="0" w:type="auto"/>
            <w:hideMark/>
          </w:tcPr>
          <w:p w14:paraId="728E3FFB" w14:textId="77777777" w:rsidR="00917992" w:rsidRPr="00917992" w:rsidRDefault="00917992" w:rsidP="009179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6</w:t>
            </w:r>
          </w:p>
        </w:tc>
      </w:tr>
      <w:tr w:rsidR="00917992" w:rsidRPr="00917992" w14:paraId="34748BA2" w14:textId="77777777" w:rsidTr="00917992">
        <w:tc>
          <w:tcPr>
            <w:cnfStyle w:val="001000000000" w:firstRow="0" w:lastRow="0" w:firstColumn="1" w:lastColumn="0" w:oddVBand="0" w:evenVBand="0" w:oddHBand="0" w:evenHBand="0" w:firstRowFirstColumn="0" w:firstRowLastColumn="0" w:lastRowFirstColumn="0" w:lastRowLastColumn="0"/>
            <w:tcW w:w="0" w:type="auto"/>
            <w:hideMark/>
          </w:tcPr>
          <w:p w14:paraId="77020781"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Mediana</w:t>
            </w:r>
          </w:p>
        </w:tc>
        <w:tc>
          <w:tcPr>
            <w:tcW w:w="0" w:type="auto"/>
            <w:hideMark/>
          </w:tcPr>
          <w:p w14:paraId="23E6DB7F" w14:textId="77777777" w:rsidR="00917992" w:rsidRPr="00917992" w:rsidRDefault="00917992" w:rsidP="009179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42</w:t>
            </w:r>
          </w:p>
        </w:tc>
        <w:tc>
          <w:tcPr>
            <w:tcW w:w="0" w:type="auto"/>
            <w:hideMark/>
          </w:tcPr>
          <w:p w14:paraId="6A7F65E2" w14:textId="77777777" w:rsidR="00917992" w:rsidRPr="00917992" w:rsidRDefault="00917992" w:rsidP="009179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18</w:t>
            </w:r>
          </w:p>
        </w:tc>
      </w:tr>
      <w:tr w:rsidR="00917992" w:rsidRPr="00917992" w14:paraId="751C764B" w14:textId="77777777" w:rsidTr="00917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D9B57"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Percentil 75</w:t>
            </w:r>
          </w:p>
        </w:tc>
        <w:tc>
          <w:tcPr>
            <w:tcW w:w="0" w:type="auto"/>
            <w:hideMark/>
          </w:tcPr>
          <w:p w14:paraId="68DD6279" w14:textId="77777777" w:rsidR="00917992" w:rsidRPr="00917992" w:rsidRDefault="00917992" w:rsidP="009179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54</w:t>
            </w:r>
          </w:p>
        </w:tc>
        <w:tc>
          <w:tcPr>
            <w:tcW w:w="0" w:type="auto"/>
            <w:hideMark/>
          </w:tcPr>
          <w:p w14:paraId="10179E31" w14:textId="77777777" w:rsidR="00917992" w:rsidRPr="00917992" w:rsidRDefault="00917992" w:rsidP="009179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30</w:t>
            </w:r>
          </w:p>
        </w:tc>
      </w:tr>
      <w:tr w:rsidR="00917992" w:rsidRPr="00917992" w14:paraId="4CDF2247" w14:textId="77777777" w:rsidTr="00917992">
        <w:tc>
          <w:tcPr>
            <w:cnfStyle w:val="001000000000" w:firstRow="0" w:lastRow="0" w:firstColumn="1" w:lastColumn="0" w:oddVBand="0" w:evenVBand="0" w:oddHBand="0" w:evenHBand="0" w:firstRowFirstColumn="0" w:firstRowLastColumn="0" w:lastRowFirstColumn="0" w:lastRowLastColumn="0"/>
            <w:tcW w:w="0" w:type="auto"/>
            <w:hideMark/>
          </w:tcPr>
          <w:p w14:paraId="5FF319CC"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Máximo</w:t>
            </w:r>
          </w:p>
        </w:tc>
        <w:tc>
          <w:tcPr>
            <w:tcW w:w="0" w:type="auto"/>
            <w:hideMark/>
          </w:tcPr>
          <w:p w14:paraId="0C319F5F" w14:textId="77777777" w:rsidR="00917992" w:rsidRPr="00917992" w:rsidRDefault="00917992" w:rsidP="009179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99</w:t>
            </w:r>
          </w:p>
        </w:tc>
        <w:tc>
          <w:tcPr>
            <w:tcW w:w="0" w:type="auto"/>
            <w:hideMark/>
          </w:tcPr>
          <w:p w14:paraId="66BBC771" w14:textId="77777777" w:rsidR="00917992" w:rsidRPr="00917992" w:rsidRDefault="00917992" w:rsidP="009179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261</w:t>
            </w:r>
          </w:p>
        </w:tc>
      </w:tr>
    </w:tbl>
    <w:p w14:paraId="2732CAAC" w14:textId="0CB180E0" w:rsidR="00917992" w:rsidRDefault="00917992" w:rsidP="00917992">
      <w:pPr>
        <w:rPr>
          <w:rFonts w:ascii="Times New Roman" w:hAnsi="Times New Roman" w:cs="Times New Roman"/>
        </w:rPr>
      </w:pPr>
    </w:p>
    <w:p w14:paraId="5FB88AB4" w14:textId="27D55714" w:rsidR="005C7174" w:rsidRPr="00917992" w:rsidRDefault="005C7174" w:rsidP="00917992">
      <w:pPr>
        <w:rPr>
          <w:rFonts w:ascii="Times New Roman" w:hAnsi="Times New Roman" w:cs="Times New Roman"/>
        </w:rPr>
      </w:pPr>
      <w:r>
        <w:rPr>
          <w:noProof/>
        </w:rPr>
        <w:lastRenderedPageBreak/>
        <w:drawing>
          <wp:inline distT="0" distB="0" distL="0" distR="0" wp14:anchorId="616B9F3F" wp14:editId="0402B4ED">
            <wp:extent cx="5742992" cy="1882140"/>
            <wp:effectExtent l="0" t="0" r="0" b="3810"/>
            <wp:docPr id="9801330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2022" cy="1888377"/>
                    </a:xfrm>
                    <a:prstGeom prst="rect">
                      <a:avLst/>
                    </a:prstGeom>
                    <a:noFill/>
                    <a:ln>
                      <a:noFill/>
                    </a:ln>
                  </pic:spPr>
                </pic:pic>
              </a:graphicData>
            </a:graphic>
          </wp:inline>
        </w:drawing>
      </w:r>
    </w:p>
    <w:p w14:paraId="6295E9E5" w14:textId="1AD75E48" w:rsidR="00917992" w:rsidRPr="00917992" w:rsidRDefault="00917992" w:rsidP="00917992">
      <w:pPr>
        <w:rPr>
          <w:rFonts w:ascii="Times New Roman" w:hAnsi="Times New Roman" w:cs="Times New Roman"/>
          <w:b/>
          <w:bCs/>
        </w:rPr>
      </w:pPr>
      <w:r w:rsidRPr="00917992">
        <w:rPr>
          <w:rFonts w:ascii="Times New Roman" w:hAnsi="Times New Roman" w:cs="Times New Roman"/>
          <w:b/>
          <w:bCs/>
        </w:rPr>
        <w:t>b. Taxa de Óbito</w:t>
      </w:r>
    </w:p>
    <w:p w14:paraId="189AFDF0" w14:textId="50036B8D" w:rsidR="005C7174" w:rsidRPr="00917992" w:rsidRDefault="00D36DED" w:rsidP="00D36DED">
      <w:pPr>
        <w:ind w:firstLine="708"/>
        <w:rPr>
          <w:rFonts w:ascii="Times New Roman" w:hAnsi="Times New Roman" w:cs="Times New Roman"/>
        </w:rPr>
      </w:pPr>
      <w:r w:rsidRPr="00D36DED">
        <w:rPr>
          <w:rFonts w:ascii="Times New Roman" w:hAnsi="Times New Roman" w:cs="Times New Roman"/>
        </w:rPr>
        <w:t>A taxa de óbito nas internações de saúde mental é historicamente baixa. Durante a pandemia, ela se manteve praticamente estável, indicando que a crise não teve grande impacto nes</w:t>
      </w:r>
      <w:r>
        <w:rPr>
          <w:rFonts w:ascii="Times New Roman" w:hAnsi="Times New Roman" w:cs="Times New Roman"/>
        </w:rPr>
        <w:t>ta questão.</w:t>
      </w:r>
    </w:p>
    <w:tbl>
      <w:tblPr>
        <w:tblStyle w:val="PlainTable1"/>
        <w:tblW w:w="9026" w:type="dxa"/>
        <w:tblLook w:val="04A0" w:firstRow="1" w:lastRow="0" w:firstColumn="1" w:lastColumn="0" w:noHBand="0" w:noVBand="1"/>
      </w:tblPr>
      <w:tblGrid>
        <w:gridCol w:w="4543"/>
        <w:gridCol w:w="4483"/>
      </w:tblGrid>
      <w:tr w:rsidR="00917992" w:rsidRPr="00917992" w14:paraId="4121DC58" w14:textId="77777777" w:rsidTr="009179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6FD1F"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Período</w:t>
            </w:r>
          </w:p>
        </w:tc>
        <w:tc>
          <w:tcPr>
            <w:tcW w:w="0" w:type="auto"/>
            <w:hideMark/>
          </w:tcPr>
          <w:p w14:paraId="42C9572B" w14:textId="77777777" w:rsidR="00917992" w:rsidRPr="00917992" w:rsidRDefault="00917992" w:rsidP="0091799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Taxa de Óbito</w:t>
            </w:r>
          </w:p>
        </w:tc>
      </w:tr>
      <w:tr w:rsidR="00917992" w:rsidRPr="00917992" w14:paraId="55E6A088" w14:textId="77777777" w:rsidTr="00917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0EFFFF" w14:textId="77777777" w:rsidR="00917992" w:rsidRPr="00917992" w:rsidRDefault="00917992" w:rsidP="00917992">
            <w:pPr>
              <w:spacing w:after="160" w:line="278" w:lineRule="auto"/>
              <w:rPr>
                <w:rFonts w:ascii="Times New Roman" w:hAnsi="Times New Roman" w:cs="Times New Roman"/>
              </w:rPr>
            </w:pPr>
            <w:proofErr w:type="spellStart"/>
            <w:r w:rsidRPr="00917992">
              <w:rPr>
                <w:rFonts w:ascii="Times New Roman" w:hAnsi="Times New Roman" w:cs="Times New Roman"/>
              </w:rPr>
              <w:t>Pré</w:t>
            </w:r>
            <w:proofErr w:type="spellEnd"/>
            <w:r w:rsidRPr="00917992">
              <w:rPr>
                <w:rFonts w:ascii="Times New Roman" w:hAnsi="Times New Roman" w:cs="Times New Roman"/>
              </w:rPr>
              <w:t>-Pandemia</w:t>
            </w:r>
          </w:p>
        </w:tc>
        <w:tc>
          <w:tcPr>
            <w:tcW w:w="0" w:type="auto"/>
            <w:hideMark/>
          </w:tcPr>
          <w:p w14:paraId="197FC649" w14:textId="77777777" w:rsidR="00917992" w:rsidRPr="00917992" w:rsidRDefault="00917992" w:rsidP="009179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0,29%</w:t>
            </w:r>
          </w:p>
        </w:tc>
      </w:tr>
      <w:tr w:rsidR="00917992" w:rsidRPr="00917992" w14:paraId="6EBF14EA" w14:textId="77777777" w:rsidTr="00917992">
        <w:tc>
          <w:tcPr>
            <w:cnfStyle w:val="001000000000" w:firstRow="0" w:lastRow="0" w:firstColumn="1" w:lastColumn="0" w:oddVBand="0" w:evenVBand="0" w:oddHBand="0" w:evenHBand="0" w:firstRowFirstColumn="0" w:firstRowLastColumn="0" w:lastRowFirstColumn="0" w:lastRowLastColumn="0"/>
            <w:tcW w:w="0" w:type="auto"/>
            <w:hideMark/>
          </w:tcPr>
          <w:p w14:paraId="0BA95C39"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Pandemia</w:t>
            </w:r>
          </w:p>
        </w:tc>
        <w:tc>
          <w:tcPr>
            <w:tcW w:w="0" w:type="auto"/>
            <w:hideMark/>
          </w:tcPr>
          <w:p w14:paraId="7B43AFE0" w14:textId="77777777" w:rsidR="00917992" w:rsidRPr="00917992" w:rsidRDefault="00917992" w:rsidP="009179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0,30%</w:t>
            </w:r>
          </w:p>
        </w:tc>
      </w:tr>
      <w:tr w:rsidR="00917992" w:rsidRPr="00917992" w14:paraId="15BACBC4" w14:textId="77777777" w:rsidTr="00917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924E9E"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Pós-Pandemia</w:t>
            </w:r>
          </w:p>
        </w:tc>
        <w:tc>
          <w:tcPr>
            <w:tcW w:w="0" w:type="auto"/>
            <w:hideMark/>
          </w:tcPr>
          <w:p w14:paraId="0EDED5BF" w14:textId="3645810D" w:rsidR="00917992" w:rsidRPr="00917992" w:rsidRDefault="00917992" w:rsidP="0091799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0,2</w:t>
            </w:r>
            <w:r w:rsidR="00B634E3">
              <w:rPr>
                <w:rFonts w:ascii="Times New Roman" w:hAnsi="Times New Roman" w:cs="Times New Roman"/>
              </w:rPr>
              <w:t>8</w:t>
            </w:r>
            <w:r w:rsidRPr="00917992">
              <w:rPr>
                <w:rFonts w:ascii="Times New Roman" w:hAnsi="Times New Roman" w:cs="Times New Roman"/>
              </w:rPr>
              <w:t>%</w:t>
            </w:r>
          </w:p>
        </w:tc>
      </w:tr>
      <w:tr w:rsidR="00917992" w:rsidRPr="00917992" w14:paraId="56965799" w14:textId="77777777" w:rsidTr="00917992">
        <w:tc>
          <w:tcPr>
            <w:cnfStyle w:val="001000000000" w:firstRow="0" w:lastRow="0" w:firstColumn="1" w:lastColumn="0" w:oddVBand="0" w:evenVBand="0" w:oddHBand="0" w:evenHBand="0" w:firstRowFirstColumn="0" w:firstRowLastColumn="0" w:lastRowFirstColumn="0" w:lastRowLastColumn="0"/>
            <w:tcW w:w="0" w:type="auto"/>
            <w:hideMark/>
          </w:tcPr>
          <w:p w14:paraId="3A27EDB4" w14:textId="77777777" w:rsidR="00917992" w:rsidRPr="00917992" w:rsidRDefault="00917992" w:rsidP="00917992">
            <w:pPr>
              <w:spacing w:after="160" w:line="278" w:lineRule="auto"/>
              <w:rPr>
                <w:rFonts w:ascii="Times New Roman" w:hAnsi="Times New Roman" w:cs="Times New Roman"/>
              </w:rPr>
            </w:pPr>
            <w:r w:rsidRPr="00917992">
              <w:rPr>
                <w:rFonts w:ascii="Times New Roman" w:hAnsi="Times New Roman" w:cs="Times New Roman"/>
              </w:rPr>
              <w:t>Geral</w:t>
            </w:r>
          </w:p>
        </w:tc>
        <w:tc>
          <w:tcPr>
            <w:tcW w:w="0" w:type="auto"/>
            <w:hideMark/>
          </w:tcPr>
          <w:p w14:paraId="28D6E184" w14:textId="77777777" w:rsidR="00917992" w:rsidRPr="00917992" w:rsidRDefault="00917992" w:rsidP="0091799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7992">
              <w:rPr>
                <w:rFonts w:ascii="Times New Roman" w:hAnsi="Times New Roman" w:cs="Times New Roman"/>
              </w:rPr>
              <w:t>0,29%</w:t>
            </w:r>
          </w:p>
        </w:tc>
      </w:tr>
    </w:tbl>
    <w:p w14:paraId="04A91A92" w14:textId="77777777" w:rsidR="00917992" w:rsidRDefault="00917992" w:rsidP="00917992">
      <w:pPr>
        <w:rPr>
          <w:rFonts w:ascii="Times New Roman" w:hAnsi="Times New Roman" w:cs="Times New Roman"/>
          <w:b/>
          <w:bCs/>
        </w:rPr>
      </w:pPr>
    </w:p>
    <w:p w14:paraId="69DE9A19" w14:textId="6E70A608" w:rsidR="00917992" w:rsidRDefault="00917992" w:rsidP="00917992">
      <w:pPr>
        <w:rPr>
          <w:rFonts w:ascii="Times New Roman" w:hAnsi="Times New Roman" w:cs="Times New Roman"/>
          <w:b/>
          <w:bCs/>
        </w:rPr>
      </w:pPr>
      <w:r>
        <w:rPr>
          <w:rFonts w:ascii="Times New Roman" w:hAnsi="Times New Roman" w:cs="Times New Roman"/>
          <w:b/>
          <w:bCs/>
        </w:rPr>
        <w:t xml:space="preserve">6. </w:t>
      </w:r>
      <w:r w:rsidRPr="00917992">
        <w:rPr>
          <w:rFonts w:ascii="Times New Roman" w:hAnsi="Times New Roman" w:cs="Times New Roman"/>
          <w:b/>
          <w:bCs/>
        </w:rPr>
        <w:t>Tabela 1 - Características Gerais Por Período</w:t>
      </w:r>
    </w:p>
    <w:tbl>
      <w:tblPr>
        <w:tblStyle w:val="PlainTable1"/>
        <w:tblW w:w="0" w:type="auto"/>
        <w:tblLook w:val="04A0" w:firstRow="1" w:lastRow="0" w:firstColumn="1" w:lastColumn="0" w:noHBand="0" w:noVBand="1"/>
      </w:tblPr>
      <w:tblGrid>
        <w:gridCol w:w="2396"/>
        <w:gridCol w:w="1697"/>
        <w:gridCol w:w="1431"/>
        <w:gridCol w:w="1701"/>
        <w:gridCol w:w="1269"/>
      </w:tblGrid>
      <w:tr w:rsidR="00901F74" w14:paraId="23DF59B2" w14:textId="77777777" w:rsidTr="001B42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vAlign w:val="bottom"/>
          </w:tcPr>
          <w:p w14:paraId="69FAE7E0" w14:textId="77777777" w:rsidR="00901F74" w:rsidRPr="00901F74" w:rsidRDefault="00901F74" w:rsidP="00901F74">
            <w:pPr>
              <w:jc w:val="center"/>
              <w:rPr>
                <w:rFonts w:ascii="Times New Roman" w:hAnsi="Times New Roman" w:cs="Times New Roman"/>
                <w:b w:val="0"/>
                <w:bCs w:val="0"/>
                <w:sz w:val="22"/>
                <w:szCs w:val="22"/>
              </w:rPr>
            </w:pPr>
          </w:p>
        </w:tc>
        <w:tc>
          <w:tcPr>
            <w:tcW w:w="1697" w:type="dxa"/>
            <w:vAlign w:val="bottom"/>
          </w:tcPr>
          <w:p w14:paraId="599E6952" w14:textId="06B6102B" w:rsidR="00901F74" w:rsidRPr="00901F74" w:rsidRDefault="00901F74" w:rsidP="00901F7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proofErr w:type="spellStart"/>
            <w:r w:rsidRPr="00901F74">
              <w:rPr>
                <w:rFonts w:ascii="Times New Roman" w:hAnsi="Times New Roman" w:cs="Times New Roman"/>
                <w:color w:val="000000"/>
                <w:sz w:val="22"/>
                <w:szCs w:val="22"/>
              </w:rPr>
              <w:t>Pre</w:t>
            </w:r>
            <w:proofErr w:type="spellEnd"/>
            <w:r w:rsidRPr="00901F74">
              <w:rPr>
                <w:rFonts w:ascii="Times New Roman" w:hAnsi="Times New Roman" w:cs="Times New Roman"/>
                <w:color w:val="000000"/>
                <w:sz w:val="22"/>
                <w:szCs w:val="22"/>
              </w:rPr>
              <w:t>-Pandemia</w:t>
            </w:r>
          </w:p>
        </w:tc>
        <w:tc>
          <w:tcPr>
            <w:tcW w:w="1431" w:type="dxa"/>
            <w:vAlign w:val="bottom"/>
          </w:tcPr>
          <w:p w14:paraId="2D3B4CAD" w14:textId="654BA883" w:rsidR="00901F74" w:rsidRPr="00901F74" w:rsidRDefault="00901F74" w:rsidP="00901F7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901F74">
              <w:rPr>
                <w:rFonts w:ascii="Times New Roman" w:hAnsi="Times New Roman" w:cs="Times New Roman"/>
                <w:color w:val="000000"/>
                <w:sz w:val="22"/>
                <w:szCs w:val="22"/>
              </w:rPr>
              <w:t>Pandemia</w:t>
            </w:r>
          </w:p>
        </w:tc>
        <w:tc>
          <w:tcPr>
            <w:tcW w:w="1701" w:type="dxa"/>
            <w:vAlign w:val="bottom"/>
          </w:tcPr>
          <w:p w14:paraId="56F9532D" w14:textId="08BF6968" w:rsidR="00901F74" w:rsidRPr="00901F74" w:rsidRDefault="00901F74" w:rsidP="00901F7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proofErr w:type="spellStart"/>
            <w:r w:rsidRPr="00901F74">
              <w:rPr>
                <w:rFonts w:ascii="Times New Roman" w:hAnsi="Times New Roman" w:cs="Times New Roman"/>
                <w:color w:val="000000"/>
                <w:sz w:val="22"/>
                <w:szCs w:val="22"/>
              </w:rPr>
              <w:t>Pos</w:t>
            </w:r>
            <w:proofErr w:type="spellEnd"/>
            <w:r w:rsidRPr="00901F74">
              <w:rPr>
                <w:rFonts w:ascii="Times New Roman" w:hAnsi="Times New Roman" w:cs="Times New Roman"/>
                <w:color w:val="000000"/>
                <w:sz w:val="22"/>
                <w:szCs w:val="22"/>
              </w:rPr>
              <w:t>-Pandemia</w:t>
            </w:r>
          </w:p>
        </w:tc>
        <w:tc>
          <w:tcPr>
            <w:tcW w:w="1269" w:type="dxa"/>
            <w:vAlign w:val="bottom"/>
          </w:tcPr>
          <w:p w14:paraId="35F8C661" w14:textId="2BCB399E" w:rsidR="00901F74" w:rsidRPr="00901F74" w:rsidRDefault="00901F74" w:rsidP="00901F7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901F74">
              <w:rPr>
                <w:rFonts w:ascii="Times New Roman" w:hAnsi="Times New Roman" w:cs="Times New Roman"/>
                <w:color w:val="000000"/>
                <w:sz w:val="22"/>
                <w:szCs w:val="22"/>
              </w:rPr>
              <w:t>Total</w:t>
            </w:r>
          </w:p>
        </w:tc>
      </w:tr>
      <w:tr w:rsidR="00901F74" w14:paraId="783884F5" w14:textId="77777777" w:rsidTr="001B4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vAlign w:val="bottom"/>
          </w:tcPr>
          <w:p w14:paraId="4A80CF11" w14:textId="53AE1CFD" w:rsidR="00901F74" w:rsidRPr="00901F74" w:rsidRDefault="00901F74" w:rsidP="00901F74">
            <w:pPr>
              <w:jc w:val="center"/>
              <w:rPr>
                <w:rFonts w:ascii="Times New Roman" w:hAnsi="Times New Roman" w:cs="Times New Roman"/>
                <w:b w:val="0"/>
                <w:bCs w:val="0"/>
                <w:sz w:val="22"/>
                <w:szCs w:val="22"/>
              </w:rPr>
            </w:pPr>
            <w:r w:rsidRPr="00901F74">
              <w:rPr>
                <w:rFonts w:ascii="Times New Roman" w:hAnsi="Times New Roman" w:cs="Times New Roman"/>
                <w:color w:val="000000"/>
                <w:sz w:val="22"/>
                <w:szCs w:val="22"/>
              </w:rPr>
              <w:t>N internações</w:t>
            </w:r>
          </w:p>
        </w:tc>
        <w:tc>
          <w:tcPr>
            <w:tcW w:w="1697" w:type="dxa"/>
            <w:vAlign w:val="bottom"/>
          </w:tcPr>
          <w:p w14:paraId="4A948B01" w14:textId="2B114636" w:rsidR="00901F74" w:rsidRPr="00901F74" w:rsidRDefault="00901F74" w:rsidP="00901F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556336</w:t>
            </w:r>
          </w:p>
        </w:tc>
        <w:tc>
          <w:tcPr>
            <w:tcW w:w="1431" w:type="dxa"/>
            <w:vAlign w:val="bottom"/>
          </w:tcPr>
          <w:p w14:paraId="3FA5784F" w14:textId="5839A320" w:rsidR="00901F74" w:rsidRPr="00901F74" w:rsidRDefault="00901F74" w:rsidP="00901F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241285</w:t>
            </w:r>
          </w:p>
        </w:tc>
        <w:tc>
          <w:tcPr>
            <w:tcW w:w="1701" w:type="dxa"/>
            <w:vAlign w:val="bottom"/>
          </w:tcPr>
          <w:p w14:paraId="4A054B76" w14:textId="7E36178E" w:rsidR="00901F74" w:rsidRPr="00901F74" w:rsidRDefault="00901F74" w:rsidP="00901F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282049</w:t>
            </w:r>
          </w:p>
        </w:tc>
        <w:tc>
          <w:tcPr>
            <w:tcW w:w="1269" w:type="dxa"/>
            <w:vAlign w:val="bottom"/>
          </w:tcPr>
          <w:p w14:paraId="482CC2C3" w14:textId="3CC73AB3" w:rsidR="00901F74" w:rsidRPr="00901F74" w:rsidRDefault="00901F74" w:rsidP="00901F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1079670</w:t>
            </w:r>
          </w:p>
        </w:tc>
      </w:tr>
      <w:tr w:rsidR="00901F74" w14:paraId="77E0807A" w14:textId="77777777" w:rsidTr="001B4294">
        <w:tc>
          <w:tcPr>
            <w:cnfStyle w:val="001000000000" w:firstRow="0" w:lastRow="0" w:firstColumn="1" w:lastColumn="0" w:oddVBand="0" w:evenVBand="0" w:oddHBand="0" w:evenHBand="0" w:firstRowFirstColumn="0" w:firstRowLastColumn="0" w:lastRowFirstColumn="0" w:lastRowLastColumn="0"/>
            <w:tcW w:w="2396" w:type="dxa"/>
            <w:vAlign w:val="bottom"/>
          </w:tcPr>
          <w:p w14:paraId="2B51AE34" w14:textId="7110544D" w:rsidR="00901F74" w:rsidRPr="00901F74" w:rsidRDefault="00901F74" w:rsidP="00901F74">
            <w:pPr>
              <w:jc w:val="center"/>
              <w:rPr>
                <w:rFonts w:ascii="Times New Roman" w:hAnsi="Times New Roman" w:cs="Times New Roman"/>
                <w:b w:val="0"/>
                <w:bCs w:val="0"/>
                <w:sz w:val="22"/>
                <w:szCs w:val="22"/>
              </w:rPr>
            </w:pPr>
            <w:r w:rsidRPr="00901F74">
              <w:rPr>
                <w:rFonts w:ascii="Times New Roman" w:hAnsi="Times New Roman" w:cs="Times New Roman"/>
                <w:color w:val="000000"/>
                <w:sz w:val="22"/>
                <w:szCs w:val="22"/>
              </w:rPr>
              <w:t>Média mensal</w:t>
            </w:r>
          </w:p>
        </w:tc>
        <w:tc>
          <w:tcPr>
            <w:tcW w:w="1697" w:type="dxa"/>
            <w:vAlign w:val="bottom"/>
          </w:tcPr>
          <w:p w14:paraId="7794DCD3" w14:textId="1372D296" w:rsidR="00901F74" w:rsidRPr="00901F74" w:rsidRDefault="00901F74" w:rsidP="00901F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9272.0</w:t>
            </w:r>
          </w:p>
        </w:tc>
        <w:tc>
          <w:tcPr>
            <w:tcW w:w="1431" w:type="dxa"/>
            <w:vAlign w:val="bottom"/>
          </w:tcPr>
          <w:p w14:paraId="24E885FC" w14:textId="688D4E9E" w:rsidR="00901F74" w:rsidRPr="00901F74" w:rsidRDefault="00901F74" w:rsidP="00901F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6702.0</w:t>
            </w:r>
          </w:p>
        </w:tc>
        <w:tc>
          <w:tcPr>
            <w:tcW w:w="1701" w:type="dxa"/>
            <w:vAlign w:val="bottom"/>
          </w:tcPr>
          <w:p w14:paraId="0768EDCA" w14:textId="00321039" w:rsidR="00901F74" w:rsidRPr="00901F74" w:rsidRDefault="00901F74" w:rsidP="00901F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7835.0</w:t>
            </w:r>
          </w:p>
        </w:tc>
        <w:tc>
          <w:tcPr>
            <w:tcW w:w="1269" w:type="dxa"/>
            <w:vAlign w:val="bottom"/>
          </w:tcPr>
          <w:p w14:paraId="5F771EAB" w14:textId="25409CB5" w:rsidR="00901F74" w:rsidRPr="00901F74" w:rsidRDefault="00901F74" w:rsidP="00901F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8179.0</w:t>
            </w:r>
          </w:p>
        </w:tc>
      </w:tr>
      <w:tr w:rsidR="00901F74" w14:paraId="2C42C466" w14:textId="77777777" w:rsidTr="001B4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vAlign w:val="bottom"/>
          </w:tcPr>
          <w:p w14:paraId="7AADB9E9" w14:textId="230D1B14" w:rsidR="00901F74" w:rsidRPr="00901F74" w:rsidRDefault="00901F74" w:rsidP="00901F74">
            <w:pPr>
              <w:jc w:val="center"/>
              <w:rPr>
                <w:rFonts w:ascii="Times New Roman" w:hAnsi="Times New Roman" w:cs="Times New Roman"/>
                <w:b w:val="0"/>
                <w:bCs w:val="0"/>
                <w:sz w:val="22"/>
                <w:szCs w:val="22"/>
              </w:rPr>
            </w:pPr>
            <w:r w:rsidRPr="00901F74">
              <w:rPr>
                <w:rFonts w:ascii="Times New Roman" w:hAnsi="Times New Roman" w:cs="Times New Roman"/>
                <w:color w:val="000000"/>
                <w:sz w:val="22"/>
                <w:szCs w:val="22"/>
              </w:rPr>
              <w:t>Idade média (</w:t>
            </w:r>
            <w:proofErr w:type="spellStart"/>
            <w:r w:rsidRPr="00901F74">
              <w:rPr>
                <w:rFonts w:ascii="Times New Roman" w:hAnsi="Times New Roman" w:cs="Times New Roman"/>
                <w:color w:val="000000"/>
                <w:sz w:val="22"/>
                <w:szCs w:val="22"/>
              </w:rPr>
              <w:t>dp</w:t>
            </w:r>
            <w:proofErr w:type="spellEnd"/>
            <w:r w:rsidRPr="00901F74">
              <w:rPr>
                <w:rFonts w:ascii="Times New Roman" w:hAnsi="Times New Roman" w:cs="Times New Roman"/>
                <w:color w:val="000000"/>
                <w:sz w:val="22"/>
                <w:szCs w:val="22"/>
              </w:rPr>
              <w:t>)</w:t>
            </w:r>
          </w:p>
        </w:tc>
        <w:tc>
          <w:tcPr>
            <w:tcW w:w="1697" w:type="dxa"/>
            <w:vAlign w:val="bottom"/>
          </w:tcPr>
          <w:p w14:paraId="75C20791" w14:textId="7100A1A6" w:rsidR="00901F74" w:rsidRPr="00901F74" w:rsidRDefault="00901F74" w:rsidP="00901F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44.5 (16.3)</w:t>
            </w:r>
          </w:p>
        </w:tc>
        <w:tc>
          <w:tcPr>
            <w:tcW w:w="1431" w:type="dxa"/>
            <w:vAlign w:val="bottom"/>
          </w:tcPr>
          <w:p w14:paraId="2FA9437B" w14:textId="65560338" w:rsidR="00901F74" w:rsidRPr="00901F74" w:rsidRDefault="00901F74" w:rsidP="00901F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42.2 (15.8)</w:t>
            </w:r>
          </w:p>
        </w:tc>
        <w:tc>
          <w:tcPr>
            <w:tcW w:w="1701" w:type="dxa"/>
            <w:vAlign w:val="bottom"/>
          </w:tcPr>
          <w:p w14:paraId="0B8E9EA1" w14:textId="670C5A41" w:rsidR="00901F74" w:rsidRPr="00901F74" w:rsidRDefault="00901F74" w:rsidP="00901F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40.6 (14.9)</w:t>
            </w:r>
          </w:p>
        </w:tc>
        <w:tc>
          <w:tcPr>
            <w:tcW w:w="1269" w:type="dxa"/>
            <w:vAlign w:val="bottom"/>
          </w:tcPr>
          <w:p w14:paraId="79682AE6" w14:textId="7A6312FD" w:rsidR="00901F74" w:rsidRPr="00901F74" w:rsidRDefault="00901F74" w:rsidP="00901F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43.0 (15.9)</w:t>
            </w:r>
          </w:p>
        </w:tc>
      </w:tr>
      <w:tr w:rsidR="00901F74" w14:paraId="5CF7A507" w14:textId="77777777" w:rsidTr="001B4294">
        <w:tc>
          <w:tcPr>
            <w:cnfStyle w:val="001000000000" w:firstRow="0" w:lastRow="0" w:firstColumn="1" w:lastColumn="0" w:oddVBand="0" w:evenVBand="0" w:oddHBand="0" w:evenHBand="0" w:firstRowFirstColumn="0" w:firstRowLastColumn="0" w:lastRowFirstColumn="0" w:lastRowLastColumn="0"/>
            <w:tcW w:w="2396" w:type="dxa"/>
            <w:vAlign w:val="bottom"/>
          </w:tcPr>
          <w:p w14:paraId="187546DD" w14:textId="204AB09B" w:rsidR="00901F74" w:rsidRPr="00901F74" w:rsidRDefault="00901F74" w:rsidP="00901F74">
            <w:pPr>
              <w:jc w:val="center"/>
              <w:rPr>
                <w:rFonts w:ascii="Times New Roman" w:hAnsi="Times New Roman" w:cs="Times New Roman"/>
                <w:b w:val="0"/>
                <w:bCs w:val="0"/>
                <w:sz w:val="22"/>
                <w:szCs w:val="22"/>
              </w:rPr>
            </w:pPr>
            <w:r w:rsidRPr="00901F74">
              <w:rPr>
                <w:rFonts w:ascii="Times New Roman" w:hAnsi="Times New Roman" w:cs="Times New Roman"/>
                <w:color w:val="000000"/>
                <w:sz w:val="22"/>
                <w:szCs w:val="22"/>
              </w:rPr>
              <w:t>Idade mediana</w:t>
            </w:r>
          </w:p>
        </w:tc>
        <w:tc>
          <w:tcPr>
            <w:tcW w:w="1697" w:type="dxa"/>
            <w:vAlign w:val="bottom"/>
          </w:tcPr>
          <w:p w14:paraId="662C3C89" w14:textId="5F32BBF7" w:rsidR="00901F74" w:rsidRPr="00901F74" w:rsidRDefault="00901F74" w:rsidP="00901F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44.0</w:t>
            </w:r>
          </w:p>
        </w:tc>
        <w:tc>
          <w:tcPr>
            <w:tcW w:w="1431" w:type="dxa"/>
            <w:vAlign w:val="bottom"/>
          </w:tcPr>
          <w:p w14:paraId="4A1B5313" w14:textId="1D3F1434" w:rsidR="00901F74" w:rsidRPr="00901F74" w:rsidRDefault="00901F74" w:rsidP="00901F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41.0</w:t>
            </w:r>
          </w:p>
        </w:tc>
        <w:tc>
          <w:tcPr>
            <w:tcW w:w="1701" w:type="dxa"/>
            <w:vAlign w:val="bottom"/>
          </w:tcPr>
          <w:p w14:paraId="154ECAAF" w14:textId="705A8404" w:rsidR="00901F74" w:rsidRPr="00901F74" w:rsidRDefault="00901F74" w:rsidP="00901F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40.0</w:t>
            </w:r>
          </w:p>
        </w:tc>
        <w:tc>
          <w:tcPr>
            <w:tcW w:w="1269" w:type="dxa"/>
            <w:vAlign w:val="bottom"/>
          </w:tcPr>
          <w:p w14:paraId="0AC259B1" w14:textId="794123FC" w:rsidR="00901F74" w:rsidRPr="00901F74" w:rsidRDefault="00901F74" w:rsidP="00901F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42.0</w:t>
            </w:r>
          </w:p>
        </w:tc>
      </w:tr>
      <w:tr w:rsidR="00901F74" w14:paraId="5EBE0171" w14:textId="77777777" w:rsidTr="001B4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vAlign w:val="bottom"/>
          </w:tcPr>
          <w:p w14:paraId="2382F38F" w14:textId="6EA47CC4" w:rsidR="00901F74" w:rsidRPr="00901F74" w:rsidRDefault="00901F74" w:rsidP="00901F74">
            <w:pPr>
              <w:jc w:val="center"/>
              <w:rPr>
                <w:rFonts w:ascii="Times New Roman" w:hAnsi="Times New Roman" w:cs="Times New Roman"/>
                <w:b w:val="0"/>
                <w:bCs w:val="0"/>
                <w:sz w:val="22"/>
                <w:szCs w:val="22"/>
              </w:rPr>
            </w:pPr>
            <w:r w:rsidRPr="00901F74">
              <w:rPr>
                <w:rFonts w:ascii="Times New Roman" w:hAnsi="Times New Roman" w:cs="Times New Roman"/>
                <w:color w:val="000000"/>
                <w:sz w:val="22"/>
                <w:szCs w:val="22"/>
              </w:rPr>
              <w:t>% Feminino</w:t>
            </w:r>
          </w:p>
        </w:tc>
        <w:tc>
          <w:tcPr>
            <w:tcW w:w="1697" w:type="dxa"/>
            <w:vAlign w:val="bottom"/>
          </w:tcPr>
          <w:p w14:paraId="71C66BA5" w14:textId="14AB795C" w:rsidR="00901F74" w:rsidRPr="00901F74" w:rsidRDefault="00901F74" w:rsidP="00901F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37.6%</w:t>
            </w:r>
          </w:p>
        </w:tc>
        <w:tc>
          <w:tcPr>
            <w:tcW w:w="1431" w:type="dxa"/>
            <w:vAlign w:val="bottom"/>
          </w:tcPr>
          <w:p w14:paraId="641C89B5" w14:textId="7BC2FB02" w:rsidR="00901F74" w:rsidRPr="00901F74" w:rsidRDefault="00901F74" w:rsidP="00901F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38.4%</w:t>
            </w:r>
          </w:p>
        </w:tc>
        <w:tc>
          <w:tcPr>
            <w:tcW w:w="1701" w:type="dxa"/>
            <w:vAlign w:val="bottom"/>
          </w:tcPr>
          <w:p w14:paraId="35DBCCD5" w14:textId="4C7C8D97" w:rsidR="00901F74" w:rsidRPr="00901F74" w:rsidRDefault="00901F74" w:rsidP="00901F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39.0%</w:t>
            </w:r>
          </w:p>
        </w:tc>
        <w:tc>
          <w:tcPr>
            <w:tcW w:w="1269" w:type="dxa"/>
            <w:vAlign w:val="bottom"/>
          </w:tcPr>
          <w:p w14:paraId="4C4DC651" w14:textId="7035BA65" w:rsidR="00901F74" w:rsidRPr="00901F74" w:rsidRDefault="00901F74" w:rsidP="00901F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38.1%</w:t>
            </w:r>
          </w:p>
        </w:tc>
      </w:tr>
      <w:tr w:rsidR="00901F74" w14:paraId="75DB4F8C" w14:textId="77777777" w:rsidTr="001B4294">
        <w:tc>
          <w:tcPr>
            <w:cnfStyle w:val="001000000000" w:firstRow="0" w:lastRow="0" w:firstColumn="1" w:lastColumn="0" w:oddVBand="0" w:evenVBand="0" w:oddHBand="0" w:evenHBand="0" w:firstRowFirstColumn="0" w:firstRowLastColumn="0" w:lastRowFirstColumn="0" w:lastRowLastColumn="0"/>
            <w:tcW w:w="2396" w:type="dxa"/>
            <w:vAlign w:val="bottom"/>
          </w:tcPr>
          <w:p w14:paraId="3A4A3B18" w14:textId="2CC37DA1" w:rsidR="00901F74" w:rsidRPr="00901F74" w:rsidRDefault="00901F74" w:rsidP="00901F74">
            <w:pPr>
              <w:jc w:val="center"/>
              <w:rPr>
                <w:rFonts w:ascii="Times New Roman" w:hAnsi="Times New Roman" w:cs="Times New Roman"/>
                <w:b w:val="0"/>
                <w:bCs w:val="0"/>
                <w:sz w:val="22"/>
                <w:szCs w:val="22"/>
              </w:rPr>
            </w:pPr>
            <w:r w:rsidRPr="00901F74">
              <w:rPr>
                <w:rFonts w:ascii="Times New Roman" w:hAnsi="Times New Roman" w:cs="Times New Roman"/>
                <w:color w:val="000000"/>
                <w:sz w:val="22"/>
                <w:szCs w:val="22"/>
              </w:rPr>
              <w:t>% Masculino</w:t>
            </w:r>
          </w:p>
        </w:tc>
        <w:tc>
          <w:tcPr>
            <w:tcW w:w="1697" w:type="dxa"/>
            <w:vAlign w:val="bottom"/>
          </w:tcPr>
          <w:p w14:paraId="4CC9E8E6" w14:textId="2D2BA490" w:rsidR="00901F74" w:rsidRPr="00901F74" w:rsidRDefault="00901F74" w:rsidP="00901F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62.4%</w:t>
            </w:r>
          </w:p>
        </w:tc>
        <w:tc>
          <w:tcPr>
            <w:tcW w:w="1431" w:type="dxa"/>
            <w:vAlign w:val="bottom"/>
          </w:tcPr>
          <w:p w14:paraId="78F8AFF2" w14:textId="1E7141A5" w:rsidR="00901F74" w:rsidRPr="00901F74" w:rsidRDefault="00901F74" w:rsidP="00901F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61.6%</w:t>
            </w:r>
          </w:p>
        </w:tc>
        <w:tc>
          <w:tcPr>
            <w:tcW w:w="1701" w:type="dxa"/>
            <w:vAlign w:val="bottom"/>
          </w:tcPr>
          <w:p w14:paraId="7782C26F" w14:textId="09BDF1AF" w:rsidR="00901F74" w:rsidRPr="00901F74" w:rsidRDefault="00901F74" w:rsidP="00901F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61.0%</w:t>
            </w:r>
          </w:p>
        </w:tc>
        <w:tc>
          <w:tcPr>
            <w:tcW w:w="1269" w:type="dxa"/>
            <w:vAlign w:val="bottom"/>
          </w:tcPr>
          <w:p w14:paraId="6E6A0F56" w14:textId="6F421876" w:rsidR="00901F74" w:rsidRPr="00901F74" w:rsidRDefault="00901F74" w:rsidP="00901F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61.9%</w:t>
            </w:r>
          </w:p>
        </w:tc>
      </w:tr>
      <w:tr w:rsidR="00901F74" w14:paraId="3C9375A6" w14:textId="77777777" w:rsidTr="001B4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vAlign w:val="bottom"/>
          </w:tcPr>
          <w:p w14:paraId="7987B10E" w14:textId="101CC2B0" w:rsidR="00901F74" w:rsidRPr="00901F74" w:rsidRDefault="00901F74" w:rsidP="00901F74">
            <w:pPr>
              <w:jc w:val="center"/>
              <w:rPr>
                <w:rFonts w:ascii="Times New Roman" w:hAnsi="Times New Roman" w:cs="Times New Roman"/>
                <w:b w:val="0"/>
                <w:bCs w:val="0"/>
                <w:sz w:val="22"/>
                <w:szCs w:val="22"/>
              </w:rPr>
            </w:pPr>
            <w:r w:rsidRPr="00901F74">
              <w:rPr>
                <w:rFonts w:ascii="Times New Roman" w:hAnsi="Times New Roman" w:cs="Times New Roman"/>
                <w:color w:val="000000"/>
                <w:sz w:val="22"/>
                <w:szCs w:val="22"/>
              </w:rPr>
              <w:t>% Branca</w:t>
            </w:r>
          </w:p>
        </w:tc>
        <w:tc>
          <w:tcPr>
            <w:tcW w:w="1697" w:type="dxa"/>
            <w:vAlign w:val="bottom"/>
          </w:tcPr>
          <w:p w14:paraId="65A06862" w14:textId="668FBA6D" w:rsidR="00901F74" w:rsidRPr="00901F74" w:rsidRDefault="00901F74" w:rsidP="00901F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54.1%</w:t>
            </w:r>
          </w:p>
        </w:tc>
        <w:tc>
          <w:tcPr>
            <w:tcW w:w="1431" w:type="dxa"/>
            <w:vAlign w:val="bottom"/>
          </w:tcPr>
          <w:p w14:paraId="55D17302" w14:textId="353B3C13" w:rsidR="00901F74" w:rsidRPr="00901F74" w:rsidRDefault="00901F74" w:rsidP="00901F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53.3%</w:t>
            </w:r>
          </w:p>
        </w:tc>
        <w:tc>
          <w:tcPr>
            <w:tcW w:w="1701" w:type="dxa"/>
            <w:vAlign w:val="bottom"/>
          </w:tcPr>
          <w:p w14:paraId="5F35F3C8" w14:textId="0B319D93" w:rsidR="00901F74" w:rsidRPr="00901F74" w:rsidRDefault="00901F74" w:rsidP="00901F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54.9%</w:t>
            </w:r>
          </w:p>
        </w:tc>
        <w:tc>
          <w:tcPr>
            <w:tcW w:w="1269" w:type="dxa"/>
            <w:vAlign w:val="bottom"/>
          </w:tcPr>
          <w:p w14:paraId="33D63A9D" w14:textId="2DC96EF4" w:rsidR="00901F74" w:rsidRPr="00901F74" w:rsidRDefault="00901F74" w:rsidP="00901F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54.1%</w:t>
            </w:r>
          </w:p>
        </w:tc>
      </w:tr>
      <w:tr w:rsidR="00901F74" w14:paraId="41FE4DF0" w14:textId="77777777" w:rsidTr="001B4294">
        <w:tc>
          <w:tcPr>
            <w:cnfStyle w:val="001000000000" w:firstRow="0" w:lastRow="0" w:firstColumn="1" w:lastColumn="0" w:oddVBand="0" w:evenVBand="0" w:oddHBand="0" w:evenHBand="0" w:firstRowFirstColumn="0" w:firstRowLastColumn="0" w:lastRowFirstColumn="0" w:lastRowLastColumn="0"/>
            <w:tcW w:w="2396" w:type="dxa"/>
            <w:vAlign w:val="bottom"/>
          </w:tcPr>
          <w:p w14:paraId="00152844" w14:textId="0A38225F" w:rsidR="00901F74" w:rsidRPr="00901F74" w:rsidRDefault="00901F74" w:rsidP="00901F74">
            <w:pPr>
              <w:jc w:val="center"/>
              <w:rPr>
                <w:rFonts w:ascii="Times New Roman" w:hAnsi="Times New Roman" w:cs="Times New Roman"/>
                <w:b w:val="0"/>
                <w:bCs w:val="0"/>
                <w:sz w:val="22"/>
                <w:szCs w:val="22"/>
              </w:rPr>
            </w:pPr>
            <w:r w:rsidRPr="00901F74">
              <w:rPr>
                <w:rFonts w:ascii="Times New Roman" w:hAnsi="Times New Roman" w:cs="Times New Roman"/>
                <w:color w:val="000000"/>
                <w:sz w:val="22"/>
                <w:szCs w:val="22"/>
              </w:rPr>
              <w:t>% Parda</w:t>
            </w:r>
          </w:p>
        </w:tc>
        <w:tc>
          <w:tcPr>
            <w:tcW w:w="1697" w:type="dxa"/>
            <w:vAlign w:val="bottom"/>
          </w:tcPr>
          <w:p w14:paraId="46B66CB4" w14:textId="4A03D0AD" w:rsidR="00901F74" w:rsidRPr="00901F74" w:rsidRDefault="00901F74" w:rsidP="00901F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8.7%</w:t>
            </w:r>
          </w:p>
        </w:tc>
        <w:tc>
          <w:tcPr>
            <w:tcW w:w="1431" w:type="dxa"/>
            <w:vAlign w:val="bottom"/>
          </w:tcPr>
          <w:p w14:paraId="5F75117A" w14:textId="55E4DE7B" w:rsidR="00901F74" w:rsidRPr="00901F74" w:rsidRDefault="00901F74" w:rsidP="00901F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9.1%</w:t>
            </w:r>
          </w:p>
        </w:tc>
        <w:tc>
          <w:tcPr>
            <w:tcW w:w="1701" w:type="dxa"/>
            <w:vAlign w:val="bottom"/>
          </w:tcPr>
          <w:p w14:paraId="292C65DD" w14:textId="26BD65B9" w:rsidR="00901F74" w:rsidRPr="00901F74" w:rsidRDefault="00901F74" w:rsidP="00901F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9.2%</w:t>
            </w:r>
          </w:p>
        </w:tc>
        <w:tc>
          <w:tcPr>
            <w:tcW w:w="1269" w:type="dxa"/>
            <w:vAlign w:val="bottom"/>
          </w:tcPr>
          <w:p w14:paraId="274CA262" w14:textId="133A67B4" w:rsidR="00901F74" w:rsidRPr="00901F74" w:rsidRDefault="00901F74" w:rsidP="00901F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8.9%</w:t>
            </w:r>
          </w:p>
        </w:tc>
      </w:tr>
      <w:tr w:rsidR="00901F74" w14:paraId="07E821F5" w14:textId="77777777" w:rsidTr="001B4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vAlign w:val="bottom"/>
          </w:tcPr>
          <w:p w14:paraId="5400BCD7" w14:textId="6F49EBAF" w:rsidR="00901F74" w:rsidRPr="00901F74" w:rsidRDefault="00901F74" w:rsidP="00901F74">
            <w:pPr>
              <w:jc w:val="center"/>
              <w:rPr>
                <w:rFonts w:ascii="Times New Roman" w:hAnsi="Times New Roman" w:cs="Times New Roman"/>
                <w:b w:val="0"/>
                <w:bCs w:val="0"/>
                <w:sz w:val="22"/>
                <w:szCs w:val="22"/>
              </w:rPr>
            </w:pPr>
            <w:r w:rsidRPr="00901F74">
              <w:rPr>
                <w:rFonts w:ascii="Times New Roman" w:hAnsi="Times New Roman" w:cs="Times New Roman"/>
                <w:color w:val="000000"/>
                <w:sz w:val="22"/>
                <w:szCs w:val="22"/>
              </w:rPr>
              <w:t>% Preta</w:t>
            </w:r>
          </w:p>
        </w:tc>
        <w:tc>
          <w:tcPr>
            <w:tcW w:w="1697" w:type="dxa"/>
            <w:vAlign w:val="bottom"/>
          </w:tcPr>
          <w:p w14:paraId="3B5956FA" w14:textId="11D94DF2" w:rsidR="00901F74" w:rsidRPr="00901F74" w:rsidRDefault="00901F74" w:rsidP="00901F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21.8%</w:t>
            </w:r>
          </w:p>
        </w:tc>
        <w:tc>
          <w:tcPr>
            <w:tcW w:w="1431" w:type="dxa"/>
            <w:vAlign w:val="bottom"/>
          </w:tcPr>
          <w:p w14:paraId="6D6A8A9C" w14:textId="24903A4F" w:rsidR="00901F74" w:rsidRPr="00901F74" w:rsidRDefault="00901F74" w:rsidP="00901F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26.6%</w:t>
            </w:r>
          </w:p>
        </w:tc>
        <w:tc>
          <w:tcPr>
            <w:tcW w:w="1701" w:type="dxa"/>
            <w:vAlign w:val="bottom"/>
          </w:tcPr>
          <w:p w14:paraId="2B54820D" w14:textId="0E6F31AD" w:rsidR="00901F74" w:rsidRPr="00901F74" w:rsidRDefault="00901F74" w:rsidP="00901F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34.9%</w:t>
            </w:r>
          </w:p>
        </w:tc>
        <w:tc>
          <w:tcPr>
            <w:tcW w:w="1269" w:type="dxa"/>
            <w:vAlign w:val="bottom"/>
          </w:tcPr>
          <w:p w14:paraId="640DFE78" w14:textId="31A080B4" w:rsidR="00901F74" w:rsidRPr="00901F74" w:rsidRDefault="00901F74" w:rsidP="00901F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26.3%</w:t>
            </w:r>
          </w:p>
        </w:tc>
      </w:tr>
      <w:tr w:rsidR="00901F74" w14:paraId="10803387" w14:textId="77777777" w:rsidTr="001B4294">
        <w:tc>
          <w:tcPr>
            <w:cnfStyle w:val="001000000000" w:firstRow="0" w:lastRow="0" w:firstColumn="1" w:lastColumn="0" w:oddVBand="0" w:evenVBand="0" w:oddHBand="0" w:evenHBand="0" w:firstRowFirstColumn="0" w:firstRowLastColumn="0" w:lastRowFirstColumn="0" w:lastRowLastColumn="0"/>
            <w:tcW w:w="2396" w:type="dxa"/>
            <w:vAlign w:val="bottom"/>
          </w:tcPr>
          <w:p w14:paraId="6F6B57BE" w14:textId="534D7F2E" w:rsidR="00901F74" w:rsidRPr="00901F74" w:rsidRDefault="00901F74" w:rsidP="00901F74">
            <w:pPr>
              <w:jc w:val="center"/>
              <w:rPr>
                <w:rFonts w:ascii="Times New Roman" w:hAnsi="Times New Roman" w:cs="Times New Roman"/>
                <w:b w:val="0"/>
                <w:bCs w:val="0"/>
                <w:sz w:val="22"/>
                <w:szCs w:val="22"/>
              </w:rPr>
            </w:pPr>
            <w:r w:rsidRPr="00901F74">
              <w:rPr>
                <w:rFonts w:ascii="Times New Roman" w:hAnsi="Times New Roman" w:cs="Times New Roman"/>
                <w:color w:val="000000"/>
                <w:sz w:val="22"/>
                <w:szCs w:val="22"/>
              </w:rPr>
              <w:t>% Ignorado (raça)</w:t>
            </w:r>
          </w:p>
        </w:tc>
        <w:tc>
          <w:tcPr>
            <w:tcW w:w="1697" w:type="dxa"/>
            <w:vAlign w:val="bottom"/>
          </w:tcPr>
          <w:p w14:paraId="04120685" w14:textId="3FA7A9B0" w:rsidR="00901F74" w:rsidRPr="00901F74" w:rsidRDefault="00901F74" w:rsidP="00901F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14.9%</w:t>
            </w:r>
          </w:p>
        </w:tc>
        <w:tc>
          <w:tcPr>
            <w:tcW w:w="1431" w:type="dxa"/>
            <w:vAlign w:val="bottom"/>
          </w:tcPr>
          <w:p w14:paraId="4290BE69" w14:textId="2351D517" w:rsidR="00901F74" w:rsidRPr="00901F74" w:rsidRDefault="00901F74" w:rsidP="00901F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10.4%</w:t>
            </w:r>
          </w:p>
        </w:tc>
        <w:tc>
          <w:tcPr>
            <w:tcW w:w="1701" w:type="dxa"/>
            <w:vAlign w:val="bottom"/>
          </w:tcPr>
          <w:p w14:paraId="45E58E6C" w14:textId="6756DC0C" w:rsidR="00901F74" w:rsidRPr="00901F74" w:rsidRDefault="00901F74" w:rsidP="00901F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0.3%</w:t>
            </w:r>
          </w:p>
        </w:tc>
        <w:tc>
          <w:tcPr>
            <w:tcW w:w="1269" w:type="dxa"/>
            <w:vAlign w:val="bottom"/>
          </w:tcPr>
          <w:p w14:paraId="12959BA1" w14:textId="06B19D49" w:rsidR="00901F74" w:rsidRPr="00901F74" w:rsidRDefault="00901F74" w:rsidP="00901F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10.1%</w:t>
            </w:r>
          </w:p>
        </w:tc>
      </w:tr>
      <w:tr w:rsidR="00901F74" w14:paraId="262378A8" w14:textId="77777777" w:rsidTr="001B4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vAlign w:val="bottom"/>
          </w:tcPr>
          <w:p w14:paraId="214572D3" w14:textId="44CFC6D2" w:rsidR="00901F74" w:rsidRPr="00901F74" w:rsidRDefault="00901F74" w:rsidP="00901F74">
            <w:pPr>
              <w:jc w:val="center"/>
              <w:rPr>
                <w:rFonts w:ascii="Times New Roman" w:hAnsi="Times New Roman" w:cs="Times New Roman"/>
                <w:b w:val="0"/>
                <w:bCs w:val="0"/>
                <w:sz w:val="22"/>
                <w:szCs w:val="22"/>
              </w:rPr>
            </w:pPr>
            <w:r w:rsidRPr="00901F74">
              <w:rPr>
                <w:rFonts w:ascii="Times New Roman" w:hAnsi="Times New Roman" w:cs="Times New Roman"/>
                <w:color w:val="000000"/>
                <w:sz w:val="22"/>
                <w:szCs w:val="22"/>
              </w:rPr>
              <w:t xml:space="preserve">Dias </w:t>
            </w:r>
            <w:proofErr w:type="spellStart"/>
            <w:r w:rsidRPr="00901F74">
              <w:rPr>
                <w:rFonts w:ascii="Times New Roman" w:hAnsi="Times New Roman" w:cs="Times New Roman"/>
                <w:color w:val="000000"/>
                <w:sz w:val="22"/>
                <w:szCs w:val="22"/>
              </w:rPr>
              <w:t>perm</w:t>
            </w:r>
            <w:proofErr w:type="spellEnd"/>
            <w:r w:rsidRPr="00901F74">
              <w:rPr>
                <w:rFonts w:ascii="Times New Roman" w:hAnsi="Times New Roman" w:cs="Times New Roman"/>
                <w:color w:val="000000"/>
                <w:sz w:val="22"/>
                <w:szCs w:val="22"/>
              </w:rPr>
              <w:t>. média (</w:t>
            </w:r>
            <w:proofErr w:type="spellStart"/>
            <w:r w:rsidRPr="00901F74">
              <w:rPr>
                <w:rFonts w:ascii="Times New Roman" w:hAnsi="Times New Roman" w:cs="Times New Roman"/>
                <w:color w:val="000000"/>
                <w:sz w:val="22"/>
                <w:szCs w:val="22"/>
              </w:rPr>
              <w:t>dp</w:t>
            </w:r>
            <w:proofErr w:type="spellEnd"/>
            <w:r w:rsidRPr="00901F74">
              <w:rPr>
                <w:rFonts w:ascii="Times New Roman" w:hAnsi="Times New Roman" w:cs="Times New Roman"/>
                <w:color w:val="000000"/>
                <w:sz w:val="22"/>
                <w:szCs w:val="22"/>
              </w:rPr>
              <w:t>)</w:t>
            </w:r>
          </w:p>
        </w:tc>
        <w:tc>
          <w:tcPr>
            <w:tcW w:w="1697" w:type="dxa"/>
            <w:vAlign w:val="bottom"/>
          </w:tcPr>
          <w:p w14:paraId="0052C5A6" w14:textId="67B95308" w:rsidR="00901F74" w:rsidRPr="00901F74" w:rsidRDefault="00901F74" w:rsidP="00901F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19.8 (12.0)</w:t>
            </w:r>
          </w:p>
        </w:tc>
        <w:tc>
          <w:tcPr>
            <w:tcW w:w="1431" w:type="dxa"/>
            <w:vAlign w:val="bottom"/>
          </w:tcPr>
          <w:p w14:paraId="02751F3D" w14:textId="37FCB3B8" w:rsidR="00901F74" w:rsidRPr="00901F74" w:rsidRDefault="00901F74" w:rsidP="00901F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17.0 (11.9)</w:t>
            </w:r>
          </w:p>
        </w:tc>
        <w:tc>
          <w:tcPr>
            <w:tcW w:w="1701" w:type="dxa"/>
            <w:vAlign w:val="bottom"/>
          </w:tcPr>
          <w:p w14:paraId="623C27E6" w14:textId="0A4B7F50" w:rsidR="00901F74" w:rsidRPr="00901F74" w:rsidRDefault="00901F74" w:rsidP="00901F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15.2 (11.7)</w:t>
            </w:r>
          </w:p>
        </w:tc>
        <w:tc>
          <w:tcPr>
            <w:tcW w:w="1269" w:type="dxa"/>
            <w:vAlign w:val="bottom"/>
          </w:tcPr>
          <w:p w14:paraId="38D3885F" w14:textId="2F577169" w:rsidR="00901F74" w:rsidRPr="00901F74" w:rsidRDefault="00901F74" w:rsidP="00901F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18.0 (12.1)</w:t>
            </w:r>
          </w:p>
        </w:tc>
      </w:tr>
      <w:tr w:rsidR="00901F74" w14:paraId="0E8C7373" w14:textId="77777777" w:rsidTr="001B4294">
        <w:tc>
          <w:tcPr>
            <w:cnfStyle w:val="001000000000" w:firstRow="0" w:lastRow="0" w:firstColumn="1" w:lastColumn="0" w:oddVBand="0" w:evenVBand="0" w:oddHBand="0" w:evenHBand="0" w:firstRowFirstColumn="0" w:firstRowLastColumn="0" w:lastRowFirstColumn="0" w:lastRowLastColumn="0"/>
            <w:tcW w:w="2396" w:type="dxa"/>
            <w:vAlign w:val="bottom"/>
          </w:tcPr>
          <w:p w14:paraId="39D89E32" w14:textId="12F04773" w:rsidR="00901F74" w:rsidRPr="00901F74" w:rsidRDefault="00901F74" w:rsidP="00901F74">
            <w:pPr>
              <w:jc w:val="center"/>
              <w:rPr>
                <w:rFonts w:ascii="Times New Roman" w:hAnsi="Times New Roman" w:cs="Times New Roman"/>
                <w:b w:val="0"/>
                <w:bCs w:val="0"/>
                <w:sz w:val="22"/>
                <w:szCs w:val="22"/>
              </w:rPr>
            </w:pPr>
            <w:r w:rsidRPr="00901F74">
              <w:rPr>
                <w:rFonts w:ascii="Times New Roman" w:hAnsi="Times New Roman" w:cs="Times New Roman"/>
                <w:color w:val="000000"/>
                <w:sz w:val="22"/>
                <w:szCs w:val="22"/>
              </w:rPr>
              <w:t xml:space="preserve">Dias </w:t>
            </w:r>
            <w:proofErr w:type="spellStart"/>
            <w:r w:rsidRPr="00901F74">
              <w:rPr>
                <w:rFonts w:ascii="Times New Roman" w:hAnsi="Times New Roman" w:cs="Times New Roman"/>
                <w:color w:val="000000"/>
                <w:sz w:val="22"/>
                <w:szCs w:val="22"/>
              </w:rPr>
              <w:t>perm</w:t>
            </w:r>
            <w:proofErr w:type="spellEnd"/>
            <w:r w:rsidRPr="00901F74">
              <w:rPr>
                <w:rFonts w:ascii="Times New Roman" w:hAnsi="Times New Roman" w:cs="Times New Roman"/>
                <w:color w:val="000000"/>
                <w:sz w:val="22"/>
                <w:szCs w:val="22"/>
              </w:rPr>
              <w:t>. (mediana)</w:t>
            </w:r>
          </w:p>
        </w:tc>
        <w:tc>
          <w:tcPr>
            <w:tcW w:w="1697" w:type="dxa"/>
            <w:vAlign w:val="bottom"/>
          </w:tcPr>
          <w:p w14:paraId="4639C3D9" w14:textId="3F76B56F" w:rsidR="00901F74" w:rsidRPr="00901F74" w:rsidRDefault="00901F74" w:rsidP="00901F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25.0</w:t>
            </w:r>
          </w:p>
        </w:tc>
        <w:tc>
          <w:tcPr>
            <w:tcW w:w="1431" w:type="dxa"/>
            <w:vAlign w:val="bottom"/>
          </w:tcPr>
          <w:p w14:paraId="311B33F3" w14:textId="590EBA08" w:rsidR="00901F74" w:rsidRPr="00901F74" w:rsidRDefault="00901F74" w:rsidP="00901F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16.0</w:t>
            </w:r>
          </w:p>
        </w:tc>
        <w:tc>
          <w:tcPr>
            <w:tcW w:w="1701" w:type="dxa"/>
            <w:vAlign w:val="bottom"/>
          </w:tcPr>
          <w:p w14:paraId="7BA4BC21" w14:textId="17891014" w:rsidR="00901F74" w:rsidRPr="00901F74" w:rsidRDefault="00901F74" w:rsidP="00901F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13.0</w:t>
            </w:r>
          </w:p>
        </w:tc>
        <w:tc>
          <w:tcPr>
            <w:tcW w:w="1269" w:type="dxa"/>
            <w:vAlign w:val="bottom"/>
          </w:tcPr>
          <w:p w14:paraId="79D2296F" w14:textId="60CA7847" w:rsidR="00901F74" w:rsidRPr="00901F74" w:rsidRDefault="00901F74" w:rsidP="00901F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18.0</w:t>
            </w:r>
          </w:p>
        </w:tc>
      </w:tr>
      <w:tr w:rsidR="00901F74" w14:paraId="317A0E04" w14:textId="77777777" w:rsidTr="001B4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vAlign w:val="bottom"/>
          </w:tcPr>
          <w:p w14:paraId="3D35BA73" w14:textId="74AE5B29" w:rsidR="00901F74" w:rsidRPr="00901F74" w:rsidRDefault="00901F74" w:rsidP="00901F74">
            <w:pPr>
              <w:jc w:val="center"/>
              <w:rPr>
                <w:rFonts w:ascii="Times New Roman" w:hAnsi="Times New Roman" w:cs="Times New Roman"/>
                <w:b w:val="0"/>
                <w:bCs w:val="0"/>
                <w:sz w:val="22"/>
                <w:szCs w:val="22"/>
              </w:rPr>
            </w:pPr>
            <w:r w:rsidRPr="00901F74">
              <w:rPr>
                <w:rFonts w:ascii="Times New Roman" w:hAnsi="Times New Roman" w:cs="Times New Roman"/>
                <w:color w:val="000000"/>
                <w:sz w:val="22"/>
                <w:szCs w:val="22"/>
              </w:rPr>
              <w:t>% Urgência</w:t>
            </w:r>
          </w:p>
        </w:tc>
        <w:tc>
          <w:tcPr>
            <w:tcW w:w="1697" w:type="dxa"/>
            <w:vAlign w:val="bottom"/>
          </w:tcPr>
          <w:p w14:paraId="513EA60B" w14:textId="01D70902" w:rsidR="00901F74" w:rsidRPr="00901F74" w:rsidRDefault="00901F74" w:rsidP="00901F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55.7%</w:t>
            </w:r>
          </w:p>
        </w:tc>
        <w:tc>
          <w:tcPr>
            <w:tcW w:w="1431" w:type="dxa"/>
            <w:vAlign w:val="bottom"/>
          </w:tcPr>
          <w:p w14:paraId="6B74CCC9" w14:textId="46DE525A" w:rsidR="00901F74" w:rsidRPr="00901F74" w:rsidRDefault="00901F74" w:rsidP="00901F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63.3%</w:t>
            </w:r>
          </w:p>
        </w:tc>
        <w:tc>
          <w:tcPr>
            <w:tcW w:w="1701" w:type="dxa"/>
            <w:vAlign w:val="bottom"/>
          </w:tcPr>
          <w:p w14:paraId="7AE11E39" w14:textId="4F0B1669" w:rsidR="00901F74" w:rsidRPr="00901F74" w:rsidRDefault="00901F74" w:rsidP="00901F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63.8%</w:t>
            </w:r>
          </w:p>
        </w:tc>
        <w:tc>
          <w:tcPr>
            <w:tcW w:w="1269" w:type="dxa"/>
            <w:vAlign w:val="bottom"/>
          </w:tcPr>
          <w:p w14:paraId="29515D6E" w14:textId="5BEFB8DB" w:rsidR="00901F74" w:rsidRPr="00901F74" w:rsidRDefault="00901F74" w:rsidP="00901F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59.5%</w:t>
            </w:r>
          </w:p>
        </w:tc>
      </w:tr>
      <w:tr w:rsidR="00901F74" w14:paraId="641F77AA" w14:textId="77777777" w:rsidTr="001B4294">
        <w:tc>
          <w:tcPr>
            <w:cnfStyle w:val="001000000000" w:firstRow="0" w:lastRow="0" w:firstColumn="1" w:lastColumn="0" w:oddVBand="0" w:evenVBand="0" w:oddHBand="0" w:evenHBand="0" w:firstRowFirstColumn="0" w:firstRowLastColumn="0" w:lastRowFirstColumn="0" w:lastRowLastColumn="0"/>
            <w:tcW w:w="2396" w:type="dxa"/>
            <w:vAlign w:val="bottom"/>
          </w:tcPr>
          <w:p w14:paraId="32788D1D" w14:textId="354424CB" w:rsidR="00901F74" w:rsidRPr="00901F74" w:rsidRDefault="00901F74" w:rsidP="00901F74">
            <w:pPr>
              <w:jc w:val="center"/>
              <w:rPr>
                <w:rFonts w:ascii="Times New Roman" w:hAnsi="Times New Roman" w:cs="Times New Roman"/>
                <w:b w:val="0"/>
                <w:bCs w:val="0"/>
                <w:sz w:val="22"/>
                <w:szCs w:val="22"/>
              </w:rPr>
            </w:pPr>
            <w:r w:rsidRPr="00901F74">
              <w:rPr>
                <w:rFonts w:ascii="Times New Roman" w:hAnsi="Times New Roman" w:cs="Times New Roman"/>
                <w:color w:val="000000"/>
                <w:sz w:val="22"/>
                <w:szCs w:val="22"/>
              </w:rPr>
              <w:t>% Óbito</w:t>
            </w:r>
          </w:p>
        </w:tc>
        <w:tc>
          <w:tcPr>
            <w:tcW w:w="1697" w:type="dxa"/>
            <w:vAlign w:val="bottom"/>
          </w:tcPr>
          <w:p w14:paraId="55CA6D52" w14:textId="6497D0DE" w:rsidR="00901F74" w:rsidRPr="00901F74" w:rsidRDefault="00901F74" w:rsidP="00901F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0.29%</w:t>
            </w:r>
          </w:p>
        </w:tc>
        <w:tc>
          <w:tcPr>
            <w:tcW w:w="1431" w:type="dxa"/>
            <w:vAlign w:val="bottom"/>
          </w:tcPr>
          <w:p w14:paraId="51D0D02F" w14:textId="15B1A515" w:rsidR="00901F74" w:rsidRPr="00901F74" w:rsidRDefault="00901F74" w:rsidP="00901F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0.30%</w:t>
            </w:r>
          </w:p>
        </w:tc>
        <w:tc>
          <w:tcPr>
            <w:tcW w:w="1701" w:type="dxa"/>
            <w:vAlign w:val="bottom"/>
          </w:tcPr>
          <w:p w14:paraId="52CF7C68" w14:textId="14B5FB16" w:rsidR="00901F74" w:rsidRPr="00901F74" w:rsidRDefault="00901F74" w:rsidP="00901F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0.27%</w:t>
            </w:r>
          </w:p>
        </w:tc>
        <w:tc>
          <w:tcPr>
            <w:tcW w:w="1269" w:type="dxa"/>
            <w:vAlign w:val="bottom"/>
          </w:tcPr>
          <w:p w14:paraId="7CE479BE" w14:textId="33E7ED06" w:rsidR="00901F74" w:rsidRPr="00901F74" w:rsidRDefault="00901F74" w:rsidP="00901F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01F74">
              <w:rPr>
                <w:rFonts w:ascii="Times New Roman" w:hAnsi="Times New Roman" w:cs="Times New Roman"/>
                <w:color w:val="000000"/>
                <w:sz w:val="22"/>
                <w:szCs w:val="22"/>
              </w:rPr>
              <w:t>0.29%</w:t>
            </w:r>
          </w:p>
        </w:tc>
      </w:tr>
    </w:tbl>
    <w:p w14:paraId="3A9A439D" w14:textId="77777777" w:rsidR="005C7174" w:rsidRPr="00917992" w:rsidRDefault="005C7174" w:rsidP="00917992">
      <w:pPr>
        <w:rPr>
          <w:rFonts w:ascii="Times New Roman" w:hAnsi="Times New Roman" w:cs="Times New Roman"/>
          <w:b/>
          <w:bCs/>
        </w:rPr>
      </w:pPr>
    </w:p>
    <w:p w14:paraId="1BCA9C02" w14:textId="4BECE18A" w:rsidR="00917992" w:rsidRPr="00917992" w:rsidRDefault="00917992" w:rsidP="00917992">
      <w:pPr>
        <w:rPr>
          <w:rFonts w:ascii="Times New Roman" w:hAnsi="Times New Roman" w:cs="Times New Roman"/>
          <w:b/>
          <w:bCs/>
        </w:rPr>
      </w:pPr>
      <w:r w:rsidRPr="00917992">
        <w:rPr>
          <w:rFonts w:ascii="Times New Roman" w:hAnsi="Times New Roman" w:cs="Times New Roman"/>
          <w:b/>
          <w:bCs/>
        </w:rPr>
        <w:t xml:space="preserve">7. </w:t>
      </w:r>
      <w:r w:rsidR="00D36DED">
        <w:rPr>
          <w:rFonts w:ascii="Times New Roman" w:hAnsi="Times New Roman" w:cs="Times New Roman"/>
          <w:b/>
          <w:bCs/>
        </w:rPr>
        <w:t>Síntese</w:t>
      </w:r>
    </w:p>
    <w:p w14:paraId="46CFB3EB" w14:textId="2084A982" w:rsidR="00917992" w:rsidRPr="00917992" w:rsidRDefault="00917992" w:rsidP="00917992">
      <w:pPr>
        <w:rPr>
          <w:rFonts w:ascii="Times New Roman" w:hAnsi="Times New Roman" w:cs="Times New Roman"/>
          <w:b/>
          <w:bCs/>
        </w:rPr>
      </w:pPr>
      <w:r w:rsidRPr="00917992">
        <w:rPr>
          <w:rFonts w:ascii="Times New Roman" w:hAnsi="Times New Roman" w:cs="Times New Roman"/>
          <w:b/>
          <w:bCs/>
        </w:rPr>
        <w:t>a. Impacto da Pandemia</w:t>
      </w:r>
    </w:p>
    <w:p w14:paraId="29362B3E" w14:textId="08FC15F5" w:rsidR="00917992" w:rsidRPr="00917992" w:rsidRDefault="00917992" w:rsidP="00917992">
      <w:pPr>
        <w:ind w:firstLine="360"/>
        <w:rPr>
          <w:rFonts w:ascii="Times New Roman" w:hAnsi="Times New Roman" w:cs="Times New Roman"/>
        </w:rPr>
      </w:pPr>
      <w:r w:rsidRPr="00917992">
        <w:rPr>
          <w:rFonts w:ascii="Times New Roman" w:hAnsi="Times New Roman" w:cs="Times New Roman"/>
        </w:rPr>
        <w:lastRenderedPageBreak/>
        <w:t>Queda de 2</w:t>
      </w:r>
      <w:r w:rsidR="00B0798F">
        <w:rPr>
          <w:rFonts w:ascii="Times New Roman" w:hAnsi="Times New Roman" w:cs="Times New Roman"/>
        </w:rPr>
        <w:t>7</w:t>
      </w:r>
      <w:r w:rsidRPr="00917992">
        <w:rPr>
          <w:rFonts w:ascii="Times New Roman" w:hAnsi="Times New Roman" w:cs="Times New Roman"/>
        </w:rPr>
        <w:t>% na média mensal de internações, com recuperação parcial de 1</w:t>
      </w:r>
      <w:r w:rsidR="00B0798F">
        <w:rPr>
          <w:rFonts w:ascii="Times New Roman" w:hAnsi="Times New Roman" w:cs="Times New Roman"/>
        </w:rPr>
        <w:t>7</w:t>
      </w:r>
      <w:r w:rsidRPr="00917992">
        <w:rPr>
          <w:rFonts w:ascii="Times New Roman" w:hAnsi="Times New Roman" w:cs="Times New Roman"/>
        </w:rPr>
        <w:t>,</w:t>
      </w:r>
      <w:r w:rsidR="00B0798F">
        <w:rPr>
          <w:rFonts w:ascii="Times New Roman" w:hAnsi="Times New Roman" w:cs="Times New Roman"/>
        </w:rPr>
        <w:t>4</w:t>
      </w:r>
      <w:r w:rsidRPr="00917992">
        <w:rPr>
          <w:rFonts w:ascii="Times New Roman" w:hAnsi="Times New Roman" w:cs="Times New Roman"/>
        </w:rPr>
        <w:t>% no pós-pandemia, mas déficit persistente de 1</w:t>
      </w:r>
      <w:r w:rsidR="00B0798F">
        <w:rPr>
          <w:rFonts w:ascii="Times New Roman" w:hAnsi="Times New Roman" w:cs="Times New Roman"/>
        </w:rPr>
        <w:t>4,1</w:t>
      </w:r>
      <w:r w:rsidRPr="00917992">
        <w:rPr>
          <w:rFonts w:ascii="Times New Roman" w:hAnsi="Times New Roman" w:cs="Times New Roman"/>
        </w:rPr>
        <w:t>%.</w:t>
      </w:r>
    </w:p>
    <w:p w14:paraId="1E25C071" w14:textId="1E891BCB" w:rsidR="00917992" w:rsidRPr="00917992" w:rsidRDefault="00917992" w:rsidP="00917992">
      <w:pPr>
        <w:rPr>
          <w:rFonts w:ascii="Times New Roman" w:hAnsi="Times New Roman" w:cs="Times New Roman"/>
          <w:b/>
          <w:bCs/>
        </w:rPr>
      </w:pPr>
      <w:r w:rsidRPr="00917992">
        <w:rPr>
          <w:rFonts w:ascii="Times New Roman" w:hAnsi="Times New Roman" w:cs="Times New Roman"/>
          <w:b/>
          <w:bCs/>
        </w:rPr>
        <w:t>b. Centralização da Assistência</w:t>
      </w:r>
    </w:p>
    <w:p w14:paraId="29547D81" w14:textId="77777777" w:rsidR="00917992" w:rsidRPr="00917992" w:rsidRDefault="00917992" w:rsidP="00917992">
      <w:pPr>
        <w:ind w:firstLine="360"/>
        <w:rPr>
          <w:rFonts w:ascii="Times New Roman" w:hAnsi="Times New Roman" w:cs="Times New Roman"/>
        </w:rPr>
      </w:pPr>
      <w:r w:rsidRPr="00917992">
        <w:rPr>
          <w:rFonts w:ascii="Times New Roman" w:hAnsi="Times New Roman" w:cs="Times New Roman"/>
        </w:rPr>
        <w:t>73,6% dos municípios que geram pacientes não possuem serviço de internação próprio, indicando forte dependência de deslocamento.</w:t>
      </w:r>
    </w:p>
    <w:p w14:paraId="295F7829" w14:textId="0931850B" w:rsidR="00917992" w:rsidRPr="00917992" w:rsidRDefault="00917992" w:rsidP="00917992">
      <w:pPr>
        <w:rPr>
          <w:rFonts w:ascii="Times New Roman" w:hAnsi="Times New Roman" w:cs="Times New Roman"/>
          <w:b/>
          <w:bCs/>
        </w:rPr>
      </w:pPr>
      <w:r w:rsidRPr="00917992">
        <w:rPr>
          <w:rFonts w:ascii="Times New Roman" w:hAnsi="Times New Roman" w:cs="Times New Roman"/>
          <w:b/>
          <w:bCs/>
        </w:rPr>
        <w:t>c. Perfil Clínico</w:t>
      </w:r>
    </w:p>
    <w:p w14:paraId="4E917C82" w14:textId="5CBD8C0A" w:rsidR="00917992" w:rsidRPr="00917992" w:rsidRDefault="00917992" w:rsidP="00917992">
      <w:pPr>
        <w:ind w:firstLine="708"/>
        <w:rPr>
          <w:rFonts w:ascii="Times New Roman" w:hAnsi="Times New Roman" w:cs="Times New Roman"/>
        </w:rPr>
      </w:pPr>
      <w:r w:rsidRPr="00917992">
        <w:rPr>
          <w:rFonts w:ascii="Times New Roman" w:hAnsi="Times New Roman" w:cs="Times New Roman"/>
        </w:rPr>
        <w:t>Predomínio de adultos (30–50 anos), sexo masculino (61,</w:t>
      </w:r>
      <w:r w:rsidR="00B0798F">
        <w:rPr>
          <w:rFonts w:ascii="Times New Roman" w:hAnsi="Times New Roman" w:cs="Times New Roman"/>
        </w:rPr>
        <w:t>7</w:t>
      </w:r>
      <w:r w:rsidRPr="00917992">
        <w:rPr>
          <w:rFonts w:ascii="Times New Roman" w:hAnsi="Times New Roman" w:cs="Times New Roman"/>
        </w:rPr>
        <w:t>%), com tempo mediano de 18 dias de internação e padrão de corte a 30 dias.</w:t>
      </w:r>
    </w:p>
    <w:p w14:paraId="3E62693C" w14:textId="2A3C719B" w:rsidR="00917992" w:rsidRPr="00917992" w:rsidRDefault="00917992" w:rsidP="00917992">
      <w:pPr>
        <w:rPr>
          <w:rFonts w:ascii="Times New Roman" w:hAnsi="Times New Roman" w:cs="Times New Roman"/>
          <w:b/>
          <w:bCs/>
        </w:rPr>
      </w:pPr>
      <w:r w:rsidRPr="00917992">
        <w:rPr>
          <w:rFonts w:ascii="Times New Roman" w:hAnsi="Times New Roman" w:cs="Times New Roman"/>
          <w:b/>
          <w:bCs/>
        </w:rPr>
        <w:t>d. Etnia/Cor</w:t>
      </w:r>
    </w:p>
    <w:p w14:paraId="606BECC0" w14:textId="77777777" w:rsidR="00917992" w:rsidRDefault="00917992" w:rsidP="00917992">
      <w:pPr>
        <w:ind w:firstLine="708"/>
        <w:rPr>
          <w:rFonts w:ascii="Times New Roman" w:hAnsi="Times New Roman" w:cs="Times New Roman"/>
        </w:rPr>
      </w:pPr>
      <w:r w:rsidRPr="00917992">
        <w:rPr>
          <w:rFonts w:ascii="Times New Roman" w:hAnsi="Times New Roman" w:cs="Times New Roman"/>
        </w:rPr>
        <w:t>Tendência de melhora no preenchimento ao longo dos anos; item a documentar como limitação do artigo.</w:t>
      </w:r>
    </w:p>
    <w:p w14:paraId="02F80615" w14:textId="508039B6" w:rsidR="00D36DED" w:rsidRPr="00917992" w:rsidRDefault="00D36DED" w:rsidP="00D36DED">
      <w:pPr>
        <w:jc w:val="center"/>
        <w:rPr>
          <w:rFonts w:ascii="Times New Roman" w:hAnsi="Times New Roman" w:cs="Times New Roman"/>
        </w:rPr>
      </w:pPr>
      <w:r>
        <w:rPr>
          <w:noProof/>
        </w:rPr>
        <w:drawing>
          <wp:inline distT="0" distB="0" distL="0" distR="0" wp14:anchorId="55B85D94" wp14:editId="4A1CA4CA">
            <wp:extent cx="4610100" cy="2278487"/>
            <wp:effectExtent l="0" t="0" r="0" b="7620"/>
            <wp:docPr id="60169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15189" cy="2281002"/>
                    </a:xfrm>
                    <a:prstGeom prst="rect">
                      <a:avLst/>
                    </a:prstGeom>
                    <a:noFill/>
                    <a:ln>
                      <a:noFill/>
                    </a:ln>
                  </pic:spPr>
                </pic:pic>
              </a:graphicData>
            </a:graphic>
          </wp:inline>
        </w:drawing>
      </w:r>
    </w:p>
    <w:p w14:paraId="0ADD10BB" w14:textId="77777777" w:rsidR="00253206" w:rsidRPr="00917992" w:rsidRDefault="00253206">
      <w:pPr>
        <w:rPr>
          <w:rFonts w:ascii="Times New Roman" w:hAnsi="Times New Roman" w:cs="Times New Roman"/>
        </w:rPr>
      </w:pPr>
    </w:p>
    <w:sectPr w:rsidR="00253206" w:rsidRPr="00917992">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284A1" w14:textId="77777777" w:rsidR="00BC190A" w:rsidRDefault="00BC190A" w:rsidP="00917992">
      <w:pPr>
        <w:spacing w:after="0" w:line="240" w:lineRule="auto"/>
      </w:pPr>
      <w:r>
        <w:separator/>
      </w:r>
    </w:p>
  </w:endnote>
  <w:endnote w:type="continuationSeparator" w:id="0">
    <w:p w14:paraId="0D602297" w14:textId="77777777" w:rsidR="00BC190A" w:rsidRDefault="00BC190A" w:rsidP="00917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B8D89" w14:textId="77777777" w:rsidR="00BC190A" w:rsidRDefault="00BC190A" w:rsidP="00917992">
      <w:pPr>
        <w:spacing w:after="0" w:line="240" w:lineRule="auto"/>
      </w:pPr>
      <w:r>
        <w:separator/>
      </w:r>
    </w:p>
  </w:footnote>
  <w:footnote w:type="continuationSeparator" w:id="0">
    <w:p w14:paraId="6877E31B" w14:textId="77777777" w:rsidR="00BC190A" w:rsidRDefault="00BC190A" w:rsidP="009179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C3339" w14:textId="37CC4374" w:rsidR="00917992" w:rsidRPr="00917992" w:rsidRDefault="00917992">
    <w:pPr>
      <w:pStyle w:val="Header"/>
      <w:rPr>
        <w:color w:val="A6A6A6" w:themeColor="background1" w:themeShade="A6"/>
        <w:sz w:val="28"/>
        <w:szCs w:val="28"/>
      </w:rPr>
    </w:pPr>
    <w:r w:rsidRPr="00917992">
      <w:rPr>
        <w:noProof/>
        <w:color w:val="A6A6A6" w:themeColor="background1" w:themeShade="A6"/>
        <w:sz w:val="28"/>
        <w:szCs w:val="28"/>
        <w:bdr w:val="none" w:sz="0" w:space="0" w:color="auto" w:frame="1"/>
      </w:rPr>
      <w:drawing>
        <wp:anchor distT="0" distB="0" distL="114300" distR="114300" simplePos="0" relativeHeight="251658240" behindDoc="0" locked="0" layoutInCell="1" allowOverlap="1" wp14:anchorId="2F55A14E" wp14:editId="7FFF61A2">
          <wp:simplePos x="0" y="0"/>
          <wp:positionH relativeFrom="margin">
            <wp:align>left</wp:align>
          </wp:positionH>
          <wp:positionV relativeFrom="paragraph">
            <wp:posOffset>-274320</wp:posOffset>
          </wp:positionV>
          <wp:extent cx="723900" cy="723900"/>
          <wp:effectExtent l="0" t="0" r="0" b="0"/>
          <wp:wrapSquare wrapText="bothSides"/>
          <wp:docPr id="114958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anchor>
      </w:drawing>
    </w:r>
    <w:r w:rsidRPr="00917992">
      <w:rPr>
        <w:b/>
        <w:bCs/>
        <w:color w:val="A6A6A6" w:themeColor="background1" w:themeShade="A6"/>
        <w:sz w:val="28"/>
        <w:szCs w:val="28"/>
      </w:rPr>
      <w:t>Documentação Análise Exploratória de Dados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59D1"/>
    <w:multiLevelType w:val="multilevel"/>
    <w:tmpl w:val="C8527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8E278B"/>
    <w:multiLevelType w:val="hybridMultilevel"/>
    <w:tmpl w:val="5036BE46"/>
    <w:lvl w:ilvl="0" w:tplc="FD809AE8">
      <w:start w:val="2"/>
      <w:numFmt w:val="lowerLetter"/>
      <w:lvlText w:val="%1."/>
      <w:lvlJc w:val="left"/>
      <w:pPr>
        <w:tabs>
          <w:tab w:val="num" w:pos="720"/>
        </w:tabs>
        <w:ind w:left="720" w:hanging="360"/>
      </w:pPr>
    </w:lvl>
    <w:lvl w:ilvl="1" w:tplc="2CCAAC76" w:tentative="1">
      <w:start w:val="1"/>
      <w:numFmt w:val="decimal"/>
      <w:lvlText w:val="%2."/>
      <w:lvlJc w:val="left"/>
      <w:pPr>
        <w:tabs>
          <w:tab w:val="num" w:pos="1440"/>
        </w:tabs>
        <w:ind w:left="1440" w:hanging="360"/>
      </w:pPr>
    </w:lvl>
    <w:lvl w:ilvl="2" w:tplc="B2B8CD0C" w:tentative="1">
      <w:start w:val="1"/>
      <w:numFmt w:val="decimal"/>
      <w:lvlText w:val="%3."/>
      <w:lvlJc w:val="left"/>
      <w:pPr>
        <w:tabs>
          <w:tab w:val="num" w:pos="2160"/>
        </w:tabs>
        <w:ind w:left="2160" w:hanging="360"/>
      </w:pPr>
    </w:lvl>
    <w:lvl w:ilvl="3" w:tplc="DCF4309C" w:tentative="1">
      <w:start w:val="1"/>
      <w:numFmt w:val="decimal"/>
      <w:lvlText w:val="%4."/>
      <w:lvlJc w:val="left"/>
      <w:pPr>
        <w:tabs>
          <w:tab w:val="num" w:pos="2880"/>
        </w:tabs>
        <w:ind w:left="2880" w:hanging="360"/>
      </w:pPr>
    </w:lvl>
    <w:lvl w:ilvl="4" w:tplc="208AA2BC" w:tentative="1">
      <w:start w:val="1"/>
      <w:numFmt w:val="decimal"/>
      <w:lvlText w:val="%5."/>
      <w:lvlJc w:val="left"/>
      <w:pPr>
        <w:tabs>
          <w:tab w:val="num" w:pos="3600"/>
        </w:tabs>
        <w:ind w:left="3600" w:hanging="360"/>
      </w:pPr>
    </w:lvl>
    <w:lvl w:ilvl="5" w:tplc="B6B01030" w:tentative="1">
      <w:start w:val="1"/>
      <w:numFmt w:val="decimal"/>
      <w:lvlText w:val="%6."/>
      <w:lvlJc w:val="left"/>
      <w:pPr>
        <w:tabs>
          <w:tab w:val="num" w:pos="4320"/>
        </w:tabs>
        <w:ind w:left="4320" w:hanging="360"/>
      </w:pPr>
    </w:lvl>
    <w:lvl w:ilvl="6" w:tplc="4D6C7B8C" w:tentative="1">
      <w:start w:val="1"/>
      <w:numFmt w:val="decimal"/>
      <w:lvlText w:val="%7."/>
      <w:lvlJc w:val="left"/>
      <w:pPr>
        <w:tabs>
          <w:tab w:val="num" w:pos="5040"/>
        </w:tabs>
        <w:ind w:left="5040" w:hanging="360"/>
      </w:pPr>
    </w:lvl>
    <w:lvl w:ilvl="7" w:tplc="284A041C" w:tentative="1">
      <w:start w:val="1"/>
      <w:numFmt w:val="decimal"/>
      <w:lvlText w:val="%8."/>
      <w:lvlJc w:val="left"/>
      <w:pPr>
        <w:tabs>
          <w:tab w:val="num" w:pos="5760"/>
        </w:tabs>
        <w:ind w:left="5760" w:hanging="360"/>
      </w:pPr>
    </w:lvl>
    <w:lvl w:ilvl="8" w:tplc="058E69F4" w:tentative="1">
      <w:start w:val="1"/>
      <w:numFmt w:val="decimal"/>
      <w:lvlText w:val="%9."/>
      <w:lvlJc w:val="left"/>
      <w:pPr>
        <w:tabs>
          <w:tab w:val="num" w:pos="6480"/>
        </w:tabs>
        <w:ind w:left="6480" w:hanging="360"/>
      </w:pPr>
    </w:lvl>
  </w:abstractNum>
  <w:abstractNum w:abstractNumId="2" w15:restartNumberingAfterBreak="0">
    <w:nsid w:val="0AA918E9"/>
    <w:multiLevelType w:val="hybridMultilevel"/>
    <w:tmpl w:val="D32E2DAE"/>
    <w:lvl w:ilvl="0" w:tplc="DFD4573C">
      <w:start w:val="3"/>
      <w:numFmt w:val="lowerLetter"/>
      <w:lvlText w:val="%1."/>
      <w:lvlJc w:val="left"/>
      <w:pPr>
        <w:tabs>
          <w:tab w:val="num" w:pos="720"/>
        </w:tabs>
        <w:ind w:left="720" w:hanging="360"/>
      </w:pPr>
    </w:lvl>
    <w:lvl w:ilvl="1" w:tplc="F4F05D96" w:tentative="1">
      <w:start w:val="1"/>
      <w:numFmt w:val="decimal"/>
      <w:lvlText w:val="%2."/>
      <w:lvlJc w:val="left"/>
      <w:pPr>
        <w:tabs>
          <w:tab w:val="num" w:pos="1440"/>
        </w:tabs>
        <w:ind w:left="1440" w:hanging="360"/>
      </w:pPr>
    </w:lvl>
    <w:lvl w:ilvl="2" w:tplc="A68489BA" w:tentative="1">
      <w:start w:val="1"/>
      <w:numFmt w:val="decimal"/>
      <w:lvlText w:val="%3."/>
      <w:lvlJc w:val="left"/>
      <w:pPr>
        <w:tabs>
          <w:tab w:val="num" w:pos="2160"/>
        </w:tabs>
        <w:ind w:left="2160" w:hanging="360"/>
      </w:pPr>
    </w:lvl>
    <w:lvl w:ilvl="3" w:tplc="3AC0398A" w:tentative="1">
      <w:start w:val="1"/>
      <w:numFmt w:val="decimal"/>
      <w:lvlText w:val="%4."/>
      <w:lvlJc w:val="left"/>
      <w:pPr>
        <w:tabs>
          <w:tab w:val="num" w:pos="2880"/>
        </w:tabs>
        <w:ind w:left="2880" w:hanging="360"/>
      </w:pPr>
    </w:lvl>
    <w:lvl w:ilvl="4" w:tplc="C67655BC" w:tentative="1">
      <w:start w:val="1"/>
      <w:numFmt w:val="decimal"/>
      <w:lvlText w:val="%5."/>
      <w:lvlJc w:val="left"/>
      <w:pPr>
        <w:tabs>
          <w:tab w:val="num" w:pos="3600"/>
        </w:tabs>
        <w:ind w:left="3600" w:hanging="360"/>
      </w:pPr>
    </w:lvl>
    <w:lvl w:ilvl="5" w:tplc="873C8BC8" w:tentative="1">
      <w:start w:val="1"/>
      <w:numFmt w:val="decimal"/>
      <w:lvlText w:val="%6."/>
      <w:lvlJc w:val="left"/>
      <w:pPr>
        <w:tabs>
          <w:tab w:val="num" w:pos="4320"/>
        </w:tabs>
        <w:ind w:left="4320" w:hanging="360"/>
      </w:pPr>
    </w:lvl>
    <w:lvl w:ilvl="6" w:tplc="EC5AC018" w:tentative="1">
      <w:start w:val="1"/>
      <w:numFmt w:val="decimal"/>
      <w:lvlText w:val="%7."/>
      <w:lvlJc w:val="left"/>
      <w:pPr>
        <w:tabs>
          <w:tab w:val="num" w:pos="5040"/>
        </w:tabs>
        <w:ind w:left="5040" w:hanging="360"/>
      </w:pPr>
    </w:lvl>
    <w:lvl w:ilvl="7" w:tplc="0A4C4F28" w:tentative="1">
      <w:start w:val="1"/>
      <w:numFmt w:val="decimal"/>
      <w:lvlText w:val="%8."/>
      <w:lvlJc w:val="left"/>
      <w:pPr>
        <w:tabs>
          <w:tab w:val="num" w:pos="5760"/>
        </w:tabs>
        <w:ind w:left="5760" w:hanging="360"/>
      </w:pPr>
    </w:lvl>
    <w:lvl w:ilvl="8" w:tplc="267E24E4" w:tentative="1">
      <w:start w:val="1"/>
      <w:numFmt w:val="decimal"/>
      <w:lvlText w:val="%9."/>
      <w:lvlJc w:val="left"/>
      <w:pPr>
        <w:tabs>
          <w:tab w:val="num" w:pos="6480"/>
        </w:tabs>
        <w:ind w:left="6480" w:hanging="360"/>
      </w:pPr>
    </w:lvl>
  </w:abstractNum>
  <w:abstractNum w:abstractNumId="3" w15:restartNumberingAfterBreak="0">
    <w:nsid w:val="102B77A9"/>
    <w:multiLevelType w:val="hybridMultilevel"/>
    <w:tmpl w:val="C1F80090"/>
    <w:lvl w:ilvl="0" w:tplc="F70C09FC">
      <w:start w:val="2"/>
      <w:numFmt w:val="lowerLetter"/>
      <w:lvlText w:val="%1."/>
      <w:lvlJc w:val="left"/>
      <w:pPr>
        <w:tabs>
          <w:tab w:val="num" w:pos="720"/>
        </w:tabs>
        <w:ind w:left="720" w:hanging="360"/>
      </w:pPr>
    </w:lvl>
    <w:lvl w:ilvl="1" w:tplc="8416AE56" w:tentative="1">
      <w:start w:val="1"/>
      <w:numFmt w:val="decimal"/>
      <w:lvlText w:val="%2."/>
      <w:lvlJc w:val="left"/>
      <w:pPr>
        <w:tabs>
          <w:tab w:val="num" w:pos="1440"/>
        </w:tabs>
        <w:ind w:left="1440" w:hanging="360"/>
      </w:pPr>
    </w:lvl>
    <w:lvl w:ilvl="2" w:tplc="9850D706" w:tentative="1">
      <w:start w:val="1"/>
      <w:numFmt w:val="decimal"/>
      <w:lvlText w:val="%3."/>
      <w:lvlJc w:val="left"/>
      <w:pPr>
        <w:tabs>
          <w:tab w:val="num" w:pos="2160"/>
        </w:tabs>
        <w:ind w:left="2160" w:hanging="360"/>
      </w:pPr>
    </w:lvl>
    <w:lvl w:ilvl="3" w:tplc="A1EE96E4" w:tentative="1">
      <w:start w:val="1"/>
      <w:numFmt w:val="decimal"/>
      <w:lvlText w:val="%4."/>
      <w:lvlJc w:val="left"/>
      <w:pPr>
        <w:tabs>
          <w:tab w:val="num" w:pos="2880"/>
        </w:tabs>
        <w:ind w:left="2880" w:hanging="360"/>
      </w:pPr>
    </w:lvl>
    <w:lvl w:ilvl="4" w:tplc="52E0D696" w:tentative="1">
      <w:start w:val="1"/>
      <w:numFmt w:val="decimal"/>
      <w:lvlText w:val="%5."/>
      <w:lvlJc w:val="left"/>
      <w:pPr>
        <w:tabs>
          <w:tab w:val="num" w:pos="3600"/>
        </w:tabs>
        <w:ind w:left="3600" w:hanging="360"/>
      </w:pPr>
    </w:lvl>
    <w:lvl w:ilvl="5" w:tplc="DCCE4C0A" w:tentative="1">
      <w:start w:val="1"/>
      <w:numFmt w:val="decimal"/>
      <w:lvlText w:val="%6."/>
      <w:lvlJc w:val="left"/>
      <w:pPr>
        <w:tabs>
          <w:tab w:val="num" w:pos="4320"/>
        </w:tabs>
        <w:ind w:left="4320" w:hanging="360"/>
      </w:pPr>
    </w:lvl>
    <w:lvl w:ilvl="6" w:tplc="994EEF48" w:tentative="1">
      <w:start w:val="1"/>
      <w:numFmt w:val="decimal"/>
      <w:lvlText w:val="%7."/>
      <w:lvlJc w:val="left"/>
      <w:pPr>
        <w:tabs>
          <w:tab w:val="num" w:pos="5040"/>
        </w:tabs>
        <w:ind w:left="5040" w:hanging="360"/>
      </w:pPr>
    </w:lvl>
    <w:lvl w:ilvl="7" w:tplc="2C88ED56" w:tentative="1">
      <w:start w:val="1"/>
      <w:numFmt w:val="decimal"/>
      <w:lvlText w:val="%8."/>
      <w:lvlJc w:val="left"/>
      <w:pPr>
        <w:tabs>
          <w:tab w:val="num" w:pos="5760"/>
        </w:tabs>
        <w:ind w:left="5760" w:hanging="360"/>
      </w:pPr>
    </w:lvl>
    <w:lvl w:ilvl="8" w:tplc="9D46066E" w:tentative="1">
      <w:start w:val="1"/>
      <w:numFmt w:val="decimal"/>
      <w:lvlText w:val="%9."/>
      <w:lvlJc w:val="left"/>
      <w:pPr>
        <w:tabs>
          <w:tab w:val="num" w:pos="6480"/>
        </w:tabs>
        <w:ind w:left="6480" w:hanging="360"/>
      </w:pPr>
    </w:lvl>
  </w:abstractNum>
  <w:abstractNum w:abstractNumId="4" w15:restartNumberingAfterBreak="0">
    <w:nsid w:val="2622305C"/>
    <w:multiLevelType w:val="multilevel"/>
    <w:tmpl w:val="02F8425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D96757"/>
    <w:multiLevelType w:val="multilevel"/>
    <w:tmpl w:val="9C6E9D5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1105B1"/>
    <w:multiLevelType w:val="multilevel"/>
    <w:tmpl w:val="F4F03D0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F42573"/>
    <w:multiLevelType w:val="hybridMultilevel"/>
    <w:tmpl w:val="D2B63D58"/>
    <w:lvl w:ilvl="0" w:tplc="CF86EBF6">
      <w:start w:val="4"/>
      <w:numFmt w:val="lowerLetter"/>
      <w:lvlText w:val="%1."/>
      <w:lvlJc w:val="left"/>
      <w:pPr>
        <w:tabs>
          <w:tab w:val="num" w:pos="720"/>
        </w:tabs>
        <w:ind w:left="720" w:hanging="360"/>
      </w:pPr>
    </w:lvl>
    <w:lvl w:ilvl="1" w:tplc="E936510E" w:tentative="1">
      <w:start w:val="1"/>
      <w:numFmt w:val="decimal"/>
      <w:lvlText w:val="%2."/>
      <w:lvlJc w:val="left"/>
      <w:pPr>
        <w:tabs>
          <w:tab w:val="num" w:pos="1440"/>
        </w:tabs>
        <w:ind w:left="1440" w:hanging="360"/>
      </w:pPr>
    </w:lvl>
    <w:lvl w:ilvl="2" w:tplc="F2EAA34C" w:tentative="1">
      <w:start w:val="1"/>
      <w:numFmt w:val="decimal"/>
      <w:lvlText w:val="%3."/>
      <w:lvlJc w:val="left"/>
      <w:pPr>
        <w:tabs>
          <w:tab w:val="num" w:pos="2160"/>
        </w:tabs>
        <w:ind w:left="2160" w:hanging="360"/>
      </w:pPr>
    </w:lvl>
    <w:lvl w:ilvl="3" w:tplc="3FB68CC6" w:tentative="1">
      <w:start w:val="1"/>
      <w:numFmt w:val="decimal"/>
      <w:lvlText w:val="%4."/>
      <w:lvlJc w:val="left"/>
      <w:pPr>
        <w:tabs>
          <w:tab w:val="num" w:pos="2880"/>
        </w:tabs>
        <w:ind w:left="2880" w:hanging="360"/>
      </w:pPr>
    </w:lvl>
    <w:lvl w:ilvl="4" w:tplc="15FE0C3C" w:tentative="1">
      <w:start w:val="1"/>
      <w:numFmt w:val="decimal"/>
      <w:lvlText w:val="%5."/>
      <w:lvlJc w:val="left"/>
      <w:pPr>
        <w:tabs>
          <w:tab w:val="num" w:pos="3600"/>
        </w:tabs>
        <w:ind w:left="3600" w:hanging="360"/>
      </w:pPr>
    </w:lvl>
    <w:lvl w:ilvl="5" w:tplc="93EA0674" w:tentative="1">
      <w:start w:val="1"/>
      <w:numFmt w:val="decimal"/>
      <w:lvlText w:val="%6."/>
      <w:lvlJc w:val="left"/>
      <w:pPr>
        <w:tabs>
          <w:tab w:val="num" w:pos="4320"/>
        </w:tabs>
        <w:ind w:left="4320" w:hanging="360"/>
      </w:pPr>
    </w:lvl>
    <w:lvl w:ilvl="6" w:tplc="E9D2E3CC" w:tentative="1">
      <w:start w:val="1"/>
      <w:numFmt w:val="decimal"/>
      <w:lvlText w:val="%7."/>
      <w:lvlJc w:val="left"/>
      <w:pPr>
        <w:tabs>
          <w:tab w:val="num" w:pos="5040"/>
        </w:tabs>
        <w:ind w:left="5040" w:hanging="360"/>
      </w:pPr>
    </w:lvl>
    <w:lvl w:ilvl="7" w:tplc="86AE5148" w:tentative="1">
      <w:start w:val="1"/>
      <w:numFmt w:val="decimal"/>
      <w:lvlText w:val="%8."/>
      <w:lvlJc w:val="left"/>
      <w:pPr>
        <w:tabs>
          <w:tab w:val="num" w:pos="5760"/>
        </w:tabs>
        <w:ind w:left="5760" w:hanging="360"/>
      </w:pPr>
    </w:lvl>
    <w:lvl w:ilvl="8" w:tplc="C8169DBE" w:tentative="1">
      <w:start w:val="1"/>
      <w:numFmt w:val="decimal"/>
      <w:lvlText w:val="%9."/>
      <w:lvlJc w:val="left"/>
      <w:pPr>
        <w:tabs>
          <w:tab w:val="num" w:pos="6480"/>
        </w:tabs>
        <w:ind w:left="6480" w:hanging="360"/>
      </w:pPr>
    </w:lvl>
  </w:abstractNum>
  <w:abstractNum w:abstractNumId="8" w15:restartNumberingAfterBreak="0">
    <w:nsid w:val="3A0173DD"/>
    <w:multiLevelType w:val="hybridMultilevel"/>
    <w:tmpl w:val="73F88B00"/>
    <w:lvl w:ilvl="0" w:tplc="1EE6B1C8">
      <w:start w:val="2"/>
      <w:numFmt w:val="lowerLetter"/>
      <w:lvlText w:val="%1."/>
      <w:lvlJc w:val="left"/>
      <w:pPr>
        <w:tabs>
          <w:tab w:val="num" w:pos="720"/>
        </w:tabs>
        <w:ind w:left="720" w:hanging="360"/>
      </w:pPr>
    </w:lvl>
    <w:lvl w:ilvl="1" w:tplc="BF62A132" w:tentative="1">
      <w:start w:val="1"/>
      <w:numFmt w:val="decimal"/>
      <w:lvlText w:val="%2."/>
      <w:lvlJc w:val="left"/>
      <w:pPr>
        <w:tabs>
          <w:tab w:val="num" w:pos="1440"/>
        </w:tabs>
        <w:ind w:left="1440" w:hanging="360"/>
      </w:pPr>
    </w:lvl>
    <w:lvl w:ilvl="2" w:tplc="A6C42618" w:tentative="1">
      <w:start w:val="1"/>
      <w:numFmt w:val="decimal"/>
      <w:lvlText w:val="%3."/>
      <w:lvlJc w:val="left"/>
      <w:pPr>
        <w:tabs>
          <w:tab w:val="num" w:pos="2160"/>
        </w:tabs>
        <w:ind w:left="2160" w:hanging="360"/>
      </w:pPr>
    </w:lvl>
    <w:lvl w:ilvl="3" w:tplc="EABE16D8" w:tentative="1">
      <w:start w:val="1"/>
      <w:numFmt w:val="decimal"/>
      <w:lvlText w:val="%4."/>
      <w:lvlJc w:val="left"/>
      <w:pPr>
        <w:tabs>
          <w:tab w:val="num" w:pos="2880"/>
        </w:tabs>
        <w:ind w:left="2880" w:hanging="360"/>
      </w:pPr>
    </w:lvl>
    <w:lvl w:ilvl="4" w:tplc="D57C9774" w:tentative="1">
      <w:start w:val="1"/>
      <w:numFmt w:val="decimal"/>
      <w:lvlText w:val="%5."/>
      <w:lvlJc w:val="left"/>
      <w:pPr>
        <w:tabs>
          <w:tab w:val="num" w:pos="3600"/>
        </w:tabs>
        <w:ind w:left="3600" w:hanging="360"/>
      </w:pPr>
    </w:lvl>
    <w:lvl w:ilvl="5" w:tplc="D6E4A160" w:tentative="1">
      <w:start w:val="1"/>
      <w:numFmt w:val="decimal"/>
      <w:lvlText w:val="%6."/>
      <w:lvlJc w:val="left"/>
      <w:pPr>
        <w:tabs>
          <w:tab w:val="num" w:pos="4320"/>
        </w:tabs>
        <w:ind w:left="4320" w:hanging="360"/>
      </w:pPr>
    </w:lvl>
    <w:lvl w:ilvl="6" w:tplc="91563AEA" w:tentative="1">
      <w:start w:val="1"/>
      <w:numFmt w:val="decimal"/>
      <w:lvlText w:val="%7."/>
      <w:lvlJc w:val="left"/>
      <w:pPr>
        <w:tabs>
          <w:tab w:val="num" w:pos="5040"/>
        </w:tabs>
        <w:ind w:left="5040" w:hanging="360"/>
      </w:pPr>
    </w:lvl>
    <w:lvl w:ilvl="7" w:tplc="A7B2F8B0" w:tentative="1">
      <w:start w:val="1"/>
      <w:numFmt w:val="decimal"/>
      <w:lvlText w:val="%8."/>
      <w:lvlJc w:val="left"/>
      <w:pPr>
        <w:tabs>
          <w:tab w:val="num" w:pos="5760"/>
        </w:tabs>
        <w:ind w:left="5760" w:hanging="360"/>
      </w:pPr>
    </w:lvl>
    <w:lvl w:ilvl="8" w:tplc="2E34E788" w:tentative="1">
      <w:start w:val="1"/>
      <w:numFmt w:val="decimal"/>
      <w:lvlText w:val="%9."/>
      <w:lvlJc w:val="left"/>
      <w:pPr>
        <w:tabs>
          <w:tab w:val="num" w:pos="6480"/>
        </w:tabs>
        <w:ind w:left="6480" w:hanging="360"/>
      </w:pPr>
    </w:lvl>
  </w:abstractNum>
  <w:abstractNum w:abstractNumId="9" w15:restartNumberingAfterBreak="0">
    <w:nsid w:val="3BEA3BE0"/>
    <w:multiLevelType w:val="multilevel"/>
    <w:tmpl w:val="66647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AB7291"/>
    <w:multiLevelType w:val="multilevel"/>
    <w:tmpl w:val="E4CAA7B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BF2D7C"/>
    <w:multiLevelType w:val="multilevel"/>
    <w:tmpl w:val="314E00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B27B2C"/>
    <w:multiLevelType w:val="hybridMultilevel"/>
    <w:tmpl w:val="335CA21C"/>
    <w:lvl w:ilvl="0" w:tplc="8A542858">
      <w:start w:val="2"/>
      <w:numFmt w:val="lowerLetter"/>
      <w:lvlText w:val="%1."/>
      <w:lvlJc w:val="left"/>
      <w:pPr>
        <w:tabs>
          <w:tab w:val="num" w:pos="720"/>
        </w:tabs>
        <w:ind w:left="720" w:hanging="360"/>
      </w:pPr>
    </w:lvl>
    <w:lvl w:ilvl="1" w:tplc="07BAD304" w:tentative="1">
      <w:start w:val="1"/>
      <w:numFmt w:val="decimal"/>
      <w:lvlText w:val="%2."/>
      <w:lvlJc w:val="left"/>
      <w:pPr>
        <w:tabs>
          <w:tab w:val="num" w:pos="1440"/>
        </w:tabs>
        <w:ind w:left="1440" w:hanging="360"/>
      </w:pPr>
    </w:lvl>
    <w:lvl w:ilvl="2" w:tplc="BE683FCA" w:tentative="1">
      <w:start w:val="1"/>
      <w:numFmt w:val="decimal"/>
      <w:lvlText w:val="%3."/>
      <w:lvlJc w:val="left"/>
      <w:pPr>
        <w:tabs>
          <w:tab w:val="num" w:pos="2160"/>
        </w:tabs>
        <w:ind w:left="2160" w:hanging="360"/>
      </w:pPr>
    </w:lvl>
    <w:lvl w:ilvl="3" w:tplc="87A41890" w:tentative="1">
      <w:start w:val="1"/>
      <w:numFmt w:val="decimal"/>
      <w:lvlText w:val="%4."/>
      <w:lvlJc w:val="left"/>
      <w:pPr>
        <w:tabs>
          <w:tab w:val="num" w:pos="2880"/>
        </w:tabs>
        <w:ind w:left="2880" w:hanging="360"/>
      </w:pPr>
    </w:lvl>
    <w:lvl w:ilvl="4" w:tplc="B59CCDBE" w:tentative="1">
      <w:start w:val="1"/>
      <w:numFmt w:val="decimal"/>
      <w:lvlText w:val="%5."/>
      <w:lvlJc w:val="left"/>
      <w:pPr>
        <w:tabs>
          <w:tab w:val="num" w:pos="3600"/>
        </w:tabs>
        <w:ind w:left="3600" w:hanging="360"/>
      </w:pPr>
    </w:lvl>
    <w:lvl w:ilvl="5" w:tplc="9282F04A" w:tentative="1">
      <w:start w:val="1"/>
      <w:numFmt w:val="decimal"/>
      <w:lvlText w:val="%6."/>
      <w:lvlJc w:val="left"/>
      <w:pPr>
        <w:tabs>
          <w:tab w:val="num" w:pos="4320"/>
        </w:tabs>
        <w:ind w:left="4320" w:hanging="360"/>
      </w:pPr>
    </w:lvl>
    <w:lvl w:ilvl="6" w:tplc="D698474E" w:tentative="1">
      <w:start w:val="1"/>
      <w:numFmt w:val="decimal"/>
      <w:lvlText w:val="%7."/>
      <w:lvlJc w:val="left"/>
      <w:pPr>
        <w:tabs>
          <w:tab w:val="num" w:pos="5040"/>
        </w:tabs>
        <w:ind w:left="5040" w:hanging="360"/>
      </w:pPr>
    </w:lvl>
    <w:lvl w:ilvl="7" w:tplc="E506C59C" w:tentative="1">
      <w:start w:val="1"/>
      <w:numFmt w:val="decimal"/>
      <w:lvlText w:val="%8."/>
      <w:lvlJc w:val="left"/>
      <w:pPr>
        <w:tabs>
          <w:tab w:val="num" w:pos="5760"/>
        </w:tabs>
        <w:ind w:left="5760" w:hanging="360"/>
      </w:pPr>
    </w:lvl>
    <w:lvl w:ilvl="8" w:tplc="80ACEC7C" w:tentative="1">
      <w:start w:val="1"/>
      <w:numFmt w:val="decimal"/>
      <w:lvlText w:val="%9."/>
      <w:lvlJc w:val="left"/>
      <w:pPr>
        <w:tabs>
          <w:tab w:val="num" w:pos="6480"/>
        </w:tabs>
        <w:ind w:left="6480" w:hanging="360"/>
      </w:pPr>
    </w:lvl>
  </w:abstractNum>
  <w:abstractNum w:abstractNumId="13" w15:restartNumberingAfterBreak="0">
    <w:nsid w:val="734E3F71"/>
    <w:multiLevelType w:val="multilevel"/>
    <w:tmpl w:val="0D7A471A"/>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657660"/>
    <w:multiLevelType w:val="hybridMultilevel"/>
    <w:tmpl w:val="05C84B4E"/>
    <w:lvl w:ilvl="0" w:tplc="41163B2E">
      <w:start w:val="3"/>
      <w:numFmt w:val="lowerLetter"/>
      <w:lvlText w:val="%1."/>
      <w:lvlJc w:val="left"/>
      <w:pPr>
        <w:tabs>
          <w:tab w:val="num" w:pos="720"/>
        </w:tabs>
        <w:ind w:left="720" w:hanging="360"/>
      </w:pPr>
    </w:lvl>
    <w:lvl w:ilvl="1" w:tplc="E1E841B2" w:tentative="1">
      <w:start w:val="1"/>
      <w:numFmt w:val="decimal"/>
      <w:lvlText w:val="%2."/>
      <w:lvlJc w:val="left"/>
      <w:pPr>
        <w:tabs>
          <w:tab w:val="num" w:pos="1440"/>
        </w:tabs>
        <w:ind w:left="1440" w:hanging="360"/>
      </w:pPr>
    </w:lvl>
    <w:lvl w:ilvl="2" w:tplc="A09E3B54" w:tentative="1">
      <w:start w:val="1"/>
      <w:numFmt w:val="decimal"/>
      <w:lvlText w:val="%3."/>
      <w:lvlJc w:val="left"/>
      <w:pPr>
        <w:tabs>
          <w:tab w:val="num" w:pos="2160"/>
        </w:tabs>
        <w:ind w:left="2160" w:hanging="360"/>
      </w:pPr>
    </w:lvl>
    <w:lvl w:ilvl="3" w:tplc="658C4826" w:tentative="1">
      <w:start w:val="1"/>
      <w:numFmt w:val="decimal"/>
      <w:lvlText w:val="%4."/>
      <w:lvlJc w:val="left"/>
      <w:pPr>
        <w:tabs>
          <w:tab w:val="num" w:pos="2880"/>
        </w:tabs>
        <w:ind w:left="2880" w:hanging="360"/>
      </w:pPr>
    </w:lvl>
    <w:lvl w:ilvl="4" w:tplc="418E5C10" w:tentative="1">
      <w:start w:val="1"/>
      <w:numFmt w:val="decimal"/>
      <w:lvlText w:val="%5."/>
      <w:lvlJc w:val="left"/>
      <w:pPr>
        <w:tabs>
          <w:tab w:val="num" w:pos="3600"/>
        </w:tabs>
        <w:ind w:left="3600" w:hanging="360"/>
      </w:pPr>
    </w:lvl>
    <w:lvl w:ilvl="5" w:tplc="502C298A" w:tentative="1">
      <w:start w:val="1"/>
      <w:numFmt w:val="decimal"/>
      <w:lvlText w:val="%6."/>
      <w:lvlJc w:val="left"/>
      <w:pPr>
        <w:tabs>
          <w:tab w:val="num" w:pos="4320"/>
        </w:tabs>
        <w:ind w:left="4320" w:hanging="360"/>
      </w:pPr>
    </w:lvl>
    <w:lvl w:ilvl="6" w:tplc="EA96050C" w:tentative="1">
      <w:start w:val="1"/>
      <w:numFmt w:val="decimal"/>
      <w:lvlText w:val="%7."/>
      <w:lvlJc w:val="left"/>
      <w:pPr>
        <w:tabs>
          <w:tab w:val="num" w:pos="5040"/>
        </w:tabs>
        <w:ind w:left="5040" w:hanging="360"/>
      </w:pPr>
    </w:lvl>
    <w:lvl w:ilvl="7" w:tplc="F8962862" w:tentative="1">
      <w:start w:val="1"/>
      <w:numFmt w:val="decimal"/>
      <w:lvlText w:val="%8."/>
      <w:lvlJc w:val="left"/>
      <w:pPr>
        <w:tabs>
          <w:tab w:val="num" w:pos="5760"/>
        </w:tabs>
        <w:ind w:left="5760" w:hanging="360"/>
      </w:pPr>
    </w:lvl>
    <w:lvl w:ilvl="8" w:tplc="BC942C88" w:tentative="1">
      <w:start w:val="1"/>
      <w:numFmt w:val="decimal"/>
      <w:lvlText w:val="%9."/>
      <w:lvlJc w:val="left"/>
      <w:pPr>
        <w:tabs>
          <w:tab w:val="num" w:pos="6480"/>
        </w:tabs>
        <w:ind w:left="6480" w:hanging="360"/>
      </w:pPr>
    </w:lvl>
  </w:abstractNum>
  <w:abstractNum w:abstractNumId="15" w15:restartNumberingAfterBreak="0">
    <w:nsid w:val="7B3A3FD2"/>
    <w:multiLevelType w:val="hybridMultilevel"/>
    <w:tmpl w:val="44B0A47C"/>
    <w:lvl w:ilvl="0" w:tplc="97FE5046">
      <w:start w:val="3"/>
      <w:numFmt w:val="lowerLetter"/>
      <w:lvlText w:val="%1."/>
      <w:lvlJc w:val="left"/>
      <w:pPr>
        <w:tabs>
          <w:tab w:val="num" w:pos="720"/>
        </w:tabs>
        <w:ind w:left="720" w:hanging="360"/>
      </w:pPr>
    </w:lvl>
    <w:lvl w:ilvl="1" w:tplc="E744C77C" w:tentative="1">
      <w:start w:val="1"/>
      <w:numFmt w:val="decimal"/>
      <w:lvlText w:val="%2."/>
      <w:lvlJc w:val="left"/>
      <w:pPr>
        <w:tabs>
          <w:tab w:val="num" w:pos="1440"/>
        </w:tabs>
        <w:ind w:left="1440" w:hanging="360"/>
      </w:pPr>
    </w:lvl>
    <w:lvl w:ilvl="2" w:tplc="77080EC2" w:tentative="1">
      <w:start w:val="1"/>
      <w:numFmt w:val="decimal"/>
      <w:lvlText w:val="%3."/>
      <w:lvlJc w:val="left"/>
      <w:pPr>
        <w:tabs>
          <w:tab w:val="num" w:pos="2160"/>
        </w:tabs>
        <w:ind w:left="2160" w:hanging="360"/>
      </w:pPr>
    </w:lvl>
    <w:lvl w:ilvl="3" w:tplc="8FF29D22" w:tentative="1">
      <w:start w:val="1"/>
      <w:numFmt w:val="decimal"/>
      <w:lvlText w:val="%4."/>
      <w:lvlJc w:val="left"/>
      <w:pPr>
        <w:tabs>
          <w:tab w:val="num" w:pos="2880"/>
        </w:tabs>
        <w:ind w:left="2880" w:hanging="360"/>
      </w:pPr>
    </w:lvl>
    <w:lvl w:ilvl="4" w:tplc="B4BC11E8" w:tentative="1">
      <w:start w:val="1"/>
      <w:numFmt w:val="decimal"/>
      <w:lvlText w:val="%5."/>
      <w:lvlJc w:val="left"/>
      <w:pPr>
        <w:tabs>
          <w:tab w:val="num" w:pos="3600"/>
        </w:tabs>
        <w:ind w:left="3600" w:hanging="360"/>
      </w:pPr>
    </w:lvl>
    <w:lvl w:ilvl="5" w:tplc="500E8B8A" w:tentative="1">
      <w:start w:val="1"/>
      <w:numFmt w:val="decimal"/>
      <w:lvlText w:val="%6."/>
      <w:lvlJc w:val="left"/>
      <w:pPr>
        <w:tabs>
          <w:tab w:val="num" w:pos="4320"/>
        </w:tabs>
        <w:ind w:left="4320" w:hanging="360"/>
      </w:pPr>
    </w:lvl>
    <w:lvl w:ilvl="6" w:tplc="A32C577C" w:tentative="1">
      <w:start w:val="1"/>
      <w:numFmt w:val="decimal"/>
      <w:lvlText w:val="%7."/>
      <w:lvlJc w:val="left"/>
      <w:pPr>
        <w:tabs>
          <w:tab w:val="num" w:pos="5040"/>
        </w:tabs>
        <w:ind w:left="5040" w:hanging="360"/>
      </w:pPr>
    </w:lvl>
    <w:lvl w:ilvl="7" w:tplc="9CE22E34" w:tentative="1">
      <w:start w:val="1"/>
      <w:numFmt w:val="decimal"/>
      <w:lvlText w:val="%8."/>
      <w:lvlJc w:val="left"/>
      <w:pPr>
        <w:tabs>
          <w:tab w:val="num" w:pos="5760"/>
        </w:tabs>
        <w:ind w:left="5760" w:hanging="360"/>
      </w:pPr>
    </w:lvl>
    <w:lvl w:ilvl="8" w:tplc="08B44842" w:tentative="1">
      <w:start w:val="1"/>
      <w:numFmt w:val="decimal"/>
      <w:lvlText w:val="%9."/>
      <w:lvlJc w:val="left"/>
      <w:pPr>
        <w:tabs>
          <w:tab w:val="num" w:pos="6480"/>
        </w:tabs>
        <w:ind w:left="6480" w:hanging="360"/>
      </w:pPr>
    </w:lvl>
  </w:abstractNum>
  <w:num w:numId="1" w16cid:durableId="280302132">
    <w:abstractNumId w:val="9"/>
  </w:num>
  <w:num w:numId="2" w16cid:durableId="1050425842">
    <w:abstractNumId w:val="0"/>
  </w:num>
  <w:num w:numId="3" w16cid:durableId="1645550378">
    <w:abstractNumId w:val="10"/>
    <w:lvlOverride w:ilvl="0">
      <w:lvl w:ilvl="0">
        <w:numFmt w:val="decimal"/>
        <w:lvlText w:val="%1."/>
        <w:lvlJc w:val="left"/>
      </w:lvl>
    </w:lvlOverride>
  </w:num>
  <w:num w:numId="4" w16cid:durableId="1801650958">
    <w:abstractNumId w:val="10"/>
    <w:lvlOverride w:ilvl="1">
      <w:lvl w:ilvl="1">
        <w:numFmt w:val="lowerLetter"/>
        <w:lvlText w:val="%2."/>
        <w:lvlJc w:val="left"/>
      </w:lvl>
    </w:lvlOverride>
  </w:num>
  <w:num w:numId="5" w16cid:durableId="2103798710">
    <w:abstractNumId w:val="8"/>
  </w:num>
  <w:num w:numId="6" w16cid:durableId="1358580720">
    <w:abstractNumId w:val="2"/>
  </w:num>
  <w:num w:numId="7" w16cid:durableId="37051307">
    <w:abstractNumId w:val="5"/>
    <w:lvlOverride w:ilvl="0">
      <w:lvl w:ilvl="0">
        <w:numFmt w:val="decimal"/>
        <w:lvlText w:val="%1."/>
        <w:lvlJc w:val="left"/>
      </w:lvl>
    </w:lvlOverride>
  </w:num>
  <w:num w:numId="8" w16cid:durableId="1967851024">
    <w:abstractNumId w:val="5"/>
    <w:lvlOverride w:ilvl="1">
      <w:lvl w:ilvl="1">
        <w:numFmt w:val="lowerLetter"/>
        <w:lvlText w:val="%2."/>
        <w:lvlJc w:val="left"/>
      </w:lvl>
    </w:lvlOverride>
  </w:num>
  <w:num w:numId="9" w16cid:durableId="2095666163">
    <w:abstractNumId w:val="12"/>
  </w:num>
  <w:num w:numId="10" w16cid:durableId="767195683">
    <w:abstractNumId w:val="15"/>
  </w:num>
  <w:num w:numId="11" w16cid:durableId="1686665143">
    <w:abstractNumId w:val="11"/>
    <w:lvlOverride w:ilvl="0">
      <w:lvl w:ilvl="0">
        <w:numFmt w:val="decimal"/>
        <w:lvlText w:val="%1."/>
        <w:lvlJc w:val="left"/>
      </w:lvl>
    </w:lvlOverride>
  </w:num>
  <w:num w:numId="12" w16cid:durableId="1119303024">
    <w:abstractNumId w:val="4"/>
    <w:lvlOverride w:ilvl="0">
      <w:lvl w:ilvl="0">
        <w:numFmt w:val="decimal"/>
        <w:lvlText w:val="%1."/>
        <w:lvlJc w:val="left"/>
      </w:lvl>
    </w:lvlOverride>
  </w:num>
  <w:num w:numId="13" w16cid:durableId="1825704567">
    <w:abstractNumId w:val="4"/>
    <w:lvlOverride w:ilvl="1">
      <w:lvl w:ilvl="1">
        <w:numFmt w:val="lowerLetter"/>
        <w:lvlText w:val="%2."/>
        <w:lvlJc w:val="left"/>
      </w:lvl>
    </w:lvlOverride>
  </w:num>
  <w:num w:numId="14" w16cid:durableId="370738279">
    <w:abstractNumId w:val="1"/>
  </w:num>
  <w:num w:numId="15" w16cid:durableId="1853251952">
    <w:abstractNumId w:val="6"/>
    <w:lvlOverride w:ilvl="0">
      <w:lvl w:ilvl="0">
        <w:numFmt w:val="decimal"/>
        <w:lvlText w:val="%1."/>
        <w:lvlJc w:val="left"/>
      </w:lvl>
    </w:lvlOverride>
  </w:num>
  <w:num w:numId="16" w16cid:durableId="1427068347">
    <w:abstractNumId w:val="13"/>
    <w:lvlOverride w:ilvl="0">
      <w:lvl w:ilvl="0">
        <w:numFmt w:val="decimal"/>
        <w:lvlText w:val="%1."/>
        <w:lvlJc w:val="left"/>
      </w:lvl>
    </w:lvlOverride>
  </w:num>
  <w:num w:numId="17" w16cid:durableId="315649242">
    <w:abstractNumId w:val="13"/>
    <w:lvlOverride w:ilvl="1">
      <w:lvl w:ilvl="1">
        <w:numFmt w:val="lowerLetter"/>
        <w:lvlText w:val="%2."/>
        <w:lvlJc w:val="left"/>
      </w:lvl>
    </w:lvlOverride>
  </w:num>
  <w:num w:numId="18" w16cid:durableId="1961642734">
    <w:abstractNumId w:val="3"/>
  </w:num>
  <w:num w:numId="19" w16cid:durableId="1822773916">
    <w:abstractNumId w:val="14"/>
  </w:num>
  <w:num w:numId="20" w16cid:durableId="20044334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992"/>
    <w:rsid w:val="000826A9"/>
    <w:rsid w:val="000910DE"/>
    <w:rsid w:val="000F7458"/>
    <w:rsid w:val="001402C9"/>
    <w:rsid w:val="00253206"/>
    <w:rsid w:val="002765DB"/>
    <w:rsid w:val="002D1E1D"/>
    <w:rsid w:val="00377A13"/>
    <w:rsid w:val="003A4F29"/>
    <w:rsid w:val="00406CFA"/>
    <w:rsid w:val="00546B31"/>
    <w:rsid w:val="005C7174"/>
    <w:rsid w:val="008E3C4B"/>
    <w:rsid w:val="00901F74"/>
    <w:rsid w:val="009134D4"/>
    <w:rsid w:val="00917992"/>
    <w:rsid w:val="0095100D"/>
    <w:rsid w:val="009A17DA"/>
    <w:rsid w:val="009B5203"/>
    <w:rsid w:val="00A478AF"/>
    <w:rsid w:val="00B0798F"/>
    <w:rsid w:val="00B634E3"/>
    <w:rsid w:val="00BC190A"/>
    <w:rsid w:val="00BD2FAF"/>
    <w:rsid w:val="00D36DED"/>
    <w:rsid w:val="00E164EE"/>
    <w:rsid w:val="00EF5382"/>
    <w:rsid w:val="00FF44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AE416"/>
  <w15:chartTrackingRefBased/>
  <w15:docId w15:val="{808DB6B7-19CD-4633-9B7B-AFBB7BD33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9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9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9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9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9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9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9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9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992"/>
    <w:rPr>
      <w:rFonts w:eastAsiaTheme="majorEastAsia" w:cstheme="majorBidi"/>
      <w:color w:val="272727" w:themeColor="text1" w:themeTint="D8"/>
    </w:rPr>
  </w:style>
  <w:style w:type="paragraph" w:styleId="Title">
    <w:name w:val="Title"/>
    <w:basedOn w:val="Normal"/>
    <w:next w:val="Normal"/>
    <w:link w:val="TitleChar"/>
    <w:uiPriority w:val="10"/>
    <w:qFormat/>
    <w:rsid w:val="00917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992"/>
    <w:pPr>
      <w:spacing w:before="160"/>
      <w:jc w:val="center"/>
    </w:pPr>
    <w:rPr>
      <w:i/>
      <w:iCs/>
      <w:color w:val="404040" w:themeColor="text1" w:themeTint="BF"/>
    </w:rPr>
  </w:style>
  <w:style w:type="character" w:customStyle="1" w:styleId="QuoteChar">
    <w:name w:val="Quote Char"/>
    <w:basedOn w:val="DefaultParagraphFont"/>
    <w:link w:val="Quote"/>
    <w:uiPriority w:val="29"/>
    <w:rsid w:val="00917992"/>
    <w:rPr>
      <w:i/>
      <w:iCs/>
      <w:color w:val="404040" w:themeColor="text1" w:themeTint="BF"/>
    </w:rPr>
  </w:style>
  <w:style w:type="paragraph" w:styleId="ListParagraph">
    <w:name w:val="List Paragraph"/>
    <w:basedOn w:val="Normal"/>
    <w:uiPriority w:val="34"/>
    <w:qFormat/>
    <w:rsid w:val="00917992"/>
    <w:pPr>
      <w:ind w:left="720"/>
      <w:contextualSpacing/>
    </w:pPr>
  </w:style>
  <w:style w:type="character" w:styleId="IntenseEmphasis">
    <w:name w:val="Intense Emphasis"/>
    <w:basedOn w:val="DefaultParagraphFont"/>
    <w:uiPriority w:val="21"/>
    <w:qFormat/>
    <w:rsid w:val="00917992"/>
    <w:rPr>
      <w:i/>
      <w:iCs/>
      <w:color w:val="0F4761" w:themeColor="accent1" w:themeShade="BF"/>
    </w:rPr>
  </w:style>
  <w:style w:type="paragraph" w:styleId="IntenseQuote">
    <w:name w:val="Intense Quote"/>
    <w:basedOn w:val="Normal"/>
    <w:next w:val="Normal"/>
    <w:link w:val="IntenseQuoteChar"/>
    <w:uiPriority w:val="30"/>
    <w:qFormat/>
    <w:rsid w:val="00917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992"/>
    <w:rPr>
      <w:i/>
      <w:iCs/>
      <w:color w:val="0F4761" w:themeColor="accent1" w:themeShade="BF"/>
    </w:rPr>
  </w:style>
  <w:style w:type="character" w:styleId="IntenseReference">
    <w:name w:val="Intense Reference"/>
    <w:basedOn w:val="DefaultParagraphFont"/>
    <w:uiPriority w:val="32"/>
    <w:qFormat/>
    <w:rsid w:val="00917992"/>
    <w:rPr>
      <w:b/>
      <w:bCs/>
      <w:smallCaps/>
      <w:color w:val="0F4761" w:themeColor="accent1" w:themeShade="BF"/>
      <w:spacing w:val="5"/>
    </w:rPr>
  </w:style>
  <w:style w:type="paragraph" w:styleId="Header">
    <w:name w:val="header"/>
    <w:basedOn w:val="Normal"/>
    <w:link w:val="HeaderChar"/>
    <w:uiPriority w:val="99"/>
    <w:unhideWhenUsed/>
    <w:rsid w:val="00917992"/>
    <w:pPr>
      <w:tabs>
        <w:tab w:val="center" w:pos="4252"/>
        <w:tab w:val="right" w:pos="8504"/>
      </w:tabs>
      <w:spacing w:after="0" w:line="240" w:lineRule="auto"/>
    </w:pPr>
  </w:style>
  <w:style w:type="character" w:customStyle="1" w:styleId="HeaderChar">
    <w:name w:val="Header Char"/>
    <w:basedOn w:val="DefaultParagraphFont"/>
    <w:link w:val="Header"/>
    <w:uiPriority w:val="99"/>
    <w:rsid w:val="00917992"/>
  </w:style>
  <w:style w:type="paragraph" w:styleId="Footer">
    <w:name w:val="footer"/>
    <w:basedOn w:val="Normal"/>
    <w:link w:val="FooterChar"/>
    <w:uiPriority w:val="99"/>
    <w:unhideWhenUsed/>
    <w:rsid w:val="00917992"/>
    <w:pPr>
      <w:tabs>
        <w:tab w:val="center" w:pos="4252"/>
        <w:tab w:val="right" w:pos="8504"/>
      </w:tabs>
      <w:spacing w:after="0" w:line="240" w:lineRule="auto"/>
    </w:pPr>
  </w:style>
  <w:style w:type="character" w:customStyle="1" w:styleId="FooterChar">
    <w:name w:val="Footer Char"/>
    <w:basedOn w:val="DefaultParagraphFont"/>
    <w:link w:val="Footer"/>
    <w:uiPriority w:val="99"/>
    <w:rsid w:val="00917992"/>
  </w:style>
  <w:style w:type="table" w:styleId="GridTable1Light">
    <w:name w:val="Grid Table 1 Light"/>
    <w:basedOn w:val="TableNormal"/>
    <w:uiPriority w:val="46"/>
    <w:rsid w:val="0091799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9179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5C71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7</Pages>
  <Words>1215</Words>
  <Characters>6564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Yumi Tinem</dc:creator>
  <cp:keywords/>
  <dc:description/>
  <cp:lastModifiedBy>Yumi Tinem</cp:lastModifiedBy>
  <cp:revision>4</cp:revision>
  <dcterms:created xsi:type="dcterms:W3CDTF">2026-03-12T23:30:00Z</dcterms:created>
  <dcterms:modified xsi:type="dcterms:W3CDTF">2026-03-16T21:03:00Z</dcterms:modified>
</cp:coreProperties>
</file>