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32462994" w:displacedByCustomXml="next"/>
    <w:bookmarkStart w:id="1" w:name="_Toc53341069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1655469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End w:id="0" w:displacedByCustomXml="prev"/>
        <w:p w:rsidR="00E900AF" w:rsidRDefault="00FF3D13" w:rsidP="00E900AF">
          <w:pPr>
            <w:pStyle w:val="Heading1"/>
          </w:pPr>
          <w:r>
            <w:t>Gene expression analysis</w:t>
          </w:r>
          <w:bookmarkEnd w:id="1"/>
        </w:p>
        <w:p w:rsidR="00A91B3E" w:rsidRPr="00E900AF" w:rsidRDefault="00A91B3E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val="en-NZ" w:eastAsia="en-US"/>
            </w:rPr>
          </w:pPr>
          <w:r>
            <w:t>Contents</w:t>
          </w:r>
        </w:p>
        <w:p w:rsidR="000D6B0E" w:rsidRDefault="00A91B3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410699" w:history="1">
            <w:r w:rsidR="000D6B0E" w:rsidRPr="00CC6D03">
              <w:rPr>
                <w:rStyle w:val="Hyperlink"/>
                <w:noProof/>
              </w:rPr>
              <w:t>Gene expression analysis</w:t>
            </w:r>
            <w:r w:rsidR="000D6B0E">
              <w:rPr>
                <w:noProof/>
                <w:webHidden/>
              </w:rPr>
              <w:tab/>
            </w:r>
            <w:r w:rsidR="000D6B0E">
              <w:rPr>
                <w:noProof/>
                <w:webHidden/>
              </w:rPr>
              <w:fldChar w:fldCharType="begin"/>
            </w:r>
            <w:r w:rsidR="000D6B0E">
              <w:rPr>
                <w:noProof/>
                <w:webHidden/>
              </w:rPr>
              <w:instrText xml:space="preserve"> PAGEREF _Toc533410699 \h </w:instrText>
            </w:r>
            <w:r w:rsidR="000D6B0E">
              <w:rPr>
                <w:noProof/>
                <w:webHidden/>
              </w:rPr>
            </w:r>
            <w:r w:rsidR="000D6B0E">
              <w:rPr>
                <w:noProof/>
                <w:webHidden/>
              </w:rPr>
              <w:fldChar w:fldCharType="separate"/>
            </w:r>
            <w:r w:rsidR="000D6B0E">
              <w:rPr>
                <w:noProof/>
                <w:webHidden/>
              </w:rPr>
              <w:t>1</w:t>
            </w:r>
            <w:r w:rsidR="000D6B0E">
              <w:rPr>
                <w:noProof/>
                <w:webHidden/>
              </w:rPr>
              <w:fldChar w:fldCharType="end"/>
            </w:r>
          </w:hyperlink>
        </w:p>
        <w:p w:rsidR="000D6B0E" w:rsidRDefault="000D6B0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533410700" w:history="1">
            <w:r w:rsidRPr="00CC6D03">
              <w:rPr>
                <w:rStyle w:val="Hyperlink"/>
                <w:noProof/>
              </w:rPr>
              <w:t>Gene expression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_Toc533410700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B0E" w:rsidRDefault="000D6B0E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33410701" w:history="1">
            <w:r w:rsidRPr="00CC6D03">
              <w:rPr>
                <w:rStyle w:val="Hyperlink"/>
                <w:noProof/>
                <w:color w:val="6666FF" w:themeColor="hyperlink" w:themeTint="99"/>
              </w:rPr>
              <w:t>1.</w:t>
            </w:r>
            <w:r>
              <w:rPr>
                <w:noProof/>
                <w:lang w:val="en-NZ" w:eastAsia="en-NZ"/>
              </w:rPr>
              <w:tab/>
            </w:r>
            <w:r w:rsidRPr="00CC6D03">
              <w:rPr>
                <w:rStyle w:val="Hyperlink"/>
                <w:noProof/>
              </w:rPr>
              <w:t>Calculate gene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B0E" w:rsidRDefault="000D6B0E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33410702" w:history="1">
            <w:r w:rsidRPr="00CC6D03">
              <w:rPr>
                <w:rStyle w:val="Hyperlink"/>
                <w:noProof/>
                <w:color w:val="6666FF" w:themeColor="hyperlink" w:themeTint="99"/>
              </w:rPr>
              <w:t>2.</w:t>
            </w:r>
            <w:r>
              <w:rPr>
                <w:noProof/>
                <w:lang w:val="en-NZ" w:eastAsia="en-NZ"/>
              </w:rPr>
              <w:tab/>
            </w:r>
            <w:r w:rsidRPr="00CC6D03">
              <w:rPr>
                <w:rStyle w:val="Hyperlink"/>
                <w:noProof/>
              </w:rPr>
              <w:t>calculateFPKM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_Toc533410702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B0E" w:rsidRDefault="000D6B0E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33410703" w:history="1">
            <w:r w:rsidRPr="00CC6D03">
              <w:rPr>
                <w:rStyle w:val="Hyperlink"/>
                <w:noProof/>
                <w:color w:val="6666FF" w:themeColor="hyperlink" w:themeTint="99"/>
              </w:rPr>
              <w:t>3.</w:t>
            </w:r>
            <w:r>
              <w:rPr>
                <w:noProof/>
                <w:lang w:val="en-NZ" w:eastAsia="en-NZ"/>
              </w:rPr>
              <w:tab/>
            </w:r>
            <w:r w:rsidRPr="00CC6D03">
              <w:rPr>
                <w:rStyle w:val="Hyperlink"/>
                <w:noProof/>
              </w:rPr>
              <w:t>Collect expressed genes of each 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_Toc533410703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B0E" w:rsidRDefault="000D6B0E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33410704" w:history="1">
            <w:r w:rsidRPr="00CC6D03">
              <w:rPr>
                <w:rStyle w:val="Hyperlink"/>
                <w:noProof/>
                <w:color w:val="6666FF" w:themeColor="hyperlink" w:themeTint="99"/>
              </w:rPr>
              <w:t>4.</w:t>
            </w:r>
            <w:r>
              <w:rPr>
                <w:noProof/>
                <w:lang w:val="en-NZ" w:eastAsia="en-NZ"/>
              </w:rPr>
              <w:tab/>
            </w:r>
            <w:r w:rsidRPr="00CC6D03">
              <w:rPr>
                <w:rStyle w:val="Hyperlink"/>
                <w:noProof/>
              </w:rPr>
              <w:t>Differential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_Toc533410704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B0E" w:rsidRDefault="000D6B0E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33410705" w:history="1">
            <w:r w:rsidRPr="00CC6D03">
              <w:rPr>
                <w:rStyle w:val="Hyperlink"/>
                <w:noProof/>
                <w:color w:val="6666FF" w:themeColor="hyperlink" w:themeTint="99"/>
                <w:lang w:eastAsia="en-NZ"/>
              </w:rPr>
              <w:t>5.</w:t>
            </w:r>
            <w:r>
              <w:rPr>
                <w:noProof/>
                <w:lang w:val="en-NZ" w:eastAsia="en-NZ"/>
              </w:rPr>
              <w:tab/>
            </w:r>
            <w:r w:rsidRPr="00CC6D03">
              <w:rPr>
                <w:rStyle w:val="Hyperlink"/>
                <w:noProof/>
                <w:lang w:eastAsia="en-NZ"/>
              </w:rPr>
              <w:t>Calculate fold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_Toc533410705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B0E" w:rsidRDefault="000D6B0E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33410706" w:history="1">
            <w:r w:rsidRPr="00CC6D03">
              <w:rPr>
                <w:rStyle w:val="Hyperlink"/>
                <w:noProof/>
                <w:color w:val="6666FF" w:themeColor="hyperlink" w:themeTint="99"/>
                <w:lang w:eastAsia="en-NZ"/>
              </w:rPr>
              <w:t>6.</w:t>
            </w:r>
            <w:r>
              <w:rPr>
                <w:noProof/>
                <w:lang w:val="en-NZ" w:eastAsia="en-NZ"/>
              </w:rPr>
              <w:tab/>
            </w:r>
            <w:r w:rsidRPr="00CC6D03">
              <w:rPr>
                <w:rStyle w:val="Hyperlink"/>
                <w:noProof/>
                <w:lang w:eastAsia="en-NZ"/>
              </w:rPr>
              <w:t>Compare DEGs of different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_Toc533410706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B0E" w:rsidRDefault="000D6B0E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33410707" w:history="1">
            <w:r w:rsidRPr="00CC6D03">
              <w:rPr>
                <w:rStyle w:val="Hyperlink"/>
                <w:noProof/>
                <w:color w:val="6666FF" w:themeColor="hyperlink" w:themeTint="99"/>
                <w:lang w:eastAsia="en-NZ"/>
              </w:rPr>
              <w:t>7.</w:t>
            </w:r>
            <w:r>
              <w:rPr>
                <w:noProof/>
                <w:lang w:val="en-NZ" w:eastAsia="en-NZ"/>
              </w:rPr>
              <w:tab/>
            </w:r>
            <w:r w:rsidRPr="00CC6D03">
              <w:rPr>
                <w:rStyle w:val="Hyperlink"/>
                <w:noProof/>
                <w:lang w:eastAsia="en-NZ"/>
              </w:rPr>
              <w:t>Generate files for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_Toc533410707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B0E" w:rsidRDefault="000D6B0E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33410708" w:history="1">
            <w:r w:rsidRPr="00CC6D03">
              <w:rPr>
                <w:rStyle w:val="Hyperlink"/>
                <w:noProof/>
                <w:color w:val="6666FF" w:themeColor="hyperlink" w:themeTint="99"/>
                <w:lang w:eastAsia="en-NZ"/>
              </w:rPr>
              <w:t>8.</w:t>
            </w:r>
            <w:r>
              <w:rPr>
                <w:noProof/>
                <w:lang w:val="en-NZ" w:eastAsia="en-NZ"/>
              </w:rPr>
              <w:tab/>
            </w:r>
            <w:r w:rsidRPr="00CC6D03">
              <w:rPr>
                <w:rStyle w:val="Hyperlink"/>
                <w:noProof/>
                <w:lang w:eastAsia="en-NZ"/>
              </w:rPr>
              <w:t>GO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_Toc533410708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DF5" w:rsidRDefault="00A91B3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3B3DF5" w:rsidRDefault="001F79E4" w:rsidP="001F79E4">
          <w:pPr>
            <w:tabs>
              <w:tab w:val="left" w:pos="1189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tab/>
          </w:r>
        </w:p>
        <w:p w:rsidR="003B3DF5" w:rsidRDefault="003B3DF5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492650" w:rsidRDefault="00492650" w:rsidP="00492650"/>
        <w:p w:rsidR="00BC5D3A" w:rsidRDefault="00BC5D3A" w:rsidP="00492650"/>
        <w:p w:rsidR="0073402D" w:rsidRDefault="0073402D" w:rsidP="00492650"/>
        <w:p w:rsidR="0073402D" w:rsidRDefault="0073402D" w:rsidP="00492650"/>
        <w:p w:rsidR="0073402D" w:rsidRDefault="0073402D" w:rsidP="00492650">
          <w:bookmarkStart w:id="2" w:name="_GoBack"/>
          <w:bookmarkEnd w:id="2"/>
        </w:p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BC5D3A" w:rsidRDefault="00BC5D3A" w:rsidP="00492650"/>
        <w:p w:rsidR="00BC5D3A" w:rsidRDefault="00BC5D3A" w:rsidP="00492650"/>
        <w:p w:rsidR="00BC5D3A" w:rsidRDefault="00BC5D3A" w:rsidP="00492650"/>
        <w:p w:rsidR="00BF3994" w:rsidRDefault="004E2F02" w:rsidP="00492650"/>
      </w:sdtContent>
    </w:sdt>
    <w:p w:rsidR="00C37E91" w:rsidRPr="00A91B3E" w:rsidRDefault="00FF3D13" w:rsidP="00A91B3E">
      <w:pPr>
        <w:pStyle w:val="Heading1"/>
      </w:pPr>
      <w:bookmarkStart w:id="3" w:name="_Toc533410700"/>
      <w:r>
        <w:lastRenderedPageBreak/>
        <w:t>Gene expression analysis</w:t>
      </w:r>
      <w:bookmarkEnd w:id="3"/>
    </w:p>
    <w:p w:rsidR="002E0D38" w:rsidRDefault="00FF3D13" w:rsidP="00B26384">
      <w:pPr>
        <w:pStyle w:val="Heading2"/>
      </w:pPr>
      <w:bookmarkStart w:id="4" w:name="_Toc533410701"/>
      <w:r>
        <w:t xml:space="preserve">Calculate </w:t>
      </w:r>
      <w:r w:rsidR="00717322">
        <w:t>gene length</w:t>
      </w:r>
      <w:bookmarkEnd w:id="4"/>
    </w:p>
    <w:p w:rsidR="002E0D38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8D26DC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#R code</w:t>
      </w:r>
    </w:p>
    <w:p w:rsidR="00717322" w:rsidRPr="00717322" w:rsidRDefault="00717322" w:rsidP="00717322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71732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#calculate the length of genes (sum of the exon length for each gene gene)</w:t>
      </w:r>
    </w:p>
    <w:p w:rsidR="00717322" w:rsidRPr="00717322" w:rsidRDefault="00717322" w:rsidP="00717322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 w:rsidRPr="0071732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import the GTF-file that 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was</w:t>
      </w:r>
      <w:r w:rsidRPr="0071732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used for htseq-count</w:t>
      </w:r>
    </w:p>
    <w:p w:rsidR="00717322" w:rsidRPr="00717322" w:rsidRDefault="00717322" w:rsidP="0071732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1732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"/media/ting-hsuan/ExtraDrive1/PhD/analysis/Reference/Curated/"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717322" w:rsidRDefault="00717322" w:rsidP="00717322">
      <w:pPr>
        <w:shd w:val="clear" w:color="auto" w:fill="FFFFFF"/>
        <w:rPr>
          <w:rFonts w:ascii="Courier New" w:eastAsia="Times New Roman" w:hAnsi="Courier New" w:cs="Times New Roman"/>
          <w:color w:val="8000FF"/>
          <w:sz w:val="20"/>
          <w:szCs w:val="20"/>
          <w:lang w:eastAsia="en-NZ"/>
        </w:rPr>
      </w:pPr>
    </w:p>
    <w:p w:rsidR="00717322" w:rsidRPr="00717322" w:rsidRDefault="00717322" w:rsidP="0071732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library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GenomicFeatures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717322" w:rsidRPr="00717322" w:rsidRDefault="00717322" w:rsidP="0071732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txdb</w:t>
      </w:r>
      <w:proofErr w:type="gramEnd"/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makeTxDbFromGFF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1732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"V2.1_iso1_exon.gtf"</w:t>
      </w:r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format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1732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"gtf"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717322" w:rsidRDefault="00717322" w:rsidP="00717322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</w:p>
    <w:p w:rsidR="00717322" w:rsidRPr="00717322" w:rsidRDefault="00717322" w:rsidP="00717322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proofErr w:type="gramStart"/>
      <w:r w:rsidRPr="0071732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collect</w:t>
      </w:r>
      <w:proofErr w:type="gramEnd"/>
      <w:r w:rsidRPr="0071732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the exons per gene id</w:t>
      </w:r>
    </w:p>
    <w:p w:rsidR="00717322" w:rsidRPr="00717322" w:rsidRDefault="00717322" w:rsidP="0071732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exons.list.per.gene 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exonsBy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txdb,</w:t>
      </w:r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1732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"gene"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717322" w:rsidRDefault="00717322" w:rsidP="00717322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</w:p>
    <w:p w:rsidR="00717322" w:rsidRPr="00717322" w:rsidRDefault="00717322" w:rsidP="00717322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71732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#for each gene, </w:t>
      </w:r>
      <w:proofErr w:type="gramStart"/>
      <w:r w:rsidRPr="0071732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reduc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e</w:t>
      </w:r>
      <w:proofErr w:type="gramEnd"/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all the exons to a set of non-</w:t>
      </w:r>
      <w:r w:rsidRPr="0071732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overlapping exons, calculate their lengths (widths) and sum then</w:t>
      </w:r>
    </w:p>
    <w:p w:rsidR="00717322" w:rsidRPr="00717322" w:rsidRDefault="00717322" w:rsidP="0071732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exonic.gene.sizes 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lapply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exons.list.per.gene,</w:t>
      </w:r>
      <w:r w:rsidRPr="00717322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sum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width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reduce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)))})</w:t>
      </w:r>
    </w:p>
    <w:p w:rsidR="00717322" w:rsidRPr="00717322" w:rsidRDefault="00717322" w:rsidP="0071732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unlist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exonic.gene.sizes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717322" w:rsidRPr="00717322" w:rsidRDefault="00717322" w:rsidP="0071732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as.data.frame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717322" w:rsidRPr="00717322" w:rsidRDefault="00717322" w:rsidP="0071732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717322" w:rsidRPr="00717322" w:rsidRDefault="00717322" w:rsidP="0071732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1732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1732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717322" w:rsidRPr="00717322" w:rsidRDefault="00717322" w:rsidP="0071732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colnames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)=</w:t>
      </w:r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71732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71732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"length"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717322" w:rsidRDefault="00717322" w:rsidP="00717322">
      <w:pPr>
        <w:shd w:val="clear" w:color="auto" w:fill="FFFFFF"/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</w:pPr>
      <w:proofErr w:type="gramStart"/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1732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"V2.1_iso1_genelength.txt"</w:t>
      </w:r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1732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71732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71732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717322" w:rsidRPr="00717322" w:rsidRDefault="00717322" w:rsidP="0071732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2E0D38" w:rsidRDefault="00502E0A" w:rsidP="00B26384">
      <w:pPr>
        <w:pStyle w:val="Heading2"/>
      </w:pPr>
      <w:bookmarkStart w:id="5" w:name="_Toc533410702"/>
      <w:proofErr w:type="gramStart"/>
      <w:r>
        <w:t>calculateFPKM</w:t>
      </w:r>
      <w:bookmarkEnd w:id="5"/>
      <w:proofErr w:type="gramEnd"/>
    </w:p>
    <w:p w:rsid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24281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R code</w:t>
      </w:r>
    </w:p>
    <w:p w:rsidR="00336074" w:rsidRPr="00336074" w:rsidRDefault="00336074" w:rsidP="0033607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36074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71732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71732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Htseq-count/Gene_k100Mm/GeneV2GtfReadCount/"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36074" w:rsidRPr="00336074" w:rsidRDefault="00336074" w:rsidP="0033607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"k100Mm_GeneV2_counttable.txt"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36074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36074" w:rsidRPr="00336074" w:rsidRDefault="00336074" w:rsidP="0033607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[!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"__"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row.names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36074" w:rsidRPr="00336074" w:rsidRDefault="00336074" w:rsidP="0033607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36074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36074" w:rsidRPr="00336074" w:rsidRDefault="00336074" w:rsidP="0033607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36074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)=</w:t>
      </w:r>
      <w:r w:rsidRPr="00336074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NULL</w:t>
      </w:r>
    </w:p>
    <w:p w:rsidR="00336074" w:rsidRPr="00336074" w:rsidRDefault="00336074" w:rsidP="0033607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tmr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</w:t>
      </w:r>
      <w:r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../../..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/k100Mm/TotalMappedRead/TotalMappedRead.txt"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36074" w:rsidRPr="00336074" w:rsidRDefault="00336074" w:rsidP="0033607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tmr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tmr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336074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36074" w:rsidRPr="00336074" w:rsidRDefault="00336074" w:rsidP="0033607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tmr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as.numeric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tmr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36074" w:rsidRPr="00336074" w:rsidRDefault="00336074" w:rsidP="0033607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36074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</w:t>
      </w:r>
      <w:r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../../..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/Reference/Curated/V2.1_iso1_genelength.txt"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36074" w:rsidRPr="00336074" w:rsidRDefault="00336074" w:rsidP="0033607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36074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id_temp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36074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36074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".1"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""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36074" w:rsidRPr="00336074" w:rsidRDefault="00336074" w:rsidP="0033607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36074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count, </w:t>
      </w:r>
      <w:r w:rsidRPr="00336074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by.x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by.y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"id_temp"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36074" w:rsidRPr="00336074" w:rsidRDefault="00336074" w:rsidP="0033607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336074" w:rsidRPr="00336074" w:rsidRDefault="00336074" w:rsidP="0033607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36074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336074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336074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336074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39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</w:p>
    <w:p w:rsidR="00336074" w:rsidRPr="00336074" w:rsidRDefault="00336074" w:rsidP="0033607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TMR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tmr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36074" w:rsidRPr="00336074" w:rsidRDefault="00336074" w:rsidP="0033607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xi</w:t>
      </w:r>
      <w:proofErr w:type="gramEnd"/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=(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+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]*</w:t>
      </w:r>
      <w:r w:rsidRPr="00336074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^</w:t>
      </w:r>
      <w:r w:rsidRPr="00336074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)/(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TMR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*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42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336074" w:rsidRPr="00336074" w:rsidRDefault="00336074" w:rsidP="0033607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36074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temp,xi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36074" w:rsidRPr="00336074" w:rsidRDefault="00336074" w:rsidP="0033607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336074" w:rsidRPr="00336074" w:rsidRDefault="00336074" w:rsidP="0033607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336074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colnames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)=</w:t>
      </w:r>
      <w:r w:rsidRPr="00336074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"fpkm01"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"fpkm02"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"fpkm03"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"fpkm04"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"fpkm05"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"fpkm06"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"fpkm07"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"fpkm08"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"fpkm09"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"fpkm10"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"fpkm11"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"fpkm12"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"fpkm13"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"fpkm14"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"fpkm15"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"fpkm16"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"fpkm17"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"fpkm18"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"fpkm19"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"fpkm20"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"fpkm21"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"fpkm22"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"fpkm23"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"fpkm24"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"fpkm25"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"fpkm26"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"fpkm27"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"fpkm28"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"fpkm29"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"fpkm30"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"fpkm31"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"fpkm32"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"fpkm33"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"fpkm34"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"fpkm35"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"fpkm36"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"fpkm37"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"fpkm38"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"fpkm39"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36074" w:rsidRPr="00336074" w:rsidRDefault="00336074" w:rsidP="0033607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fpkm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336074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41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temp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336074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336074" w:rsidRPr="00336074" w:rsidRDefault="00336074" w:rsidP="00336074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fpkm, 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"k100Mm_htseq_geneFPKM.txt"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36074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336074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336074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336074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27CDE" w:rsidRPr="00327CDE" w:rsidRDefault="00327CDE" w:rsidP="00327CDE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F958B8" w:rsidRDefault="00336074" w:rsidP="00B26384">
      <w:pPr>
        <w:pStyle w:val="Heading2"/>
      </w:pPr>
      <w:bookmarkStart w:id="6" w:name="_Toc533410703"/>
      <w:r>
        <w:t>Collect expressed genes of each treatment</w:t>
      </w:r>
      <w:bookmarkEnd w:id="6"/>
    </w:p>
    <w:p w:rsidR="004E2F02" w:rsidRDefault="004E2F02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9D7902" w:rsidRDefault="009D7902" w:rsidP="009D7902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24281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R code</w:t>
      </w:r>
    </w:p>
    <w:p w:rsidR="006410CD" w:rsidRP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"/media/ting-hsuan/ExtraDrive1/PhD/analysis/Htseq-count/Gene_k100Mm/GeneV2GtfReadCount/"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'k100Mm_htseq_geneFPKM.txt'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</w:p>
    <w:p w:rsid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6410C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#ctrl</w:t>
      </w:r>
    </w:p>
    <w:p w:rsid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   </w:t>
      </w:r>
      <w:r w:rsidRPr="006410C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#using fpkm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mean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gene, 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mean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gene, 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mean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FPKM_tag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"expr"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FPKM_tag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"noexpr"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rbind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expr, noexpr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temp_id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".1"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""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6410CD" w:rsidRP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   </w:t>
      </w:r>
      <w:r w:rsidRPr="006410C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#using raw count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'k100Mm_GeneV2_counttable.txt'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[!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"__"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row.names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temp_id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row.names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lastRenderedPageBreak/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40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#ctrl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mean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gene, 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mean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gene, 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mean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RowCount_tag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"expr"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RowCount_tag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"noexpr"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rbind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expr, noexpr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temp_id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df1,df2, 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"temp_id"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"k100Mm_Gene_Ctrl_exprTag.txt"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6410CD" w:rsidRP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6410C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#mock</w:t>
      </w:r>
    </w:p>
    <w:p w:rsidR="006410CD" w:rsidRP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6410CD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   </w:t>
      </w:r>
      <w:r w:rsidRPr="006410C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#using fpkm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"/media/ting-hsuan/ExtraDrive1/PhD/analysis/Htseq-count/Gene_k100Mm/GeneV2GtfReadCount"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'k100Mm_htseq_geneFPKM.txt'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16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#mock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mean01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mean03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mean06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mean12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minFPKM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apply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17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max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)})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minFPKM,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noexpr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apply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17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max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)})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minFPKM,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FPKM_tag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"expr"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FPKM_tag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"noexpr"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rbind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expr, noexpr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temp_id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".1"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""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6410CD" w:rsidRP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6410CD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   </w:t>
      </w:r>
      <w:r w:rsidRPr="006410C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#using raw count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'k100Mm_GeneV2_counttable.txt'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[!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"__"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row.names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temp_id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row.names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40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15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#mock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mean01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mean03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mean06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mean12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minRead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apply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17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max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)})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minRead,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noexpr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apply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17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max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)})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minRead,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RowCount_tag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"expr"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RowCount_tag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"noexpr"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rbind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expr, noexpr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temp_id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df1,df2, 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"temp_id"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"k100Mm_Gene_Mock_exprTag.txt"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6410CD" w:rsidRP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6410C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#yeast</w:t>
      </w:r>
    </w:p>
    <w:p w:rsidR="006410CD" w:rsidRP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6410CD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   </w:t>
      </w:r>
      <w:r w:rsidRPr="006410C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#using fpkm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"/media/ting-hsuan/ExtraDrive1/PhD/analysis/Htseq-count/Gene_k100Mm/GeneV2GtfReadCount"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'k100Mm_htseq_geneFPKM.txt'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17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28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#yeast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mean01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mean03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mean06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mean12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minFPKM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apply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17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max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)})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minFPKM,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noexpr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apply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17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max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)})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minFPKM,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FPKM_tag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"expr"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FPKM_tag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"noexpr"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rbind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expr, noexpr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temp_id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".1"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""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6410CD" w:rsidRP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6410CD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   </w:t>
      </w:r>
      <w:r w:rsidRPr="006410C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#using raw count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'k100Mm_GeneV2_counttable.txt'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[!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"__"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row.names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temp_id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row.names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40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16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27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#yeast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mean01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mean03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mean06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mean12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minRead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apply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17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max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)})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minRead,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noexpr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apply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17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max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)})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minRead,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RowCount_tag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"expr"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lastRenderedPageBreak/>
        <w:t>noexpr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RowCount_tag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"noexpr"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rbind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expr, noexpr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temp_id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df1,df2, 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"temp_id"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"k100Mm_Gene_Yeast_exprTag.txt"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6410CD" w:rsidRP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6410C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#botrytis</w:t>
      </w:r>
    </w:p>
    <w:p w:rsidR="006410CD" w:rsidRP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6410CD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   </w:t>
      </w:r>
      <w:r w:rsidRPr="006410C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#using fpkm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"/media/ting-hsuan/ExtraDrive1/PhD/analysis/Htseq-count/Gene_k100Mm/GeneV2GtfReadCount"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'k100Mm_htseq_geneFPKM.txt'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29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40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#botrytis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mean01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mean03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mean06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mean12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minFPKM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apply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17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max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)})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minFPKM,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noexpr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apply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17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max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)})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minFPKM,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FPKM_tag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"expr"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FPKM_tag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"noexpr"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rbind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expr, noexpr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temp_id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".1"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""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6410CD" w:rsidRPr="006410CD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6410CD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   </w:t>
      </w:r>
      <w:r w:rsidRPr="006410CD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#using raw count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'k100Mm_GeneV2_counttable.txt'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[!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"__"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row.names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temp_id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row.names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40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28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39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#botrytis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mean01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mean03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mean06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mean12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11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minRead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apply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17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max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)})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minRead,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noexpr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apply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gene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14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17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max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)})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minRead,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RowCount_tag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"expr"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RowCount_tag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"noexpr"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rbind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expr, noexpr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df2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temp_id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df1,df2, 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"temp_id"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6410CD" w:rsidRPr="00FD2480" w:rsidRDefault="006410CD" w:rsidP="006410CD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"k100Mm_Gene_Botrytis_exprTag.txt"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D248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D248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FD248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Default="00F958B8" w:rsidP="006410CD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B26384" w:rsidRPr="00B26384" w:rsidRDefault="00B26384" w:rsidP="00B26384">
      <w:pPr>
        <w:pStyle w:val="Heading2"/>
      </w:pPr>
      <w:bookmarkStart w:id="7" w:name="_Toc533410704"/>
      <w:r w:rsidRPr="00B26384">
        <w:t>Differential analysis</w:t>
      </w:r>
      <w:bookmarkEnd w:id="7"/>
    </w:p>
    <w:p w:rsidR="00B26384" w:rsidRDefault="00B26384" w:rsidP="006410CD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library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DESeq2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39032F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39032F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#Genes</w:t>
      </w:r>
    </w:p>
    <w:p w:rsidR="0039032F" w:rsidRPr="0039032F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39032F"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  <w:t xml:space="preserve">    </w:t>
      </w:r>
      <w:r w:rsidRPr="0039032F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proofErr w:type="gramStart"/>
      <w:r w:rsidRPr="0039032F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select</w:t>
      </w:r>
      <w:proofErr w:type="gramEnd"/>
      <w:r w:rsidRPr="0039032F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 expr Genes from htseq-count data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"/media/ting-hsuan/ExtraDrive1/PhD/analysis/Htseq-count/Gene_k100Mm/GeneV2GtfReadCount/"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read.table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'k100Mm_GeneV2_counttable.txt'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[!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"__"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row.names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"k100Mm_Gene_Ctrl_exprTag.txt"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"k100Mm_Gene_Mock_exprTag.txt"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"k100Mm_Gene_Yeast_exprTag.txt"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"k100Mm_Gene_Botrytis_exprTag.txt"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FPKM_tag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"expr"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m, m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FPKM_tag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"expr"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y, y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FPKM_tag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"expr"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b, b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FPKM_tag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"expr"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m,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all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TRUE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temp, y,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all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TRUE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temp, b,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all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TRUE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#nrow=17462, expr. </w:t>
      </w:r>
      <w:proofErr w:type="gramStart"/>
      <w:r w:rsidRPr="006D5995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genes</w:t>
      </w:r>
      <w:proofErr w:type="gramEnd"/>
      <w:r w:rsidRPr="006D5995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across all treatments</w:t>
      </w:r>
    </w:p>
    <w:p w:rsidR="0039032F" w:rsidRPr="0039032F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"/media/ting-hsuan/ExtraDrive1/PhD/analysis/DESeq2_Gene_htseq_FPKMover1/"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temp,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)=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groups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factor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"Control"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"Mock_01hr"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"Mock_03hr"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"Mock_06hr"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"Mock_12hr"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"Yeast_01hr"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"Yeast_03hr"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"Yeast_06hr"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"Yeast_12hr"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"Botrytis_01hr"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"Botrytis_03hr"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"Botrytis_06hr"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"Botrytis_12hr"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times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factor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"00"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"01"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"03"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"06"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"12"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"01"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"03"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"06"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"12"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"01"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"03"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"06"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"12"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treatments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factor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"Mock"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15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"Yeast"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"Botrytis"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lastRenderedPageBreak/>
        <w:t>colData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data.frame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times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times, treatments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treatments, row.names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colnames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colData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treatments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relevel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colData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treatments, 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"Mock"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cdsFull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DESeqDataSetFromMatrix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countData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colData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colData, design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~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39032F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39032F" w:rsidRPr="0039032F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39032F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#set design formula (use model.matrix) and run DESeq2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mm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model.matrix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(~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times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+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treatments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times, colData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cdsFull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mm.full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mm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11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mm.reduced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mm.full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cdsFull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DESeq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cdsFull, full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mm.full, reduced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mm.reduced, test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"LRT"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results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cdsFull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head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padj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resSig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res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which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padj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0.05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resSigdf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as.data.frame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resSig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resSigdf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resSigdf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resSigdf,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file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"k100Mm_DESeq2_SigGeneRes.txt"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col.names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39032F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39032F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#estimate size factors (normalise)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cdsFull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estimateSizeFactors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cdsFull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39032F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39032F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#Write Count tables (all features)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normGeneCounts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counts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cdsFull,normalized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normGeneCounts,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file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"k100Mm_DESeq2NormCounts_Gene.txt"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,sep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col.names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39032F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39032F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#Logarithm transformation </w:t>
      </w:r>
    </w:p>
    <w:p w:rsidR="0039032F" w:rsidRPr="0039032F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39032F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#varianceStabilizingTransformation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vsd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varianceStabilizingTransformation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cdsFull, blind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FALSE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head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assay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vsd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#take a look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tail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assay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vsd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6D5995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vsddf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assay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vsd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39032F" w:rsidRPr="006D5995" w:rsidRDefault="0039032F" w:rsidP="0039032F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vsddf,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file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"k100Mm_DESeq2NormCounts_VST_Gene.txt"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,sep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6D5995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row.names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col.names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6D5995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</w:t>
      </w:r>
      <w:r w:rsidRPr="006D5995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B26384" w:rsidRDefault="00B26384" w:rsidP="00B26384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0834B0" w:rsidRDefault="000834B0" w:rsidP="000834B0">
      <w:pPr>
        <w:pStyle w:val="Heading2"/>
        <w:rPr>
          <w:lang w:eastAsia="en-NZ"/>
        </w:rPr>
      </w:pPr>
      <w:bookmarkStart w:id="8" w:name="_Toc533410705"/>
      <w:r>
        <w:rPr>
          <w:lang w:eastAsia="en-NZ"/>
        </w:rPr>
        <w:t>Calculate fold change</w:t>
      </w:r>
      <w:bookmarkEnd w:id="8"/>
    </w:p>
    <w:p w:rsidR="000834B0" w:rsidRDefault="000834B0" w:rsidP="00B26384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0834B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#use vst normalized readcount (tables SenseGenerated by argument "normTransform" in DESeq)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"/media/ting-hsuan/ExtraDrive1/PhD/analysis/DESeq2_Gene_htseq_FPKMover1/"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"k100Mm_DESeq2NormCounts_VST_Gene.txt"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0834B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#log2FC to Ctrl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0834B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#mock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"k100Mm_DESeq2_SigGeneRes.txt"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,ref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SenseGenep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SenseGenep,ref,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)=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dfmean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x01h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x03h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x06h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x12h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)]))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min_FC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dfmean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dfmean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apply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dfmean,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max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abs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))})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min_FC,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apply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dfmean,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max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abs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))})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min_FC,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dfmean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dfmean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dfmean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dfmean,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14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17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"../Htseq-count/Gene_k100Mm/GeneV2GtfReadCount/k100Mm_GeneV2_exprCtrl05.txt"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exprM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"../Htseq-count/Gene_k100Mm/GeneV2GtfReadCount/k100Mm_GeneV2_exprMock05.txt"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exprM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exprM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exprC, exprM,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all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TRUE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&lt;-(</w:t>
      </w:r>
      <w:proofErr w:type="gramStart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expr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#nrow=0, means all DE TE found in Mock are either expr. </w:t>
      </w:r>
      <w:proofErr w:type="gramStart"/>
      <w:r w:rsidRPr="000834B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candidates</w:t>
      </w:r>
      <w:proofErr w:type="gramEnd"/>
      <w:r w:rsidRPr="000834B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of Ctrl or Mock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dfmean,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"k100Mmlog2VSTFCtoCtrl_mean_DESeq2_sigMockGene.txt"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"k100Mmlog2VSTFCtoCtrl_DESeq2_sigMockGene.txt"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20"/>
          <w:szCs w:val="20"/>
          <w:lang w:eastAsia="en-NZ"/>
        </w:rPr>
      </w:pPr>
      <w:r w:rsidRPr="000834B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#count log2FC to Mock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"/media/ting-hsuan/ExtraDrive1/PhD/analysis/DESeq2_Gene_htseq_FPKMover1/"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y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"k100Mm_DESeq2_SigGeneRes.txt"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b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"k100Mm_DESeq2_SigGeneRes.txt"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"k100Mm_DESeq2NormCounts_VST_Gene.txt"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,ref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SenseGenep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SenseGenep,ref,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)=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yFC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lastRenderedPageBreak/>
        <w:t>Yeast_1_a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16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Yeast_1_b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17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Yeast_1_c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18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Yeast_3_a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19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Yeast_3_b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20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Yeast_3_c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Yeast_6_a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Yeast_6_b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23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Yeast_6_c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24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Yeast_12_a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Yeast_12_b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26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Yeast_12_c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27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SenseGenep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SenseGenep,ref,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)=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bFC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Botrytis_1_a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28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Botrytis_1_b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29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Botrytis_1_c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30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Botrytis_3_a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Botrytis_3_b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Botrytis_3_c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33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Botrytis_6_a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34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Botrytis_6_b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Botrytis_6_c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36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Botrytis_12_a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37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Botrytis_12_b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38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Botrytis_12_c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39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yFC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)=</w:t>
      </w:r>
      <w:r w:rsidRPr="000834B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NULL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bFC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)=</w:t>
      </w:r>
      <w:r w:rsidRPr="000834B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NULL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yFCmean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yFC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,y01h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yFC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y03h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yFC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y06h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yFC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y12h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yFC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)]))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bFCmean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bFC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,b01h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bFC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b03h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bFC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b06h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bFC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b12h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bFC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13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)]))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min_FC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yFC,y,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all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yFCmean,y,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all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y2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apply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max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abs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))})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min_FC,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y1, y2,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14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17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"../Htseq-count/Gene_k100Mm/GeneV2GtfReadCount/k100Mm_GeneV2_exprCtrl05.txt"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"../Htseq-count/Gene_k100Mm/GeneV2GtfReadCount/k100Mm_GeneV2_exprYeast05.txt"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exprC, exprY,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all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TRUE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&lt;-(</w:t>
      </w:r>
      <w:proofErr w:type="gramStart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y1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expr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#nrow=10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same.id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expr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same.id,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same.id,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y1,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"k100Mmlog2VSTFCtoM1_DESeq2_sigYeastGene.txt"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y2,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"k100Mmlog2VSTFCtoM1_mean_DESeq2_sigYeastGene.txt"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bFC,b,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all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bFCmean,b,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all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b2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apply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max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abs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))})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min_FC,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b1, b2,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14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17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"../Htseq-count/Gene_k100Mm/GeneV2GtfReadCount/k100Mm_GeneV2_exprCtrl05.txt"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"../Htseq-count/Gene_k100Mm/GeneV2GtfReadCount/k100Mm_GeneV2_exprBotrytis05.txt"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expr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exprC, exprB,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all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TRUE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&lt;-(</w:t>
      </w:r>
      <w:proofErr w:type="gramStart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y1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expr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#nrow=31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same.id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expr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same.id,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same.id,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b1,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"k100Mmlog2VSTFCtoM1_DESeq2_sigBotrytisGene.txt"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lastRenderedPageBreak/>
        <w:t>write.table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b2,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"k100Mmlog2VSTFCtoM1_mean_DESeq2_sigBotrytisGene.txt"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merge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y2,b2,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"id"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yb_y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yb_b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dif.id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&lt;-(</w:t>
      </w:r>
      <w:proofErr w:type="gramStart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y2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y_uniq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dif.id,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#unique yeast section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dif.id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&lt;-(</w:t>
      </w:r>
      <w:proofErr w:type="gramStart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b2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y2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b_uniq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dif.id,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#unique botrytis section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yb,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"k100Mmlog2VSTFCtoM1_mean_DESeq2_sigYeastBotrytisGeneYB.txt"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yb_y,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"k100Mmlog2VSTFCtoM1_mean_DESeq2_sigYeastBotrytisGeneY.txt"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yb_b,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"k100Mmlog2VSTFCtoM1_mean_DESeq2_sigYeastBotrytisGeneB.txt"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y_uniq,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"k100Mmlog2VSTFCtoM1_mean_DESeq2_sigYeastGeneYuniq.txt"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b_uniq,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"k100Mmlog2VSTFCtoM1_mean_DESeq2_sigBotrytisGeneBuniq.txt"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Default="000834B0" w:rsidP="00B26384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0834B0" w:rsidRPr="000834B0" w:rsidRDefault="000834B0" w:rsidP="000834B0">
      <w:pPr>
        <w:pStyle w:val="Heading2"/>
        <w:rPr>
          <w:color w:val="000000"/>
          <w:lang w:eastAsia="en-NZ"/>
        </w:rPr>
      </w:pPr>
      <w:bookmarkStart w:id="9" w:name="_Toc533410706"/>
      <w:r>
        <w:rPr>
          <w:lang w:eastAsia="en-NZ"/>
        </w:rPr>
        <w:t>Compare DEGs of different treatments</w:t>
      </w:r>
      <w:bookmarkEnd w:id="9"/>
    </w:p>
    <w:p w:rsid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R code</w:t>
      </w:r>
    </w:p>
    <w:p w:rsid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library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VennDiagram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cal.overlap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function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{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0834B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{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overlap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x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0834B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else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{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A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B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nab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intersect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A, 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a1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[!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nab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a2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[!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B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nab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overlap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list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a1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a1, a2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a2, a3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nab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0834B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else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{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A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B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C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nab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intersect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A, 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nbc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intersect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B, 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nac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intersect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A, 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nabc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intersect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nab, 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a5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nabc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a2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nab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a4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which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nac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a6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nbc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which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nbc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a1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which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a2, a4, a5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a3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which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B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a2, a5, a6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a7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which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C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a4, a5, a6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overlap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list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a5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a5, a2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a2, a4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a4, a6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a6, a1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a1, 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a3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a3, a7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a7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0834B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else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if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length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{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A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B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C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D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nab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intersect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A, 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nbc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intersect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B, 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nac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intersect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A, 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nbd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intersect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B, 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nad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intersect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A, 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ncd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intersect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C, 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nabc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intersect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nab, 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nabd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intersect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nab, 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nacd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intersect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nac, 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nbcd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intersect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nbc, 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nabcd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intersect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nabc, 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a6 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nabcd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a12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nabc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which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nabc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a6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a11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nabd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which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nabd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a6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a5 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nacd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which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nacd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a6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a7 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nbcd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which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nbcd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a6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a15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which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nab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a6,a11,a12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a4 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nac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which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nac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a6,a5,a12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a10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nad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which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nad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a6,a5,a11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a13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nbc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which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nbc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a6,a7,a12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a8 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nbd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which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nbd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a6,a7,a11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a2 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ncd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which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ncd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a6,a5,a7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lastRenderedPageBreak/>
        <w:t xml:space="preserve">        a9 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A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which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a4,a5,a6,a10,a11,a12,a15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a14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which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B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a6,a7,a8,a11,a12,a13,a15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a1 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which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C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a2,a4,a5,a6,a7,a12,a13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a3 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[-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which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D </w:t>
      </w:r>
      <w:r w:rsidRPr="000834B0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a2,a5,a6,a7,a8,a10,a11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overlap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list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a6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a6, a12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a12, a11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a11, a5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a5, a7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a7, a15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a15,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a4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a4, a10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a10, a13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a13, a8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a8, a2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a2, a9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a9, a14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a14, a1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a1, a3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a3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0834B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else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{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flog.error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"Invalid size of input object"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name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"VennDiagramLogger"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stop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"Invalid size of input object"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</w:t>
      </w: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return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overlap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"/media/ting-hsuan/ExtraDrive1/PhD/analysis/DESeq2_Gene_htseq_FPKMover1/"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y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"k100Mmlog2VSTFCtoM1_mean_DESeq2_sigYeastGene.txt"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b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"k100Mmlog2VSTFCtoM1_mean_DESeq2_sigBotrytisGene.txt"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m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"k100Mmlog2VSTFCtoCtrl_mean_DESeq2_sigMockGene.txt"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venn.diagram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list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"Yeast"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"Botrytis"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"Mock"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filename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NULL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grid.newpage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file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"VennDiagram_log2VSTFCtoM1_DEG_YBM.pdf"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width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height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pushViewport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viewport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width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unit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0.75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"npc"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height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unit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0.75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"npc"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grid.draw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overlap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cal.overlap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list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"Yeast"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"Botrytis"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"Mock"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m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capture.output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print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overlap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file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"OverlapPrint_log2VSTFCtoM1_DEG_YBM.txt"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capture.output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summary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overlap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file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"OverlapSummary_log2VSTFCtoM1_DEG_YBM.txt"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venn.diagram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list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"Yeast"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"Botrytis"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filename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NULL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grid.newpage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file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"VennDiagram_log2VSTFCtoM1_DEG_YB.pdf"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width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height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pushViewport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viewport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width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unit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0.75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"npc"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height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unit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0.75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"npc"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grid.draw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overlap</w:t>
      </w:r>
      <w:proofErr w:type="gramEnd"/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cal.overlap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list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"Yeast"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"Botrytis"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             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capture.output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print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overlap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file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"OverlapPrint_log2VSTFCtoM1_DEG_YB.txt"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capture.output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summary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overlap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file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"OverlapSummary_log2VSTFCtoM1_DEG_YB.txt"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B26384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0834B0" w:rsidRDefault="000834B0" w:rsidP="00B26384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0834B0" w:rsidRPr="000834B0" w:rsidRDefault="00165384" w:rsidP="00165384">
      <w:pPr>
        <w:pStyle w:val="Heading2"/>
        <w:rPr>
          <w:color w:val="000000"/>
          <w:lang w:eastAsia="en-NZ"/>
        </w:rPr>
      </w:pPr>
      <w:bookmarkStart w:id="10" w:name="_Toc533410707"/>
      <w:r>
        <w:rPr>
          <w:lang w:eastAsia="en-NZ"/>
        </w:rPr>
        <w:t>G</w:t>
      </w:r>
      <w:r w:rsidR="000834B0" w:rsidRPr="000834B0">
        <w:rPr>
          <w:lang w:eastAsia="en-NZ"/>
        </w:rPr>
        <w:t>enerate files for clustering</w:t>
      </w:r>
      <w:bookmarkEnd w:id="10"/>
      <w:r w:rsidR="000834B0" w:rsidRPr="000834B0">
        <w:rPr>
          <w:lang w:eastAsia="en-NZ"/>
        </w:rPr>
        <w:t xml:space="preserve"> </w:t>
      </w:r>
    </w:p>
    <w:p w:rsidR="00165384" w:rsidRDefault="00165384" w:rsidP="00165384">
      <w:pPr>
        <w:shd w:val="clear" w:color="auto" w:fill="FFFFFF"/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</w:pPr>
      <w:r w:rsidRPr="000834B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R code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"/media/ting-hsuan/ExtraDrive1/PhD/analysis/DESeq2_Gene_htseq_FPKMover1/"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read.table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"k100Mmlog2VSTFCtoCtrl_mean_DESeq2_sigMockGene.txt"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m00h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"0"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"Genesis_Mock_DEG.txt"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B26384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0834B0" w:rsidRPr="000834B0" w:rsidRDefault="000834B0" w:rsidP="00B26384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read.table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"k100Mmlog2VSTFCtoM1_mean_DESeq2_sigYeastGene.txt"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y00h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"0"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"Genesis_Yeast_DEG.txt"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B26384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0834B0" w:rsidRPr="000834B0" w:rsidRDefault="000834B0" w:rsidP="00B26384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read.table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"k100Mmlog2VSTFCtoM1_mean_DESeq2_sigBotrytisGene.txt"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b00h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"0"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gramEnd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0834B0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0834B0" w:rsidRPr="000834B0" w:rsidRDefault="000834B0" w:rsidP="000834B0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"Genesis_Botrytis_DEG.txt"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0834B0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0834B0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0834B0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0834B0" w:rsidRDefault="000834B0" w:rsidP="00B26384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8818A6" w:rsidRDefault="008818A6" w:rsidP="008818A6">
      <w:pPr>
        <w:pStyle w:val="Heading2"/>
        <w:rPr>
          <w:lang w:eastAsia="en-NZ"/>
        </w:rPr>
      </w:pPr>
      <w:bookmarkStart w:id="11" w:name="_Toc533410708"/>
      <w:r>
        <w:rPr>
          <w:lang w:eastAsia="en-NZ"/>
        </w:rPr>
        <w:t>GO analysis</w:t>
      </w:r>
      <w:bookmarkEnd w:id="11"/>
    </w:p>
    <w:p w:rsidR="008818A6" w:rsidRDefault="008818A6" w:rsidP="00B26384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8818A6" w:rsidRDefault="008818A6" w:rsidP="00B26384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8818A6" w:rsidRDefault="008818A6" w:rsidP="00B26384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8818A6" w:rsidRPr="00B26384" w:rsidRDefault="008818A6" w:rsidP="00B26384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sectPr w:rsidR="008818A6" w:rsidRPr="00B26384" w:rsidSect="003B3DF5">
      <w:footerReference w:type="default" r:id="rId9"/>
      <w:pgSz w:w="11906" w:h="16838"/>
      <w:pgMar w:top="720" w:right="720" w:bottom="720" w:left="720" w:header="708" w:footer="2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EEE" w:rsidRDefault="00E86EEE" w:rsidP="00B225C1">
      <w:r>
        <w:separator/>
      </w:r>
    </w:p>
  </w:endnote>
  <w:endnote w:type="continuationSeparator" w:id="0">
    <w:p w:rsidR="00E86EEE" w:rsidRDefault="00E86EEE" w:rsidP="00B2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52965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34B0" w:rsidRDefault="000834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B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34B0" w:rsidRDefault="000834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EEE" w:rsidRDefault="00E86EEE" w:rsidP="00B225C1">
      <w:r>
        <w:separator/>
      </w:r>
    </w:p>
  </w:footnote>
  <w:footnote w:type="continuationSeparator" w:id="0">
    <w:p w:rsidR="00E86EEE" w:rsidRDefault="00E86EEE" w:rsidP="00B22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743C"/>
    <w:multiLevelType w:val="hybridMultilevel"/>
    <w:tmpl w:val="1BA29602"/>
    <w:lvl w:ilvl="0" w:tplc="AAFC1CD2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348B5"/>
    <w:multiLevelType w:val="hybridMultilevel"/>
    <w:tmpl w:val="A40AB28C"/>
    <w:lvl w:ilvl="0" w:tplc="440AB06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color w:val="95B3D7" w:themeColor="accent1" w:themeTint="99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64088"/>
    <w:multiLevelType w:val="hybridMultilevel"/>
    <w:tmpl w:val="C0561DB0"/>
    <w:lvl w:ilvl="0" w:tplc="507407B0">
      <w:start w:val="1"/>
      <w:numFmt w:val="decimal"/>
      <w:lvlText w:val="%1."/>
      <w:lvlJc w:val="left"/>
      <w:pPr>
        <w:ind w:left="720" w:hanging="360"/>
      </w:pPr>
      <w:rPr>
        <w:rFonts w:hint="default"/>
        <w:color w:val="95B3D7" w:themeColor="accent1" w:themeTint="99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A5E80"/>
    <w:multiLevelType w:val="hybridMultilevel"/>
    <w:tmpl w:val="7EC6E89C"/>
    <w:lvl w:ilvl="0" w:tplc="92D45216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  <w:b/>
        <w:color w:val="804000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8C5B1A"/>
    <w:multiLevelType w:val="hybridMultilevel"/>
    <w:tmpl w:val="4B509796"/>
    <w:lvl w:ilvl="0" w:tplc="4F1A0B5C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  <w:b/>
        <w:color w:val="804000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0C252E"/>
    <w:multiLevelType w:val="hybridMultilevel"/>
    <w:tmpl w:val="ED125004"/>
    <w:lvl w:ilvl="0" w:tplc="43708B9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BE3A0B"/>
    <w:multiLevelType w:val="hybridMultilevel"/>
    <w:tmpl w:val="C0561DB0"/>
    <w:lvl w:ilvl="0" w:tplc="507407B0">
      <w:start w:val="1"/>
      <w:numFmt w:val="decimal"/>
      <w:lvlText w:val="%1."/>
      <w:lvlJc w:val="left"/>
      <w:pPr>
        <w:ind w:left="720" w:hanging="360"/>
      </w:pPr>
      <w:rPr>
        <w:rFonts w:hint="default"/>
        <w:color w:val="95B3D7" w:themeColor="accent1" w:themeTint="99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057872"/>
    <w:multiLevelType w:val="hybridMultilevel"/>
    <w:tmpl w:val="9E303108"/>
    <w:lvl w:ilvl="0" w:tplc="B4E8B712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80400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E91"/>
    <w:rsid w:val="00012E7A"/>
    <w:rsid w:val="00025D7B"/>
    <w:rsid w:val="00027FA7"/>
    <w:rsid w:val="00061FC8"/>
    <w:rsid w:val="000834B0"/>
    <w:rsid w:val="000A2D35"/>
    <w:rsid w:val="000D11C8"/>
    <w:rsid w:val="000D6B0E"/>
    <w:rsid w:val="000F29E4"/>
    <w:rsid w:val="000F44F8"/>
    <w:rsid w:val="000F6228"/>
    <w:rsid w:val="00104E6E"/>
    <w:rsid w:val="00110C65"/>
    <w:rsid w:val="00134649"/>
    <w:rsid w:val="001544C6"/>
    <w:rsid w:val="00157C66"/>
    <w:rsid w:val="00165384"/>
    <w:rsid w:val="0018423C"/>
    <w:rsid w:val="001A7BEC"/>
    <w:rsid w:val="001C520F"/>
    <w:rsid w:val="001C6408"/>
    <w:rsid w:val="001F79E4"/>
    <w:rsid w:val="00202502"/>
    <w:rsid w:val="00214B0E"/>
    <w:rsid w:val="00242810"/>
    <w:rsid w:val="00270FE2"/>
    <w:rsid w:val="0029051F"/>
    <w:rsid w:val="002A64CB"/>
    <w:rsid w:val="002B5B90"/>
    <w:rsid w:val="002E0D38"/>
    <w:rsid w:val="002E4380"/>
    <w:rsid w:val="0031409A"/>
    <w:rsid w:val="0031412E"/>
    <w:rsid w:val="003247AD"/>
    <w:rsid w:val="00327CDE"/>
    <w:rsid w:val="00336074"/>
    <w:rsid w:val="00352E6B"/>
    <w:rsid w:val="00367276"/>
    <w:rsid w:val="0039032F"/>
    <w:rsid w:val="003B3DF5"/>
    <w:rsid w:val="003C570C"/>
    <w:rsid w:val="003D4E56"/>
    <w:rsid w:val="003D54C9"/>
    <w:rsid w:val="003D5597"/>
    <w:rsid w:val="003E6CCD"/>
    <w:rsid w:val="00407C09"/>
    <w:rsid w:val="00415A02"/>
    <w:rsid w:val="00433062"/>
    <w:rsid w:val="004334FE"/>
    <w:rsid w:val="004670A6"/>
    <w:rsid w:val="00470F82"/>
    <w:rsid w:val="0047260D"/>
    <w:rsid w:val="00492650"/>
    <w:rsid w:val="00494B95"/>
    <w:rsid w:val="004E2F02"/>
    <w:rsid w:val="004E3A38"/>
    <w:rsid w:val="00501029"/>
    <w:rsid w:val="00502E0A"/>
    <w:rsid w:val="00541444"/>
    <w:rsid w:val="0056110F"/>
    <w:rsid w:val="00601891"/>
    <w:rsid w:val="006070E9"/>
    <w:rsid w:val="00612436"/>
    <w:rsid w:val="006225A5"/>
    <w:rsid w:val="006410CD"/>
    <w:rsid w:val="00675C8B"/>
    <w:rsid w:val="006959E4"/>
    <w:rsid w:val="006962BC"/>
    <w:rsid w:val="006C4A61"/>
    <w:rsid w:val="006D5995"/>
    <w:rsid w:val="006F47E7"/>
    <w:rsid w:val="007040A4"/>
    <w:rsid w:val="00717322"/>
    <w:rsid w:val="00732F0E"/>
    <w:rsid w:val="0073402D"/>
    <w:rsid w:val="007419D0"/>
    <w:rsid w:val="007440E1"/>
    <w:rsid w:val="0076091F"/>
    <w:rsid w:val="00764331"/>
    <w:rsid w:val="00794A2F"/>
    <w:rsid w:val="007B133F"/>
    <w:rsid w:val="007E01B0"/>
    <w:rsid w:val="007E5A1E"/>
    <w:rsid w:val="00821A39"/>
    <w:rsid w:val="00870AC2"/>
    <w:rsid w:val="00875697"/>
    <w:rsid w:val="008818A6"/>
    <w:rsid w:val="00884798"/>
    <w:rsid w:val="008B262F"/>
    <w:rsid w:val="008C520E"/>
    <w:rsid w:val="008D26DC"/>
    <w:rsid w:val="008D6B07"/>
    <w:rsid w:val="00912DA0"/>
    <w:rsid w:val="009440A7"/>
    <w:rsid w:val="009948DE"/>
    <w:rsid w:val="009D7902"/>
    <w:rsid w:val="00A130A1"/>
    <w:rsid w:val="00A23AEC"/>
    <w:rsid w:val="00A33D90"/>
    <w:rsid w:val="00A36F16"/>
    <w:rsid w:val="00A91B3E"/>
    <w:rsid w:val="00AC45CF"/>
    <w:rsid w:val="00AC6201"/>
    <w:rsid w:val="00AE3268"/>
    <w:rsid w:val="00AE529F"/>
    <w:rsid w:val="00B225C1"/>
    <w:rsid w:val="00B26384"/>
    <w:rsid w:val="00B54294"/>
    <w:rsid w:val="00B5792E"/>
    <w:rsid w:val="00B956EC"/>
    <w:rsid w:val="00BA10C4"/>
    <w:rsid w:val="00BB562C"/>
    <w:rsid w:val="00BC5D3A"/>
    <w:rsid w:val="00BE4993"/>
    <w:rsid w:val="00BE7172"/>
    <w:rsid w:val="00BF3994"/>
    <w:rsid w:val="00C15F7C"/>
    <w:rsid w:val="00C2359D"/>
    <w:rsid w:val="00C37E91"/>
    <w:rsid w:val="00C47227"/>
    <w:rsid w:val="00C53F2A"/>
    <w:rsid w:val="00C833F8"/>
    <w:rsid w:val="00CE1842"/>
    <w:rsid w:val="00D20B28"/>
    <w:rsid w:val="00D422B7"/>
    <w:rsid w:val="00D4315D"/>
    <w:rsid w:val="00D47D27"/>
    <w:rsid w:val="00D7553A"/>
    <w:rsid w:val="00DC33EC"/>
    <w:rsid w:val="00DF09AE"/>
    <w:rsid w:val="00E06CAE"/>
    <w:rsid w:val="00E23559"/>
    <w:rsid w:val="00E27EF4"/>
    <w:rsid w:val="00E33081"/>
    <w:rsid w:val="00E408EA"/>
    <w:rsid w:val="00E662B9"/>
    <w:rsid w:val="00E73C0D"/>
    <w:rsid w:val="00E73EE2"/>
    <w:rsid w:val="00E86EEE"/>
    <w:rsid w:val="00E900AF"/>
    <w:rsid w:val="00E97413"/>
    <w:rsid w:val="00ED5457"/>
    <w:rsid w:val="00EE1118"/>
    <w:rsid w:val="00F1111F"/>
    <w:rsid w:val="00F24805"/>
    <w:rsid w:val="00F543EF"/>
    <w:rsid w:val="00F664B6"/>
    <w:rsid w:val="00F7304B"/>
    <w:rsid w:val="00F953AA"/>
    <w:rsid w:val="00F958B8"/>
    <w:rsid w:val="00FA2D77"/>
    <w:rsid w:val="00FB0C51"/>
    <w:rsid w:val="00FD2480"/>
    <w:rsid w:val="00FD72EE"/>
    <w:rsid w:val="00FD7CA2"/>
    <w:rsid w:val="00FE3575"/>
    <w:rsid w:val="00FF085D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1B3E"/>
    <w:pPr>
      <w:keepNext/>
      <w:keepLines/>
      <w:spacing w:before="200"/>
      <w:outlineLvl w:val="0"/>
    </w:pPr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6384"/>
    <w:pPr>
      <w:keepNext/>
      <w:keepLines/>
      <w:numPr>
        <w:numId w:val="7"/>
      </w:numPr>
      <w:shd w:val="clear" w:color="auto" w:fill="FFFFFF"/>
      <w:spacing w:before="120" w:after="120"/>
      <w:outlineLvl w:val="1"/>
    </w:pPr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4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3E"/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6384"/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  <w:u w:val="single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E974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c2">
    <w:name w:val="sc2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eastAsia="en-NZ"/>
    </w:rPr>
  </w:style>
  <w:style w:type="paragraph" w:customStyle="1" w:styleId="sc3">
    <w:name w:val="sc3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sz w:val="24"/>
      <w:szCs w:val="24"/>
      <w:lang w:eastAsia="en-NZ"/>
    </w:rPr>
  </w:style>
  <w:style w:type="paragraph" w:customStyle="1" w:styleId="sc4">
    <w:name w:val="sc4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NZ"/>
    </w:rPr>
  </w:style>
  <w:style w:type="paragraph" w:customStyle="1" w:styleId="sc5">
    <w:name w:val="sc5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6">
    <w:name w:val="sc6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7">
    <w:name w:val="sc7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00"/>
      <w:sz w:val="24"/>
      <w:szCs w:val="24"/>
      <w:lang w:eastAsia="en-NZ"/>
    </w:rPr>
  </w:style>
  <w:style w:type="paragraph" w:customStyle="1" w:styleId="sc9">
    <w:name w:val="sc9"/>
    <w:basedOn w:val="Normal"/>
    <w:rsid w:val="00C37E91"/>
    <w:pPr>
      <w:shd w:val="clear" w:color="auto" w:fill="FFFFD9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FF8040"/>
      <w:sz w:val="24"/>
      <w:szCs w:val="24"/>
      <w:lang w:eastAsia="en-NZ"/>
    </w:rPr>
  </w:style>
  <w:style w:type="paragraph" w:customStyle="1" w:styleId="sc10">
    <w:name w:val="sc10"/>
    <w:basedOn w:val="Normal"/>
    <w:rsid w:val="00C37E91"/>
    <w:pPr>
      <w:shd w:val="clear" w:color="auto" w:fill="00FFFF"/>
      <w:spacing w:before="100" w:beforeAutospacing="1" w:after="100" w:afterAutospacing="1"/>
    </w:pPr>
    <w:rPr>
      <w:rFonts w:ascii="Times New Roman" w:eastAsia="Times New Roman" w:hAnsi="Times New Roman" w:cs="Times New Roman"/>
      <w:color w:val="008080"/>
      <w:sz w:val="24"/>
      <w:szCs w:val="24"/>
      <w:lang w:eastAsia="en-NZ"/>
    </w:rPr>
  </w:style>
  <w:style w:type="paragraph" w:customStyle="1" w:styleId="sc11">
    <w:name w:val="sc11"/>
    <w:basedOn w:val="Normal"/>
    <w:rsid w:val="00C37E91"/>
    <w:pPr>
      <w:shd w:val="clear" w:color="auto" w:fill="E1FFF3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40"/>
      <w:sz w:val="24"/>
      <w:szCs w:val="24"/>
      <w:lang w:eastAsia="en-NZ"/>
    </w:rPr>
  </w:style>
  <w:style w:type="character" w:customStyle="1" w:styleId="sc21">
    <w:name w:val="sc21"/>
    <w:basedOn w:val="DefaultParagraphFont"/>
    <w:rsid w:val="00C37E91"/>
    <w:rPr>
      <w:rFonts w:ascii="Courier New" w:hAnsi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37E91"/>
    <w:rPr>
      <w:rFonts w:ascii="Courier New" w:hAnsi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C37E91"/>
    <w:rPr>
      <w:rFonts w:ascii="Courier New" w:hAnsi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C37E91"/>
    <w:rPr>
      <w:rFonts w:ascii="Courier New" w:hAnsi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51">
    <w:name w:val="sc5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C37E91"/>
    <w:rPr>
      <w:rFonts w:ascii="Courier New" w:hAnsi="Courier New" w:hint="default"/>
      <w:color w:val="FF0000"/>
      <w:sz w:val="20"/>
      <w:szCs w:val="20"/>
    </w:rPr>
  </w:style>
  <w:style w:type="character" w:customStyle="1" w:styleId="sc101">
    <w:name w:val="sc101"/>
    <w:basedOn w:val="DefaultParagraphFont"/>
    <w:rsid w:val="00C37E91"/>
    <w:rPr>
      <w:rFonts w:ascii="Courier New" w:hAnsi="Courier New" w:hint="default"/>
      <w:color w:val="008080"/>
      <w:sz w:val="20"/>
      <w:szCs w:val="20"/>
      <w:shd w:val="clear" w:color="auto" w:fill="00FFFF"/>
    </w:rPr>
  </w:style>
  <w:style w:type="character" w:customStyle="1" w:styleId="sc61">
    <w:name w:val="sc6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C37E91"/>
    <w:rPr>
      <w:rFonts w:ascii="Courier New" w:hAnsi="Courier New" w:hint="default"/>
      <w:b/>
      <w:bCs/>
      <w:color w:val="FF8040"/>
      <w:sz w:val="20"/>
      <w:szCs w:val="20"/>
      <w:shd w:val="clear" w:color="auto" w:fill="FFFFD9"/>
    </w:rPr>
  </w:style>
  <w:style w:type="paragraph" w:styleId="ListParagraph">
    <w:name w:val="List Paragraph"/>
    <w:basedOn w:val="Normal"/>
    <w:uiPriority w:val="34"/>
    <w:qFormat/>
    <w:rsid w:val="00C37E91"/>
    <w:pPr>
      <w:ind w:left="720"/>
      <w:contextualSpacing/>
    </w:pPr>
  </w:style>
  <w:style w:type="character" w:customStyle="1" w:styleId="sc81">
    <w:name w:val="sc81"/>
    <w:basedOn w:val="DefaultParagraphFont"/>
    <w:rsid w:val="00AE529F"/>
    <w:rPr>
      <w:rFonts w:ascii="Courier New" w:hAnsi="Courier New" w:hint="default"/>
      <w:b/>
      <w:bCs/>
      <w:color w:val="0000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2D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D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D35"/>
    <w:rPr>
      <w:b/>
      <w:bCs/>
      <w:i/>
      <w:iCs/>
      <w:color w:val="4F81BD" w:themeColor="accent1"/>
    </w:rPr>
  </w:style>
  <w:style w:type="paragraph" w:customStyle="1" w:styleId="Subtitle2">
    <w:name w:val="Subtitle 2"/>
    <w:basedOn w:val="IntenseQuote"/>
    <w:link w:val="Subtitle2Char"/>
    <w:rsid w:val="000A2D35"/>
    <w:rPr>
      <w:rFonts w:asciiTheme="majorHAnsi" w:hAnsiTheme="majorHAnsi"/>
      <w:lang w:eastAsia="en-NZ"/>
    </w:rPr>
  </w:style>
  <w:style w:type="character" w:customStyle="1" w:styleId="Subtitle2Char">
    <w:name w:val="Subtitle 2 Char"/>
    <w:basedOn w:val="IntenseQuoteChar"/>
    <w:link w:val="Subtitle2"/>
    <w:rsid w:val="000A2D35"/>
    <w:rPr>
      <w:rFonts w:asciiTheme="majorHAnsi" w:hAnsiTheme="majorHAnsi"/>
      <w:b/>
      <w:bCs/>
      <w:i/>
      <w:iCs/>
      <w:color w:val="4F81BD" w:themeColor="accent1"/>
      <w:lang w:eastAsia="en-NZ"/>
    </w:rPr>
  </w:style>
  <w:style w:type="paragraph" w:customStyle="1" w:styleId="Title2">
    <w:name w:val="Title 2"/>
    <w:basedOn w:val="Title"/>
    <w:link w:val="Title2Char"/>
    <w:rsid w:val="000A2D35"/>
    <w:rPr>
      <w:rFonts w:eastAsia="Times New Roman"/>
      <w:b/>
      <w:sz w:val="40"/>
      <w:szCs w:val="40"/>
      <w:lang w:eastAsia="en-NZ"/>
    </w:rPr>
  </w:style>
  <w:style w:type="character" w:customStyle="1" w:styleId="Title2Char">
    <w:name w:val="Title 2 Char"/>
    <w:basedOn w:val="TitleChar"/>
    <w:link w:val="Title2"/>
    <w:rsid w:val="000A2D35"/>
    <w:rPr>
      <w:rFonts w:asciiTheme="majorHAnsi" w:eastAsia="Times New Roman" w:hAnsiTheme="majorHAnsi" w:cstheme="majorBidi"/>
      <w:b/>
      <w:color w:val="17365D" w:themeColor="text2" w:themeShade="BF"/>
      <w:spacing w:val="5"/>
      <w:kern w:val="28"/>
      <w:sz w:val="40"/>
      <w:szCs w:val="40"/>
      <w:lang w:eastAsia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0A2D35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2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3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91B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91B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5C1"/>
  </w:style>
  <w:style w:type="paragraph" w:styleId="Footer">
    <w:name w:val="footer"/>
    <w:basedOn w:val="Normal"/>
    <w:link w:val="Foot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5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1B3E"/>
    <w:pPr>
      <w:keepNext/>
      <w:keepLines/>
      <w:spacing w:before="200"/>
      <w:outlineLvl w:val="0"/>
    </w:pPr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6384"/>
    <w:pPr>
      <w:keepNext/>
      <w:keepLines/>
      <w:numPr>
        <w:numId w:val="7"/>
      </w:numPr>
      <w:shd w:val="clear" w:color="auto" w:fill="FFFFFF"/>
      <w:spacing w:before="120" w:after="120"/>
      <w:outlineLvl w:val="1"/>
    </w:pPr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4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3E"/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6384"/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  <w:u w:val="single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E974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c2">
    <w:name w:val="sc2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eastAsia="en-NZ"/>
    </w:rPr>
  </w:style>
  <w:style w:type="paragraph" w:customStyle="1" w:styleId="sc3">
    <w:name w:val="sc3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sz w:val="24"/>
      <w:szCs w:val="24"/>
      <w:lang w:eastAsia="en-NZ"/>
    </w:rPr>
  </w:style>
  <w:style w:type="paragraph" w:customStyle="1" w:styleId="sc4">
    <w:name w:val="sc4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NZ"/>
    </w:rPr>
  </w:style>
  <w:style w:type="paragraph" w:customStyle="1" w:styleId="sc5">
    <w:name w:val="sc5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6">
    <w:name w:val="sc6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7">
    <w:name w:val="sc7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00"/>
      <w:sz w:val="24"/>
      <w:szCs w:val="24"/>
      <w:lang w:eastAsia="en-NZ"/>
    </w:rPr>
  </w:style>
  <w:style w:type="paragraph" w:customStyle="1" w:styleId="sc9">
    <w:name w:val="sc9"/>
    <w:basedOn w:val="Normal"/>
    <w:rsid w:val="00C37E91"/>
    <w:pPr>
      <w:shd w:val="clear" w:color="auto" w:fill="FFFFD9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FF8040"/>
      <w:sz w:val="24"/>
      <w:szCs w:val="24"/>
      <w:lang w:eastAsia="en-NZ"/>
    </w:rPr>
  </w:style>
  <w:style w:type="paragraph" w:customStyle="1" w:styleId="sc10">
    <w:name w:val="sc10"/>
    <w:basedOn w:val="Normal"/>
    <w:rsid w:val="00C37E91"/>
    <w:pPr>
      <w:shd w:val="clear" w:color="auto" w:fill="00FFFF"/>
      <w:spacing w:before="100" w:beforeAutospacing="1" w:after="100" w:afterAutospacing="1"/>
    </w:pPr>
    <w:rPr>
      <w:rFonts w:ascii="Times New Roman" w:eastAsia="Times New Roman" w:hAnsi="Times New Roman" w:cs="Times New Roman"/>
      <w:color w:val="008080"/>
      <w:sz w:val="24"/>
      <w:szCs w:val="24"/>
      <w:lang w:eastAsia="en-NZ"/>
    </w:rPr>
  </w:style>
  <w:style w:type="paragraph" w:customStyle="1" w:styleId="sc11">
    <w:name w:val="sc11"/>
    <w:basedOn w:val="Normal"/>
    <w:rsid w:val="00C37E91"/>
    <w:pPr>
      <w:shd w:val="clear" w:color="auto" w:fill="E1FFF3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40"/>
      <w:sz w:val="24"/>
      <w:szCs w:val="24"/>
      <w:lang w:eastAsia="en-NZ"/>
    </w:rPr>
  </w:style>
  <w:style w:type="character" w:customStyle="1" w:styleId="sc21">
    <w:name w:val="sc21"/>
    <w:basedOn w:val="DefaultParagraphFont"/>
    <w:rsid w:val="00C37E91"/>
    <w:rPr>
      <w:rFonts w:ascii="Courier New" w:hAnsi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37E91"/>
    <w:rPr>
      <w:rFonts w:ascii="Courier New" w:hAnsi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C37E91"/>
    <w:rPr>
      <w:rFonts w:ascii="Courier New" w:hAnsi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C37E91"/>
    <w:rPr>
      <w:rFonts w:ascii="Courier New" w:hAnsi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51">
    <w:name w:val="sc5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C37E91"/>
    <w:rPr>
      <w:rFonts w:ascii="Courier New" w:hAnsi="Courier New" w:hint="default"/>
      <w:color w:val="FF0000"/>
      <w:sz w:val="20"/>
      <w:szCs w:val="20"/>
    </w:rPr>
  </w:style>
  <w:style w:type="character" w:customStyle="1" w:styleId="sc101">
    <w:name w:val="sc101"/>
    <w:basedOn w:val="DefaultParagraphFont"/>
    <w:rsid w:val="00C37E91"/>
    <w:rPr>
      <w:rFonts w:ascii="Courier New" w:hAnsi="Courier New" w:hint="default"/>
      <w:color w:val="008080"/>
      <w:sz w:val="20"/>
      <w:szCs w:val="20"/>
      <w:shd w:val="clear" w:color="auto" w:fill="00FFFF"/>
    </w:rPr>
  </w:style>
  <w:style w:type="character" w:customStyle="1" w:styleId="sc61">
    <w:name w:val="sc6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C37E91"/>
    <w:rPr>
      <w:rFonts w:ascii="Courier New" w:hAnsi="Courier New" w:hint="default"/>
      <w:b/>
      <w:bCs/>
      <w:color w:val="FF8040"/>
      <w:sz w:val="20"/>
      <w:szCs w:val="20"/>
      <w:shd w:val="clear" w:color="auto" w:fill="FFFFD9"/>
    </w:rPr>
  </w:style>
  <w:style w:type="paragraph" w:styleId="ListParagraph">
    <w:name w:val="List Paragraph"/>
    <w:basedOn w:val="Normal"/>
    <w:uiPriority w:val="34"/>
    <w:qFormat/>
    <w:rsid w:val="00C37E91"/>
    <w:pPr>
      <w:ind w:left="720"/>
      <w:contextualSpacing/>
    </w:pPr>
  </w:style>
  <w:style w:type="character" w:customStyle="1" w:styleId="sc81">
    <w:name w:val="sc81"/>
    <w:basedOn w:val="DefaultParagraphFont"/>
    <w:rsid w:val="00AE529F"/>
    <w:rPr>
      <w:rFonts w:ascii="Courier New" w:hAnsi="Courier New" w:hint="default"/>
      <w:b/>
      <w:bCs/>
      <w:color w:val="0000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2D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D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D35"/>
    <w:rPr>
      <w:b/>
      <w:bCs/>
      <w:i/>
      <w:iCs/>
      <w:color w:val="4F81BD" w:themeColor="accent1"/>
    </w:rPr>
  </w:style>
  <w:style w:type="paragraph" w:customStyle="1" w:styleId="Subtitle2">
    <w:name w:val="Subtitle 2"/>
    <w:basedOn w:val="IntenseQuote"/>
    <w:link w:val="Subtitle2Char"/>
    <w:rsid w:val="000A2D35"/>
    <w:rPr>
      <w:rFonts w:asciiTheme="majorHAnsi" w:hAnsiTheme="majorHAnsi"/>
      <w:lang w:eastAsia="en-NZ"/>
    </w:rPr>
  </w:style>
  <w:style w:type="character" w:customStyle="1" w:styleId="Subtitle2Char">
    <w:name w:val="Subtitle 2 Char"/>
    <w:basedOn w:val="IntenseQuoteChar"/>
    <w:link w:val="Subtitle2"/>
    <w:rsid w:val="000A2D35"/>
    <w:rPr>
      <w:rFonts w:asciiTheme="majorHAnsi" w:hAnsiTheme="majorHAnsi"/>
      <w:b/>
      <w:bCs/>
      <w:i/>
      <w:iCs/>
      <w:color w:val="4F81BD" w:themeColor="accent1"/>
      <w:lang w:eastAsia="en-NZ"/>
    </w:rPr>
  </w:style>
  <w:style w:type="paragraph" w:customStyle="1" w:styleId="Title2">
    <w:name w:val="Title 2"/>
    <w:basedOn w:val="Title"/>
    <w:link w:val="Title2Char"/>
    <w:rsid w:val="000A2D35"/>
    <w:rPr>
      <w:rFonts w:eastAsia="Times New Roman"/>
      <w:b/>
      <w:sz w:val="40"/>
      <w:szCs w:val="40"/>
      <w:lang w:eastAsia="en-NZ"/>
    </w:rPr>
  </w:style>
  <w:style w:type="character" w:customStyle="1" w:styleId="Title2Char">
    <w:name w:val="Title 2 Char"/>
    <w:basedOn w:val="TitleChar"/>
    <w:link w:val="Title2"/>
    <w:rsid w:val="000A2D35"/>
    <w:rPr>
      <w:rFonts w:asciiTheme="majorHAnsi" w:eastAsia="Times New Roman" w:hAnsiTheme="majorHAnsi" w:cstheme="majorBidi"/>
      <w:b/>
      <w:color w:val="17365D" w:themeColor="text2" w:themeShade="BF"/>
      <w:spacing w:val="5"/>
      <w:kern w:val="28"/>
      <w:sz w:val="40"/>
      <w:szCs w:val="40"/>
      <w:lang w:eastAsia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0A2D35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2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3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91B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91B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5C1"/>
  </w:style>
  <w:style w:type="paragraph" w:styleId="Footer">
    <w:name w:val="footer"/>
    <w:basedOn w:val="Normal"/>
    <w:link w:val="Foot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2A7A3-4C1A-462B-8894-95DED8C65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8</Pages>
  <Words>3302</Words>
  <Characters>18827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Ting-Hsuan Chen</dc:creator>
  <cp:keywords/>
  <dc:description/>
  <cp:lastModifiedBy>Ting-Hsuan Chen</cp:lastModifiedBy>
  <cp:revision>13</cp:revision>
  <dcterms:created xsi:type="dcterms:W3CDTF">2018-12-23T08:38:00Z</dcterms:created>
  <dcterms:modified xsi:type="dcterms:W3CDTF">2018-12-23T21:29:00Z</dcterms:modified>
</cp:coreProperties>
</file>