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7A63" w14:textId="0FFAF33B" w:rsidR="008C7AF9" w:rsidRPr="00CB5044" w:rsidRDefault="002322F7" w:rsidP="00CB5044">
      <w:pPr>
        <w:jc w:val="both"/>
        <w:rPr>
          <w:rFonts w:ascii="Times New Roman" w:hAnsi="Times New Roman" w:cs="Times New Roman"/>
          <w:sz w:val="24"/>
          <w:szCs w:val="24"/>
        </w:rPr>
      </w:pPr>
      <w:r w:rsidRPr="00CB5044">
        <w:rPr>
          <w:rFonts w:ascii="Times New Roman" w:hAnsi="Times New Roman" w:cs="Times New Roman"/>
          <w:sz w:val="24"/>
          <w:szCs w:val="24"/>
        </w:rPr>
        <w:t>Highlights</w:t>
      </w:r>
      <w:r w:rsidR="00AD5D96" w:rsidRPr="00CB5044">
        <w:rPr>
          <w:rFonts w:ascii="Times New Roman" w:hAnsi="Times New Roman" w:cs="Times New Roman"/>
          <w:sz w:val="24"/>
          <w:szCs w:val="24"/>
        </w:rPr>
        <w:t xml:space="preserve"> (3-4 bullet points, no more than 85 characters including spaces)</w:t>
      </w:r>
      <w:r w:rsidRPr="00CB5044">
        <w:rPr>
          <w:rFonts w:ascii="Times New Roman" w:hAnsi="Times New Roman" w:cs="Times New Roman"/>
          <w:sz w:val="24"/>
          <w:szCs w:val="24"/>
        </w:rPr>
        <w:t>:</w:t>
      </w:r>
    </w:p>
    <w:p w14:paraId="5968DF93" w14:textId="77777777" w:rsidR="005F30A0" w:rsidRPr="00CB5044" w:rsidRDefault="005F30A0" w:rsidP="00CB50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044">
        <w:rPr>
          <w:rFonts w:ascii="Times New Roman" w:hAnsi="Times New Roman" w:cs="Times New Roman"/>
          <w:sz w:val="24"/>
          <w:szCs w:val="24"/>
        </w:rPr>
        <w:t>Capturing the hierarchical structure of battery aging data in predicting lifetime</w:t>
      </w:r>
    </w:p>
    <w:p w14:paraId="372A2DA6" w14:textId="7A4E418B" w:rsidR="002322F7" w:rsidRPr="00CB5044" w:rsidRDefault="00A05E2D" w:rsidP="00CB50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044">
        <w:rPr>
          <w:rFonts w:ascii="Times New Roman" w:hAnsi="Times New Roman" w:cs="Times New Roman"/>
          <w:sz w:val="24"/>
          <w:szCs w:val="24"/>
        </w:rPr>
        <w:t xml:space="preserve">Extracting predictive </w:t>
      </w:r>
      <w:r w:rsidR="00DF485A" w:rsidRPr="00CB5044">
        <w:rPr>
          <w:rFonts w:ascii="Times New Roman" w:hAnsi="Times New Roman" w:cs="Times New Roman"/>
          <w:sz w:val="24"/>
          <w:szCs w:val="24"/>
        </w:rPr>
        <w:t>feature</w:t>
      </w:r>
      <w:r w:rsidR="005F30A0" w:rsidRPr="00CB5044">
        <w:rPr>
          <w:rFonts w:ascii="Times New Roman" w:hAnsi="Times New Roman" w:cs="Times New Roman"/>
          <w:sz w:val="24"/>
          <w:szCs w:val="24"/>
        </w:rPr>
        <w:t>s</w:t>
      </w:r>
      <w:r w:rsidR="00DF485A" w:rsidRPr="00CB5044">
        <w:rPr>
          <w:rFonts w:ascii="Times New Roman" w:hAnsi="Times New Roman" w:cs="Times New Roman"/>
          <w:sz w:val="24"/>
          <w:szCs w:val="24"/>
        </w:rPr>
        <w:t xml:space="preserve"> </w:t>
      </w:r>
      <w:r w:rsidR="005F30A0" w:rsidRPr="00CB5044">
        <w:rPr>
          <w:rFonts w:ascii="Times New Roman" w:hAnsi="Times New Roman" w:cs="Times New Roman"/>
          <w:sz w:val="24"/>
          <w:szCs w:val="24"/>
        </w:rPr>
        <w:t>with degradation information</w:t>
      </w:r>
      <w:r w:rsidR="00DF485A" w:rsidRPr="00CB5044">
        <w:rPr>
          <w:rFonts w:ascii="Times New Roman" w:hAnsi="Times New Roman" w:cs="Times New Roman"/>
          <w:sz w:val="24"/>
          <w:szCs w:val="24"/>
        </w:rPr>
        <w:t xml:space="preserve"> for </w:t>
      </w:r>
      <w:r w:rsidRPr="00CB5044">
        <w:rPr>
          <w:rFonts w:ascii="Times New Roman" w:hAnsi="Times New Roman" w:cs="Times New Roman"/>
          <w:sz w:val="24"/>
          <w:szCs w:val="24"/>
        </w:rPr>
        <w:t>lifetime prediction</w:t>
      </w:r>
    </w:p>
    <w:p w14:paraId="67677CB4" w14:textId="6377F425" w:rsidR="00AA6F83" w:rsidRPr="00CB5044" w:rsidRDefault="00A05E2D" w:rsidP="00CB50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044">
        <w:rPr>
          <w:rFonts w:ascii="Times New Roman" w:hAnsi="Times New Roman" w:cs="Times New Roman"/>
          <w:sz w:val="24"/>
          <w:szCs w:val="24"/>
        </w:rPr>
        <w:t>Generating a n</w:t>
      </w:r>
      <w:r w:rsidR="00AA6F83" w:rsidRPr="00CB5044">
        <w:rPr>
          <w:rFonts w:ascii="Times New Roman" w:hAnsi="Times New Roman" w:cs="Times New Roman"/>
          <w:sz w:val="24"/>
          <w:szCs w:val="24"/>
        </w:rPr>
        <w:t>ew public battery aging dataset</w:t>
      </w:r>
      <w:r w:rsidR="00AD5D96" w:rsidRPr="00CB5044">
        <w:rPr>
          <w:rFonts w:ascii="Times New Roman" w:hAnsi="Times New Roman" w:cs="Times New Roman"/>
          <w:sz w:val="24"/>
          <w:szCs w:val="24"/>
        </w:rPr>
        <w:t xml:space="preserve"> with varying cycling conditions</w:t>
      </w:r>
    </w:p>
    <w:p w14:paraId="3845E8A9" w14:textId="77777777" w:rsidR="00AD5D96" w:rsidRPr="00CB5044" w:rsidRDefault="00AD5D96" w:rsidP="00CB50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3779B" w14:textId="1BD3AE22" w:rsidR="00AD5D96" w:rsidRPr="00CB5044" w:rsidRDefault="00AD5D96" w:rsidP="00CB504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5044">
        <w:rPr>
          <w:rFonts w:ascii="Times New Roman" w:hAnsi="Times New Roman" w:cs="Times New Roman"/>
          <w:sz w:val="24"/>
          <w:szCs w:val="24"/>
        </w:rPr>
        <w:t>eTOC</w:t>
      </w:r>
      <w:proofErr w:type="spellEnd"/>
      <w:r w:rsidRPr="00CB5044">
        <w:rPr>
          <w:rFonts w:ascii="Times New Roman" w:hAnsi="Times New Roman" w:cs="Times New Roman"/>
          <w:sz w:val="24"/>
          <w:szCs w:val="24"/>
        </w:rPr>
        <w:t xml:space="preserve"> blurb</w:t>
      </w:r>
      <w:r w:rsidR="003A4ADD" w:rsidRPr="00CB5044">
        <w:rPr>
          <w:rFonts w:ascii="Times New Roman" w:hAnsi="Times New Roman" w:cs="Times New Roman"/>
          <w:sz w:val="24"/>
          <w:szCs w:val="24"/>
        </w:rPr>
        <w:t xml:space="preserve"> (50 words max)</w:t>
      </w:r>
      <w:r w:rsidRPr="00CB5044">
        <w:rPr>
          <w:rFonts w:ascii="Times New Roman" w:hAnsi="Times New Roman" w:cs="Times New Roman"/>
          <w:sz w:val="24"/>
          <w:szCs w:val="24"/>
        </w:rPr>
        <w:t>:</w:t>
      </w:r>
    </w:p>
    <w:p w14:paraId="1EC6E427" w14:textId="46058813" w:rsidR="003A4ADD" w:rsidRPr="00CB5044" w:rsidRDefault="00FC3350" w:rsidP="00CB50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Li,</w:t>
      </w:r>
      <w:r w:rsidR="003B1367">
        <w:rPr>
          <w:rFonts w:ascii="Times New Roman" w:hAnsi="Times New Roman" w:cs="Times New Roman"/>
          <w:sz w:val="24"/>
          <w:szCs w:val="24"/>
        </w:rPr>
        <w:t xml:space="preserve"> Zhou</w:t>
      </w:r>
      <w:r w:rsidR="00800D5A" w:rsidRPr="00CB5044">
        <w:rPr>
          <w:rFonts w:ascii="Times New Roman" w:hAnsi="Times New Roman" w:cs="Times New Roman"/>
          <w:sz w:val="24"/>
          <w:szCs w:val="24"/>
        </w:rPr>
        <w:t xml:space="preserve"> et al.</w:t>
      </w:r>
      <w:r w:rsidR="003A4ADD" w:rsidRPr="00CB5044">
        <w:rPr>
          <w:rFonts w:ascii="Times New Roman" w:hAnsi="Times New Roman" w:cs="Times New Roman"/>
          <w:sz w:val="24"/>
          <w:szCs w:val="24"/>
        </w:rPr>
        <w:t xml:space="preserve"> demonstrate a new method for predicting the lifetime of cells operating under varying conditions using measurements from early life. </w:t>
      </w:r>
      <w:r w:rsidR="00800D5A" w:rsidRPr="00CB5044">
        <w:rPr>
          <w:rFonts w:ascii="Times New Roman" w:hAnsi="Times New Roman" w:cs="Times New Roman"/>
          <w:sz w:val="24"/>
          <w:szCs w:val="24"/>
        </w:rPr>
        <w:t>Th</w:t>
      </w:r>
      <w:r w:rsidR="001E74FF" w:rsidRPr="00CB5044">
        <w:rPr>
          <w:rFonts w:ascii="Times New Roman" w:hAnsi="Times New Roman" w:cs="Times New Roman"/>
          <w:sz w:val="24"/>
          <w:szCs w:val="24"/>
        </w:rPr>
        <w:t>e proposed</w:t>
      </w:r>
      <w:r w:rsidR="003A4ADD" w:rsidRPr="00CB5044">
        <w:rPr>
          <w:rFonts w:ascii="Times New Roman" w:hAnsi="Times New Roman" w:cs="Times New Roman"/>
          <w:sz w:val="24"/>
          <w:szCs w:val="24"/>
        </w:rPr>
        <w:t xml:space="preserve"> method </w:t>
      </w:r>
      <w:r w:rsidR="001E74FF" w:rsidRPr="00CB5044">
        <w:rPr>
          <w:rFonts w:ascii="Times New Roman" w:hAnsi="Times New Roman" w:cs="Times New Roman"/>
          <w:sz w:val="24"/>
          <w:szCs w:val="24"/>
        </w:rPr>
        <w:t>utilizes</w:t>
      </w:r>
      <w:r w:rsidR="003A4ADD" w:rsidRPr="00CB5044">
        <w:rPr>
          <w:rFonts w:ascii="Times New Roman" w:hAnsi="Times New Roman" w:cs="Times New Roman"/>
          <w:sz w:val="24"/>
          <w:szCs w:val="24"/>
        </w:rPr>
        <w:t xml:space="preserve"> </w:t>
      </w:r>
      <w:r w:rsidR="00800D5A" w:rsidRPr="00CB5044">
        <w:rPr>
          <w:rFonts w:ascii="Times New Roman" w:hAnsi="Times New Roman" w:cs="Times New Roman"/>
          <w:sz w:val="24"/>
          <w:szCs w:val="24"/>
        </w:rPr>
        <w:t>degradation</w:t>
      </w:r>
      <w:r w:rsidR="001E74FF" w:rsidRPr="00CB5044">
        <w:rPr>
          <w:rFonts w:ascii="Times New Roman" w:hAnsi="Times New Roman" w:cs="Times New Roman"/>
          <w:sz w:val="24"/>
          <w:szCs w:val="24"/>
        </w:rPr>
        <w:t xml:space="preserve">-informed signals </w:t>
      </w:r>
      <w:r w:rsidR="00800D5A" w:rsidRPr="00CB5044">
        <w:rPr>
          <w:rFonts w:ascii="Times New Roman" w:hAnsi="Times New Roman" w:cs="Times New Roman"/>
          <w:sz w:val="24"/>
          <w:szCs w:val="24"/>
        </w:rPr>
        <w:t>from early-life data and</w:t>
      </w:r>
      <w:r w:rsidR="001E74FF" w:rsidRPr="00CB5044">
        <w:rPr>
          <w:rFonts w:ascii="Times New Roman" w:hAnsi="Times New Roman" w:cs="Times New Roman"/>
          <w:sz w:val="24"/>
          <w:szCs w:val="24"/>
        </w:rPr>
        <w:t xml:space="preserve"> captures</w:t>
      </w:r>
      <w:r w:rsidR="00800D5A" w:rsidRPr="00CB5044">
        <w:rPr>
          <w:rFonts w:ascii="Times New Roman" w:hAnsi="Times New Roman" w:cs="Times New Roman"/>
          <w:sz w:val="24"/>
          <w:szCs w:val="24"/>
        </w:rPr>
        <w:t xml:space="preserve"> the</w:t>
      </w:r>
      <w:r w:rsidR="003A4ADD" w:rsidRPr="00CB5044">
        <w:rPr>
          <w:rFonts w:ascii="Times New Roman" w:hAnsi="Times New Roman" w:cs="Times New Roman"/>
          <w:sz w:val="24"/>
          <w:szCs w:val="24"/>
        </w:rPr>
        <w:t xml:space="preserve"> hierarchical structure of battery aging</w:t>
      </w:r>
      <w:r w:rsidR="004D09B0">
        <w:rPr>
          <w:rFonts w:ascii="Times New Roman" w:hAnsi="Times New Roman" w:cs="Times New Roman"/>
          <w:sz w:val="24"/>
          <w:szCs w:val="24"/>
        </w:rPr>
        <w:t xml:space="preserve"> data</w:t>
      </w:r>
      <w:r w:rsidR="001E74FF" w:rsidRPr="00CB5044">
        <w:rPr>
          <w:rFonts w:ascii="Times New Roman" w:hAnsi="Times New Roman" w:cs="Times New Roman"/>
          <w:sz w:val="24"/>
          <w:szCs w:val="24"/>
        </w:rPr>
        <w:t>, which could potentially be</w:t>
      </w:r>
      <w:r w:rsidR="003A4ADD" w:rsidRPr="00CB5044">
        <w:rPr>
          <w:rFonts w:ascii="Times New Roman" w:hAnsi="Times New Roman" w:cs="Times New Roman"/>
          <w:sz w:val="24"/>
          <w:szCs w:val="24"/>
        </w:rPr>
        <w:t xml:space="preserve"> </w:t>
      </w:r>
      <w:r w:rsidR="001E74FF" w:rsidRPr="00CB5044">
        <w:rPr>
          <w:rFonts w:ascii="Times New Roman" w:hAnsi="Times New Roman" w:cs="Times New Roman"/>
          <w:sz w:val="24"/>
          <w:szCs w:val="24"/>
        </w:rPr>
        <w:t xml:space="preserve">extended </w:t>
      </w:r>
      <w:r w:rsidR="003A4ADD" w:rsidRPr="00CB5044">
        <w:rPr>
          <w:rFonts w:ascii="Times New Roman" w:hAnsi="Times New Roman" w:cs="Times New Roman"/>
          <w:sz w:val="24"/>
          <w:szCs w:val="24"/>
        </w:rPr>
        <w:t>to different chemistries.</w:t>
      </w:r>
      <w:r w:rsidR="00800D5A" w:rsidRPr="00CB504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A4ADD" w:rsidRPr="00CB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B366C"/>
    <w:multiLevelType w:val="hybridMultilevel"/>
    <w:tmpl w:val="393AF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646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8C"/>
    <w:rsid w:val="001E74FF"/>
    <w:rsid w:val="002322F7"/>
    <w:rsid w:val="0036078C"/>
    <w:rsid w:val="003A4ADD"/>
    <w:rsid w:val="003B1367"/>
    <w:rsid w:val="003F2295"/>
    <w:rsid w:val="004D09B0"/>
    <w:rsid w:val="005F30A0"/>
    <w:rsid w:val="00800D5A"/>
    <w:rsid w:val="008C7AF9"/>
    <w:rsid w:val="0093208F"/>
    <w:rsid w:val="00A05E2D"/>
    <w:rsid w:val="00AA6F83"/>
    <w:rsid w:val="00AD5D96"/>
    <w:rsid w:val="00B92591"/>
    <w:rsid w:val="00CB5044"/>
    <w:rsid w:val="00DF485A"/>
    <w:rsid w:val="00E90DB4"/>
    <w:rsid w:val="00FC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F824"/>
  <w15:chartTrackingRefBased/>
  <w15:docId w15:val="{3F212CE1-EB49-47E1-9819-0196B012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Tingkai</dc:creator>
  <cp:keywords/>
  <dc:description/>
  <cp:lastModifiedBy>Zihao Zhou</cp:lastModifiedBy>
  <cp:revision>7</cp:revision>
  <dcterms:created xsi:type="dcterms:W3CDTF">2024-02-05T21:28:00Z</dcterms:created>
  <dcterms:modified xsi:type="dcterms:W3CDTF">2024-02-06T21:25:00Z</dcterms:modified>
</cp:coreProperties>
</file>