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基础建设方案（旗舰版）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版本：v4.11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。本版按华为官方参考部署 + 双机高可用规划，覆盖客户 3-5 年演进需求，PoC 后可直接生产化。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华为 Atlas 800 A3（16 卡机型，双机主备热备）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高端数据中心机架（每机 4 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16× 昇腾 910B4/910C，共 1024GB HBM；双机合计 2048GB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4× NVIDIA H20 96GB HBM3，共 384GB；双机合计 768GB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Qwen3.6-35B-A3B（主）+ Qwen3.5-397B-A17B（备）+ Qwen3.8-Max 量化子集 endpoint 预留（仅供业务方评估探索，非生产主用）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 0.18+，暴露 OpenAI 兼容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或 APISIX 离线版，负责鉴权、限流、灰度切换、审计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Skill，内置 Chrome CDP 浏览器自动化与本地 Python 运行时）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Keepalived VIP 双机热备，30 秒故障切换，共享存储保证会话不丢失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Qwen3.6-35B-A3B 虽然每次推理仅激活 3B 参数，但 MoE 权重须</w:t>
      </w:r>
      <w:r>
        <w:rPr>
          <w:rFonts w:ascii="Arial" w:eastAsia="Microsoft YaHei"/>
          <w:b/>
          <w:bCs/>
        </w:rPr>
        <w:t xml:space="preserve">全量加载</w:t>
      </w:r>
      <w:r>
        <w:rPr>
          <w:rFonts w:ascii="Arial" w:eastAsia="Microsoft YaHei"/>
        </w:rPr>
        <w:t xml:space="preserve">：FP16 权重约 70GB，加 KV Cache 与引擎开销单实例约 80-95GB。Atlas 800 A3 单机 1024GB HBM 可同机常驻 Qwen3.6-35B-A3B（80-95GB）+ Qwen3.5-397B-A17B（500-600GB）+ Qwen3.8-Max 量化子集预留（200-300GB），仍有 100GB+ 冗余。双机合计 2048GB，未来演进空间充足。</w:t>
      </w:r>
    </w:p>
    <w:p>
      <w:pPr>
        <w:pStyle w:val="Heading2"/>
      </w:pPr>
      <w:r>
        <w:rPr>
          <w:rFonts w:ascii="Arial" w:eastAsia="Microsoft YaHei"/>
        </w:rPr>
        <w:t xml:space="preserve">模型演进路径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档位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硬件门槛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本方案覆盖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门槛档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2.0，MoE 35B/3B）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单卡 96GB+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主用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进阶档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Qwen3.5-397B-A17B（Apache 2.0，MoE 397B/17B）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5-8 卡张量并行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同机预装备用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跨代档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Qwen3.8-Max（MoE 2.4T/95B，1M 上下文）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INT4 量化全量 ~1.2TB、INT8 ~2.4TB、FP16 ~4.8TB；生产主用需 3-5 台 A3 集群或 Atlas 950 SuperPod，属独立立项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</w:t>
            </w:r>
            <w:r>
              <w:rPr>
                <w:rFonts w:ascii="Arial" w:eastAsia="Microsoft YaHei"/>
                <w:b/>
                <w:bCs/>
              </w:rPr>
              <w:t xml:space="preserve">仅覆盖量化子集探索使用</w:t>
            </w:r>
            <w:r>
              <w:rPr>
                <w:rFonts w:ascii="Arial" w:eastAsia="Microsoft YaHei"/>
              </w:rPr>
              <w:t xml:space="preserve">（预留 ≤300GB HBM endpoint）；全量生产使用不在本方案范围，需独立立项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展望档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 后续更大 MoE / 行业垂类微调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集群化建设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12-18 个月视业务演进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Model Gateway 按业务场景路由（简单决策走 3.6、复杂决策走 3.5-397B、探索性场景走 3.8-Max 量化子集），Skill 层零改动。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Gateway 加限流 + 加副本，不换模型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Atlas 800 A3 即华为官方 Qwen3.6 微调参考部署，MindSpeed MM/verl 就位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8.0+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3.x 或 APISIX 3.x 离线版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huggingface.co/Qwen/Qwen3.5-397B-A17B · qwen.ai/blog?id=qwen3.8 · github.com/vllm-project/vllm-ascend · e.huawei.com/cn/products/computing/ascend/atlas-800-training-server · docs.vllm.ai · docs.konghq.com。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2026-08-06T09:06:17.330Z</dcterms:created>
  <dcterms:modified xsi:type="dcterms:W3CDTF">2026-08-06T09:06:17.331Z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