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rPr>
        <w:t>BỘ GIÁO DỤC VÀ ĐÀO TẠO</w:t>
      </w:r>
    </w:p>
    <w:p>
      <w:pPr>
        <w:jc w:val="center"/>
      </w:pPr>
      <w:r>
        <w:rPr>
          <w:b/>
        </w:rPr>
        <w:t>[TÊN TRƯỜNG / KHOA]</w:t>
      </w:r>
    </w:p>
    <w:p>
      <w:pPr>
        <w:jc w:val="center"/>
      </w:pPr>
      <w:r>
        <w:t>────────────────────────────</w:t>
      </w:r>
    </w:p>
    <w:p>
      <w:r/>
    </w:p>
    <w:p>
      <w:r/>
    </w:p>
    <w:p>
      <w:r/>
    </w:p>
    <w:p>
      <w:pPr>
        <w:jc w:val="center"/>
      </w:pPr>
      <w:r>
        <w:rPr>
          <w:b/>
          <w:sz w:val="42"/>
        </w:rPr>
        <w:t>BÁO CÁO THỰC HÀNH</w:t>
      </w:r>
    </w:p>
    <w:p>
      <w:pPr>
        <w:jc w:val="center"/>
      </w:pPr>
      <w:r>
        <w:rPr>
          <w:b/>
          <w:sz w:val="30"/>
        </w:rPr>
        <w:t>MÔN: TRIỂN KHAI VÀ QUẢN TRỊ</w:t>
        <w:br/>
        <w:t>HỆ THỐNG PHẦN MỀM</w:t>
      </w:r>
    </w:p>
    <w:p>
      <w:r/>
    </w:p>
    <w:p>
      <w:pPr>
        <w:jc w:val="center"/>
      </w:pPr>
      <w:r>
        <w:rPr>
          <w:b/>
          <w:color w:val="5D4CB0"/>
          <w:sz w:val="36"/>
        </w:rPr>
        <w:t>ĐỀ 24</w:t>
      </w:r>
    </w:p>
    <w:p>
      <w:pPr>
        <w:jc w:val="center"/>
      </w:pPr>
      <w:r>
        <w:rPr>
          <w:b/>
          <w:sz w:val="38"/>
        </w:rPr>
        <w:t>HỆ THỐNG QUẢN LÝ CÔNG VIỆC</w:t>
        <w:br/>
        <w:t>(TASK TRACKER)</w:t>
      </w:r>
    </w:p>
    <w:p>
      <w:r/>
    </w:p>
    <w:p>
      <w:r/>
    </w:p>
    <w:tbl>
      <w:tblPr>
        <w:tblStyle w:val="TableGrid"/>
        <w:tblW w:type="auto" w:w="0"/>
        <w:jc w:val="center"/>
        <w:tblLook w:firstColumn="1" w:firstRow="1" w:lastColumn="0" w:lastRow="0" w:noHBand="0" w:noVBand="1" w:val="04A0"/>
      </w:tblPr>
      <w:tblGrid>
        <w:gridCol w:w="4507"/>
        <w:gridCol w:w="4507"/>
      </w:tblGrid>
      <w:tr>
        <w:tc>
          <w:tcPr>
            <w:tcW w:type="dxa" w:w="4507"/>
            <w:shd w:fill="253A63"/>
          </w:tcPr>
          <w:p>
            <w:r>
              <w:rPr>
                <w:b/>
                <w:color w:val="FFFFFF"/>
                <w:sz w:val="20"/>
              </w:rPr>
              <w:t>THÔNG TIN</w:t>
            </w:r>
          </w:p>
        </w:tc>
        <w:tc>
          <w:tcPr>
            <w:tcW w:type="dxa" w:w="4507"/>
            <w:shd w:fill="253A63"/>
          </w:tcPr>
          <w:p>
            <w:r>
              <w:rPr>
                <w:b/>
                <w:color w:val="FFFFFF"/>
                <w:sz w:val="20"/>
              </w:rPr>
              <w:t>NỘI DUNG CẦN BỔ SUNG</w:t>
            </w:r>
          </w:p>
        </w:tc>
      </w:tr>
      <w:tr>
        <w:tc>
          <w:tcPr>
            <w:tcW w:type="dxa" w:w="4507"/>
            <w:vAlign w:val="center"/>
          </w:tcPr>
          <w:p>
            <w:pPr>
              <w:spacing w:after="60"/>
            </w:pPr>
            <w:r>
              <w:rPr>
                <w:sz w:val="20"/>
              </w:rPr>
              <w:t>Họ và tên sinh viên</w:t>
            </w:r>
          </w:p>
        </w:tc>
        <w:tc>
          <w:tcPr>
            <w:tcW w:type="dxa" w:w="4507"/>
            <w:vAlign w:val="center"/>
          </w:tcPr>
          <w:p>
            <w:pPr>
              <w:spacing w:after="60"/>
            </w:pPr>
            <w:r>
              <w:rPr>
                <w:sz w:val="20"/>
              </w:rPr>
              <w:t>[Điền họ tên]</w:t>
            </w:r>
          </w:p>
        </w:tc>
      </w:tr>
      <w:tr>
        <w:tc>
          <w:tcPr>
            <w:tcW w:type="dxa" w:w="4507"/>
            <w:vAlign w:val="center"/>
            <w:shd w:fill="F3F5FA"/>
          </w:tcPr>
          <w:p>
            <w:pPr>
              <w:spacing w:after="60"/>
            </w:pPr>
            <w:r>
              <w:rPr>
                <w:sz w:val="20"/>
              </w:rPr>
              <w:t>Mã số sinh viên</w:t>
            </w:r>
          </w:p>
        </w:tc>
        <w:tc>
          <w:tcPr>
            <w:tcW w:type="dxa" w:w="4507"/>
            <w:vAlign w:val="center"/>
            <w:shd w:fill="F3F5FA"/>
          </w:tcPr>
          <w:p>
            <w:pPr>
              <w:spacing w:after="60"/>
            </w:pPr>
            <w:r>
              <w:rPr>
                <w:sz w:val="20"/>
              </w:rPr>
              <w:t>[Điền MSSV]</w:t>
            </w:r>
          </w:p>
        </w:tc>
      </w:tr>
      <w:tr>
        <w:tc>
          <w:tcPr>
            <w:tcW w:type="dxa" w:w="4507"/>
            <w:vAlign w:val="center"/>
          </w:tcPr>
          <w:p>
            <w:pPr>
              <w:spacing w:after="60"/>
            </w:pPr>
            <w:r>
              <w:rPr>
                <w:sz w:val="20"/>
              </w:rPr>
              <w:t>Lớp / Khóa</w:t>
            </w:r>
          </w:p>
        </w:tc>
        <w:tc>
          <w:tcPr>
            <w:tcW w:type="dxa" w:w="4507"/>
            <w:vAlign w:val="center"/>
          </w:tcPr>
          <w:p>
            <w:pPr>
              <w:spacing w:after="60"/>
            </w:pPr>
            <w:r>
              <w:rPr>
                <w:sz w:val="20"/>
              </w:rPr>
              <w:t>[Điền lớp, khóa]</w:t>
            </w:r>
          </w:p>
        </w:tc>
      </w:tr>
      <w:tr>
        <w:tc>
          <w:tcPr>
            <w:tcW w:type="dxa" w:w="4507"/>
            <w:vAlign w:val="center"/>
            <w:shd w:fill="F3F5FA"/>
          </w:tcPr>
          <w:p>
            <w:pPr>
              <w:spacing w:after="60"/>
            </w:pPr>
            <w:r>
              <w:rPr>
                <w:sz w:val="20"/>
              </w:rPr>
              <w:t>Giảng viên hướng dẫn</w:t>
            </w:r>
          </w:p>
        </w:tc>
        <w:tc>
          <w:tcPr>
            <w:tcW w:type="dxa" w:w="4507"/>
            <w:vAlign w:val="center"/>
            <w:shd w:fill="F3F5FA"/>
          </w:tcPr>
          <w:p>
            <w:pPr>
              <w:spacing w:after="60"/>
            </w:pPr>
            <w:r>
              <w:rPr>
                <w:sz w:val="20"/>
              </w:rPr>
              <w:t>[Điền tên giảng viên]</w:t>
            </w:r>
          </w:p>
        </w:tc>
      </w:tr>
      <w:tr>
        <w:tc>
          <w:tcPr>
            <w:tcW w:type="dxa" w:w="4507"/>
            <w:vAlign w:val="center"/>
          </w:tcPr>
          <w:p>
            <w:pPr>
              <w:spacing w:after="60"/>
            </w:pPr>
            <w:r>
              <w:rPr>
                <w:sz w:val="20"/>
              </w:rPr>
              <w:t>Repository GitHub</w:t>
            </w:r>
          </w:p>
        </w:tc>
        <w:tc>
          <w:tcPr>
            <w:tcW w:type="dxa" w:w="4507"/>
            <w:vAlign w:val="center"/>
          </w:tcPr>
          <w:p>
            <w:pPr>
              <w:spacing w:after="60"/>
            </w:pPr>
            <w:r>
              <w:rPr>
                <w:sz w:val="20"/>
              </w:rPr>
              <w:t>[Dán URL GitHub đã push]</w:t>
            </w:r>
          </w:p>
        </w:tc>
      </w:tr>
    </w:tbl>
    <w:p>
      <w:r/>
    </w:p>
    <w:p>
      <w:r/>
    </w:p>
    <w:p>
      <w:r/>
    </w:p>
    <w:p>
      <w:pPr>
        <w:jc w:val="center"/>
      </w:pPr>
      <w:r>
        <w:t>[ĐỊA ĐIỂM], năm 2026  •  [Điền địa điểm/năm theo yêu cầu trường]</w:t>
      </w:r>
    </w:p>
    <w:p>
      <w:pPr>
        <w:pStyle w:val="Heading1"/>
        <w:pageBreakBefore/>
      </w:pPr>
      <w:r>
        <w:t>LỜI GIỚI THIỆU</w:t>
      </w:r>
    </w:p>
    <w:p>
      <w:r>
        <w:t>Báo cáo trình bày đề tài số 24 “Hệ thống Quản lý Công việc / Task Tracker”, dựa trên tài liệu yêu cầu thực hành môn Triển khai và Quản trị Hệ thống Phần mềm do giảng viên cung cấp. Trọng tâm của đề tài là thiết kế và vận hành một ứng dụng thực tế bằng Docker Compose, kết hợp cơ sở dữ liệu, reverse proxy, giám sát, quản lý nhật ký tập trung và các biện pháp bảo mật cơ bản.</w:t>
      </w:r>
    </w:p>
    <w:p>
      <w:r>
        <w:t>Nội dung được xây dựng theo đúng cơ cấu đánh giá bảy nhóm tiêu chí; bài báo cáo phân biệt rõ những cấu hình/mã nguồn đã chuẩn bị và minh chứng chỉ có thể thu được sau khi triển khai trên máy sinh viên. Tại thời điểm biên soạn, không giả định các dịch vụ Docker đã vận hành thành công trên máy nộp bài. Các vị trí minh chứng được đánh dấu để bổ sung ảnh thật.</w:t>
      </w:r>
    </w:p>
    <w:p>
      <w:pPr>
        <w:pStyle w:val="Heading2"/>
      </w:pPr>
      <w:r>
        <w:t>MỤC LỤC NỘI DUNG</w:t>
      </w:r>
    </w:p>
    <w:p>
      <w:r>
        <w:t>• Chương 1. Mở đầu và phân tích đề tài</w:t>
      </w:r>
    </w:p>
    <w:p>
      <w:r>
        <w:t>• Chương 2. Mục tiêu, phạm vi và yêu cầu chức năng</w:t>
      </w:r>
    </w:p>
    <w:p>
      <w:r>
        <w:t>• Chương 3. Kiến trúc hệ thống và Docker Compose</w:t>
      </w:r>
    </w:p>
    <w:p>
      <w:r>
        <w:t>• Chương 4. Thiết kế ứng dụng quản lý công việc</w:t>
      </w:r>
    </w:p>
    <w:p>
      <w:r>
        <w:t>• Chương 5. PostgreSQL và công cụ pgAdmin</w:t>
      </w:r>
    </w:p>
    <w:p>
      <w:r>
        <w:t>• Chương 6. Cấu hình Nginx Reverse Proxy</w:t>
      </w:r>
    </w:p>
    <w:p>
      <w:r>
        <w:t>• Chương 7. Giám sát Prometheus – Grafana</w:t>
      </w:r>
    </w:p>
    <w:p>
      <w:r>
        <w:t>• Chương 8. Quản lý log Loki – Promtail – LogQL</w:t>
      </w:r>
    </w:p>
    <w:p>
      <w:r>
        <w:t>• Chương 9. Hardening và an toàn triển khai</w:t>
      </w:r>
    </w:p>
    <w:p>
      <w:r>
        <w:t>• Chương 10. GitHub, vận hành và kiểm thử</w:t>
      </w:r>
    </w:p>
    <w:p>
      <w:r>
        <w:t>• Chương 11. Kịch bản demo và minh chứng</w:t>
      </w:r>
    </w:p>
    <w:p>
      <w:r>
        <w:t>• Chương 12. Kết luận, giới hạn, hướng phát triển</w:t>
      </w:r>
    </w:p>
    <w:p>
      <w:r>
        <w:t>• Phụ lục: bộ lệnh và bảng đối chiếu tiêu chí</w:t>
      </w:r>
    </w:p>
    <w:p>
      <w:pPr>
        <w:pStyle w:val="Heading2"/>
      </w:pPr>
      <w:r>
        <w:t>BẢNG ĐỐI CHIẾU CHẤM ĐIỂM</w:t>
      </w:r>
    </w:p>
    <w:tbl>
      <w:tblPr>
        <w:tblStyle w:val="TableGrid"/>
        <w:tblW w:type="auto" w:w="0"/>
        <w:jc w:val="center"/>
        <w:tblLook w:firstColumn="1" w:firstRow="1" w:lastColumn="0" w:lastRow="0" w:noHBand="0" w:noVBand="1" w:val="04A0"/>
      </w:tblPr>
      <w:tblGrid>
        <w:gridCol w:w="2254"/>
        <w:gridCol w:w="2254"/>
        <w:gridCol w:w="2254"/>
        <w:gridCol w:w="2254"/>
      </w:tblGrid>
      <w:tr>
        <w:tc>
          <w:tcPr>
            <w:tcW w:type="dxa" w:w="2254"/>
            <w:shd w:fill="253A63"/>
          </w:tcPr>
          <w:p>
            <w:r>
              <w:rPr>
                <w:b/>
                <w:color w:val="FFFFFF"/>
                <w:sz w:val="20"/>
              </w:rPr>
              <w:t>STT</w:t>
            </w:r>
          </w:p>
        </w:tc>
        <w:tc>
          <w:tcPr>
            <w:tcW w:type="dxa" w:w="2254"/>
            <w:shd w:fill="253A63"/>
          </w:tcPr>
          <w:p>
            <w:r>
              <w:rPr>
                <w:b/>
                <w:color w:val="FFFFFF"/>
                <w:sz w:val="20"/>
              </w:rPr>
              <w:t>Tiêu chí</w:t>
            </w:r>
          </w:p>
        </w:tc>
        <w:tc>
          <w:tcPr>
            <w:tcW w:type="dxa" w:w="2254"/>
            <w:shd w:fill="253A63"/>
          </w:tcPr>
          <w:p>
            <w:r>
              <w:rPr>
                <w:b/>
                <w:color w:val="FFFFFF"/>
                <w:sz w:val="20"/>
              </w:rPr>
              <w:t>Điểm</w:t>
            </w:r>
          </w:p>
        </w:tc>
        <w:tc>
          <w:tcPr>
            <w:tcW w:type="dxa" w:w="2254"/>
            <w:shd w:fill="253A63"/>
          </w:tcPr>
          <w:p>
            <w:r>
              <w:rPr>
                <w:b/>
                <w:color w:val="FFFFFF"/>
                <w:sz w:val="20"/>
              </w:rPr>
              <w:t>Nơi trình bày</w:t>
            </w:r>
          </w:p>
        </w:tc>
      </w:tr>
      <w:tr>
        <w:tc>
          <w:tcPr>
            <w:tcW w:type="dxa" w:w="2254"/>
            <w:vAlign w:val="center"/>
          </w:tcPr>
          <w:p>
            <w:pPr>
              <w:spacing w:after="60"/>
            </w:pPr>
            <w:r>
              <w:rPr>
                <w:sz w:val="20"/>
              </w:rPr>
              <w:t>1</w:t>
            </w:r>
          </w:p>
        </w:tc>
        <w:tc>
          <w:tcPr>
            <w:tcW w:type="dxa" w:w="2254"/>
            <w:vAlign w:val="center"/>
          </w:tcPr>
          <w:p>
            <w:pPr>
              <w:spacing w:after="60"/>
            </w:pPr>
            <w:r>
              <w:rPr>
                <w:sz w:val="20"/>
              </w:rPr>
              <w:t>GitHub + 03 commit + README</w:t>
            </w:r>
          </w:p>
        </w:tc>
        <w:tc>
          <w:tcPr>
            <w:tcW w:type="dxa" w:w="2254"/>
            <w:vAlign w:val="center"/>
          </w:tcPr>
          <w:p>
            <w:pPr>
              <w:spacing w:after="60"/>
            </w:pPr>
            <w:r>
              <w:rPr>
                <w:sz w:val="20"/>
              </w:rPr>
              <w:t>1,5</w:t>
            </w:r>
          </w:p>
        </w:tc>
        <w:tc>
          <w:tcPr>
            <w:tcW w:type="dxa" w:w="2254"/>
            <w:vAlign w:val="center"/>
          </w:tcPr>
          <w:p>
            <w:pPr>
              <w:spacing w:after="60"/>
            </w:pPr>
            <w:r>
              <w:rPr>
                <w:sz w:val="20"/>
              </w:rPr>
              <w:t>Chương 10</w:t>
            </w:r>
          </w:p>
        </w:tc>
      </w:tr>
      <w:tr>
        <w:tc>
          <w:tcPr>
            <w:tcW w:type="dxa" w:w="2254"/>
            <w:vAlign w:val="center"/>
            <w:shd w:fill="F3F5FA"/>
          </w:tcPr>
          <w:p>
            <w:pPr>
              <w:spacing w:after="60"/>
            </w:pPr>
            <w:r>
              <w:rPr>
                <w:sz w:val="20"/>
              </w:rPr>
              <w:t>2</w:t>
            </w:r>
          </w:p>
        </w:tc>
        <w:tc>
          <w:tcPr>
            <w:tcW w:type="dxa" w:w="2254"/>
            <w:vAlign w:val="center"/>
            <w:shd w:fill="F3F5FA"/>
          </w:tcPr>
          <w:p>
            <w:pPr>
              <w:spacing w:after="60"/>
            </w:pPr>
            <w:r>
              <w:rPr>
                <w:sz w:val="20"/>
              </w:rPr>
              <w:t>Web + Database + pgAdmin</w:t>
            </w:r>
          </w:p>
        </w:tc>
        <w:tc>
          <w:tcPr>
            <w:tcW w:type="dxa" w:w="2254"/>
            <w:vAlign w:val="center"/>
            <w:shd w:fill="F3F5FA"/>
          </w:tcPr>
          <w:p>
            <w:pPr>
              <w:spacing w:after="60"/>
            </w:pPr>
            <w:r>
              <w:rPr>
                <w:sz w:val="20"/>
              </w:rPr>
              <w:t>1,5</w:t>
            </w:r>
          </w:p>
        </w:tc>
        <w:tc>
          <w:tcPr>
            <w:tcW w:type="dxa" w:w="2254"/>
            <w:vAlign w:val="center"/>
            <w:shd w:fill="F3F5FA"/>
          </w:tcPr>
          <w:p>
            <w:pPr>
              <w:spacing w:after="60"/>
            </w:pPr>
            <w:r>
              <w:rPr>
                <w:sz w:val="20"/>
              </w:rPr>
              <w:t>Chương 4–5</w:t>
            </w:r>
          </w:p>
        </w:tc>
      </w:tr>
      <w:tr>
        <w:tc>
          <w:tcPr>
            <w:tcW w:type="dxa" w:w="2254"/>
            <w:vAlign w:val="center"/>
          </w:tcPr>
          <w:p>
            <w:pPr>
              <w:spacing w:after="60"/>
            </w:pPr>
            <w:r>
              <w:rPr>
                <w:sz w:val="20"/>
              </w:rPr>
              <w:t>3</w:t>
            </w:r>
          </w:p>
        </w:tc>
        <w:tc>
          <w:tcPr>
            <w:tcW w:type="dxa" w:w="2254"/>
            <w:vAlign w:val="center"/>
          </w:tcPr>
          <w:p>
            <w:pPr>
              <w:spacing w:after="60"/>
            </w:pPr>
            <w:r>
              <w:rPr>
                <w:sz w:val="20"/>
              </w:rPr>
              <w:t>Nginx reverse proxy + headers</w:t>
            </w:r>
          </w:p>
        </w:tc>
        <w:tc>
          <w:tcPr>
            <w:tcW w:type="dxa" w:w="2254"/>
            <w:vAlign w:val="center"/>
          </w:tcPr>
          <w:p>
            <w:pPr>
              <w:spacing w:after="60"/>
            </w:pPr>
            <w:r>
              <w:rPr>
                <w:sz w:val="20"/>
              </w:rPr>
              <w:t>1,5</w:t>
            </w:r>
          </w:p>
        </w:tc>
        <w:tc>
          <w:tcPr>
            <w:tcW w:type="dxa" w:w="2254"/>
            <w:vAlign w:val="center"/>
          </w:tcPr>
          <w:p>
            <w:pPr>
              <w:spacing w:after="60"/>
            </w:pPr>
            <w:r>
              <w:rPr>
                <w:sz w:val="20"/>
              </w:rPr>
              <w:t>Chương 6</w:t>
            </w:r>
          </w:p>
        </w:tc>
      </w:tr>
      <w:tr>
        <w:tc>
          <w:tcPr>
            <w:tcW w:type="dxa" w:w="2254"/>
            <w:vAlign w:val="center"/>
            <w:shd w:fill="F3F5FA"/>
          </w:tcPr>
          <w:p>
            <w:pPr>
              <w:spacing w:after="60"/>
            </w:pPr>
            <w:r>
              <w:rPr>
                <w:sz w:val="20"/>
              </w:rPr>
              <w:t>4</w:t>
            </w:r>
          </w:p>
        </w:tc>
        <w:tc>
          <w:tcPr>
            <w:tcW w:type="dxa" w:w="2254"/>
            <w:vAlign w:val="center"/>
            <w:shd w:fill="F3F5FA"/>
          </w:tcPr>
          <w:p>
            <w:pPr>
              <w:spacing w:after="60"/>
            </w:pPr>
            <w:r>
              <w:rPr>
                <w:sz w:val="20"/>
              </w:rPr>
              <w:t>Prometheus + Grafana</w:t>
            </w:r>
          </w:p>
        </w:tc>
        <w:tc>
          <w:tcPr>
            <w:tcW w:type="dxa" w:w="2254"/>
            <w:vAlign w:val="center"/>
            <w:shd w:fill="F3F5FA"/>
          </w:tcPr>
          <w:p>
            <w:pPr>
              <w:spacing w:after="60"/>
            </w:pPr>
            <w:r>
              <w:rPr>
                <w:sz w:val="20"/>
              </w:rPr>
              <w:t>1,5</w:t>
            </w:r>
          </w:p>
        </w:tc>
        <w:tc>
          <w:tcPr>
            <w:tcW w:type="dxa" w:w="2254"/>
            <w:vAlign w:val="center"/>
            <w:shd w:fill="F3F5FA"/>
          </w:tcPr>
          <w:p>
            <w:pPr>
              <w:spacing w:after="60"/>
            </w:pPr>
            <w:r>
              <w:rPr>
                <w:sz w:val="20"/>
              </w:rPr>
              <w:t>Chương 7</w:t>
            </w:r>
          </w:p>
        </w:tc>
      </w:tr>
      <w:tr>
        <w:tc>
          <w:tcPr>
            <w:tcW w:type="dxa" w:w="2254"/>
            <w:vAlign w:val="center"/>
          </w:tcPr>
          <w:p>
            <w:pPr>
              <w:spacing w:after="60"/>
            </w:pPr>
            <w:r>
              <w:rPr>
                <w:sz w:val="20"/>
              </w:rPr>
              <w:t>5</w:t>
            </w:r>
          </w:p>
        </w:tc>
        <w:tc>
          <w:tcPr>
            <w:tcW w:type="dxa" w:w="2254"/>
            <w:vAlign w:val="center"/>
          </w:tcPr>
          <w:p>
            <w:pPr>
              <w:spacing w:after="60"/>
            </w:pPr>
            <w:r>
              <w:rPr>
                <w:sz w:val="20"/>
              </w:rPr>
              <w:t>Loki + Promtail + LogQL</w:t>
            </w:r>
          </w:p>
        </w:tc>
        <w:tc>
          <w:tcPr>
            <w:tcW w:type="dxa" w:w="2254"/>
            <w:vAlign w:val="center"/>
          </w:tcPr>
          <w:p>
            <w:pPr>
              <w:spacing w:after="60"/>
            </w:pPr>
            <w:r>
              <w:rPr>
                <w:sz w:val="20"/>
              </w:rPr>
              <w:t>1,5</w:t>
            </w:r>
          </w:p>
        </w:tc>
        <w:tc>
          <w:tcPr>
            <w:tcW w:type="dxa" w:w="2254"/>
            <w:vAlign w:val="center"/>
          </w:tcPr>
          <w:p>
            <w:pPr>
              <w:spacing w:after="60"/>
            </w:pPr>
            <w:r>
              <w:rPr>
                <w:sz w:val="20"/>
              </w:rPr>
              <w:t>Chương 8</w:t>
            </w:r>
          </w:p>
        </w:tc>
      </w:tr>
      <w:tr>
        <w:tc>
          <w:tcPr>
            <w:tcW w:type="dxa" w:w="2254"/>
            <w:vAlign w:val="center"/>
            <w:shd w:fill="F3F5FA"/>
          </w:tcPr>
          <w:p>
            <w:pPr>
              <w:spacing w:after="60"/>
            </w:pPr>
            <w:r>
              <w:rPr>
                <w:sz w:val="20"/>
              </w:rPr>
              <w:t>6</w:t>
            </w:r>
          </w:p>
        </w:tc>
        <w:tc>
          <w:tcPr>
            <w:tcW w:type="dxa" w:w="2254"/>
            <w:vAlign w:val="center"/>
            <w:shd w:fill="F3F5FA"/>
          </w:tcPr>
          <w:p>
            <w:pPr>
              <w:spacing w:after="60"/>
            </w:pPr>
            <w:r>
              <w:rPr>
                <w:sz w:val="20"/>
              </w:rPr>
              <w:t>Hardening (3–4 biện pháp)</w:t>
            </w:r>
          </w:p>
        </w:tc>
        <w:tc>
          <w:tcPr>
            <w:tcW w:type="dxa" w:w="2254"/>
            <w:vAlign w:val="center"/>
            <w:shd w:fill="F3F5FA"/>
          </w:tcPr>
          <w:p>
            <w:pPr>
              <w:spacing w:after="60"/>
            </w:pPr>
            <w:r>
              <w:rPr>
                <w:sz w:val="20"/>
              </w:rPr>
              <w:t>1,5</w:t>
            </w:r>
          </w:p>
        </w:tc>
        <w:tc>
          <w:tcPr>
            <w:tcW w:type="dxa" w:w="2254"/>
            <w:vAlign w:val="center"/>
            <w:shd w:fill="F3F5FA"/>
          </w:tcPr>
          <w:p>
            <w:pPr>
              <w:spacing w:after="60"/>
            </w:pPr>
            <w:r>
              <w:rPr>
                <w:sz w:val="20"/>
              </w:rPr>
              <w:t>Chương 9</w:t>
            </w:r>
          </w:p>
        </w:tc>
      </w:tr>
      <w:tr>
        <w:tc>
          <w:tcPr>
            <w:tcW w:type="dxa" w:w="2254"/>
            <w:vAlign w:val="center"/>
          </w:tcPr>
          <w:p>
            <w:pPr>
              <w:spacing w:after="60"/>
            </w:pPr>
            <w:r>
              <w:rPr>
                <w:sz w:val="20"/>
              </w:rPr>
              <w:t>7</w:t>
            </w:r>
          </w:p>
        </w:tc>
        <w:tc>
          <w:tcPr>
            <w:tcW w:type="dxa" w:w="2254"/>
            <w:vAlign w:val="center"/>
          </w:tcPr>
          <w:p>
            <w:pPr>
              <w:spacing w:after="60"/>
            </w:pPr>
            <w:r>
              <w:rPr>
                <w:sz w:val="20"/>
              </w:rPr>
              <w:t>Demo, trình bày, minh chứng</w:t>
            </w:r>
          </w:p>
        </w:tc>
        <w:tc>
          <w:tcPr>
            <w:tcW w:type="dxa" w:w="2254"/>
            <w:vAlign w:val="center"/>
          </w:tcPr>
          <w:p>
            <w:pPr>
              <w:spacing w:after="60"/>
            </w:pPr>
            <w:r>
              <w:rPr>
                <w:sz w:val="20"/>
              </w:rPr>
              <w:t>1,0</w:t>
            </w:r>
          </w:p>
        </w:tc>
        <w:tc>
          <w:tcPr>
            <w:tcW w:type="dxa" w:w="2254"/>
            <w:vAlign w:val="center"/>
          </w:tcPr>
          <w:p>
            <w:pPr>
              <w:spacing w:after="60"/>
            </w:pPr>
            <w:r>
              <w:rPr>
                <w:sz w:val="20"/>
              </w:rPr>
              <w:t>Chương 11</w:t>
            </w:r>
          </w:p>
        </w:tc>
      </w:tr>
    </w:tbl>
    <w:p>
      <w:pPr>
        <w:pStyle w:val="Heading1"/>
        <w:pageBreakBefore/>
      </w:pPr>
      <w:r>
        <w:t>CHƯƠNG 1. MỞ ĐẦU VÀ PHÂN TÍCH ĐỀ TÀI</w:t>
      </w:r>
    </w:p>
    <w:p>
      <w:pPr>
        <w:pStyle w:val="Heading2"/>
      </w:pPr>
      <w:r>
        <w:t>1.1. Lý do chọn đề tài</w:t>
      </w:r>
    </w:p>
    <w:p>
      <w:r>
        <w:t>Trong quá trình học tập và làm việc nhóm, công việc thường bị phân tán ở tin nhắn, bảng ghi chú và nhiều tệp riêng lẻ. Khi số nhiệm vụ tăng lên, người quản lý khó xác định ai đang thực hiện, hạn chót nào sắp đến và công việc nào đã hoàn thành. Một hệ thống quản lý công việc tập trung có thể giải quyết bài toán này thông qua dữ liệu có cấu trúc và cập nhật trạng thái thống nhất.</w:t>
      </w:r>
    </w:p>
    <w:p>
      <w:pPr>
        <w:pStyle w:val="Heading2"/>
      </w:pPr>
      <w:r>
        <w:t>1.2. Phạm vi theo đề số 24</w:t>
      </w:r>
    </w:p>
    <w:p>
      <w:r>
        <w:t>Đề bài quy định: “Ứng dụng quản lý công việc cá nhân/nhóm (task, deadline, trạng thái)”; cơ sở dữ liệu bắt buộc dùng PostgreSQL kết hợp pgAdmin; gợi ý Node.js (Nest/Express) hoặc Python; đồng thời thực hiện đầy đủ yêu cầu chung về GitHub, Docker Compose, Nginx, Prometheus/Grafana, Loki/Promtail và hardening (tài liệu đề thực hành, trang 7).</w:t>
      </w:r>
    </w:p>
    <w:p>
      <w:r>
        <w:t>Nhóm chức năng được xây dựng ở mức vừa đủ để demo: xác thực đăng nhập, tài khoản quản trị và nhân viên, tạo/sửa/xóa công việc, giao nhiệm vụ, thiết lập hạn hoàn thành, trạng thái, mức ưu tiên, tìm kiếm và thống kê. Đề tài không mở rộng thành hệ thống quản lý dự án nhiều cấp hay quản trị nhân sự, tránh lệch đề.</w:t>
      </w:r>
    </w:p>
    <w:p>
      <w:pPr>
        <w:pStyle w:val="Heading2"/>
      </w:pPr>
      <w:r>
        <w:t>1.3. Mục tiêu triển khai</w:t>
      </w:r>
    </w:p>
    <w:p>
      <w:pPr>
        <w:pStyle w:val="ListBullet"/>
      </w:pPr>
      <w:r>
        <w:t>Có website sử dụng thực tế, dữ liệu lưu PostgreSQL và truy cập được qua pgAdmin.</w:t>
      </w:r>
    </w:p>
    <w:p>
      <w:pPr>
        <w:pStyle w:val="ListBullet"/>
      </w:pPr>
      <w:r>
        <w:t>Tách lớp giao diện/API, cơ sở dữ liệu, proxy, monitoring và logging trong Docker Compose.</w:t>
      </w:r>
    </w:p>
    <w:p>
      <w:pPr>
        <w:pStyle w:val="ListBullet"/>
      </w:pPr>
      <w:r>
        <w:t>Có chứng cứ trực quan cho từng tiêu chí: cấu hình, lệnh kiểm tra, dashboard, log query và quyền bảo mật.</w:t>
      </w:r>
    </w:p>
    <w:p>
      <w:pPr>
        <w:pStyle w:val="ListBullet"/>
      </w:pPr>
      <w:r>
        <w:t>Có README rõ ràng và repository GitHub gồm ít nhất ba commit có ý nghĩa.</w:t>
      </w:r>
    </w:p>
    <w:p>
      <w:pPr>
        <w:pStyle w:val="Heading2"/>
      </w:pPr>
      <w:r>
        <w:t>1.4. Đối tượng sử dụng</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Vai trò</w:t>
            </w:r>
          </w:p>
        </w:tc>
        <w:tc>
          <w:tcPr>
            <w:tcW w:type="dxa" w:w="3005"/>
            <w:shd w:fill="253A63"/>
          </w:tcPr>
          <w:p>
            <w:r>
              <w:rPr>
                <w:b/>
                <w:color w:val="FFFFFF"/>
                <w:sz w:val="20"/>
              </w:rPr>
              <w:t>Nhu cầu</w:t>
            </w:r>
          </w:p>
        </w:tc>
        <w:tc>
          <w:tcPr>
            <w:tcW w:type="dxa" w:w="3005"/>
            <w:shd w:fill="253A63"/>
          </w:tcPr>
          <w:p>
            <w:r>
              <w:rPr>
                <w:b/>
                <w:color w:val="FFFFFF"/>
                <w:sz w:val="20"/>
              </w:rPr>
              <w:t>Quyền chính</w:t>
            </w:r>
          </w:p>
        </w:tc>
      </w:tr>
      <w:tr>
        <w:tc>
          <w:tcPr>
            <w:tcW w:type="dxa" w:w="3005"/>
            <w:vAlign w:val="center"/>
          </w:tcPr>
          <w:p>
            <w:pPr>
              <w:spacing w:after="60"/>
            </w:pPr>
            <w:r>
              <w:rPr>
                <w:sz w:val="20"/>
              </w:rPr>
              <w:t>Quản trị viên</w:t>
            </w:r>
          </w:p>
        </w:tc>
        <w:tc>
          <w:tcPr>
            <w:tcW w:type="dxa" w:w="3005"/>
            <w:vAlign w:val="center"/>
          </w:tcPr>
          <w:p>
            <w:pPr>
              <w:spacing w:after="60"/>
            </w:pPr>
            <w:r>
              <w:rPr>
                <w:sz w:val="20"/>
              </w:rPr>
              <w:t>Giám sát toàn bộ task, phân công nhân viên</w:t>
            </w:r>
          </w:p>
        </w:tc>
        <w:tc>
          <w:tcPr>
            <w:tcW w:type="dxa" w:w="3005"/>
            <w:vAlign w:val="center"/>
          </w:tcPr>
          <w:p>
            <w:pPr>
              <w:spacing w:after="60"/>
            </w:pPr>
            <w:r>
              <w:rPr>
                <w:sz w:val="20"/>
              </w:rPr>
              <w:t>Xem toàn bộ; tạo, sửa, xóa; giao người thực hiện</w:t>
            </w:r>
          </w:p>
        </w:tc>
      </w:tr>
      <w:tr>
        <w:tc>
          <w:tcPr>
            <w:tcW w:type="dxa" w:w="3005"/>
            <w:vAlign w:val="center"/>
            <w:shd w:fill="F3F5FA"/>
          </w:tcPr>
          <w:p>
            <w:pPr>
              <w:spacing w:after="60"/>
            </w:pPr>
            <w:r>
              <w:rPr>
                <w:sz w:val="20"/>
              </w:rPr>
              <w:t>Nhân viên</w:t>
            </w:r>
          </w:p>
        </w:tc>
        <w:tc>
          <w:tcPr>
            <w:tcW w:type="dxa" w:w="3005"/>
            <w:vAlign w:val="center"/>
            <w:shd w:fill="F3F5FA"/>
          </w:tcPr>
          <w:p>
            <w:pPr>
              <w:spacing w:after="60"/>
            </w:pPr>
            <w:r>
              <w:rPr>
                <w:sz w:val="20"/>
              </w:rPr>
              <w:t>Theo dõi, thực hiện nhiệm vụ cá nhân/nhóm</w:t>
            </w:r>
          </w:p>
        </w:tc>
        <w:tc>
          <w:tcPr>
            <w:tcW w:type="dxa" w:w="3005"/>
            <w:vAlign w:val="center"/>
            <w:shd w:fill="F3F5FA"/>
          </w:tcPr>
          <w:p>
            <w:pPr>
              <w:spacing w:after="60"/>
            </w:pPr>
            <w:r>
              <w:rPr>
                <w:sz w:val="20"/>
              </w:rPr>
              <w:t>Xem task tự tạo/được giao; cập nhật trạng thái được giao</w:t>
            </w:r>
          </w:p>
        </w:tc>
      </w:tr>
    </w:tbl>
    <w:p>
      <w:r>
        <w:t>Với mục tiêu môn học, hoạt động vận hành hạ tầng cũng được xem là đối tượng đánh giá: quản trị viên hệ thống cần xem tình trạng container, tỷ lệ lỗi HTTP, kết nối DB và log sự kiện.</w:t>
      </w:r>
    </w:p>
    <w:p>
      <w:pPr>
        <w:pStyle w:val="Heading1"/>
        <w:pageBreakBefore/>
      </w:pPr>
      <w:r>
        <w:t>CHƯƠNG 2. YÊU CẦU HỆ THỐNG</w:t>
      </w:r>
    </w:p>
    <w:p>
      <w:pPr>
        <w:pStyle w:val="Heading2"/>
      </w:pPr>
      <w:r>
        <w:t>2.1. Yêu cầu chức năng</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Mã</w:t>
            </w:r>
          </w:p>
        </w:tc>
        <w:tc>
          <w:tcPr>
            <w:tcW w:type="dxa" w:w="3005"/>
            <w:shd w:fill="253A63"/>
          </w:tcPr>
          <w:p>
            <w:r>
              <w:rPr>
                <w:b/>
                <w:color w:val="FFFFFF"/>
                <w:sz w:val="20"/>
              </w:rPr>
              <w:t>Yêu cầu</w:t>
            </w:r>
          </w:p>
        </w:tc>
        <w:tc>
          <w:tcPr>
            <w:tcW w:type="dxa" w:w="3005"/>
            <w:shd w:fill="253A63"/>
          </w:tcPr>
          <w:p>
            <w:r>
              <w:rPr>
                <w:b/>
                <w:color w:val="FFFFFF"/>
                <w:sz w:val="20"/>
              </w:rPr>
              <w:t>Mức độ</w:t>
            </w:r>
          </w:p>
        </w:tc>
      </w:tr>
      <w:tr>
        <w:tc>
          <w:tcPr>
            <w:tcW w:type="dxa" w:w="3005"/>
            <w:vAlign w:val="center"/>
          </w:tcPr>
          <w:p>
            <w:pPr>
              <w:spacing w:after="60"/>
            </w:pPr>
            <w:r>
              <w:rPr>
                <w:sz w:val="20"/>
              </w:rPr>
              <w:t>FR01</w:t>
            </w:r>
          </w:p>
        </w:tc>
        <w:tc>
          <w:tcPr>
            <w:tcW w:type="dxa" w:w="3005"/>
            <w:vAlign w:val="center"/>
          </w:tcPr>
          <w:p>
            <w:pPr>
              <w:spacing w:after="60"/>
            </w:pPr>
            <w:r>
              <w:rPr>
                <w:sz w:val="20"/>
              </w:rPr>
              <w:t>Đăng nhập/đăng xuất; xác thực phiên người dùng</w:t>
            </w:r>
          </w:p>
        </w:tc>
        <w:tc>
          <w:tcPr>
            <w:tcW w:type="dxa" w:w="3005"/>
            <w:vAlign w:val="center"/>
          </w:tcPr>
          <w:p>
            <w:pPr>
              <w:spacing w:after="60"/>
            </w:pPr>
            <w:r>
              <w:rPr>
                <w:sz w:val="20"/>
              </w:rPr>
              <w:t>Bắt buộc</w:t>
            </w:r>
          </w:p>
        </w:tc>
      </w:tr>
      <w:tr>
        <w:tc>
          <w:tcPr>
            <w:tcW w:type="dxa" w:w="3005"/>
            <w:vAlign w:val="center"/>
            <w:shd w:fill="F3F5FA"/>
          </w:tcPr>
          <w:p>
            <w:pPr>
              <w:spacing w:after="60"/>
            </w:pPr>
            <w:r>
              <w:rPr>
                <w:sz w:val="20"/>
              </w:rPr>
              <w:t>FR02</w:t>
            </w:r>
          </w:p>
        </w:tc>
        <w:tc>
          <w:tcPr>
            <w:tcW w:type="dxa" w:w="3005"/>
            <w:vAlign w:val="center"/>
            <w:shd w:fill="F3F5FA"/>
          </w:tcPr>
          <w:p>
            <w:pPr>
              <w:spacing w:after="60"/>
            </w:pPr>
            <w:r>
              <w:rPr>
                <w:sz w:val="20"/>
              </w:rPr>
              <w:t>Hiển thị danh sách task theo phạm vi quyền</w:t>
            </w:r>
          </w:p>
        </w:tc>
        <w:tc>
          <w:tcPr>
            <w:tcW w:type="dxa" w:w="3005"/>
            <w:vAlign w:val="center"/>
            <w:shd w:fill="F3F5FA"/>
          </w:tcPr>
          <w:p>
            <w:pPr>
              <w:spacing w:after="60"/>
            </w:pPr>
            <w:r>
              <w:rPr>
                <w:sz w:val="20"/>
              </w:rPr>
              <w:t>Bắt buộc</w:t>
            </w:r>
          </w:p>
        </w:tc>
      </w:tr>
      <w:tr>
        <w:tc>
          <w:tcPr>
            <w:tcW w:type="dxa" w:w="3005"/>
            <w:vAlign w:val="center"/>
          </w:tcPr>
          <w:p>
            <w:pPr>
              <w:spacing w:after="60"/>
            </w:pPr>
            <w:r>
              <w:rPr>
                <w:sz w:val="20"/>
              </w:rPr>
              <w:t>FR03</w:t>
            </w:r>
          </w:p>
        </w:tc>
        <w:tc>
          <w:tcPr>
            <w:tcW w:type="dxa" w:w="3005"/>
            <w:vAlign w:val="center"/>
          </w:tcPr>
          <w:p>
            <w:pPr>
              <w:spacing w:after="60"/>
            </w:pPr>
            <w:r>
              <w:rPr>
                <w:sz w:val="20"/>
              </w:rPr>
              <w:t>Tạo task: tiêu đề, mô tả, trạng thái, ưu tiên, deadline</w:t>
            </w:r>
          </w:p>
        </w:tc>
        <w:tc>
          <w:tcPr>
            <w:tcW w:type="dxa" w:w="3005"/>
            <w:vAlign w:val="center"/>
          </w:tcPr>
          <w:p>
            <w:pPr>
              <w:spacing w:after="60"/>
            </w:pPr>
            <w:r>
              <w:rPr>
                <w:sz w:val="20"/>
              </w:rPr>
              <w:t>Bắt buộc</w:t>
            </w:r>
          </w:p>
        </w:tc>
      </w:tr>
      <w:tr>
        <w:tc>
          <w:tcPr>
            <w:tcW w:type="dxa" w:w="3005"/>
            <w:vAlign w:val="center"/>
            <w:shd w:fill="F3F5FA"/>
          </w:tcPr>
          <w:p>
            <w:pPr>
              <w:spacing w:after="60"/>
            </w:pPr>
            <w:r>
              <w:rPr>
                <w:sz w:val="20"/>
              </w:rPr>
              <w:t>FR04</w:t>
            </w:r>
          </w:p>
        </w:tc>
        <w:tc>
          <w:tcPr>
            <w:tcW w:type="dxa" w:w="3005"/>
            <w:vAlign w:val="center"/>
            <w:shd w:fill="F3F5FA"/>
          </w:tcPr>
          <w:p>
            <w:pPr>
              <w:spacing w:after="60"/>
            </w:pPr>
            <w:r>
              <w:rPr>
                <w:sz w:val="20"/>
              </w:rPr>
              <w:t>Cập nhật task và chuyển trạng thái</w:t>
            </w:r>
          </w:p>
        </w:tc>
        <w:tc>
          <w:tcPr>
            <w:tcW w:type="dxa" w:w="3005"/>
            <w:vAlign w:val="center"/>
            <w:shd w:fill="F3F5FA"/>
          </w:tcPr>
          <w:p>
            <w:pPr>
              <w:spacing w:after="60"/>
            </w:pPr>
            <w:r>
              <w:rPr>
                <w:sz w:val="20"/>
              </w:rPr>
              <w:t>Bắt buộc</w:t>
            </w:r>
          </w:p>
        </w:tc>
      </w:tr>
      <w:tr>
        <w:tc>
          <w:tcPr>
            <w:tcW w:type="dxa" w:w="3005"/>
            <w:vAlign w:val="center"/>
          </w:tcPr>
          <w:p>
            <w:pPr>
              <w:spacing w:after="60"/>
            </w:pPr>
            <w:r>
              <w:rPr>
                <w:sz w:val="20"/>
              </w:rPr>
              <w:t>FR05</w:t>
            </w:r>
          </w:p>
        </w:tc>
        <w:tc>
          <w:tcPr>
            <w:tcW w:type="dxa" w:w="3005"/>
            <w:vAlign w:val="center"/>
          </w:tcPr>
          <w:p>
            <w:pPr>
              <w:spacing w:after="60"/>
            </w:pPr>
            <w:r>
              <w:rPr>
                <w:sz w:val="20"/>
              </w:rPr>
              <w:t>Xóa task với kiểm tra quyền</w:t>
            </w:r>
          </w:p>
        </w:tc>
        <w:tc>
          <w:tcPr>
            <w:tcW w:type="dxa" w:w="3005"/>
            <w:vAlign w:val="center"/>
          </w:tcPr>
          <w:p>
            <w:pPr>
              <w:spacing w:after="60"/>
            </w:pPr>
            <w:r>
              <w:rPr>
                <w:sz w:val="20"/>
              </w:rPr>
              <w:t>Bắt buộc</w:t>
            </w:r>
          </w:p>
        </w:tc>
      </w:tr>
      <w:tr>
        <w:tc>
          <w:tcPr>
            <w:tcW w:type="dxa" w:w="3005"/>
            <w:vAlign w:val="center"/>
            <w:shd w:fill="F3F5FA"/>
          </w:tcPr>
          <w:p>
            <w:pPr>
              <w:spacing w:after="60"/>
            </w:pPr>
            <w:r>
              <w:rPr>
                <w:sz w:val="20"/>
              </w:rPr>
              <w:t>FR06</w:t>
            </w:r>
          </w:p>
        </w:tc>
        <w:tc>
          <w:tcPr>
            <w:tcW w:type="dxa" w:w="3005"/>
            <w:vAlign w:val="center"/>
            <w:shd w:fill="F3F5FA"/>
          </w:tcPr>
          <w:p>
            <w:pPr>
              <w:spacing w:after="60"/>
            </w:pPr>
            <w:r>
              <w:rPr>
                <w:sz w:val="20"/>
              </w:rPr>
              <w:t>Quản trị viên giao task cho tài khoản khác</w:t>
            </w:r>
          </w:p>
        </w:tc>
        <w:tc>
          <w:tcPr>
            <w:tcW w:type="dxa" w:w="3005"/>
            <w:vAlign w:val="center"/>
            <w:shd w:fill="F3F5FA"/>
          </w:tcPr>
          <w:p>
            <w:pPr>
              <w:spacing w:after="60"/>
            </w:pPr>
            <w:r>
              <w:rPr>
                <w:sz w:val="20"/>
              </w:rPr>
              <w:t>Bổ sung</w:t>
            </w:r>
          </w:p>
        </w:tc>
      </w:tr>
      <w:tr>
        <w:tc>
          <w:tcPr>
            <w:tcW w:type="dxa" w:w="3005"/>
            <w:vAlign w:val="center"/>
          </w:tcPr>
          <w:p>
            <w:pPr>
              <w:spacing w:after="60"/>
            </w:pPr>
            <w:r>
              <w:rPr>
                <w:sz w:val="20"/>
              </w:rPr>
              <w:t>FR07</w:t>
            </w:r>
          </w:p>
        </w:tc>
        <w:tc>
          <w:tcPr>
            <w:tcW w:type="dxa" w:w="3005"/>
            <w:vAlign w:val="center"/>
          </w:tcPr>
          <w:p>
            <w:pPr>
              <w:spacing w:after="60"/>
            </w:pPr>
            <w:r>
              <w:rPr>
                <w:sz w:val="20"/>
              </w:rPr>
              <w:t>Tìm kiếm/lọc công việc, thống kê nhanh</w:t>
            </w:r>
          </w:p>
        </w:tc>
        <w:tc>
          <w:tcPr>
            <w:tcW w:type="dxa" w:w="3005"/>
            <w:vAlign w:val="center"/>
          </w:tcPr>
          <w:p>
            <w:pPr>
              <w:spacing w:after="60"/>
            </w:pPr>
            <w:r>
              <w:rPr>
                <w:sz w:val="20"/>
              </w:rPr>
              <w:t>Bổ sung</w:t>
            </w:r>
          </w:p>
        </w:tc>
      </w:tr>
    </w:tbl>
    <w:p>
      <w:pPr>
        <w:pStyle w:val="Heading2"/>
      </w:pPr>
      <w:r>
        <w:t>2.2. Yêu cầu phi chức năng</w:t>
      </w:r>
    </w:p>
    <w:p>
      <w:pPr>
        <w:pStyle w:val="ListBullet"/>
      </w:pPr>
      <w:r>
        <w:t>Tính khả dụng: ứng dụng truy cập qua địa chỉ duy nhất của Nginx trên máy cục bộ, có health check HTTP và DB.</w:t>
      </w:r>
    </w:p>
    <w:p>
      <w:pPr>
        <w:pStyle w:val="ListBullet"/>
      </w:pPr>
      <w:r>
        <w:t>Tính duy trì: volume Docker lưu dữ liệu PostgreSQL, Grafana, Prometheus và Loki sau khi container khởi động lại.</w:t>
      </w:r>
    </w:p>
    <w:p>
      <w:pPr>
        <w:pStyle w:val="ListBullet"/>
      </w:pPr>
      <w:r>
        <w:t>Tính an toàn: hash mật khẩu, phân quyền kiểm tra tại API, SQL truy vấn có tham số, giới hạn trường nhập liệu.</w:t>
      </w:r>
    </w:p>
    <w:p>
      <w:pPr>
        <w:pStyle w:val="ListBullet"/>
      </w:pPr>
      <w:r>
        <w:t>Tính giám sát: Prometheus định kỳ lấy metrics; Grafana hiển thị đồ thị; truy vấn LogQL thu thập log ứng dụng và Nginx.</w:t>
      </w:r>
    </w:p>
    <w:p>
      <w:pPr>
        <w:pStyle w:val="ListBullet"/>
      </w:pPr>
      <w:r>
        <w:t>Tính vận hành: tái tạo hệ thống qua một tệp compose, README và script sinh bí mật ngẫu nhiên.</w:t>
      </w:r>
    </w:p>
    <w:p>
      <w:pPr>
        <w:pStyle w:val="Heading2"/>
      </w:pPr>
      <w:r>
        <w:t>2.3. Ràng buộc bắt buộc từ giảng viên</w:t>
      </w:r>
    </w:p>
    <w:p>
      <w:r>
        <w:t>Tất cả dịch vụ triển khai bằng Docker Compose; quản lý mã nguồn và file cấu hình trên GitHub; Nginx là reverse proxy có HTTPS tự ký hoặc security headers; Prometheus + Grafana đo container/web/DB; Loki + Promtail và ít nhất 2–3 câu LogQL; áp dụng khoảng 3–4 kỹ thuật hardening; báo cáo tối thiểu 10 trang và có hình minh họa thật. Điểm chia 1,5 cho mỗi sáu nhóm đầu, còn 1,0 cho tổng thể và trình bày (trang 1–2).</w:t>
      </w:r>
    </w:p>
    <w:p>
      <w:pPr>
        <w:pStyle w:val="Heading2"/>
      </w:pPr>
      <w:r>
        <w:t>2.4. Các trường dữ liệu chính của Task</w:t>
      </w:r>
    </w:p>
    <w:p>
      <w:r>
        <w:t>Mỗi task gồm mã định danh, tiêu đề, mô tả, trạng thái (todo, in_progress, blocked, done), mức ưu tiên (low, medium, high), hạn hoàn thành, người tạo, người được giao, thời điểm tạo và cập nhật. Người dùng có định danh, tên đăng nhập, họ tên, vai trò, mật khẩu băm và cờ active.</w:t>
      </w:r>
    </w:p>
    <w:p>
      <w:pPr>
        <w:pStyle w:val="Heading1"/>
        <w:pageBreakBefore/>
      </w:pPr>
      <w:r>
        <w:t>CHƯƠNG 3. KIẾN TRÚC HỆ THỐNG VÀ DOCKER COMPOSE</w:t>
      </w:r>
    </w:p>
    <w:p>
      <w:pPr>
        <w:pStyle w:val="Heading2"/>
      </w:pPr>
      <w:r>
        <w:t>3.1. Sơ đồ kiến trúc</w:t>
      </w:r>
    </w:p>
    <w:p>
      <w:pPr>
        <w:jc w:val="center"/>
      </w:pPr>
      <w:r>
        <w:drawing>
          <wp:inline xmlns:a="http://schemas.openxmlformats.org/drawingml/2006/main" xmlns:pic="http://schemas.openxmlformats.org/drawingml/2006/picture">
            <wp:extent cx="5436000" cy="3261600"/>
            <wp:docPr id="1" name="Picture 1"/>
            <wp:cNvGraphicFramePr>
              <a:graphicFrameLocks noChangeAspect="1"/>
            </wp:cNvGraphicFramePr>
            <a:graphic>
              <a:graphicData uri="http://schemas.openxmlformats.org/drawingml/2006/picture">
                <pic:pic>
                  <pic:nvPicPr>
                    <pic:cNvPr id="0" name="so_do_kien_truc.png"/>
                    <pic:cNvPicPr/>
                  </pic:nvPicPr>
                  <pic:blipFill>
                    <a:blip r:embed="rId11"/>
                    <a:stretch>
                      <a:fillRect/>
                    </a:stretch>
                  </pic:blipFill>
                  <pic:spPr>
                    <a:xfrm>
                      <a:off x="0" y="0"/>
                      <a:ext cx="5436000" cy="3261600"/>
                    </a:xfrm>
                    <a:prstGeom prst="rect"/>
                  </pic:spPr>
                </pic:pic>
              </a:graphicData>
            </a:graphic>
          </wp:inline>
        </w:drawing>
      </w:r>
    </w:p>
    <w:p>
      <w:pPr>
        <w:pStyle w:val="FigureLabel"/>
        <w:jc w:val="center"/>
      </w:pPr>
      <w:r>
        <w:t>Hình 3.1. Kiến trúc logic minh họa (không phải ảnh chụp hệ thống đang chạy)</w:t>
      </w:r>
    </w:p>
    <w:p>
      <w:r>
        <w:t>Trình duyệt gửi HTTP đến Nginx ở cổng 8080. Nginx chuyển tiếp đến Node.js Express ở cổng nội bộ 3000. Ứng dụng dùng PostgreSQL nội bộ qua kết nối DB không công khai. pgAdmin có cổng riêng chỉ gắn trên localhost để quản trị DB trong buổi demo.</w:t>
      </w:r>
    </w:p>
    <w:p>
      <w:r>
        <w:t>Giám sát được tổ chức qua Prometheus scrape endpoint của ứng dụng và các exporter. Bộ dữ liệu từ Prometheus được Grafana truy xuất để hiển thị dashboard. Cùng lúc, ứng dụng và Nginx ghi các dòng log có cấu trúc; Promtail đọc file qua volume chung và gửi Loki; Grafana Explore cung cấp giao diện tìm log bằng LogQL.</w:t>
      </w:r>
    </w:p>
    <w:p>
      <w:pPr>
        <w:pStyle w:val="Heading2"/>
      </w:pPr>
      <w:r>
        <w:t>3.2. Các dịch vụ</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Tầng</w:t>
            </w:r>
          </w:p>
        </w:tc>
        <w:tc>
          <w:tcPr>
            <w:tcW w:type="dxa" w:w="3005"/>
            <w:shd w:fill="253A63"/>
          </w:tcPr>
          <w:p>
            <w:r>
              <w:rPr>
                <w:b/>
                <w:color w:val="FFFFFF"/>
                <w:sz w:val="20"/>
              </w:rPr>
              <w:t>Dịch vụ</w:t>
            </w:r>
          </w:p>
        </w:tc>
        <w:tc>
          <w:tcPr>
            <w:tcW w:type="dxa" w:w="3005"/>
            <w:shd w:fill="253A63"/>
          </w:tcPr>
          <w:p>
            <w:r>
              <w:rPr>
                <w:b/>
                <w:color w:val="FFFFFF"/>
                <w:sz w:val="20"/>
              </w:rPr>
              <w:t>Vai trò</w:t>
            </w:r>
          </w:p>
        </w:tc>
      </w:tr>
      <w:tr>
        <w:tc>
          <w:tcPr>
            <w:tcW w:type="dxa" w:w="3005"/>
            <w:vAlign w:val="center"/>
          </w:tcPr>
          <w:p>
            <w:pPr>
              <w:spacing w:after="60"/>
            </w:pPr>
            <w:r>
              <w:rPr>
                <w:sz w:val="20"/>
              </w:rPr>
              <w:t>Giao tiếp</w:t>
            </w:r>
          </w:p>
        </w:tc>
        <w:tc>
          <w:tcPr>
            <w:tcW w:type="dxa" w:w="3005"/>
            <w:vAlign w:val="center"/>
          </w:tcPr>
          <w:p>
            <w:pPr>
              <w:spacing w:after="60"/>
            </w:pPr>
            <w:r>
              <w:rPr>
                <w:sz w:val="20"/>
              </w:rPr>
              <w:t>nginx</w:t>
            </w:r>
          </w:p>
        </w:tc>
        <w:tc>
          <w:tcPr>
            <w:tcW w:type="dxa" w:w="3005"/>
            <w:vAlign w:val="center"/>
          </w:tcPr>
          <w:p>
            <w:pPr>
              <w:spacing w:after="60"/>
            </w:pPr>
            <w:r>
              <w:rPr>
                <w:sz w:val="20"/>
              </w:rPr>
              <w:t>Proxy web, HTTP security headers</w:t>
            </w:r>
          </w:p>
        </w:tc>
      </w:tr>
      <w:tr>
        <w:tc>
          <w:tcPr>
            <w:tcW w:type="dxa" w:w="3005"/>
            <w:vAlign w:val="center"/>
            <w:shd w:fill="F3F5FA"/>
          </w:tcPr>
          <w:p>
            <w:pPr>
              <w:spacing w:after="60"/>
            </w:pPr>
            <w:r>
              <w:rPr>
                <w:sz w:val="20"/>
              </w:rPr>
              <w:t>Ứng dụng</w:t>
            </w:r>
          </w:p>
        </w:tc>
        <w:tc>
          <w:tcPr>
            <w:tcW w:type="dxa" w:w="3005"/>
            <w:vAlign w:val="center"/>
            <w:shd w:fill="F3F5FA"/>
          </w:tcPr>
          <w:p>
            <w:pPr>
              <w:spacing w:after="60"/>
            </w:pPr>
            <w:r>
              <w:rPr>
                <w:sz w:val="20"/>
              </w:rPr>
              <w:t>app</w:t>
            </w:r>
          </w:p>
        </w:tc>
        <w:tc>
          <w:tcPr>
            <w:tcW w:type="dxa" w:w="3005"/>
            <w:vAlign w:val="center"/>
            <w:shd w:fill="F3F5FA"/>
          </w:tcPr>
          <w:p>
            <w:pPr>
              <w:spacing w:after="60"/>
            </w:pPr>
            <w:r>
              <w:rPr>
                <w:sz w:val="20"/>
              </w:rPr>
              <w:t>Node.js Express, xác thực, nghiệp vụ task</w:t>
            </w:r>
          </w:p>
        </w:tc>
      </w:tr>
      <w:tr>
        <w:tc>
          <w:tcPr>
            <w:tcW w:type="dxa" w:w="3005"/>
            <w:vAlign w:val="center"/>
          </w:tcPr>
          <w:p>
            <w:pPr>
              <w:spacing w:after="60"/>
            </w:pPr>
            <w:r>
              <w:rPr>
                <w:sz w:val="20"/>
              </w:rPr>
              <w:t>Dữ liệu</w:t>
            </w:r>
          </w:p>
        </w:tc>
        <w:tc>
          <w:tcPr>
            <w:tcW w:type="dxa" w:w="3005"/>
            <w:vAlign w:val="center"/>
          </w:tcPr>
          <w:p>
            <w:pPr>
              <w:spacing w:after="60"/>
            </w:pPr>
            <w:r>
              <w:rPr>
                <w:sz w:val="20"/>
              </w:rPr>
              <w:t>postgres, pgadmin</w:t>
            </w:r>
          </w:p>
        </w:tc>
        <w:tc>
          <w:tcPr>
            <w:tcW w:type="dxa" w:w="3005"/>
            <w:vAlign w:val="center"/>
          </w:tcPr>
          <w:p>
            <w:pPr>
              <w:spacing w:after="60"/>
            </w:pPr>
            <w:r>
              <w:rPr>
                <w:sz w:val="20"/>
              </w:rPr>
              <w:t>Lưu CSDL và quản trị</w:t>
            </w:r>
          </w:p>
        </w:tc>
      </w:tr>
      <w:tr>
        <w:tc>
          <w:tcPr>
            <w:tcW w:type="dxa" w:w="3005"/>
            <w:vAlign w:val="center"/>
            <w:shd w:fill="F3F5FA"/>
          </w:tcPr>
          <w:p>
            <w:pPr>
              <w:spacing w:after="60"/>
            </w:pPr>
            <w:r>
              <w:rPr>
                <w:sz w:val="20"/>
              </w:rPr>
              <w:t>Giám sát</w:t>
            </w:r>
          </w:p>
        </w:tc>
        <w:tc>
          <w:tcPr>
            <w:tcW w:type="dxa" w:w="3005"/>
            <w:vAlign w:val="center"/>
            <w:shd w:fill="F3F5FA"/>
          </w:tcPr>
          <w:p>
            <w:pPr>
              <w:spacing w:after="60"/>
            </w:pPr>
            <w:r>
              <w:rPr>
                <w:sz w:val="20"/>
              </w:rPr>
              <w:t>prometheus, grafana</w:t>
            </w:r>
          </w:p>
        </w:tc>
        <w:tc>
          <w:tcPr>
            <w:tcW w:type="dxa" w:w="3005"/>
            <w:vAlign w:val="center"/>
            <w:shd w:fill="F3F5FA"/>
          </w:tcPr>
          <w:p>
            <w:pPr>
              <w:spacing w:after="60"/>
            </w:pPr>
            <w:r>
              <w:rPr>
                <w:sz w:val="20"/>
              </w:rPr>
              <w:t>Thu metrics và hiển thị</w:t>
            </w:r>
          </w:p>
        </w:tc>
      </w:tr>
      <w:tr>
        <w:tc>
          <w:tcPr>
            <w:tcW w:type="dxa" w:w="3005"/>
            <w:vAlign w:val="center"/>
          </w:tcPr>
          <w:p>
            <w:pPr>
              <w:spacing w:after="60"/>
            </w:pPr>
            <w:r>
              <w:rPr>
                <w:sz w:val="20"/>
              </w:rPr>
              <w:t>Exporter</w:t>
            </w:r>
          </w:p>
        </w:tc>
        <w:tc>
          <w:tcPr>
            <w:tcW w:type="dxa" w:w="3005"/>
            <w:vAlign w:val="center"/>
          </w:tcPr>
          <w:p>
            <w:pPr>
              <w:spacing w:after="60"/>
            </w:pPr>
            <w:r>
              <w:rPr>
                <w:sz w:val="20"/>
              </w:rPr>
              <w:t>postgres-exporter, nginx-exporter, cadvisor</w:t>
            </w:r>
          </w:p>
        </w:tc>
        <w:tc>
          <w:tcPr>
            <w:tcW w:type="dxa" w:w="3005"/>
            <w:vAlign w:val="center"/>
          </w:tcPr>
          <w:p>
            <w:pPr>
              <w:spacing w:after="60"/>
            </w:pPr>
            <w:r>
              <w:rPr>
                <w:sz w:val="20"/>
              </w:rPr>
              <w:t>Đo DB, web, container</w:t>
            </w:r>
          </w:p>
        </w:tc>
      </w:tr>
      <w:tr>
        <w:tc>
          <w:tcPr>
            <w:tcW w:type="dxa" w:w="3005"/>
            <w:vAlign w:val="center"/>
            <w:shd w:fill="F3F5FA"/>
          </w:tcPr>
          <w:p>
            <w:pPr>
              <w:spacing w:after="60"/>
            </w:pPr>
            <w:r>
              <w:rPr>
                <w:sz w:val="20"/>
              </w:rPr>
              <w:t>Log</w:t>
            </w:r>
          </w:p>
        </w:tc>
        <w:tc>
          <w:tcPr>
            <w:tcW w:type="dxa" w:w="3005"/>
            <w:vAlign w:val="center"/>
            <w:shd w:fill="F3F5FA"/>
          </w:tcPr>
          <w:p>
            <w:pPr>
              <w:spacing w:after="60"/>
            </w:pPr>
            <w:r>
              <w:rPr>
                <w:sz w:val="20"/>
              </w:rPr>
              <w:t>loki, promtail</w:t>
            </w:r>
          </w:p>
        </w:tc>
        <w:tc>
          <w:tcPr>
            <w:tcW w:type="dxa" w:w="3005"/>
            <w:vAlign w:val="center"/>
            <w:shd w:fill="F3F5FA"/>
          </w:tcPr>
          <w:p>
            <w:pPr>
              <w:spacing w:after="60"/>
            </w:pPr>
            <w:r>
              <w:rPr>
                <w:sz w:val="20"/>
              </w:rPr>
              <w:t>Tập hợp và truy vấn log</w:t>
            </w:r>
          </w:p>
        </w:tc>
      </w:tr>
    </w:tbl>
    <w:p>
      <w:pPr>
        <w:pStyle w:val="Heading1"/>
        <w:pageBreakBefore/>
      </w:pPr>
      <w:r>
        <w:t>CHƯƠNG 3. KIẾN TRÚC HỆ THỐNG (TIẾP)</w:t>
      </w:r>
    </w:p>
    <w:p>
      <w:pPr>
        <w:pStyle w:val="Heading2"/>
      </w:pPr>
      <w:r>
        <w:t>3.3. Mạng cô lập và đường đi dữ liệu</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Network</w:t>
            </w:r>
          </w:p>
        </w:tc>
        <w:tc>
          <w:tcPr>
            <w:tcW w:type="dxa" w:w="3005"/>
            <w:shd w:fill="253A63"/>
          </w:tcPr>
          <w:p>
            <w:r>
              <w:rPr>
                <w:b/>
                <w:color w:val="FFFFFF"/>
                <w:sz w:val="20"/>
              </w:rPr>
              <w:t>Thành phần liên quan</w:t>
            </w:r>
          </w:p>
        </w:tc>
        <w:tc>
          <w:tcPr>
            <w:tcW w:type="dxa" w:w="3005"/>
            <w:shd w:fill="253A63"/>
          </w:tcPr>
          <w:p>
            <w:r>
              <w:rPr>
                <w:b/>
                <w:color w:val="FFFFFF"/>
                <w:sz w:val="20"/>
              </w:rPr>
              <w:t>Ý nghĩa bảo mật</w:t>
            </w:r>
          </w:p>
        </w:tc>
      </w:tr>
      <w:tr>
        <w:tc>
          <w:tcPr>
            <w:tcW w:type="dxa" w:w="3005"/>
            <w:vAlign w:val="center"/>
          </w:tcPr>
          <w:p>
            <w:pPr>
              <w:spacing w:after="60"/>
            </w:pPr>
            <w:r>
              <w:rPr>
                <w:sz w:val="20"/>
              </w:rPr>
              <w:t>app_net</w:t>
            </w:r>
          </w:p>
        </w:tc>
        <w:tc>
          <w:tcPr>
            <w:tcW w:type="dxa" w:w="3005"/>
            <w:vAlign w:val="center"/>
          </w:tcPr>
          <w:p>
            <w:pPr>
              <w:spacing w:after="60"/>
            </w:pPr>
            <w:r>
              <w:rPr>
                <w:sz w:val="20"/>
              </w:rPr>
              <w:t>nginx, app</w:t>
            </w:r>
          </w:p>
        </w:tc>
        <w:tc>
          <w:tcPr>
            <w:tcW w:type="dxa" w:w="3005"/>
            <w:vAlign w:val="center"/>
          </w:tcPr>
          <w:p>
            <w:pPr>
              <w:spacing w:after="60"/>
            </w:pPr>
            <w:r>
              <w:rPr>
                <w:sz w:val="20"/>
              </w:rPr>
              <w:t>Chỉ cổng proxy hiển thị với người dùng</w:t>
            </w:r>
          </w:p>
        </w:tc>
      </w:tr>
      <w:tr>
        <w:tc>
          <w:tcPr>
            <w:tcW w:type="dxa" w:w="3005"/>
            <w:vAlign w:val="center"/>
            <w:shd w:fill="F3F5FA"/>
          </w:tcPr>
          <w:p>
            <w:pPr>
              <w:spacing w:after="60"/>
            </w:pPr>
            <w:r>
              <w:rPr>
                <w:sz w:val="20"/>
              </w:rPr>
              <w:t>db_net</w:t>
            </w:r>
          </w:p>
        </w:tc>
        <w:tc>
          <w:tcPr>
            <w:tcW w:type="dxa" w:w="3005"/>
            <w:vAlign w:val="center"/>
            <w:shd w:fill="F3F5FA"/>
          </w:tcPr>
          <w:p>
            <w:pPr>
              <w:spacing w:after="60"/>
            </w:pPr>
            <w:r>
              <w:rPr>
                <w:sz w:val="20"/>
              </w:rPr>
              <w:t>app, postgres, pgadmin, postgres-exporter</w:t>
            </w:r>
          </w:p>
        </w:tc>
        <w:tc>
          <w:tcPr>
            <w:tcW w:type="dxa" w:w="3005"/>
            <w:vAlign w:val="center"/>
            <w:shd w:fill="F3F5FA"/>
          </w:tcPr>
          <w:p>
            <w:pPr>
              <w:spacing w:after="60"/>
            </w:pPr>
            <w:r>
              <w:rPr>
                <w:sz w:val="20"/>
              </w:rPr>
              <w:t>CSDL tách khỏi web và người dùng cuối</w:t>
            </w:r>
          </w:p>
        </w:tc>
      </w:tr>
      <w:tr>
        <w:tc>
          <w:tcPr>
            <w:tcW w:type="dxa" w:w="3005"/>
            <w:vAlign w:val="center"/>
          </w:tcPr>
          <w:p>
            <w:pPr>
              <w:spacing w:after="60"/>
            </w:pPr>
            <w:r>
              <w:rPr>
                <w:sz w:val="20"/>
              </w:rPr>
              <w:t>ops_net</w:t>
            </w:r>
          </w:p>
        </w:tc>
        <w:tc>
          <w:tcPr>
            <w:tcW w:type="dxa" w:w="3005"/>
            <w:vAlign w:val="center"/>
          </w:tcPr>
          <w:p>
            <w:pPr>
              <w:spacing w:after="60"/>
            </w:pPr>
            <w:r>
              <w:rPr>
                <w:sz w:val="20"/>
              </w:rPr>
              <w:t>app, nginx, exporters, Prometheus, Grafana, Loki, Promtail</w:t>
            </w:r>
          </w:p>
        </w:tc>
        <w:tc>
          <w:tcPr>
            <w:tcW w:type="dxa" w:w="3005"/>
            <w:vAlign w:val="center"/>
          </w:tcPr>
          <w:p>
            <w:pPr>
              <w:spacing w:after="60"/>
            </w:pPr>
            <w:r>
              <w:rPr>
                <w:sz w:val="20"/>
              </w:rPr>
              <w:t>Tầng telemetry không phải giao diện người dùng</w:t>
            </w:r>
          </w:p>
        </w:tc>
      </w:tr>
      <w:tr>
        <w:tc>
          <w:tcPr>
            <w:tcW w:type="dxa" w:w="3005"/>
            <w:vAlign w:val="center"/>
            <w:shd w:fill="F3F5FA"/>
          </w:tcPr>
          <w:p>
            <w:pPr>
              <w:spacing w:after="60"/>
            </w:pPr>
            <w:r>
              <w:rPr>
                <w:sz w:val="20"/>
              </w:rPr>
              <w:t>admin_net</w:t>
            </w:r>
          </w:p>
        </w:tc>
        <w:tc>
          <w:tcPr>
            <w:tcW w:type="dxa" w:w="3005"/>
            <w:vAlign w:val="center"/>
            <w:shd w:fill="F3F5FA"/>
          </w:tcPr>
          <w:p>
            <w:pPr>
              <w:spacing w:after="60"/>
            </w:pPr>
            <w:r>
              <w:rPr>
                <w:sz w:val="20"/>
              </w:rPr>
              <w:t>pgadmin, Grafana, Prometheus</w:t>
            </w:r>
          </w:p>
        </w:tc>
        <w:tc>
          <w:tcPr>
            <w:tcW w:type="dxa" w:w="3005"/>
            <w:vAlign w:val="center"/>
            <w:shd w:fill="F3F5FA"/>
          </w:tcPr>
          <w:p>
            <w:pPr>
              <w:spacing w:after="60"/>
            </w:pPr>
            <w:r>
              <w:rPr>
                <w:sz w:val="20"/>
              </w:rPr>
              <w:t>Mạng quản trị với cổng host chỉ cho localhost</w:t>
            </w:r>
          </w:p>
        </w:tc>
      </w:tr>
    </w:tbl>
    <w:p>
      <w:r>
        <w:t>Ba mạng đầu khai báo internal: true. Hai mạng edge_net và admin_net được sử dụng cho các cổng truy cập từ localhost. Website, Grafana, Prometheus, pgAdmin được map cổng host 127.0.0.1, hạn chế truy cập từ máy khác trong LAN. PostgreSQL không có mục ports, nên ứng dụng bên ngoài Docker không thể kết nối trực tiếp qua cổng host mặc định. Điều này giúp tránh mở cổng DB không cần thiết.</w:t>
      </w:r>
    </w:p>
    <w:p>
      <w:pPr>
        <w:pStyle w:val="Heading2"/>
      </w:pPr>
      <w:r>
        <w:t>3.4. Tệp docker-compose.yml</w:t>
      </w:r>
    </w:p>
    <w:p>
      <w:r>
        <w:t>Compose định nghĩa 11 services, volumes, networks, health checks, điều kiện depends_on và biến môi trường. Để tái lập môi trường, sinh .env rồi chạy docker compose up -d --build. PostgreSQL khởi tạo schema và các role bằng SQL/shell trong db/init. App chỉ được khởi động sau khi PostgreSQL healthy; Nginx chờ App healthy.</w:t>
      </w:r>
    </w:p>
    <w:p>
      <w:pPr>
        <w:pStyle w:val="CodeExample"/>
      </w:pPr>
      <w:r>
        <w:t>python scripts/init-env.py</w:t>
      </w:r>
    </w:p>
    <w:p>
      <w:pPr>
        <w:pStyle w:val="CodeExample"/>
      </w:pPr>
      <w:r>
        <w:t>docker compose config --quiet</w:t>
      </w:r>
    </w:p>
    <w:p>
      <w:pPr>
        <w:pStyle w:val="CodeExample"/>
      </w:pPr>
      <w:r>
        <w:t>docker compose up -d --build</w:t>
      </w:r>
    </w:p>
    <w:p>
      <w:pPr>
        <w:pStyle w:val="CodeExample"/>
      </w:pPr>
      <w:r>
        <w:t>docker compose ps</w:t>
      </w:r>
    </w:p>
    <w:p>
      <w:pPr>
        <w:pStyle w:val="Heading2"/>
      </w:pPr>
      <w:r>
        <w:t>3.5. Lưu trữ dữ liệu</w:t>
      </w:r>
    </w:p>
    <w:p>
      <w:r>
        <w:t>Named volumes được sử dụng: pg_data (dữ liệu chính), pgadmin_data, app_logs, nginx_logs, prometheus_data, grafana_data, loki_data. Những volume này giúp dữ liệu không bị mất khi khởi động lại từng container; Promtail giữ vị trí đọc log tạm thời trong /tmp. Riêng docker compose down -v sẽ xóa volume; vì vậy chỉ dùng để làm sạch môi trường demo khi đã sao lưu dữ liệu cần thiết.</w:t>
      </w:r>
    </w:p>
    <w:p>
      <w:pPr>
        <w:pStyle w:val="Heading2"/>
      </w:pPr>
      <w:r>
        <w:t>3.6. Trình tự hoạt động</w:t>
      </w:r>
    </w:p>
    <w:p>
      <w:pPr>
        <w:pStyle w:val="ListNumber"/>
      </w:pPr>
      <w:r>
        <w:t>Docker Compose tạo networks và volumes, chạy PostgreSQL.</w:t>
      </w:r>
    </w:p>
    <w:p>
      <w:pPr>
        <w:pStyle w:val="ListNumber"/>
      </w:pPr>
      <w:r>
        <w:t>Các script khởi tạo lần đầu tạo role app/monitor, bảng users và tasks, cấp quyền tối thiểu.</w:t>
      </w:r>
    </w:p>
    <w:p>
      <w:pPr>
        <w:pStyle w:val="ListNumber"/>
      </w:pPr>
      <w:r>
        <w:t>App chờ kết nối DB rồi tạo tài khoản demo với mật khẩu đã băm; Nginx cấp địa chỉ web.</w:t>
      </w:r>
    </w:p>
    <w:p>
      <w:pPr>
        <w:pStyle w:val="ListNumber"/>
      </w:pPr>
      <w:r>
        <w:t>Exporter, Prometheus, Grafana, Loki và Promtail chạy để thu metrics/log theo cấu hình.</w:t>
      </w:r>
    </w:p>
    <w:p>
      <w:pPr>
        <w:pStyle w:val="Heading1"/>
        <w:pageBreakBefore/>
      </w:pPr>
      <w:r>
        <w:t>CHƯƠNG 4. XÂY DỰNG ỨNG DỤNG QUẢN LÝ CÔNG VIỆC</w:t>
      </w:r>
    </w:p>
    <w:p>
      <w:pPr>
        <w:pStyle w:val="Heading2"/>
      </w:pPr>
      <w:r>
        <w:t>4.1. Công nghệ ứng dụng</w:t>
      </w:r>
    </w:p>
    <w:p>
      <w:r>
        <w:t>Server dùng Node.js 22 Alpine với Express, PostgreSQL driver pg, bcryptjs để băm mật khẩu, jsonwebtoken cho phiên đăng nhập, helmet cho HTTP security và prom-client cho metrics. Frontend sử dụng HTML/CSS/JavaScript thuần nhằm giảm phụ thuộc, đảm bảo có thể chạy trong container nhỏ và dễ demo. Chức năng giao diện dự kiến bao gồm trang đăng nhập, dashboard và hộp thoại tạo/sửa công việc.</w:t>
      </w:r>
    </w:p>
    <w:p>
      <w:pPr>
        <w:pStyle w:val="Heading2"/>
      </w:pPr>
      <w:r>
        <w:t>4.2. Luồng quản lý công việc</w:t>
      </w:r>
    </w:p>
    <w:p>
      <w:pPr>
        <w:jc w:val="center"/>
      </w:pPr>
      <w:r>
        <w:drawing>
          <wp:inline xmlns:a="http://schemas.openxmlformats.org/drawingml/2006/main" xmlns:pic="http://schemas.openxmlformats.org/drawingml/2006/picture">
            <wp:extent cx="5400000" cy="2124000"/>
            <wp:docPr id="2" name="Picture 2"/>
            <wp:cNvGraphicFramePr>
              <a:graphicFrameLocks noChangeAspect="1"/>
            </wp:cNvGraphicFramePr>
            <a:graphic>
              <a:graphicData uri="http://schemas.openxmlformats.org/drawingml/2006/picture">
                <pic:pic>
                  <pic:nvPicPr>
                    <pic:cNvPr id="0" name="so_do_trang_thai.png"/>
                    <pic:cNvPicPr/>
                  </pic:nvPicPr>
                  <pic:blipFill>
                    <a:blip r:embed="rId12"/>
                    <a:stretch>
                      <a:fillRect/>
                    </a:stretch>
                  </pic:blipFill>
                  <pic:spPr>
                    <a:xfrm>
                      <a:off x="0" y="0"/>
                      <a:ext cx="5400000" cy="2124000"/>
                    </a:xfrm>
                    <a:prstGeom prst="rect"/>
                  </pic:spPr>
                </pic:pic>
              </a:graphicData>
            </a:graphic>
          </wp:inline>
        </w:drawing>
      </w:r>
    </w:p>
    <w:p>
      <w:pPr>
        <w:pStyle w:val="FigureLabel"/>
        <w:jc w:val="center"/>
      </w:pPr>
      <w:r>
        <w:t>Hình 4.1. Sơ đồ trạng thái công việc (mô hình thiết kế)</w:t>
      </w:r>
    </w:p>
    <w:p>
      <w:r>
        <w:t>Bốn trạng thái được mô hình hóa trong code là cần làm, đang thực hiện, tạm dừng và hoàn thành. Hệ thống cho phép cập nhật trạng thái theo diễn biến thực tế; chỉ cần quyền phù hợp chứ không ép một chuỗi cứng để dễ xử lý task đang bị chặn hoặc cần làm lại. Công việc được xem là quá hạn khi due_date nhỏ hơn ngày địa phương hiện tại và trạng thái khác hoàn thành.</w:t>
      </w:r>
    </w:p>
    <w:p>
      <w:pPr>
        <w:pStyle w:val="Heading2"/>
      </w:pPr>
      <w:r>
        <w:t>4.3. REST API chính</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Phương thức</w:t>
            </w:r>
          </w:p>
        </w:tc>
        <w:tc>
          <w:tcPr>
            <w:tcW w:type="dxa" w:w="3005"/>
            <w:shd w:fill="253A63"/>
          </w:tcPr>
          <w:p>
            <w:r>
              <w:rPr>
                <w:b/>
                <w:color w:val="FFFFFF"/>
                <w:sz w:val="20"/>
              </w:rPr>
              <w:t>Endpoint</w:t>
            </w:r>
          </w:p>
        </w:tc>
        <w:tc>
          <w:tcPr>
            <w:tcW w:type="dxa" w:w="3005"/>
            <w:shd w:fill="253A63"/>
          </w:tcPr>
          <w:p>
            <w:r>
              <w:rPr>
                <w:b/>
                <w:color w:val="FFFFFF"/>
                <w:sz w:val="20"/>
              </w:rPr>
              <w:t>Chức năng</w:t>
            </w:r>
          </w:p>
        </w:tc>
      </w:tr>
      <w:tr>
        <w:tc>
          <w:tcPr>
            <w:tcW w:type="dxa" w:w="3005"/>
            <w:vAlign w:val="center"/>
          </w:tcPr>
          <w:p>
            <w:pPr>
              <w:spacing w:after="60"/>
            </w:pPr>
            <w:r>
              <w:rPr>
                <w:sz w:val="20"/>
              </w:rPr>
              <w:t>POST</w:t>
            </w:r>
          </w:p>
        </w:tc>
        <w:tc>
          <w:tcPr>
            <w:tcW w:type="dxa" w:w="3005"/>
            <w:vAlign w:val="center"/>
          </w:tcPr>
          <w:p>
            <w:pPr>
              <w:spacing w:after="60"/>
            </w:pPr>
            <w:r>
              <w:rPr>
                <w:sz w:val="20"/>
              </w:rPr>
              <w:t>/api/login</w:t>
            </w:r>
          </w:p>
        </w:tc>
        <w:tc>
          <w:tcPr>
            <w:tcW w:type="dxa" w:w="3005"/>
            <w:vAlign w:val="center"/>
          </w:tcPr>
          <w:p>
            <w:pPr>
              <w:spacing w:after="60"/>
            </w:pPr>
            <w:r>
              <w:rPr>
                <w:sz w:val="20"/>
              </w:rPr>
              <w:t>Xác thực và tạo cookie</w:t>
            </w:r>
          </w:p>
        </w:tc>
      </w:tr>
      <w:tr>
        <w:tc>
          <w:tcPr>
            <w:tcW w:type="dxa" w:w="3005"/>
            <w:vAlign w:val="center"/>
            <w:shd w:fill="F3F5FA"/>
          </w:tcPr>
          <w:p>
            <w:pPr>
              <w:spacing w:after="60"/>
            </w:pPr>
            <w:r>
              <w:rPr>
                <w:sz w:val="20"/>
              </w:rPr>
              <w:t>POST</w:t>
            </w:r>
          </w:p>
        </w:tc>
        <w:tc>
          <w:tcPr>
            <w:tcW w:type="dxa" w:w="3005"/>
            <w:vAlign w:val="center"/>
            <w:shd w:fill="F3F5FA"/>
          </w:tcPr>
          <w:p>
            <w:pPr>
              <w:spacing w:after="60"/>
            </w:pPr>
            <w:r>
              <w:rPr>
                <w:sz w:val="20"/>
              </w:rPr>
              <w:t>/api/logout</w:t>
            </w:r>
          </w:p>
        </w:tc>
        <w:tc>
          <w:tcPr>
            <w:tcW w:type="dxa" w:w="3005"/>
            <w:vAlign w:val="center"/>
            <w:shd w:fill="F3F5FA"/>
          </w:tcPr>
          <w:p>
            <w:pPr>
              <w:spacing w:after="60"/>
            </w:pPr>
            <w:r>
              <w:rPr>
                <w:sz w:val="20"/>
              </w:rPr>
              <w:t>Xóa cookie</w:t>
            </w:r>
          </w:p>
        </w:tc>
      </w:tr>
      <w:tr>
        <w:tc>
          <w:tcPr>
            <w:tcW w:type="dxa" w:w="3005"/>
            <w:vAlign w:val="center"/>
          </w:tcPr>
          <w:p>
            <w:pPr>
              <w:spacing w:after="60"/>
            </w:pPr>
            <w:r>
              <w:rPr>
                <w:sz w:val="20"/>
              </w:rPr>
              <w:t>GET</w:t>
            </w:r>
          </w:p>
        </w:tc>
        <w:tc>
          <w:tcPr>
            <w:tcW w:type="dxa" w:w="3005"/>
            <w:vAlign w:val="center"/>
          </w:tcPr>
          <w:p>
            <w:pPr>
              <w:spacing w:after="60"/>
            </w:pPr>
            <w:r>
              <w:rPr>
                <w:sz w:val="20"/>
              </w:rPr>
              <w:t>/api/me</w:t>
            </w:r>
          </w:p>
        </w:tc>
        <w:tc>
          <w:tcPr>
            <w:tcW w:type="dxa" w:w="3005"/>
            <w:vAlign w:val="center"/>
          </w:tcPr>
          <w:p>
            <w:pPr>
              <w:spacing w:after="60"/>
            </w:pPr>
            <w:r>
              <w:rPr>
                <w:sz w:val="20"/>
              </w:rPr>
              <w:t>Thông tin phiên</w:t>
            </w:r>
          </w:p>
        </w:tc>
      </w:tr>
      <w:tr>
        <w:tc>
          <w:tcPr>
            <w:tcW w:type="dxa" w:w="3005"/>
            <w:vAlign w:val="center"/>
            <w:shd w:fill="F3F5FA"/>
          </w:tcPr>
          <w:p>
            <w:pPr>
              <w:spacing w:after="60"/>
            </w:pPr>
            <w:r>
              <w:rPr>
                <w:sz w:val="20"/>
              </w:rPr>
              <w:t>GET</w:t>
            </w:r>
          </w:p>
        </w:tc>
        <w:tc>
          <w:tcPr>
            <w:tcW w:type="dxa" w:w="3005"/>
            <w:vAlign w:val="center"/>
            <w:shd w:fill="F3F5FA"/>
          </w:tcPr>
          <w:p>
            <w:pPr>
              <w:spacing w:after="60"/>
            </w:pPr>
            <w:r>
              <w:rPr>
                <w:sz w:val="20"/>
              </w:rPr>
              <w:t>/api/users</w:t>
            </w:r>
          </w:p>
        </w:tc>
        <w:tc>
          <w:tcPr>
            <w:tcW w:type="dxa" w:w="3005"/>
            <w:vAlign w:val="center"/>
            <w:shd w:fill="F3F5FA"/>
          </w:tcPr>
          <w:p>
            <w:pPr>
              <w:spacing w:after="60"/>
            </w:pPr>
            <w:r>
              <w:rPr>
                <w:sz w:val="20"/>
              </w:rPr>
              <w:t>Danh sách người dùng</w:t>
            </w:r>
          </w:p>
        </w:tc>
      </w:tr>
      <w:tr>
        <w:tc>
          <w:tcPr>
            <w:tcW w:type="dxa" w:w="3005"/>
            <w:vAlign w:val="center"/>
          </w:tcPr>
          <w:p>
            <w:pPr>
              <w:spacing w:after="60"/>
            </w:pPr>
            <w:r>
              <w:rPr>
                <w:sz w:val="20"/>
              </w:rPr>
              <w:t>GET</w:t>
            </w:r>
          </w:p>
        </w:tc>
        <w:tc>
          <w:tcPr>
            <w:tcW w:type="dxa" w:w="3005"/>
            <w:vAlign w:val="center"/>
          </w:tcPr>
          <w:p>
            <w:pPr>
              <w:spacing w:after="60"/>
            </w:pPr>
            <w:r>
              <w:rPr>
                <w:sz w:val="20"/>
              </w:rPr>
              <w:t>/api/tasks</w:t>
            </w:r>
          </w:p>
        </w:tc>
        <w:tc>
          <w:tcPr>
            <w:tcW w:type="dxa" w:w="3005"/>
            <w:vAlign w:val="center"/>
          </w:tcPr>
          <w:p>
            <w:pPr>
              <w:spacing w:after="60"/>
            </w:pPr>
            <w:r>
              <w:rPr>
                <w:sz w:val="20"/>
              </w:rPr>
              <w:t>Danh sách, tìm kiếm, lọc</w:t>
            </w:r>
          </w:p>
        </w:tc>
      </w:tr>
      <w:tr>
        <w:tc>
          <w:tcPr>
            <w:tcW w:type="dxa" w:w="3005"/>
            <w:vAlign w:val="center"/>
            <w:shd w:fill="F3F5FA"/>
          </w:tcPr>
          <w:p>
            <w:pPr>
              <w:spacing w:after="60"/>
            </w:pPr>
            <w:r>
              <w:rPr>
                <w:sz w:val="20"/>
              </w:rPr>
              <w:t>POST</w:t>
            </w:r>
          </w:p>
        </w:tc>
        <w:tc>
          <w:tcPr>
            <w:tcW w:type="dxa" w:w="3005"/>
            <w:vAlign w:val="center"/>
            <w:shd w:fill="F3F5FA"/>
          </w:tcPr>
          <w:p>
            <w:pPr>
              <w:spacing w:after="60"/>
            </w:pPr>
            <w:r>
              <w:rPr>
                <w:sz w:val="20"/>
              </w:rPr>
              <w:t>/api/tasks</w:t>
            </w:r>
          </w:p>
        </w:tc>
        <w:tc>
          <w:tcPr>
            <w:tcW w:type="dxa" w:w="3005"/>
            <w:vAlign w:val="center"/>
            <w:shd w:fill="F3F5FA"/>
          </w:tcPr>
          <w:p>
            <w:pPr>
              <w:spacing w:after="60"/>
            </w:pPr>
            <w:r>
              <w:rPr>
                <w:sz w:val="20"/>
              </w:rPr>
              <w:t>Thêm task</w:t>
            </w:r>
          </w:p>
        </w:tc>
      </w:tr>
      <w:tr>
        <w:tc>
          <w:tcPr>
            <w:tcW w:type="dxa" w:w="3005"/>
            <w:vAlign w:val="center"/>
          </w:tcPr>
          <w:p>
            <w:pPr>
              <w:spacing w:after="60"/>
            </w:pPr>
            <w:r>
              <w:rPr>
                <w:sz w:val="20"/>
              </w:rPr>
              <w:t>PATCH</w:t>
            </w:r>
          </w:p>
        </w:tc>
        <w:tc>
          <w:tcPr>
            <w:tcW w:type="dxa" w:w="3005"/>
            <w:vAlign w:val="center"/>
          </w:tcPr>
          <w:p>
            <w:pPr>
              <w:spacing w:after="60"/>
            </w:pPr>
            <w:r>
              <w:rPr>
                <w:sz w:val="20"/>
              </w:rPr>
              <w:t>/api/tasks/:id</w:t>
            </w:r>
          </w:p>
        </w:tc>
        <w:tc>
          <w:tcPr>
            <w:tcW w:type="dxa" w:w="3005"/>
            <w:vAlign w:val="center"/>
          </w:tcPr>
          <w:p>
            <w:pPr>
              <w:spacing w:after="60"/>
            </w:pPr>
            <w:r>
              <w:rPr>
                <w:sz w:val="20"/>
              </w:rPr>
              <w:t>Cập nhật task/trạng thái</w:t>
            </w:r>
          </w:p>
        </w:tc>
      </w:tr>
      <w:tr>
        <w:tc>
          <w:tcPr>
            <w:tcW w:type="dxa" w:w="3005"/>
            <w:vAlign w:val="center"/>
            <w:shd w:fill="F3F5FA"/>
          </w:tcPr>
          <w:p>
            <w:pPr>
              <w:spacing w:after="60"/>
            </w:pPr>
            <w:r>
              <w:rPr>
                <w:sz w:val="20"/>
              </w:rPr>
              <w:t>DELETE</w:t>
            </w:r>
          </w:p>
        </w:tc>
        <w:tc>
          <w:tcPr>
            <w:tcW w:type="dxa" w:w="3005"/>
            <w:vAlign w:val="center"/>
            <w:shd w:fill="F3F5FA"/>
          </w:tcPr>
          <w:p>
            <w:pPr>
              <w:spacing w:after="60"/>
            </w:pPr>
            <w:r>
              <w:rPr>
                <w:sz w:val="20"/>
              </w:rPr>
              <w:t>/api/tasks/:id</w:t>
            </w:r>
          </w:p>
        </w:tc>
        <w:tc>
          <w:tcPr>
            <w:tcW w:type="dxa" w:w="3005"/>
            <w:vAlign w:val="center"/>
            <w:shd w:fill="F3F5FA"/>
          </w:tcPr>
          <w:p>
            <w:pPr>
              <w:spacing w:after="60"/>
            </w:pPr>
            <w:r>
              <w:rPr>
                <w:sz w:val="20"/>
              </w:rPr>
              <w:t>Xóa task</w:t>
            </w:r>
          </w:p>
        </w:tc>
      </w:tr>
    </w:tbl>
    <w:p>
      <w:pPr>
        <w:pStyle w:val="Heading1"/>
        <w:pageBreakBefore/>
      </w:pPr>
      <w:r>
        <w:t>CHƯƠNG 4. ỨNG DỤNG VÀ PHÂN QUYỀN (TIẾP)</w:t>
      </w:r>
    </w:p>
    <w:p>
      <w:pPr>
        <w:pStyle w:val="Heading2"/>
      </w:pPr>
      <w:r>
        <w:t>4.4. Kiểm soát quyền</w:t>
      </w:r>
    </w:p>
    <w:p>
      <w:r>
        <w:t>Vai trò admin có thể xem mọi task và lựa chọn người được giao. Vai trò member chỉ xem các task do mình tạo hoặc được giao. Khi một nhân viên chỉ là người thực hiện, API giới hạn hành động cập nhật vào trường status; thay đổi tiêu đề, deadline hay assignee sẽ bị từ chối. Các quy tắc kiểm tra được đặt tại máy chủ, không chỉ ẩn nút trên giao diện.</w:t>
      </w:r>
    </w:p>
    <w:p>
      <w:pPr>
        <w:pStyle w:val="Heading2"/>
      </w:pPr>
      <w:r>
        <w:t>4.5. Bảo vệ dữ liệu đầu vào</w:t>
      </w:r>
    </w:p>
    <w:p>
      <w:r>
        <w:t>Tiêu đề bắt buộc có từ 1 đến 160 ký tự, mô tả tối đa 1500 ký tự; ngày đúng định dạng YYYY-MM-DD và tồn tại trên lịch; trạng thái và độ ưu tiên chỉ nhận tập giá trị định trước; assignee phải là số nguyên dương hợp lệ. Truy vấn PostgreSQL dùng placeholder $1, $2 thay vì nối trực tiếp chuỗi SQL. HTML hiển thị nội dung task bằng chuỗi đã escape, góp phần giảm nguy cơ XSS.</w:t>
      </w:r>
    </w:p>
    <w:p>
      <w:pPr>
        <w:pStyle w:val="Heading2"/>
      </w:pPr>
      <w:r>
        <w:t>4.6. Chỉ số quan sát nghiệp vụ</w:t>
      </w:r>
    </w:p>
    <w:p>
      <w:r>
        <w:t>Ứng dụng xuất endpoint /metrics dùng cho Prometheus với tasktracker_http_requests_total và tasktracker_http_request_duration_seconds. API /health kiểm tra SELECT 1 tới DB rồi trả về trạng thái kết nối. Log ứng dụng theo JSON Lines có timestamp, event, level, method, route, status và duration_ms (không ghi mật khẩu).</w:t>
      </w:r>
    </w:p>
    <w:p>
      <w:pPr>
        <w:pStyle w:val="Heading2"/>
      </w:pPr>
      <w:r>
        <w:t>4.7. Trình tự demo chức năng</w:t>
      </w:r>
    </w:p>
    <w:p>
      <w:pPr>
        <w:pStyle w:val="ListNumber"/>
      </w:pPr>
      <w:r>
        <w:t>Đăng nhập bằng tài khoản admin, quan sát tổng số nhiệm vụ và trạng thái.</w:t>
      </w:r>
    </w:p>
    <w:p>
      <w:pPr>
        <w:pStyle w:val="ListNumber"/>
      </w:pPr>
      <w:r>
        <w:t>Tạo một nhiệm vụ có deadline, chọn độ ưu tiên cao, giao cho nhanvien.</w:t>
      </w:r>
    </w:p>
    <w:p>
      <w:pPr>
        <w:pStyle w:val="ListNumber"/>
      </w:pPr>
      <w:r>
        <w:t>Đăng xuất, đăng nhập nhanvien và cập nhật trạng thái công việc được giao.</w:t>
      </w:r>
    </w:p>
    <w:p>
      <w:pPr>
        <w:pStyle w:val="ListNumber"/>
      </w:pPr>
      <w:r>
        <w:t>Trở lại admin để quan sát dữ liệu cập nhật; sửa deadline, thử chức năng tìm kiếm/lọc.</w:t>
      </w:r>
    </w:p>
    <w:p>
      <w:pPr>
        <w:pStyle w:val="ListNumber"/>
      </w:pPr>
      <w:r>
        <w:t>Xóa công việc demo; chuyển sang pgAdmin để đối chiếu dữ liệu các bảng.</w:t>
      </w:r>
    </w:p>
    <w:p>
      <w:pPr>
        <w:pStyle w:val="Heading1"/>
        <w:pageBreakBefore/>
      </w:pPr>
      <w:r>
        <w:t>CHƯƠNG 5. POSTGRESQL VÀ PGADMIN</w:t>
      </w:r>
    </w:p>
    <w:p>
      <w:pPr>
        <w:pStyle w:val="Heading2"/>
      </w:pPr>
      <w:r>
        <w:t>5.1. Thiết kế dữ liệu quan hệ</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Bảng</w:t>
            </w:r>
          </w:p>
        </w:tc>
        <w:tc>
          <w:tcPr>
            <w:tcW w:type="dxa" w:w="3005"/>
            <w:shd w:fill="253A63"/>
          </w:tcPr>
          <w:p>
            <w:r>
              <w:rPr>
                <w:b/>
                <w:color w:val="FFFFFF"/>
                <w:sz w:val="20"/>
              </w:rPr>
              <w:t>Thuộc tính quan trọng</w:t>
            </w:r>
          </w:p>
        </w:tc>
        <w:tc>
          <w:tcPr>
            <w:tcW w:type="dxa" w:w="3005"/>
            <w:shd w:fill="253A63"/>
          </w:tcPr>
          <w:p>
            <w:r>
              <w:rPr>
                <w:b/>
                <w:color w:val="FFFFFF"/>
                <w:sz w:val="20"/>
              </w:rPr>
              <w:t>Ràng buộc</w:t>
            </w:r>
          </w:p>
        </w:tc>
      </w:tr>
      <w:tr>
        <w:tc>
          <w:tcPr>
            <w:tcW w:type="dxa" w:w="3005"/>
            <w:vAlign w:val="center"/>
          </w:tcPr>
          <w:p>
            <w:pPr>
              <w:spacing w:after="60"/>
            </w:pPr>
            <w:r>
              <w:rPr>
                <w:sz w:val="20"/>
              </w:rPr>
              <w:t>users</w:t>
            </w:r>
          </w:p>
        </w:tc>
        <w:tc>
          <w:tcPr>
            <w:tcW w:type="dxa" w:w="3005"/>
            <w:vAlign w:val="center"/>
          </w:tcPr>
          <w:p>
            <w:pPr>
              <w:spacing w:after="60"/>
            </w:pPr>
            <w:r>
              <w:rPr>
                <w:sz w:val="20"/>
              </w:rPr>
              <w:t>id, username, full_name, role, password_hash, active</w:t>
            </w:r>
          </w:p>
        </w:tc>
        <w:tc>
          <w:tcPr>
            <w:tcW w:type="dxa" w:w="3005"/>
            <w:vAlign w:val="center"/>
          </w:tcPr>
          <w:p>
            <w:pPr>
              <w:spacing w:after="60"/>
            </w:pPr>
            <w:r>
              <w:rPr>
                <w:sz w:val="20"/>
              </w:rPr>
              <w:t>username UNIQUE; role admin/member</w:t>
            </w:r>
          </w:p>
        </w:tc>
      </w:tr>
      <w:tr>
        <w:tc>
          <w:tcPr>
            <w:tcW w:type="dxa" w:w="3005"/>
            <w:vAlign w:val="center"/>
            <w:shd w:fill="F3F5FA"/>
          </w:tcPr>
          <w:p>
            <w:pPr>
              <w:spacing w:after="60"/>
            </w:pPr>
            <w:r>
              <w:rPr>
                <w:sz w:val="20"/>
              </w:rPr>
              <w:t>tasks</w:t>
            </w:r>
          </w:p>
        </w:tc>
        <w:tc>
          <w:tcPr>
            <w:tcW w:type="dxa" w:w="3005"/>
            <w:vAlign w:val="center"/>
            <w:shd w:fill="F3F5FA"/>
          </w:tcPr>
          <w:p>
            <w:pPr>
              <w:spacing w:after="60"/>
            </w:pPr>
            <w:r>
              <w:rPr>
                <w:sz w:val="20"/>
              </w:rPr>
              <w:t>id, title, description, status, priority, due_date</w:t>
            </w:r>
          </w:p>
        </w:tc>
        <w:tc>
          <w:tcPr>
            <w:tcW w:type="dxa" w:w="3005"/>
            <w:vAlign w:val="center"/>
            <w:shd w:fill="F3F5FA"/>
          </w:tcPr>
          <w:p>
            <w:pPr>
              <w:spacing w:after="60"/>
            </w:pPr>
            <w:r>
              <w:rPr>
                <w:sz w:val="20"/>
              </w:rPr>
              <w:t>trạng thái/ưu tiên có CHECK</w:t>
            </w:r>
          </w:p>
        </w:tc>
      </w:tr>
      <w:tr>
        <w:tc>
          <w:tcPr>
            <w:tcW w:type="dxa" w:w="3005"/>
            <w:vAlign w:val="center"/>
          </w:tcPr>
          <w:p>
            <w:pPr>
              <w:spacing w:after="60"/>
            </w:pPr>
            <w:r>
              <w:rPr>
                <w:sz w:val="20"/>
              </w:rPr>
              <w:t>tasks (liên kết)</w:t>
            </w:r>
          </w:p>
        </w:tc>
        <w:tc>
          <w:tcPr>
            <w:tcW w:type="dxa" w:w="3005"/>
            <w:vAlign w:val="center"/>
          </w:tcPr>
          <w:p>
            <w:pPr>
              <w:spacing w:after="60"/>
            </w:pPr>
            <w:r>
              <w:rPr>
                <w:sz w:val="20"/>
              </w:rPr>
              <w:t>assigned_to, created_by, created_at, updated_at</w:t>
            </w:r>
          </w:p>
        </w:tc>
        <w:tc>
          <w:tcPr>
            <w:tcW w:type="dxa" w:w="3005"/>
            <w:vAlign w:val="center"/>
          </w:tcPr>
          <w:p>
            <w:pPr>
              <w:spacing w:after="60"/>
            </w:pPr>
            <w:r>
              <w:rPr>
                <w:sz w:val="20"/>
              </w:rPr>
              <w:t>FK về users.id</w:t>
            </w:r>
          </w:p>
        </w:tc>
      </w:tr>
    </w:tbl>
    <w:p>
      <w:r>
        <w:t>Quan hệ là một người dùng có thể tạo nhiều task và được giao nhiều task (1–N theo created_by, 1–N theo assigned_to). Các chỉ mục theo status/due_date, assigned_to và created_by giúp truy vấn theo trạng thái, người phụ trách và bộ lọc phổ biến.</w:t>
      </w:r>
    </w:p>
    <w:p>
      <w:pPr>
        <w:pStyle w:val="Heading2"/>
      </w:pPr>
      <w:r>
        <w:t>5.2. Quá trình khởi tạo</w:t>
      </w:r>
    </w:p>
    <w:p>
      <w:r>
        <w:t>Image postgres:16-alpine đọc các tệp trong /docker-entrypoint-initdb.d ở lần khởi tạo volume đầu tiên. Script 01-roles.sh tạo hai role task_app và task_metrics; 02-schema.sql định nghĩa hai bảng; 03-privileges.sh cấp SELECT/INSERT/UPDATE/DELETE trên bảng và quyền sequence cho tài khoản ứng dụng. Role exporter được cấp pg_monitor để đọc thống kê hệ thống.</w:t>
      </w:r>
    </w:p>
    <w:p>
      <w:pPr>
        <w:pStyle w:val="Heading2"/>
      </w:pPr>
      <w:r>
        <w:t>5.3. Công cụ pgAdmin</w:t>
      </w:r>
    </w:p>
    <w:p>
      <w:r>
        <w:t>pgAdmin là công cụ quản lý PostgreSQL bắt buộc trong đề. Truy cập localhost:5050 và đăng nhập bằng tài khoản từ .env. Tạo kết nối mới tới Host postgres, Port 5432, DB tasktracker, User task_app. Sau đó truy cập public.users và public.tasks để quan sát dữ liệu do website tạo ra, chứng minh app thực sự tích hợp database.</w:t>
      </w:r>
    </w:p>
    <w:p>
      <w:pPr>
        <w:pStyle w:val="CodeExample"/>
      </w:pPr>
      <w:r>
        <w:t>SELECT id, username, role FROM public.users;</w:t>
      </w:r>
    </w:p>
    <w:p>
      <w:pPr>
        <w:pStyle w:val="CodeExample"/>
      </w:pPr>
      <w:r>
        <w:t>SELECT id, title, status, due_date FROM public.tasks ORDER BY id DESC;</w:t>
      </w:r>
    </w:p>
    <w:p>
      <w:pPr>
        <w:pStyle w:val="Heading2"/>
      </w:pPr>
      <w:r>
        <w:t>5.4. Bảo toàn dữ liệu và sao lưu</w:t>
      </w:r>
    </w:p>
    <w:p>
      <w:r>
        <w:t>Volume pg_data không bị xóa khi docker compose restart. Nếu cần sao lưu, có thể dùng pg_dump qua docker compose exec postgres và chuyển kết quả ra file trên host; tuyệt đối không đăng bản dump chứa hash tài khoản hay thông tin cá nhân lên GitHub công khai. Việc khởi tạo lại bằng down -v sẽ xóa toàn bộ dữ liệu và cần cảnh báo trước.</w:t>
      </w:r>
    </w:p>
    <w:p>
      <w:pPr>
        <w:pStyle w:val="Heading1"/>
        <w:pageBreakBefore/>
      </w:pPr>
      <w:r>
        <w:t>CHƯƠNG 6. CẤU HÌNH NGINX REVERSE PROXY</w:t>
      </w:r>
    </w:p>
    <w:p>
      <w:pPr>
        <w:pStyle w:val="Heading2"/>
      </w:pPr>
      <w:r>
        <w:t>6.1. Mục đích và luồng truy cập</w:t>
      </w:r>
    </w:p>
    <w:p>
      <w:r>
        <w:t>Nginx đóng vai trò đầu vào của website: trình duyệt không cần biết địa chỉ nội bộ hoặc cổng của Express. Chỉ host 127.0.0.1:8080 được map đến Nginx; upstream được gọi bằng DNS nội bộ Docker “app:3000”. Đây là lớp có thể triển khai chính sách header, giới hạn request và timeout.</w:t>
      </w:r>
    </w:p>
    <w:p>
      <w:pPr>
        <w:pStyle w:val="Heading2"/>
      </w:pPr>
      <w:r>
        <w:t>6.2. Cấu hình proxy</w:t>
      </w:r>
    </w:p>
    <w:p>
      <w:pPr>
        <w:pStyle w:val="CodeExample"/>
      </w:pPr>
      <w:r>
        <w:t>server {</w:t>
      </w:r>
    </w:p>
    <w:p>
      <w:pPr>
        <w:pStyle w:val="CodeExample"/>
      </w:pPr>
      <w:r>
        <w:t xml:space="preserve">    listen 8080;</w:t>
      </w:r>
    </w:p>
    <w:p>
      <w:pPr>
        <w:pStyle w:val="CodeExample"/>
      </w:pPr>
      <w:r>
        <w:t xml:space="preserve">    location / {</w:t>
      </w:r>
    </w:p>
    <w:p>
      <w:pPr>
        <w:pStyle w:val="CodeExample"/>
      </w:pPr>
      <w:r>
        <w:t xml:space="preserve">        proxy_pass http://app:3000;</w:t>
      </w:r>
    </w:p>
    <w:p>
      <w:pPr>
        <w:pStyle w:val="CodeExample"/>
      </w:pPr>
      <w:r>
        <w:t xml:space="preserve">        proxy_set_header Host $host;</w:t>
      </w:r>
    </w:p>
    <w:p>
      <w:pPr>
        <w:pStyle w:val="CodeExample"/>
      </w:pPr>
      <w:r>
        <w:t xml:space="preserve">        proxy_set_header X-Real-IP $remote_addr;</w:t>
      </w:r>
    </w:p>
    <w:p>
      <w:pPr>
        <w:pStyle w:val="CodeExample"/>
      </w:pPr>
      <w:r>
        <w:t xml:space="preserve">        proxy_set_header X-Forwarded-Proto $scheme;</w:t>
      </w:r>
    </w:p>
    <w:p>
      <w:pPr>
        <w:pStyle w:val="CodeExample"/>
      </w:pPr>
      <w:r>
        <w:t xml:space="preserve">    }</w:t>
      </w:r>
    </w:p>
    <w:p>
      <w:pPr>
        <w:pStyle w:val="CodeExample"/>
      </w:pPr>
      <w:r>
        <w:t>}</w:t>
      </w:r>
    </w:p>
    <w:p>
      <w:r>
        <w:t>Config chính được lưu ở nginx/default.conf. Cấu hình thực tế bổ sung proxy timeout, giới hạn body 64 KB, ngăn lộ endpoint /metrics tại cổng công khai và mở riêng một Nginx stub_status trên cổng nội bộ 8081 để nginx-exporter scrape.</w:t>
      </w:r>
    </w:p>
    <w:p>
      <w:pPr>
        <w:pStyle w:val="Heading2"/>
      </w:pPr>
      <w:r>
        <w:t>6.3. Security headers</w:t>
      </w:r>
    </w:p>
    <w:tbl>
      <w:tblPr>
        <w:tblStyle w:val="TableGrid"/>
        <w:tblW w:type="auto" w:w="0"/>
        <w:jc w:val="center"/>
        <w:tblLook w:firstColumn="1" w:firstRow="1" w:lastColumn="0" w:lastRow="0" w:noHBand="0" w:noVBand="1" w:val="04A0"/>
      </w:tblPr>
      <w:tblGrid>
        <w:gridCol w:w="4507"/>
        <w:gridCol w:w="4507"/>
      </w:tblGrid>
      <w:tr>
        <w:tc>
          <w:tcPr>
            <w:tcW w:type="dxa" w:w="4507"/>
            <w:shd w:fill="253A63"/>
          </w:tcPr>
          <w:p>
            <w:r>
              <w:rPr>
                <w:b/>
                <w:color w:val="FFFFFF"/>
                <w:sz w:val="20"/>
              </w:rPr>
              <w:t>Header</w:t>
            </w:r>
          </w:p>
        </w:tc>
        <w:tc>
          <w:tcPr>
            <w:tcW w:type="dxa" w:w="4507"/>
            <w:shd w:fill="253A63"/>
          </w:tcPr>
          <w:p>
            <w:r>
              <w:rPr>
                <w:b/>
                <w:color w:val="FFFFFF"/>
                <w:sz w:val="20"/>
              </w:rPr>
              <w:t>Mục đích</w:t>
            </w:r>
          </w:p>
        </w:tc>
      </w:tr>
      <w:tr>
        <w:tc>
          <w:tcPr>
            <w:tcW w:type="dxa" w:w="4507"/>
            <w:vAlign w:val="center"/>
          </w:tcPr>
          <w:p>
            <w:pPr>
              <w:spacing w:after="60"/>
            </w:pPr>
            <w:r>
              <w:rPr>
                <w:sz w:val="20"/>
              </w:rPr>
              <w:t>X-Frame-Options: DENY</w:t>
            </w:r>
          </w:p>
        </w:tc>
        <w:tc>
          <w:tcPr>
            <w:tcW w:type="dxa" w:w="4507"/>
            <w:vAlign w:val="center"/>
          </w:tcPr>
          <w:p>
            <w:pPr>
              <w:spacing w:after="60"/>
            </w:pPr>
            <w:r>
              <w:rPr>
                <w:sz w:val="20"/>
              </w:rPr>
              <w:t>Giảm rủi ro clickjacking</w:t>
            </w:r>
          </w:p>
        </w:tc>
      </w:tr>
      <w:tr>
        <w:tc>
          <w:tcPr>
            <w:tcW w:type="dxa" w:w="4507"/>
            <w:vAlign w:val="center"/>
            <w:shd w:fill="F3F5FA"/>
          </w:tcPr>
          <w:p>
            <w:pPr>
              <w:spacing w:after="60"/>
            </w:pPr>
            <w:r>
              <w:rPr>
                <w:sz w:val="20"/>
              </w:rPr>
              <w:t>X-Content-Type-Options: nosniff</w:t>
            </w:r>
          </w:p>
        </w:tc>
        <w:tc>
          <w:tcPr>
            <w:tcW w:type="dxa" w:w="4507"/>
            <w:vAlign w:val="center"/>
            <w:shd w:fill="F3F5FA"/>
          </w:tcPr>
          <w:p>
            <w:pPr>
              <w:spacing w:after="60"/>
            </w:pPr>
            <w:r>
              <w:rPr>
                <w:sz w:val="20"/>
              </w:rPr>
              <w:t>Ngăn sniff MIME type</w:t>
            </w:r>
          </w:p>
        </w:tc>
      </w:tr>
      <w:tr>
        <w:tc>
          <w:tcPr>
            <w:tcW w:type="dxa" w:w="4507"/>
            <w:vAlign w:val="center"/>
          </w:tcPr>
          <w:p>
            <w:pPr>
              <w:spacing w:after="60"/>
            </w:pPr>
            <w:r>
              <w:rPr>
                <w:sz w:val="20"/>
              </w:rPr>
              <w:t>Content-Security-Policy</w:t>
            </w:r>
          </w:p>
        </w:tc>
        <w:tc>
          <w:tcPr>
            <w:tcW w:type="dxa" w:w="4507"/>
            <w:vAlign w:val="center"/>
          </w:tcPr>
          <w:p>
            <w:pPr>
              <w:spacing w:after="60"/>
            </w:pPr>
            <w:r>
              <w:rPr>
                <w:sz w:val="20"/>
              </w:rPr>
              <w:t>Hạn chế nguồn script/style, object và frame</w:t>
            </w:r>
          </w:p>
        </w:tc>
      </w:tr>
      <w:tr>
        <w:tc>
          <w:tcPr>
            <w:tcW w:type="dxa" w:w="4507"/>
            <w:vAlign w:val="center"/>
            <w:shd w:fill="F3F5FA"/>
          </w:tcPr>
          <w:p>
            <w:pPr>
              <w:spacing w:after="60"/>
            </w:pPr>
            <w:r>
              <w:rPr>
                <w:sz w:val="20"/>
              </w:rPr>
              <w:t>Referrer-Policy</w:t>
            </w:r>
          </w:p>
        </w:tc>
        <w:tc>
          <w:tcPr>
            <w:tcW w:type="dxa" w:w="4507"/>
            <w:vAlign w:val="center"/>
            <w:shd w:fill="F3F5FA"/>
          </w:tcPr>
          <w:p>
            <w:pPr>
              <w:spacing w:after="60"/>
            </w:pPr>
            <w:r>
              <w:rPr>
                <w:sz w:val="20"/>
              </w:rPr>
              <w:t>Giảm lộ URL tham chiếu</w:t>
            </w:r>
          </w:p>
        </w:tc>
      </w:tr>
      <w:tr>
        <w:tc>
          <w:tcPr>
            <w:tcW w:type="dxa" w:w="4507"/>
            <w:vAlign w:val="center"/>
          </w:tcPr>
          <w:p>
            <w:pPr>
              <w:spacing w:after="60"/>
            </w:pPr>
            <w:r>
              <w:rPr>
                <w:sz w:val="20"/>
              </w:rPr>
              <w:t>Permissions-Policy</w:t>
            </w:r>
          </w:p>
        </w:tc>
        <w:tc>
          <w:tcPr>
            <w:tcW w:type="dxa" w:w="4507"/>
            <w:vAlign w:val="center"/>
          </w:tcPr>
          <w:p>
            <w:pPr>
              <w:spacing w:after="60"/>
            </w:pPr>
            <w:r>
              <w:rPr>
                <w:sz w:val="20"/>
              </w:rPr>
              <w:t>Hạn chế camera, microphone, location</w:t>
            </w:r>
          </w:p>
        </w:tc>
      </w:tr>
    </w:tbl>
    <w:p>
      <w:pPr>
        <w:pStyle w:val="Heading2"/>
      </w:pPr>
      <w:r>
        <w:t>6.4. Kiểm tra thực tế</w:t>
      </w:r>
    </w:p>
    <w:p>
      <w:pPr>
        <w:pStyle w:val="CodeExample"/>
      </w:pPr>
      <w:r>
        <w:t>curl.exe -I http://localhost:8080/</w:t>
      </w:r>
    </w:p>
    <w:p>
      <w:pPr>
        <w:pStyle w:val="CodeExample"/>
      </w:pPr>
      <w:r>
        <w:t>docker compose logs --tail=20 nginx</w:t>
      </w:r>
    </w:p>
    <w:p>
      <w:pPr>
        <w:pStyle w:val="CodeExample"/>
      </w:pPr>
      <w:r>
        <w:t>docker compose exec nginx id</w:t>
      </w:r>
    </w:p>
    <w:p>
      <w:r>
        <w:t>Đề bài chấp nhận HTTPS tự ký hoặc security headers cơ bản; triển khai cục bộ chọn phương án security headers. Nếu có yêu cầu truy cập Internet, cần thêm TLS và bật cookie Secure, không nên công bố HTTP mặc định như bản demo.</w:t>
      </w:r>
    </w:p>
    <w:p>
      <w:pPr>
        <w:pStyle w:val="Heading1"/>
        <w:pageBreakBefore/>
      </w:pPr>
      <w:r>
        <w:t>CHƯƠNG 7. GIÁM SÁT PROMETHEUS VÀ GRAFANA</w:t>
      </w:r>
    </w:p>
    <w:p>
      <w:pPr>
        <w:pStyle w:val="Heading2"/>
      </w:pPr>
      <w:r>
        <w:t>7.1. Phương pháp thu thập metrics</w:t>
      </w:r>
    </w:p>
    <w:p>
      <w:r>
        <w:t>Prometheus triển khai theo mô hình pull: cứ 15 giây lần lượt gọi endpoint HTTP /metrics của ứng dụng, postgres-exporter, nginx-exporter và cAdvisor. Các chuỗi thời gian được lưu vào TSDB và cấp nguồn dữ liệu cho dashboard Grafana. Tệp prometheus/prometheus.yml khai báo chính xác job và địa chỉ host nội bộ của từng mục tiêu.</w:t>
      </w:r>
    </w:p>
    <w:p>
      <w:pPr>
        <w:pStyle w:val="Heading2"/>
      </w:pPr>
      <w:r>
        <w:t>7.2. Các nhóm chỉ số</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Nhóm</w:t>
            </w:r>
          </w:p>
        </w:tc>
        <w:tc>
          <w:tcPr>
            <w:tcW w:type="dxa" w:w="3005"/>
            <w:shd w:fill="253A63"/>
          </w:tcPr>
          <w:p>
            <w:r>
              <w:rPr>
                <w:b/>
                <w:color w:val="FFFFFF"/>
                <w:sz w:val="20"/>
              </w:rPr>
              <w:t>Chỉ số minh họa</w:t>
            </w:r>
          </w:p>
        </w:tc>
        <w:tc>
          <w:tcPr>
            <w:tcW w:type="dxa" w:w="3005"/>
            <w:shd w:fill="253A63"/>
          </w:tcPr>
          <w:p>
            <w:r>
              <w:rPr>
                <w:b/>
                <w:color w:val="FFFFFF"/>
                <w:sz w:val="20"/>
              </w:rPr>
              <w:t>Ý nghĩa</w:t>
            </w:r>
          </w:p>
        </w:tc>
      </w:tr>
      <w:tr>
        <w:tc>
          <w:tcPr>
            <w:tcW w:type="dxa" w:w="3005"/>
            <w:vAlign w:val="center"/>
          </w:tcPr>
          <w:p>
            <w:pPr>
              <w:spacing w:after="60"/>
            </w:pPr>
            <w:r>
              <w:rPr>
                <w:sz w:val="20"/>
              </w:rPr>
              <w:t>Ứng dụng</w:t>
            </w:r>
          </w:p>
        </w:tc>
        <w:tc>
          <w:tcPr>
            <w:tcW w:type="dxa" w:w="3005"/>
            <w:vAlign w:val="center"/>
          </w:tcPr>
          <w:p>
            <w:pPr>
              <w:spacing w:after="60"/>
            </w:pPr>
            <w:r>
              <w:rPr>
                <w:sz w:val="20"/>
              </w:rPr>
              <w:t>tasktracker_http_requests_total</w:t>
            </w:r>
          </w:p>
        </w:tc>
        <w:tc>
          <w:tcPr>
            <w:tcW w:type="dxa" w:w="3005"/>
            <w:vAlign w:val="center"/>
          </w:tcPr>
          <w:p>
            <w:pPr>
              <w:spacing w:after="60"/>
            </w:pPr>
            <w:r>
              <w:rPr>
                <w:sz w:val="20"/>
              </w:rPr>
              <w:t>Số yêu cầu web/API theo mã trạng thái</w:t>
            </w:r>
          </w:p>
        </w:tc>
      </w:tr>
      <w:tr>
        <w:tc>
          <w:tcPr>
            <w:tcW w:type="dxa" w:w="3005"/>
            <w:vAlign w:val="center"/>
            <w:shd w:fill="F3F5FA"/>
          </w:tcPr>
          <w:p>
            <w:pPr>
              <w:spacing w:after="60"/>
            </w:pPr>
            <w:r>
              <w:rPr>
                <w:sz w:val="20"/>
              </w:rPr>
              <w:t>Ứng dụng</w:t>
            </w:r>
          </w:p>
        </w:tc>
        <w:tc>
          <w:tcPr>
            <w:tcW w:type="dxa" w:w="3005"/>
            <w:vAlign w:val="center"/>
            <w:shd w:fill="F3F5FA"/>
          </w:tcPr>
          <w:p>
            <w:pPr>
              <w:spacing w:after="60"/>
            </w:pPr>
            <w:r>
              <w:rPr>
                <w:sz w:val="20"/>
              </w:rPr>
              <w:t>tasktracker_http_request_duration_seconds</w:t>
            </w:r>
          </w:p>
        </w:tc>
        <w:tc>
          <w:tcPr>
            <w:tcW w:type="dxa" w:w="3005"/>
            <w:vAlign w:val="center"/>
            <w:shd w:fill="F3F5FA"/>
          </w:tcPr>
          <w:p>
            <w:pPr>
              <w:spacing w:after="60"/>
            </w:pPr>
            <w:r>
              <w:rPr>
                <w:sz w:val="20"/>
              </w:rPr>
              <w:t>Độ trễ p95 theo thời gian</w:t>
            </w:r>
          </w:p>
        </w:tc>
      </w:tr>
      <w:tr>
        <w:tc>
          <w:tcPr>
            <w:tcW w:type="dxa" w:w="3005"/>
            <w:vAlign w:val="center"/>
          </w:tcPr>
          <w:p>
            <w:pPr>
              <w:spacing w:after="60"/>
            </w:pPr>
            <w:r>
              <w:rPr>
                <w:sz w:val="20"/>
              </w:rPr>
              <w:t>Nginx</w:t>
            </w:r>
          </w:p>
        </w:tc>
        <w:tc>
          <w:tcPr>
            <w:tcW w:type="dxa" w:w="3005"/>
            <w:vAlign w:val="center"/>
          </w:tcPr>
          <w:p>
            <w:pPr>
              <w:spacing w:after="60"/>
            </w:pPr>
            <w:r>
              <w:rPr>
                <w:sz w:val="20"/>
              </w:rPr>
              <w:t>nginx_connections_active</w:t>
            </w:r>
          </w:p>
        </w:tc>
        <w:tc>
          <w:tcPr>
            <w:tcW w:type="dxa" w:w="3005"/>
            <w:vAlign w:val="center"/>
          </w:tcPr>
          <w:p>
            <w:pPr>
              <w:spacing w:after="60"/>
            </w:pPr>
            <w:r>
              <w:rPr>
                <w:sz w:val="20"/>
              </w:rPr>
              <w:t>Số kết nối đến proxy</w:t>
            </w:r>
          </w:p>
        </w:tc>
      </w:tr>
      <w:tr>
        <w:tc>
          <w:tcPr>
            <w:tcW w:type="dxa" w:w="3005"/>
            <w:vAlign w:val="center"/>
            <w:shd w:fill="F3F5FA"/>
          </w:tcPr>
          <w:p>
            <w:pPr>
              <w:spacing w:after="60"/>
            </w:pPr>
            <w:r>
              <w:rPr>
                <w:sz w:val="20"/>
              </w:rPr>
              <w:t>PostgreSQL</w:t>
            </w:r>
          </w:p>
        </w:tc>
        <w:tc>
          <w:tcPr>
            <w:tcW w:type="dxa" w:w="3005"/>
            <w:vAlign w:val="center"/>
            <w:shd w:fill="F3F5FA"/>
          </w:tcPr>
          <w:p>
            <w:pPr>
              <w:spacing w:after="60"/>
            </w:pPr>
            <w:r>
              <w:rPr>
                <w:sz w:val="20"/>
              </w:rPr>
              <w:t>pg_stat_activity_count</w:t>
            </w:r>
          </w:p>
        </w:tc>
        <w:tc>
          <w:tcPr>
            <w:tcW w:type="dxa" w:w="3005"/>
            <w:vAlign w:val="center"/>
            <w:shd w:fill="F3F5FA"/>
          </w:tcPr>
          <w:p>
            <w:pPr>
              <w:spacing w:after="60"/>
            </w:pPr>
            <w:r>
              <w:rPr>
                <w:sz w:val="20"/>
              </w:rPr>
              <w:t>Số kết nối DB</w:t>
            </w:r>
          </w:p>
        </w:tc>
      </w:tr>
      <w:tr>
        <w:tc>
          <w:tcPr>
            <w:tcW w:type="dxa" w:w="3005"/>
            <w:vAlign w:val="center"/>
          </w:tcPr>
          <w:p>
            <w:pPr>
              <w:spacing w:after="60"/>
            </w:pPr>
            <w:r>
              <w:rPr>
                <w:sz w:val="20"/>
              </w:rPr>
              <w:t>Container</w:t>
            </w:r>
          </w:p>
        </w:tc>
        <w:tc>
          <w:tcPr>
            <w:tcW w:type="dxa" w:w="3005"/>
            <w:vAlign w:val="center"/>
          </w:tcPr>
          <w:p>
            <w:pPr>
              <w:spacing w:after="60"/>
            </w:pPr>
            <w:r>
              <w:rPr>
                <w:sz w:val="20"/>
              </w:rPr>
              <w:t>container_cpu_usage_seconds_total</w:t>
            </w:r>
          </w:p>
        </w:tc>
        <w:tc>
          <w:tcPr>
            <w:tcW w:type="dxa" w:w="3005"/>
            <w:vAlign w:val="center"/>
          </w:tcPr>
          <w:p>
            <w:pPr>
              <w:spacing w:after="60"/>
            </w:pPr>
            <w:r>
              <w:rPr>
                <w:sz w:val="20"/>
              </w:rPr>
              <w:t>Mức tiêu thụ CPU theo container</w:t>
            </w:r>
          </w:p>
        </w:tc>
      </w:tr>
      <w:tr>
        <w:tc>
          <w:tcPr>
            <w:tcW w:type="dxa" w:w="3005"/>
            <w:vAlign w:val="center"/>
            <w:shd w:fill="F3F5FA"/>
          </w:tcPr>
          <w:p>
            <w:pPr>
              <w:spacing w:after="60"/>
            </w:pPr>
            <w:r>
              <w:rPr>
                <w:sz w:val="20"/>
              </w:rPr>
              <w:t>Container</w:t>
            </w:r>
          </w:p>
        </w:tc>
        <w:tc>
          <w:tcPr>
            <w:tcW w:type="dxa" w:w="3005"/>
            <w:vAlign w:val="center"/>
            <w:shd w:fill="F3F5FA"/>
          </w:tcPr>
          <w:p>
            <w:pPr>
              <w:spacing w:after="60"/>
            </w:pPr>
            <w:r>
              <w:rPr>
                <w:sz w:val="20"/>
              </w:rPr>
              <w:t>container_memory_working_set_bytes</w:t>
            </w:r>
          </w:p>
        </w:tc>
        <w:tc>
          <w:tcPr>
            <w:tcW w:type="dxa" w:w="3005"/>
            <w:vAlign w:val="center"/>
            <w:shd w:fill="F3F5FA"/>
          </w:tcPr>
          <w:p>
            <w:pPr>
              <w:spacing w:after="60"/>
            </w:pPr>
            <w:r>
              <w:rPr>
                <w:sz w:val="20"/>
              </w:rPr>
              <w:t>RAM đang sử dụng</w:t>
            </w:r>
          </w:p>
        </w:tc>
      </w:tr>
    </w:tbl>
    <w:p>
      <w:pPr>
        <w:pStyle w:val="Heading2"/>
      </w:pPr>
      <w:r>
        <w:t>7.3. Dashboard Grafana</w:t>
      </w:r>
    </w:p>
    <w:p>
      <w:r>
        <w:t>Grafana được cấu hình tự động bằng hai datasource Prometheus và Loki (files ở grafana/provisioning). Dashboard JSON tại grafana/dashboards/tasktracker-overview.json cung cấp bảy panel chính: Targets UP, HTTP request rate, HTTP p95, Nginx active connections, PostgreSQL connections, CPU containers và RAM containers.</w:t>
      </w:r>
    </w:p>
    <w:p>
      <w:pPr>
        <w:pStyle w:val="Heading2"/>
      </w:pPr>
      <w:r>
        <w:t>7.4. Truy vấn PromQL và xác minh</w:t>
      </w:r>
    </w:p>
    <w:p>
      <w:pPr>
        <w:pStyle w:val="CodeExample"/>
      </w:pPr>
      <w:r>
        <w:t>up{job=~"tasktracker-app|nginx|postgres|cadvisor"}</w:t>
      </w:r>
    </w:p>
    <w:p>
      <w:pPr>
        <w:pStyle w:val="CodeExample"/>
      </w:pPr>
      <w:r>
        <w:t>sum(rate(tasktracker_http_requests_total[5m]))</w:t>
      </w:r>
    </w:p>
    <w:p>
      <w:pPr>
        <w:pStyle w:val="CodeExample"/>
      </w:pPr>
      <w:r>
        <w:t>nginx_connections_active</w:t>
      </w:r>
    </w:p>
    <w:p>
      <w:pPr>
        <w:pStyle w:val="CodeExample"/>
      </w:pPr>
      <w:r>
        <w:t>sum(pg_stat_activity_count)</w:t>
      </w:r>
    </w:p>
    <w:p>
      <w:r>
        <w:t>Lần lượt mở Prometheus Targets rồi dashboard Grafana. Nếu target = DOWN, kiểm tra log exporter, mạng ops_net và URI/credential database. Đồ thị có thể trống trong những phút đầu hoặc trên môi trường Docker Desktop giới hạn host metrics; cần ghi tình trạng thực tế thay vì gắn nhãn đã thành công.</w:t>
      </w:r>
    </w:p>
    <w:p>
      <w:pPr>
        <w:pStyle w:val="Heading1"/>
        <w:pageBreakBefore/>
      </w:pPr>
      <w:r>
        <w:t>CHƯƠNG 8. QUẢN LÝ LOG LOKI – PROMTAIL – LOGQL</w:t>
      </w:r>
    </w:p>
    <w:p>
      <w:pPr>
        <w:pStyle w:val="Heading2"/>
      </w:pPr>
      <w:r>
        <w:t>8.1. Kiến trúc log tập trung</w:t>
      </w:r>
    </w:p>
    <w:p>
      <w:r>
        <w:t>Ứng dụng ghi các dòng JSON vào volume app_logs (application.log); Nginx ghi access.log JSON vào nginx_logs; cả hai volume được mount read-only vào container Promtail. Promtail tail các file log và truyền tới Loki qua API push. Grafana chọn datasource Loki để truy vấn thông qua ngôn ngữ LogQL. Cách này phù hợp Docker Desktop vì không phải mount trực tiếp /var/lib/docker/containers của máy chủ.</w:t>
      </w:r>
    </w:p>
    <w:p>
      <w:pPr>
        <w:pStyle w:val="Heading2"/>
      </w:pPr>
      <w:r>
        <w:t>8.2. Dữ liệu nhật ký</w:t>
      </w:r>
    </w:p>
    <w:p>
      <w:r>
        <w:t>Log ứng dụng chứa timestamp, level, component, event và thông tin truy cập có ý nghĩa. Ví dụ event login_failed, task_created, task_updated, task_deleted; tuyệt đối không ghi password/JWT/secret. Log Nginx ghi timestamp, method, path, status và request_time để đối chiếu lỗi đường truyền.</w:t>
      </w:r>
    </w:p>
    <w:p>
      <w:pPr>
        <w:pStyle w:val="Heading2"/>
      </w:pPr>
      <w:r>
        <w:t>8.3. Ba truy vấn LogQL yêu cầu</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Số</w:t>
            </w:r>
          </w:p>
        </w:tc>
        <w:tc>
          <w:tcPr>
            <w:tcW w:type="dxa" w:w="3005"/>
            <w:shd w:fill="253A63"/>
          </w:tcPr>
          <w:p>
            <w:r>
              <w:rPr>
                <w:b/>
                <w:color w:val="FFFFFF"/>
                <w:sz w:val="20"/>
              </w:rPr>
              <w:t>Truy vấn LogQL</w:t>
            </w:r>
          </w:p>
        </w:tc>
        <w:tc>
          <w:tcPr>
            <w:tcW w:type="dxa" w:w="3005"/>
            <w:shd w:fill="253A63"/>
          </w:tcPr>
          <w:p>
            <w:r>
              <w:rPr>
                <w:b/>
                <w:color w:val="FFFFFF"/>
                <w:sz w:val="20"/>
              </w:rPr>
              <w:t>Ý nghĩa</w:t>
            </w:r>
          </w:p>
        </w:tc>
      </w:tr>
      <w:tr>
        <w:tc>
          <w:tcPr>
            <w:tcW w:type="dxa" w:w="3005"/>
            <w:vAlign w:val="center"/>
          </w:tcPr>
          <w:p>
            <w:pPr>
              <w:spacing w:after="60"/>
            </w:pPr>
            <w:r>
              <w:rPr>
                <w:sz w:val="20"/>
              </w:rPr>
              <w:t>01</w:t>
            </w:r>
          </w:p>
        </w:tc>
        <w:tc>
          <w:tcPr>
            <w:tcW w:type="dxa" w:w="3005"/>
            <w:vAlign w:val="center"/>
          </w:tcPr>
          <w:p>
            <w:pPr>
              <w:spacing w:after="60"/>
            </w:pPr>
            <w:r>
              <w:rPr>
                <w:sz w:val="20"/>
              </w:rPr>
              <w:t>{job="tasktracker-app"}</w:t>
            </w:r>
          </w:p>
        </w:tc>
        <w:tc>
          <w:tcPr>
            <w:tcW w:type="dxa" w:w="3005"/>
            <w:vAlign w:val="center"/>
          </w:tcPr>
          <w:p>
            <w:pPr>
              <w:spacing w:after="60"/>
            </w:pPr>
            <w:r>
              <w:rPr>
                <w:sz w:val="20"/>
              </w:rPr>
              <w:t>Tất cả log từ ứng dụng</w:t>
            </w:r>
          </w:p>
        </w:tc>
      </w:tr>
      <w:tr>
        <w:tc>
          <w:tcPr>
            <w:tcW w:type="dxa" w:w="3005"/>
            <w:vAlign w:val="center"/>
            <w:shd w:fill="F3F5FA"/>
          </w:tcPr>
          <w:p>
            <w:pPr>
              <w:spacing w:after="60"/>
            </w:pPr>
            <w:r>
              <w:rPr>
                <w:sz w:val="20"/>
              </w:rPr>
              <w:t>02</w:t>
            </w:r>
          </w:p>
        </w:tc>
        <w:tc>
          <w:tcPr>
            <w:tcW w:type="dxa" w:w="3005"/>
            <w:vAlign w:val="center"/>
            <w:shd w:fill="F3F5FA"/>
          </w:tcPr>
          <w:p>
            <w:pPr>
              <w:spacing w:after="60"/>
            </w:pPr>
            <w:r>
              <w:rPr>
                <w:sz w:val="20"/>
              </w:rPr>
              <w:t>{job="tasktracker-app", level="warn"} |= "login_failed"</w:t>
            </w:r>
          </w:p>
        </w:tc>
        <w:tc>
          <w:tcPr>
            <w:tcW w:type="dxa" w:w="3005"/>
            <w:vAlign w:val="center"/>
            <w:shd w:fill="F3F5FA"/>
          </w:tcPr>
          <w:p>
            <w:pPr>
              <w:spacing w:after="60"/>
            </w:pPr>
            <w:r>
              <w:rPr>
                <w:sz w:val="20"/>
              </w:rPr>
              <w:t>Lọc sự kiện đăng nhập sai</w:t>
            </w:r>
          </w:p>
        </w:tc>
      </w:tr>
      <w:tr>
        <w:tc>
          <w:tcPr>
            <w:tcW w:type="dxa" w:w="3005"/>
            <w:vAlign w:val="center"/>
          </w:tcPr>
          <w:p>
            <w:pPr>
              <w:spacing w:after="60"/>
            </w:pPr>
            <w:r>
              <w:rPr>
                <w:sz w:val="20"/>
              </w:rPr>
              <w:t>03</w:t>
            </w:r>
          </w:p>
        </w:tc>
        <w:tc>
          <w:tcPr>
            <w:tcW w:type="dxa" w:w="3005"/>
            <w:vAlign w:val="center"/>
          </w:tcPr>
          <w:p>
            <w:pPr>
              <w:spacing w:after="60"/>
            </w:pPr>
            <w:r>
              <w:rPr>
                <w:sz w:val="20"/>
              </w:rPr>
              <w:t>{job="tasktracker-nginx", status="200"}</w:t>
            </w:r>
          </w:p>
        </w:tc>
        <w:tc>
          <w:tcPr>
            <w:tcW w:type="dxa" w:w="3005"/>
            <w:vAlign w:val="center"/>
          </w:tcPr>
          <w:p>
            <w:pPr>
              <w:spacing w:after="60"/>
            </w:pPr>
            <w:r>
              <w:rPr>
                <w:sz w:val="20"/>
              </w:rPr>
              <w:t>Các request thành công qua Nginx</w:t>
            </w:r>
          </w:p>
        </w:tc>
      </w:tr>
    </w:tbl>
    <w:p>
      <w:pPr>
        <w:pStyle w:val="Heading2"/>
      </w:pPr>
      <w:r>
        <w:t>8.4. Kiểm tra hoạt động</w:t>
      </w:r>
    </w:p>
    <w:p>
      <w:pPr>
        <w:pStyle w:val="ListNumber"/>
      </w:pPr>
      <w:r>
        <w:t>Đăng nhập sai một lần và đăng nhập đúng để sinh các sự kiện cần thiết.</w:t>
      </w:r>
    </w:p>
    <w:p>
      <w:pPr>
        <w:pStyle w:val="ListNumber"/>
      </w:pPr>
      <w:r>
        <w:t>Tạo/sửa/xóa vài task và refresh website qua Nginx.</w:t>
      </w:r>
    </w:p>
    <w:p>
      <w:pPr>
        <w:pStyle w:val="ListNumber"/>
      </w:pPr>
      <w:r>
        <w:t>Mở Grafana → Explore → Loki → Last 1 hour; chạy lần lượt ba truy vấn.</w:t>
      </w:r>
    </w:p>
    <w:p>
      <w:pPr>
        <w:pStyle w:val="ListNumber"/>
      </w:pPr>
      <w:r>
        <w:t>Chụp màn hình thể hiện query và các dòng log trả về; nếu trống, xem docker compose logs promtail loki.</w:t>
      </w:r>
    </w:p>
    <w:p>
      <w:pPr>
        <w:pStyle w:val="Heading2"/>
      </w:pPr>
      <w:r>
        <w:t>8.5. Lưu ý về phiên bản công nghệ</w:t>
      </w:r>
    </w:p>
    <w:p>
      <w:r>
        <w:t>Tài liệu môn học yêu cầu Promtail, do đó bản thực hành sử dụng Promtail dù phần mềm này đã kết thúc vòng đời hỗ trợ chính thức năm 2026. Trong môi trường vận hành lâu dài nên lập kế hoạch chuyển pipeline log sang Grafana Alloy hoặc agent được bảo trì, nhưng đổi agent trong bài này có thể không thỏa tên công cụ giảng viên quy định.</w:t>
      </w:r>
    </w:p>
    <w:p>
      <w:pPr>
        <w:pStyle w:val="Heading1"/>
        <w:pageBreakBefore/>
      </w:pPr>
      <w:r>
        <w:t>CHƯƠNG 9. HARDENING VÀ AN TOÀN TRIỂN KHAI</w:t>
      </w:r>
    </w:p>
    <w:p>
      <w:pPr>
        <w:pStyle w:val="Heading2"/>
      </w:pPr>
      <w:r>
        <w:t>9.1. Tổng quan</w:t>
      </w:r>
    </w:p>
    <w:p>
      <w:r>
        <w:t>Hardening là quá trình giảm bề mặt tấn công bằng cách giới hạn đặc quyền và cấu hình bảo vệ cơ bản cho từng dịch vụ. Tài liệu chấm yêu cầu ít nhất 3–4 biện pháp; đề tài thực hiện theo thiết kế năm nhóm biện pháp dưới đây, đồng thời đưa ra cách kiểm chứng khách quan trong buổi demo.</w:t>
      </w:r>
    </w:p>
    <w:p>
      <w:pPr>
        <w:pStyle w:val="Heading2"/>
      </w:pPr>
      <w:r>
        <w:t>9.2. Danh mục biện pháp và bằng chứng</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Biện pháp</w:t>
            </w:r>
          </w:p>
        </w:tc>
        <w:tc>
          <w:tcPr>
            <w:tcW w:type="dxa" w:w="3005"/>
            <w:shd w:fill="253A63"/>
          </w:tcPr>
          <w:p>
            <w:r>
              <w:rPr>
                <w:b/>
                <w:color w:val="FFFFFF"/>
                <w:sz w:val="20"/>
              </w:rPr>
              <w:t>Thiết kế triển khai</w:t>
            </w:r>
          </w:p>
        </w:tc>
        <w:tc>
          <w:tcPr>
            <w:tcW w:type="dxa" w:w="3005"/>
            <w:shd w:fill="253A63"/>
          </w:tcPr>
          <w:p>
            <w:r>
              <w:rPr>
                <w:b/>
                <w:color w:val="FFFFFF"/>
                <w:sz w:val="20"/>
              </w:rPr>
              <w:t>Cách xác minh</w:t>
            </w:r>
          </w:p>
        </w:tc>
      </w:tr>
      <w:tr>
        <w:tc>
          <w:tcPr>
            <w:tcW w:type="dxa" w:w="3005"/>
            <w:vAlign w:val="center"/>
          </w:tcPr>
          <w:p>
            <w:pPr>
              <w:spacing w:after="60"/>
            </w:pPr>
            <w:r>
              <w:rPr>
                <w:sz w:val="20"/>
              </w:rPr>
              <w:t>Non-root</w:t>
            </w:r>
          </w:p>
        </w:tc>
        <w:tc>
          <w:tcPr>
            <w:tcW w:type="dxa" w:w="3005"/>
            <w:vAlign w:val="center"/>
          </w:tcPr>
          <w:p>
            <w:pPr>
              <w:spacing w:after="60"/>
            </w:pPr>
            <w:r>
              <w:rPr>
                <w:sz w:val="20"/>
              </w:rPr>
              <w:t>Node USER node; Nginx UID 101</w:t>
            </w:r>
          </w:p>
        </w:tc>
        <w:tc>
          <w:tcPr>
            <w:tcW w:type="dxa" w:w="3005"/>
            <w:vAlign w:val="center"/>
          </w:tcPr>
          <w:p>
            <w:pPr>
              <w:spacing w:after="60"/>
            </w:pPr>
            <w:r>
              <w:rPr>
                <w:sz w:val="20"/>
              </w:rPr>
              <w:t>docker compose exec app id / nginx id</w:t>
            </w:r>
          </w:p>
        </w:tc>
      </w:tr>
      <w:tr>
        <w:tc>
          <w:tcPr>
            <w:tcW w:type="dxa" w:w="3005"/>
            <w:vAlign w:val="center"/>
            <w:shd w:fill="F3F5FA"/>
          </w:tcPr>
          <w:p>
            <w:pPr>
              <w:spacing w:after="60"/>
            </w:pPr>
            <w:r>
              <w:rPr>
                <w:sz w:val="20"/>
              </w:rPr>
              <w:t>Network isolation</w:t>
            </w:r>
          </w:p>
        </w:tc>
        <w:tc>
          <w:tcPr>
            <w:tcW w:type="dxa" w:w="3005"/>
            <w:vAlign w:val="center"/>
            <w:shd w:fill="F3F5FA"/>
          </w:tcPr>
          <w:p>
            <w:pPr>
              <w:spacing w:after="60"/>
            </w:pPr>
            <w:r>
              <w:rPr>
                <w:sz w:val="20"/>
              </w:rPr>
              <w:t>Tách app_net, db_net, ops_net</w:t>
            </w:r>
          </w:p>
        </w:tc>
        <w:tc>
          <w:tcPr>
            <w:tcW w:type="dxa" w:w="3005"/>
            <w:vAlign w:val="center"/>
            <w:shd w:fill="F3F5FA"/>
          </w:tcPr>
          <w:p>
            <w:pPr>
              <w:spacing w:after="60"/>
            </w:pPr>
            <w:r>
              <w:rPr>
                <w:sz w:val="20"/>
              </w:rPr>
              <w:t>docker network inspect / compose config</w:t>
            </w:r>
          </w:p>
        </w:tc>
      </w:tr>
      <w:tr>
        <w:tc>
          <w:tcPr>
            <w:tcW w:type="dxa" w:w="3005"/>
            <w:vAlign w:val="center"/>
          </w:tcPr>
          <w:p>
            <w:pPr>
              <w:spacing w:after="60"/>
            </w:pPr>
            <w:r>
              <w:rPr>
                <w:sz w:val="20"/>
              </w:rPr>
              <w:t>Strong passwords</w:t>
            </w:r>
          </w:p>
        </w:tc>
        <w:tc>
          <w:tcPr>
            <w:tcW w:type="dxa" w:w="3005"/>
            <w:vAlign w:val="center"/>
          </w:tcPr>
          <w:p>
            <w:pPr>
              <w:spacing w:after="60"/>
            </w:pPr>
            <w:r>
              <w:rPr>
                <w:sz w:val="20"/>
              </w:rPr>
              <w:t>Python secrets token_urlsafe; .env không commit</w:t>
            </w:r>
          </w:p>
        </w:tc>
        <w:tc>
          <w:tcPr>
            <w:tcW w:type="dxa" w:w="3005"/>
            <w:vAlign w:val="center"/>
          </w:tcPr>
          <w:p>
            <w:pPr>
              <w:spacing w:after="60"/>
            </w:pPr>
            <w:r>
              <w:rPr>
                <w:sz w:val="20"/>
              </w:rPr>
              <w:t>Kiểm tra .gitignore; chỉ che giá trị .env</w:t>
            </w:r>
          </w:p>
        </w:tc>
      </w:tr>
      <w:tr>
        <w:tc>
          <w:tcPr>
            <w:tcW w:type="dxa" w:w="3005"/>
            <w:vAlign w:val="center"/>
            <w:shd w:fill="F3F5FA"/>
          </w:tcPr>
          <w:p>
            <w:pPr>
              <w:spacing w:after="60"/>
            </w:pPr>
            <w:r>
              <w:rPr>
                <w:sz w:val="20"/>
              </w:rPr>
              <w:t>Least privilege</w:t>
            </w:r>
          </w:p>
        </w:tc>
        <w:tc>
          <w:tcPr>
            <w:tcW w:type="dxa" w:w="3005"/>
            <w:vAlign w:val="center"/>
            <w:shd w:fill="F3F5FA"/>
          </w:tcPr>
          <w:p>
            <w:pPr>
              <w:spacing w:after="60"/>
            </w:pPr>
            <w:r>
              <w:rPr>
                <w:sz w:val="20"/>
              </w:rPr>
              <w:t>task_app chỉ DML; task_metrics pg_monitor</w:t>
            </w:r>
          </w:p>
        </w:tc>
        <w:tc>
          <w:tcPr>
            <w:tcW w:type="dxa" w:w="3005"/>
            <w:vAlign w:val="center"/>
            <w:shd w:fill="F3F5FA"/>
          </w:tcPr>
          <w:p>
            <w:pPr>
              <w:spacing w:after="60"/>
            </w:pPr>
            <w:r>
              <w:rPr>
                <w:sz w:val="20"/>
              </w:rPr>
              <w:t>Trong pgAdmin dùng SELECT quyền và lệnh \du</w:t>
            </w:r>
          </w:p>
        </w:tc>
      </w:tr>
      <w:tr>
        <w:tc>
          <w:tcPr>
            <w:tcW w:type="dxa" w:w="3005"/>
            <w:vAlign w:val="center"/>
          </w:tcPr>
          <w:p>
            <w:pPr>
              <w:spacing w:after="60"/>
            </w:pPr>
            <w:r>
              <w:rPr>
                <w:sz w:val="20"/>
              </w:rPr>
              <w:t>HTTP headers</w:t>
            </w:r>
          </w:p>
        </w:tc>
        <w:tc>
          <w:tcPr>
            <w:tcW w:type="dxa" w:w="3005"/>
            <w:vAlign w:val="center"/>
          </w:tcPr>
          <w:p>
            <w:pPr>
              <w:spacing w:after="60"/>
            </w:pPr>
            <w:r>
              <w:rPr>
                <w:sz w:val="20"/>
              </w:rPr>
              <w:t>Nginx CSP, frame, no-sniff, referrer</w:t>
            </w:r>
          </w:p>
        </w:tc>
        <w:tc>
          <w:tcPr>
            <w:tcW w:type="dxa" w:w="3005"/>
            <w:vAlign w:val="center"/>
          </w:tcPr>
          <w:p>
            <w:pPr>
              <w:spacing w:after="60"/>
            </w:pPr>
            <w:r>
              <w:rPr>
                <w:sz w:val="20"/>
              </w:rPr>
              <w:t>curl.exe -I http://localhost:8080</w:t>
            </w:r>
          </w:p>
        </w:tc>
      </w:tr>
    </w:tbl>
    <w:p>
      <w:pPr>
        <w:pStyle w:val="Heading2"/>
      </w:pPr>
      <w:r>
        <w:t>9.3. Các bổ sung</w:t>
      </w:r>
    </w:p>
    <w:p>
      <w:r>
        <w:t>Ứng dụng và Nginx giảm Linux capabilities bằng cap_drop: ALL, bật no-new-privileges; filesystem ứng dụng read-only và tmpfs /tmp; dùng bcrypt để băm mật khẩu; cookie đăng nhập HttpOnly/SameSite=Strict; API kiểm tra quyền và CSRF-style header khi có thao tác ghi. Endpoint /metrics không được publish qua cổng Nginx.</w:t>
      </w:r>
    </w:p>
    <w:p>
      <w:pPr>
        <w:pStyle w:val="Heading2"/>
      </w:pPr>
      <w:r>
        <w:t>9.4. Hạn chế của bản demo</w:t>
      </w:r>
    </w:p>
    <w:p>
      <w:r>
        <w:t>Bản demo dùng HTTP trên localhost nên chưa thay thế được HTTPS thật ở môi trường Internet. Prometheus được publish localhost không yêu cầu đăng nhập riêng; nếu kết nối môi trường sản xuất cần bảo vệ bằng firewall/proxy và xác thực. Biến bí mật hiện nằm trong .env; với sản phẩm thực tế cần Docker secrets hoặc secret manager phù hợp. cAdvisor theo dõi hạ tầng cần quyền đọc một số thư mục host; trên Docker Desktop có thể không đầy đủ.</w:t>
      </w:r>
    </w:p>
    <w:p>
      <w:pPr>
        <w:pStyle w:val="Heading2"/>
      </w:pPr>
      <w:r>
        <w:t>9.5. Đánh giá an toàn trước khi công bố mã nguồn</w:t>
      </w:r>
    </w:p>
    <w:p>
      <w:pPr>
        <w:pStyle w:val="ListBullet"/>
      </w:pPr>
      <w:r>
        <w:t>Chạy git status để chắc chắn .env không được theo dõi; không dùng git add -f .env.</w:t>
      </w:r>
    </w:p>
    <w:p>
      <w:pPr>
        <w:pStyle w:val="ListBullet"/>
      </w:pPr>
      <w:r>
        <w:t>Không đưa token JWT, dữ liệu thật hay ảnh làm lộ mật khẩu vào report.</w:t>
      </w:r>
    </w:p>
    <w:p>
      <w:pPr>
        <w:pStyle w:val="ListBullet"/>
      </w:pPr>
      <w:r>
        <w:t>Kiểm tra database không có ports; các cổng quản trị bind loopback 127.0.0.1.</w:t>
      </w:r>
    </w:p>
    <w:p>
      <w:pPr>
        <w:pStyle w:val="ListBullet"/>
      </w:pPr>
      <w:r>
        <w:t>Tuyệt đối không công bố hệ thống ra internet với thông số của bài demo.</w:t>
      </w:r>
    </w:p>
    <w:p>
      <w:pPr>
        <w:pStyle w:val="Heading1"/>
        <w:pageBreakBefore/>
      </w:pPr>
      <w:r>
        <w:t>CHƯƠNG 10. GITHUB, VẬN HÀNH VÀ KIỂM THỬ</w:t>
      </w:r>
    </w:p>
    <w:p>
      <w:pPr>
        <w:pStyle w:val="Heading2"/>
      </w:pPr>
      <w:r>
        <w:t>10.1. Cơ cấu thư mục và vai trò GitHub</w:t>
      </w:r>
    </w:p>
    <w:p>
      <w:r>
        <w:t>Repository tổ chức theo tên chức năng: app/ (server, frontend, test), db/init (roles/schema/privileges), nginx/, prometheus/, grafana/, loki/, promtail/, scripts/, docs/ cùng docker-compose.yml và README.md ở thư mục gốc. Tệp .gitignore loại trừ .env, node_modules, log và file phát sinh; có .env.example để người chấm biết những biến cấu hình cần thiết.</w:t>
      </w:r>
    </w:p>
    <w:p>
      <w:pPr>
        <w:pStyle w:val="Heading2"/>
      </w:pPr>
      <w:r>
        <w:t>10.2. Kế hoạch commit</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Commit</w:t>
            </w:r>
          </w:p>
        </w:tc>
        <w:tc>
          <w:tcPr>
            <w:tcW w:type="dxa" w:w="3005"/>
            <w:shd w:fill="253A63"/>
          </w:tcPr>
          <w:p>
            <w:r>
              <w:rPr>
                <w:b/>
                <w:color w:val="FFFFFF"/>
                <w:sz w:val="20"/>
              </w:rPr>
              <w:t>Nội dung</w:t>
            </w:r>
          </w:p>
        </w:tc>
        <w:tc>
          <w:tcPr>
            <w:tcW w:type="dxa" w:w="3005"/>
            <w:shd w:fill="253A63"/>
          </w:tcPr>
          <w:p>
            <w:r>
              <w:rPr>
                <w:b/>
                <w:color w:val="FFFFFF"/>
                <w:sz w:val="20"/>
              </w:rPr>
              <w:t>Tiêu chí</w:t>
            </w:r>
          </w:p>
        </w:tc>
      </w:tr>
      <w:tr>
        <w:tc>
          <w:tcPr>
            <w:tcW w:type="dxa" w:w="3005"/>
            <w:vAlign w:val="center"/>
          </w:tcPr>
          <w:p>
            <w:pPr>
              <w:spacing w:after="60"/>
            </w:pPr>
            <w:r>
              <w:rPr>
                <w:sz w:val="20"/>
              </w:rPr>
              <w:t>01</w:t>
            </w:r>
          </w:p>
        </w:tc>
        <w:tc>
          <w:tcPr>
            <w:tcW w:type="dxa" w:w="3005"/>
            <w:vAlign w:val="center"/>
          </w:tcPr>
          <w:p>
            <w:pPr>
              <w:spacing w:after="60"/>
            </w:pPr>
            <w:r>
              <w:rPr>
                <w:sz w:val="20"/>
              </w:rPr>
              <w:t>Ứng dụng, database và Nginx proxy</w:t>
            </w:r>
          </w:p>
        </w:tc>
        <w:tc>
          <w:tcPr>
            <w:tcW w:type="dxa" w:w="3005"/>
            <w:vAlign w:val="center"/>
          </w:tcPr>
          <w:p>
            <w:pPr>
              <w:spacing w:after="60"/>
            </w:pPr>
            <w:r>
              <w:rPr>
                <w:sz w:val="20"/>
              </w:rPr>
              <w:t>1, 2, 3</w:t>
            </w:r>
          </w:p>
        </w:tc>
      </w:tr>
      <w:tr>
        <w:tc>
          <w:tcPr>
            <w:tcW w:type="dxa" w:w="3005"/>
            <w:vAlign w:val="center"/>
            <w:shd w:fill="F3F5FA"/>
          </w:tcPr>
          <w:p>
            <w:pPr>
              <w:spacing w:after="60"/>
            </w:pPr>
            <w:r>
              <w:rPr>
                <w:sz w:val="20"/>
              </w:rPr>
              <w:t>02</w:t>
            </w:r>
          </w:p>
        </w:tc>
        <w:tc>
          <w:tcPr>
            <w:tcW w:type="dxa" w:w="3005"/>
            <w:vAlign w:val="center"/>
            <w:shd w:fill="F3F5FA"/>
          </w:tcPr>
          <w:p>
            <w:pPr>
              <w:spacing w:after="60"/>
            </w:pPr>
            <w:r>
              <w:rPr>
                <w:sz w:val="20"/>
              </w:rPr>
              <w:t>Prometheus, Grafana và exporter</w:t>
            </w:r>
          </w:p>
        </w:tc>
        <w:tc>
          <w:tcPr>
            <w:tcW w:type="dxa" w:w="3005"/>
            <w:vAlign w:val="center"/>
            <w:shd w:fill="F3F5FA"/>
          </w:tcPr>
          <w:p>
            <w:pPr>
              <w:spacing w:after="60"/>
            </w:pPr>
            <w:r>
              <w:rPr>
                <w:sz w:val="20"/>
              </w:rPr>
              <w:t>4</w:t>
            </w:r>
          </w:p>
        </w:tc>
      </w:tr>
      <w:tr>
        <w:tc>
          <w:tcPr>
            <w:tcW w:type="dxa" w:w="3005"/>
            <w:vAlign w:val="center"/>
          </w:tcPr>
          <w:p>
            <w:pPr>
              <w:spacing w:after="60"/>
            </w:pPr>
            <w:r>
              <w:rPr>
                <w:sz w:val="20"/>
              </w:rPr>
              <w:t>03</w:t>
            </w:r>
          </w:p>
        </w:tc>
        <w:tc>
          <w:tcPr>
            <w:tcW w:type="dxa" w:w="3005"/>
            <w:vAlign w:val="center"/>
          </w:tcPr>
          <w:p>
            <w:pPr>
              <w:spacing w:after="60"/>
            </w:pPr>
            <w:r>
              <w:rPr>
                <w:sz w:val="20"/>
              </w:rPr>
              <w:t>Loki, Promtail, LogQL</w:t>
            </w:r>
          </w:p>
        </w:tc>
        <w:tc>
          <w:tcPr>
            <w:tcW w:type="dxa" w:w="3005"/>
            <w:vAlign w:val="center"/>
          </w:tcPr>
          <w:p>
            <w:pPr>
              <w:spacing w:after="60"/>
            </w:pPr>
            <w:r>
              <w:rPr>
                <w:sz w:val="20"/>
              </w:rPr>
              <w:t>5</w:t>
            </w:r>
          </w:p>
        </w:tc>
      </w:tr>
      <w:tr>
        <w:tc>
          <w:tcPr>
            <w:tcW w:type="dxa" w:w="3005"/>
            <w:vAlign w:val="center"/>
            <w:shd w:fill="F3F5FA"/>
          </w:tcPr>
          <w:p>
            <w:pPr>
              <w:spacing w:after="60"/>
            </w:pPr>
            <w:r>
              <w:rPr>
                <w:sz w:val="20"/>
              </w:rPr>
              <w:t>04</w:t>
            </w:r>
          </w:p>
        </w:tc>
        <w:tc>
          <w:tcPr>
            <w:tcW w:type="dxa" w:w="3005"/>
            <w:vAlign w:val="center"/>
            <w:shd w:fill="F3F5FA"/>
          </w:tcPr>
          <w:p>
            <w:pPr>
              <w:spacing w:after="60"/>
            </w:pPr>
            <w:r>
              <w:rPr>
                <w:sz w:val="20"/>
              </w:rPr>
              <w:t>README, script kiểm thử, báo cáo, hardening</w:t>
            </w:r>
          </w:p>
        </w:tc>
        <w:tc>
          <w:tcPr>
            <w:tcW w:type="dxa" w:w="3005"/>
            <w:vAlign w:val="center"/>
            <w:shd w:fill="F3F5FA"/>
          </w:tcPr>
          <w:p>
            <w:pPr>
              <w:spacing w:after="60"/>
            </w:pPr>
            <w:r>
              <w:rPr>
                <w:sz w:val="20"/>
              </w:rPr>
              <w:t>6, 7</w:t>
            </w:r>
          </w:p>
        </w:tc>
      </w:tr>
    </w:tbl>
    <w:p>
      <w:r>
        <w:t>Đây là kế hoạch lệnh Git để sinh viên thực hiện, không phải chứng cứ repository đã được push. Sau khi đẩy lên GitHub, phải chụp trang repository và lịch sử commit, điền đúng URL thay placeholder. Nếu giảng viên yêu cầu mỗi commit chạy độc lập, cần chia tệp compose thành các giai đoạn tương ứng trước khi ghi commit.</w:t>
      </w:r>
    </w:p>
    <w:p>
      <w:pPr>
        <w:pStyle w:val="Heading2"/>
      </w:pPr>
      <w:r>
        <w:t>10.3. Lệnh vận hành</w:t>
      </w:r>
    </w:p>
    <w:p>
      <w:pPr>
        <w:pStyle w:val="CodeExample"/>
      </w:pPr>
      <w:r>
        <w:t>python scripts/init-env.py</w:t>
      </w:r>
    </w:p>
    <w:p>
      <w:pPr>
        <w:pStyle w:val="CodeExample"/>
      </w:pPr>
      <w:r>
        <w:t>docker compose config --quiet</w:t>
      </w:r>
    </w:p>
    <w:p>
      <w:pPr>
        <w:pStyle w:val="CodeExample"/>
      </w:pPr>
      <w:r>
        <w:t>docker compose up -d --build</w:t>
      </w:r>
    </w:p>
    <w:p>
      <w:pPr>
        <w:pStyle w:val="CodeExample"/>
      </w:pPr>
      <w:r>
        <w:t>docker compose ps</w:t>
      </w:r>
    </w:p>
    <w:p>
      <w:pPr>
        <w:pStyle w:val="CodeExample"/>
      </w:pPr>
      <w:r>
        <w:t>python scripts/smoke-test.py</w:t>
      </w:r>
    </w:p>
    <w:p>
      <w:pPr>
        <w:pStyle w:val="CodeExample"/>
      </w:pPr>
      <w:r>
        <w:t>docker compose logs --tail=60 app nginx postgres prometheus</w:t>
      </w:r>
    </w:p>
    <w:p>
      <w:pPr>
        <w:pStyle w:val="Heading2"/>
      </w:pPr>
      <w:r>
        <w:t>10.4. Phạm vi kiểm thử</w:t>
      </w:r>
    </w:p>
    <w:p>
      <w:r>
        <w:t>Có sáu bài unit test trong app/tests/validators.test.js nhằm kiểm tra chuẩn hóa tiêu đề, ngày hợp lệ, enum trạng thái, tiêu đề rỗng, ngày tùy chọn và assignee âm. Script smoke-test.py dự kiến thực hiện kiểm tra tích hợp trên máy: health, website/headers, chặn public metrics, cổng pgAdmin/Grafana/Prometheus, đăng nhập, tạo/sửa/xóa task. Những test tích hợp phải được chạy sau khi Docker Compose đã khởi động đủ dịch vụ.</w:t>
      </w:r>
    </w:p>
    <w:p>
      <w:pPr>
        <w:pStyle w:val="Heading2"/>
      </w:pPr>
      <w:r>
        <w:t>10.5. Trạng thái xác minh tại thời điểm soạn</w:t>
      </w:r>
    </w:p>
    <w:p>
      <w:r>
        <w:t>Đã rà soát đề thực hành, kiểm tra cú pháp JavaScript/YAML và chạy thành công 6/6 unit test validators trong môi trường biên soạn. Các phần chưa được kiểm chứng tại đây: Docker Compose runtime trên máy sinh viên, trạng thái UP của toàn bộ targets, dashboard Grafana và kết quả LogQL; cần bổ sung ảnh thật sau khi thực thi. Các tiêu chí còn lại phụ thuộc vào thao tác GitHub và demo thực tế.</w:t>
      </w:r>
    </w:p>
    <w:p>
      <w:pPr>
        <w:pStyle w:val="Heading1"/>
        <w:pageBreakBefore/>
      </w:pPr>
      <w:r>
        <w:t>CHƯƠNG 11. DEMO VÀ HÌNH ẢNH MINH CHỨNG</w:t>
      </w:r>
    </w:p>
    <w:p>
      <w:pPr>
        <w:pStyle w:val="Heading2"/>
      </w:pPr>
      <w:r>
        <w:t>11.1. Cách tổ chức demo</w:t>
      </w:r>
    </w:p>
    <w:p>
      <w:r>
        <w:t>Trong 8–12 phút, ưu tiên tuần tự: GitHub → docker compose ps → website CRUD → pgAdmin → curl security headers → Prometheus Targets → dashboard Grafana → Loki LogQL → kiểm tra quyền container. Mỗi thao tác có mục tiêu kiểm chứng một hoặc nhiều tiêu chí của phiếu chấm, giúp tránh trình diễn chức năng chung mà quên phần quản trị hạ tầng.</w:t>
      </w:r>
    </w:p>
    <w:p>
      <w:pPr>
        <w:pStyle w:val="Heading2"/>
      </w:pPr>
      <w:r>
        <w:t>11.2. Danh mục ảnh cần chụp và vị trí chèn</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Hình</w:t>
            </w:r>
          </w:p>
        </w:tc>
        <w:tc>
          <w:tcPr>
            <w:tcW w:type="dxa" w:w="3005"/>
            <w:shd w:fill="253A63"/>
          </w:tcPr>
          <w:p>
            <w:r>
              <w:rPr>
                <w:b/>
                <w:color w:val="FFFFFF"/>
                <w:sz w:val="20"/>
              </w:rPr>
              <w:t>Màn hình</w:t>
            </w:r>
          </w:p>
        </w:tc>
        <w:tc>
          <w:tcPr>
            <w:tcW w:type="dxa" w:w="3005"/>
            <w:shd w:fill="253A63"/>
          </w:tcPr>
          <w:p>
            <w:r>
              <w:rPr>
                <w:b/>
                <w:color w:val="FFFFFF"/>
                <w:sz w:val="20"/>
              </w:rPr>
              <w:t>Mục đích</w:t>
            </w:r>
          </w:p>
        </w:tc>
      </w:tr>
      <w:tr>
        <w:tc>
          <w:tcPr>
            <w:tcW w:type="dxa" w:w="3005"/>
            <w:vAlign w:val="center"/>
          </w:tcPr>
          <w:p>
            <w:pPr>
              <w:spacing w:after="60"/>
            </w:pPr>
            <w:r>
              <w:rPr>
                <w:sz w:val="20"/>
              </w:rPr>
              <w:t>H01</w:t>
            </w:r>
          </w:p>
        </w:tc>
        <w:tc>
          <w:tcPr>
            <w:tcW w:type="dxa" w:w="3005"/>
            <w:vAlign w:val="center"/>
          </w:tcPr>
          <w:p>
            <w:pPr>
              <w:spacing w:after="60"/>
            </w:pPr>
            <w:r>
              <w:rPr>
                <w:sz w:val="20"/>
              </w:rPr>
              <w:t>GitHub repo và các commit</w:t>
            </w:r>
          </w:p>
        </w:tc>
        <w:tc>
          <w:tcPr>
            <w:tcW w:type="dxa" w:w="3005"/>
            <w:vAlign w:val="center"/>
          </w:tcPr>
          <w:p>
            <w:pPr>
              <w:spacing w:after="60"/>
            </w:pPr>
            <w:r>
              <w:rPr>
                <w:sz w:val="20"/>
              </w:rPr>
              <w:t>Minh chứng tiêu chí 1</w:t>
            </w:r>
          </w:p>
        </w:tc>
      </w:tr>
      <w:tr>
        <w:tc>
          <w:tcPr>
            <w:tcW w:type="dxa" w:w="3005"/>
            <w:vAlign w:val="center"/>
            <w:shd w:fill="F3F5FA"/>
          </w:tcPr>
          <w:p>
            <w:pPr>
              <w:spacing w:after="60"/>
            </w:pPr>
            <w:r>
              <w:rPr>
                <w:sz w:val="20"/>
              </w:rPr>
              <w:t>H02</w:t>
            </w:r>
          </w:p>
        </w:tc>
        <w:tc>
          <w:tcPr>
            <w:tcW w:type="dxa" w:w="3005"/>
            <w:vAlign w:val="center"/>
            <w:shd w:fill="F3F5FA"/>
          </w:tcPr>
          <w:p>
            <w:pPr>
              <w:spacing w:after="60"/>
            </w:pPr>
            <w:r>
              <w:rPr>
                <w:sz w:val="20"/>
              </w:rPr>
              <w:t>docker compose ps</w:t>
            </w:r>
          </w:p>
        </w:tc>
        <w:tc>
          <w:tcPr>
            <w:tcW w:type="dxa" w:w="3005"/>
            <w:vAlign w:val="center"/>
            <w:shd w:fill="F3F5FA"/>
          </w:tcPr>
          <w:p>
            <w:pPr>
              <w:spacing w:after="60"/>
            </w:pPr>
            <w:r>
              <w:rPr>
                <w:sz w:val="20"/>
              </w:rPr>
              <w:t>11 service hiển thị trạng thái</w:t>
            </w:r>
          </w:p>
        </w:tc>
      </w:tr>
      <w:tr>
        <w:tc>
          <w:tcPr>
            <w:tcW w:type="dxa" w:w="3005"/>
            <w:vAlign w:val="center"/>
          </w:tcPr>
          <w:p>
            <w:pPr>
              <w:spacing w:after="60"/>
            </w:pPr>
            <w:r>
              <w:rPr>
                <w:sz w:val="20"/>
              </w:rPr>
              <w:t>H03–H04</w:t>
            </w:r>
          </w:p>
        </w:tc>
        <w:tc>
          <w:tcPr>
            <w:tcW w:type="dxa" w:w="3005"/>
            <w:vAlign w:val="center"/>
          </w:tcPr>
          <w:p>
            <w:pPr>
              <w:spacing w:after="60"/>
            </w:pPr>
            <w:r>
              <w:rPr>
                <w:sz w:val="20"/>
              </w:rPr>
              <w:t>Website login/dashboard/CRUD</w:t>
            </w:r>
          </w:p>
        </w:tc>
        <w:tc>
          <w:tcPr>
            <w:tcW w:type="dxa" w:w="3005"/>
            <w:vAlign w:val="center"/>
          </w:tcPr>
          <w:p>
            <w:pPr>
              <w:spacing w:after="60"/>
            </w:pPr>
            <w:r>
              <w:rPr>
                <w:sz w:val="20"/>
              </w:rPr>
              <w:t>Minh chứng tiêu chí 2</w:t>
            </w:r>
          </w:p>
        </w:tc>
      </w:tr>
      <w:tr>
        <w:tc>
          <w:tcPr>
            <w:tcW w:type="dxa" w:w="3005"/>
            <w:vAlign w:val="center"/>
            <w:shd w:fill="F3F5FA"/>
          </w:tcPr>
          <w:p>
            <w:pPr>
              <w:spacing w:after="60"/>
            </w:pPr>
            <w:r>
              <w:rPr>
                <w:sz w:val="20"/>
              </w:rPr>
              <w:t>H05</w:t>
            </w:r>
          </w:p>
        </w:tc>
        <w:tc>
          <w:tcPr>
            <w:tcW w:type="dxa" w:w="3005"/>
            <w:vAlign w:val="center"/>
            <w:shd w:fill="F3F5FA"/>
          </w:tcPr>
          <w:p>
            <w:pPr>
              <w:spacing w:after="60"/>
            </w:pPr>
            <w:r>
              <w:rPr>
                <w:sz w:val="20"/>
              </w:rPr>
              <w:t>pgAdmin các bảng</w:t>
            </w:r>
          </w:p>
        </w:tc>
        <w:tc>
          <w:tcPr>
            <w:tcW w:type="dxa" w:w="3005"/>
            <w:vAlign w:val="center"/>
            <w:shd w:fill="F3F5FA"/>
          </w:tcPr>
          <w:p>
            <w:pPr>
              <w:spacing w:after="60"/>
            </w:pPr>
            <w:r>
              <w:rPr>
                <w:sz w:val="20"/>
              </w:rPr>
              <w:t>Ứng dụng kết nối DB</w:t>
            </w:r>
          </w:p>
        </w:tc>
      </w:tr>
      <w:tr>
        <w:tc>
          <w:tcPr>
            <w:tcW w:type="dxa" w:w="3005"/>
            <w:vAlign w:val="center"/>
          </w:tcPr>
          <w:p>
            <w:pPr>
              <w:spacing w:after="60"/>
            </w:pPr>
            <w:r>
              <w:rPr>
                <w:sz w:val="20"/>
              </w:rPr>
              <w:t>H06</w:t>
            </w:r>
          </w:p>
        </w:tc>
        <w:tc>
          <w:tcPr>
            <w:tcW w:type="dxa" w:w="3005"/>
            <w:vAlign w:val="center"/>
          </w:tcPr>
          <w:p>
            <w:pPr>
              <w:spacing w:after="60"/>
            </w:pPr>
            <w:r>
              <w:rPr>
                <w:sz w:val="20"/>
              </w:rPr>
              <w:t>curl security headers</w:t>
            </w:r>
          </w:p>
        </w:tc>
        <w:tc>
          <w:tcPr>
            <w:tcW w:type="dxa" w:w="3005"/>
            <w:vAlign w:val="center"/>
          </w:tcPr>
          <w:p>
            <w:pPr>
              <w:spacing w:after="60"/>
            </w:pPr>
            <w:r>
              <w:rPr>
                <w:sz w:val="20"/>
              </w:rPr>
              <w:t>Minh chứng tiêu chí 3</w:t>
            </w:r>
          </w:p>
        </w:tc>
      </w:tr>
      <w:tr>
        <w:tc>
          <w:tcPr>
            <w:tcW w:type="dxa" w:w="3005"/>
            <w:vAlign w:val="center"/>
            <w:shd w:fill="F3F5FA"/>
          </w:tcPr>
          <w:p>
            <w:pPr>
              <w:spacing w:after="60"/>
            </w:pPr>
            <w:r>
              <w:rPr>
                <w:sz w:val="20"/>
              </w:rPr>
              <w:t>H07–H08</w:t>
            </w:r>
          </w:p>
        </w:tc>
        <w:tc>
          <w:tcPr>
            <w:tcW w:type="dxa" w:w="3005"/>
            <w:vAlign w:val="center"/>
            <w:shd w:fill="F3F5FA"/>
          </w:tcPr>
          <w:p>
            <w:pPr>
              <w:spacing w:after="60"/>
            </w:pPr>
            <w:r>
              <w:rPr>
                <w:sz w:val="20"/>
              </w:rPr>
              <w:t>Targets UP và Grafana</w:t>
            </w:r>
          </w:p>
        </w:tc>
        <w:tc>
          <w:tcPr>
            <w:tcW w:type="dxa" w:w="3005"/>
            <w:vAlign w:val="center"/>
            <w:shd w:fill="F3F5FA"/>
          </w:tcPr>
          <w:p>
            <w:pPr>
              <w:spacing w:after="60"/>
            </w:pPr>
            <w:r>
              <w:rPr>
                <w:sz w:val="20"/>
              </w:rPr>
              <w:t>Minh chứng tiêu chí 4</w:t>
            </w:r>
          </w:p>
        </w:tc>
      </w:tr>
      <w:tr>
        <w:tc>
          <w:tcPr>
            <w:tcW w:type="dxa" w:w="3005"/>
            <w:vAlign w:val="center"/>
          </w:tcPr>
          <w:p>
            <w:pPr>
              <w:spacing w:after="60"/>
            </w:pPr>
            <w:r>
              <w:rPr>
                <w:sz w:val="20"/>
              </w:rPr>
              <w:t>H09–H11</w:t>
            </w:r>
          </w:p>
        </w:tc>
        <w:tc>
          <w:tcPr>
            <w:tcW w:type="dxa" w:w="3005"/>
            <w:vAlign w:val="center"/>
          </w:tcPr>
          <w:p>
            <w:pPr>
              <w:spacing w:after="60"/>
            </w:pPr>
            <w:r>
              <w:rPr>
                <w:sz w:val="20"/>
              </w:rPr>
              <w:t>3 LogQL queries</w:t>
            </w:r>
          </w:p>
        </w:tc>
        <w:tc>
          <w:tcPr>
            <w:tcW w:type="dxa" w:w="3005"/>
            <w:vAlign w:val="center"/>
          </w:tcPr>
          <w:p>
            <w:pPr>
              <w:spacing w:after="60"/>
            </w:pPr>
            <w:r>
              <w:rPr>
                <w:sz w:val="20"/>
              </w:rPr>
              <w:t>Minh chứng tiêu chí 5</w:t>
            </w:r>
          </w:p>
        </w:tc>
      </w:tr>
      <w:tr>
        <w:tc>
          <w:tcPr>
            <w:tcW w:type="dxa" w:w="3005"/>
            <w:vAlign w:val="center"/>
            <w:shd w:fill="F3F5FA"/>
          </w:tcPr>
          <w:p>
            <w:pPr>
              <w:spacing w:after="60"/>
            </w:pPr>
            <w:r>
              <w:rPr>
                <w:sz w:val="20"/>
              </w:rPr>
              <w:t>H12</w:t>
            </w:r>
          </w:p>
        </w:tc>
        <w:tc>
          <w:tcPr>
            <w:tcW w:type="dxa" w:w="3005"/>
            <w:vAlign w:val="center"/>
            <w:shd w:fill="F3F5FA"/>
          </w:tcPr>
          <w:p>
            <w:pPr>
              <w:spacing w:after="60"/>
            </w:pPr>
            <w:r>
              <w:rPr>
                <w:sz w:val="20"/>
              </w:rPr>
              <w:t>non-root, network, DB role</w:t>
            </w:r>
          </w:p>
        </w:tc>
        <w:tc>
          <w:tcPr>
            <w:tcW w:type="dxa" w:w="3005"/>
            <w:vAlign w:val="center"/>
            <w:shd w:fill="F3F5FA"/>
          </w:tcPr>
          <w:p>
            <w:pPr>
              <w:spacing w:after="60"/>
            </w:pPr>
            <w:r>
              <w:rPr>
                <w:sz w:val="20"/>
              </w:rPr>
              <w:t>Minh chứng tiêu chí 6</w:t>
            </w:r>
          </w:p>
        </w:tc>
      </w:tr>
    </w:tbl>
    <w:p>
      <w:pPr>
        <w:pStyle w:val="Heading2"/>
      </w:pPr>
      <w:r>
        <w:t>11.3. Quy tắc minh chứng</w:t>
      </w:r>
    </w:p>
    <w:p>
      <w:r>
        <w:t>Ảnh phải do chính sinh viên chụp sau khi chạy trên máy, có đủ phần kết quả cần kiểm tra. Tránh che lỗi bằng cách cắt ảnh, tránh để lọt password/JWT. Nếu một dịch vụ không UP, chụp tình trạng rồi ghi nguyên nhân và quá trình khắc phục. Sơ đồ kiến trúc trong chương 3 là hình thiết kế, không phải hình bằng chứng triển khai.</w:t>
      </w:r>
    </w:p>
    <w:p>
      <w:pPr>
        <w:spacing w:before="140"/>
        <w:jc w:val="center"/>
      </w:pPr>
      <w:r>
        <w:rPr>
          <w:b/>
          <w:color w:val="59627C"/>
          <w:sz w:val="20"/>
        </w:rPr>
        <w:t>[H01]  CHÈN ẢNH CHỤP THỰC TẾ: Lịch sử 3+ commit GitHub và README</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[H02]  CHÈN ẢNH CHỤP THỰC TẾ: Câu lệnh docker compose ps trên PowerShell</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pStyle w:val="Heading1"/>
        <w:pageBreakBefore/>
      </w:pPr>
      <w:r>
        <w:t>CHƯƠNG 11. DEMO VÀ MINH CHỨNG (TIẾP)</w:t>
      </w:r>
    </w:p>
    <w:p>
      <w:pPr>
        <w:spacing w:before="140"/>
        <w:jc w:val="center"/>
      </w:pPr>
      <w:r>
        <w:rPr>
          <w:b/>
          <w:color w:val="59627C"/>
          <w:sz w:val="20"/>
        </w:rPr>
        <w:t>[H03]  CHÈN ẢNH CHỤP THỰC TẾ: Trang đăng nhập thành công</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[H04]  CHÈN ẢNH CHỤP THỰC TẾ: Danh sách công việc sau khi tạo task và chỉnh sửa trạng thái</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[H05]  CHÈN ẢNH CHỤP THỰC TẾ: pgAdmin truy vấn dữ liệu tasks</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[H06]  CHÈN ẢNH CHỤP THỰC TẾ: Headers từ phản hồi Nginx</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[H07]  CHÈN ẢNH CHỤP THỰC TẾ: Prometheus Targets với các job UP</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[H08]  CHÈN ẢNH CHỤP THỰC TẾ: Grafana TaskTracker overview dashboard</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pStyle w:val="Heading1"/>
        <w:pageBreakBefore/>
      </w:pPr>
      <w:r>
        <w:t>CHƯƠNG 11. DEMO VÀ MINH CHỨNG (TIẾP)</w:t>
      </w:r>
    </w:p>
    <w:p>
      <w:pPr>
        <w:spacing w:before="140"/>
        <w:jc w:val="center"/>
      </w:pPr>
      <w:r>
        <w:rPr>
          <w:b/>
          <w:color w:val="59627C"/>
          <w:sz w:val="20"/>
        </w:rPr>
        <w:t>[H09]  CHÈN ẢNH CHỤP THỰC TẾ: Truy vấn {job="tasktracker-app"}</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[H10]  CHÈN ẢNH CHỤP THỰC TẾ: Truy vấn log sự kiện login_failed</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[H11]  CHÈN ẢNH CHỤP THỰC TẾ: Truy vấn Nginx status=200</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pPr>
        <w:spacing w:before="140"/>
        <w:jc w:val="center"/>
      </w:pPr>
      <w:r>
        <w:rPr>
          <w:b/>
          <w:color w:val="59627C"/>
          <w:sz w:val="20"/>
        </w:rPr>
        <w:t>[H12]  CHÈN ẢNH CHỤP THỰC TẾ: Lệnh id, kiểm tra quyền DB, mạng Docker</w:t>
      </w:r>
    </w:p>
    <w:tbl>
      <w:tblPr>
        <w:tblStyle w:val="TableGrid"/>
        <w:tblW w:type="auto" w:w="0"/>
        <w:tblLook w:firstColumn="1" w:firstRow="1" w:lastColumn="0" w:lastRow="0" w:noHBand="0" w:noVBand="1" w:val="04A0"/>
      </w:tblPr>
      <w:tblGrid>
        <w:gridCol w:w="9015"/>
      </w:tblGrid>
      <w:tr>
        <w:tc>
          <w:tcPr>
            <w:tcW w:type="dxa" w:w="9015"/>
            <w:vAlign w:val="center"/>
          </w:tcPr>
          <w:p>
            <w:pPr>
              <w:spacing w:before="260" w:after="260"/>
              <w:jc w:val="center"/>
            </w:pPr>
            <w:r>
              <w:rPr>
                <w:color w:val="969CAA"/>
                <w:sz w:val="18"/>
              </w:rPr>
              <w:t>Vị trí dành cho ảnh chụp thật sau khi chạy hệ thống. Không sử dụng ảnh mô phỏng như bằng chứng.</w:t>
            </w:r>
          </w:p>
        </w:tc>
      </w:tr>
    </w:tbl>
    <w:p>
      <w:r>
        <w:t>Gợi ý: sau khi chèn mỗi ảnh bằng Insert → Pictures trong Word, thu nhỏ vừa chiều rộng trang và cập nhật chú thích. Loại bỏ dòng “CHÈN ẢNH…” tương ứng trước khi xuất PDF nộp cuối cùng.</w:t>
      </w:r>
    </w:p>
    <w:p>
      <w:pPr>
        <w:pStyle w:val="Heading1"/>
        <w:pageBreakBefore/>
      </w:pPr>
      <w:r>
        <w:t>CHƯƠNG 12. KẾT LUẬN VÀ HƯỚNG PHÁT TRIỂN</w:t>
      </w:r>
    </w:p>
    <w:p>
      <w:pPr>
        <w:pStyle w:val="Heading2"/>
      </w:pPr>
      <w:r>
        <w:t>12.1. Kết quả thiết kế và đóng gói</w:t>
      </w:r>
    </w:p>
    <w:p>
      <w:r>
        <w:t>Bộ bài tập đã được soạn gồm ứng dụng Task Tracker, schema PostgreSQL, giao diện quản lý DB, Nginx proxy, cấu hình Prometheus/Grafana, Loki/Promtail, cAdvisor/exporters, phần cứng hóa theo nguyên tắc least privilege và tài liệu vận hành GitHub/Docker Compose. Đối chiếu rubric, các cấu phần cần thiết để hướng đến bảy tiêu chí chấm đã có trong bộ mã nguồn. Tuy nhiên, kết quả thực tế của các container và chất lượng minh chứng chỉ có thể kết luận sau khi triển khai và kiểm thử trên máy sinh viên.</w:t>
      </w:r>
    </w:p>
    <w:p>
      <w:pPr>
        <w:pStyle w:val="Heading2"/>
      </w:pPr>
      <w:r>
        <w:t>12.2. Những giới hạn hiện tại</w:t>
      </w:r>
    </w:p>
    <w:p>
      <w:pPr>
        <w:pStyle w:val="ListBullet"/>
      </w:pPr>
      <w:r>
        <w:t>Ứng dụng tập trung vào task/deadline/trạng thái; chưa có lịch sử sửa đổi đầy đủ, nhắc hạn qua email hoặc phân tích báo cáo nâng cao.</w:t>
      </w:r>
    </w:p>
    <w:p>
      <w:pPr>
        <w:pStyle w:val="ListBullet"/>
      </w:pPr>
      <w:r>
        <w:t>Đang dùng JWT cookie giản lược phù hợp đồ án học tập, chưa có quy trình quản trị session/revocation cấp doanh nghiệp.</w:t>
      </w:r>
    </w:p>
    <w:p>
      <w:pPr>
        <w:pStyle w:val="ListBullet"/>
      </w:pPr>
      <w:r>
        <w:t>Đồ thị container phụ thuộc mức hỗ trợ Linux cgroup và host mounts của Docker Desktop/WSL2.</w:t>
      </w:r>
    </w:p>
    <w:p>
      <w:pPr>
        <w:pStyle w:val="ListBullet"/>
      </w:pPr>
      <w:r>
        <w:t>Cấu hình demo dùng HTTP localhost; trước khi triển khai Internet cần TLS thật, reverse proxy xác thực monitoring và backup có kiểm thử.</w:t>
      </w:r>
    </w:p>
    <w:p>
      <w:pPr>
        <w:pStyle w:val="ListBullet"/>
      </w:pPr>
      <w:r>
        <w:t>Promtail đã kết thúc hỗ trợ; khi ngoài phạm vi bài thực hành nên chuyển sang Grafana Alloy.</w:t>
      </w:r>
    </w:p>
    <w:p>
      <w:pPr>
        <w:pStyle w:val="Heading2"/>
      </w:pPr>
      <w:r>
        <w:t>12.3. Hướng phát triển</w:t>
      </w:r>
    </w:p>
    <w:p>
      <w:pPr>
        <w:pStyle w:val="ListNumber"/>
      </w:pPr>
      <w:r>
        <w:t>Bổ sung dự án/nhóm, bình luận trong task, file đính kèm và thông báo deadline.</w:t>
      </w:r>
    </w:p>
    <w:p>
      <w:pPr>
        <w:pStyle w:val="ListNumber"/>
      </w:pPr>
      <w:r>
        <w:t>Bổ sung audit log thay đổi nhiệm vụ, RBAC theo workspace và xử lý xác thực phiên nâng cao.</w:t>
      </w:r>
    </w:p>
    <w:p>
      <w:pPr>
        <w:pStyle w:val="ListNumber"/>
      </w:pPr>
      <w:r>
        <w:t>Thiết lập cảnh báo Grafana/Prometheus khi lỗi 5xx tăng hoặc DB không thể kết nối.</w:t>
      </w:r>
    </w:p>
    <w:p>
      <w:pPr>
        <w:pStyle w:val="ListNumber"/>
      </w:pPr>
      <w:r>
        <w:t>Bổ sung test integration chạy trong CI/CD GitHub Actions và đo hiệu năng theo kịch bản tải.</w:t>
      </w:r>
    </w:p>
    <w:p>
      <w:pPr>
        <w:pStyle w:val="ListNumber"/>
      </w:pPr>
      <w:r>
        <w:t>Triển khai TLS, secrets manager, backup PostgreSQL, rotation log và migration sang Alloy.</w:t>
      </w:r>
    </w:p>
    <w:p>
      <w:pPr>
        <w:pStyle w:val="Heading2"/>
      </w:pPr>
      <w:r>
        <w:t>12.4. Tự đánh giá theo tiêu chí</w:t>
      </w:r>
    </w:p>
    <w:p>
      <w:r>
        <w:t>Có đầy đủ hạng mục thiết kế và tài liệu để tiến hành demo. Không tự ấn định điểm hay đánh giá 10/10 khi chưa chạy trên môi trường của người nộp bài. Để đủ điều kiện được chấm, cần đẩy nguồn lên GitHub đúng MSSV, chạy thành công các dịch vụ, bổ sung ảnh thực tế H01–H12 và giải thích rõ mỗi công cụ đảm nhận vai trò gì.</w:t>
      </w:r>
    </w:p>
    <w:p>
      <w:pPr>
        <w:pStyle w:val="Heading1"/>
        <w:pageBreakBefore/>
      </w:pPr>
      <w:r>
        <w:t>PHỤ LỤC A. CÁC LỆNH DÙNG KHI BẢO VỆ</w:t>
      </w:r>
    </w:p>
    <w:p>
      <w:pPr>
        <w:pStyle w:val="Heading2"/>
      </w:pPr>
      <w:r>
        <w:t>A.1. Cài đặt và kiểm tra</w:t>
      </w:r>
    </w:p>
    <w:p>
      <w:pPr>
        <w:pStyle w:val="CodeExample"/>
      </w:pPr>
      <w:r>
        <w:t>python scripts/init-env.py</w:t>
      </w:r>
    </w:p>
    <w:p>
      <w:pPr>
        <w:pStyle w:val="CodeExample"/>
      </w:pPr>
      <w:r>
        <w:t>docker compose config --quiet</w:t>
      </w:r>
    </w:p>
    <w:p>
      <w:pPr>
        <w:pStyle w:val="CodeExample"/>
      </w:pPr>
      <w:r>
        <w:t>docker compose up -d --build</w:t>
      </w:r>
    </w:p>
    <w:p>
      <w:pPr>
        <w:pStyle w:val="CodeExample"/>
      </w:pPr>
      <w:r>
        <w:t>docker compose ps</w:t>
      </w:r>
    </w:p>
    <w:p>
      <w:pPr>
        <w:pStyle w:val="CodeExample"/>
      </w:pPr>
      <w:r>
        <w:t>python scripts/smoke-test.py</w:t>
      </w:r>
    </w:p>
    <w:p>
      <w:pPr>
        <w:pStyle w:val="Heading2"/>
      </w:pPr>
      <w:r>
        <w:t>A.2. Kiểm tra cơ sở dữ liệu</w:t>
      </w:r>
    </w:p>
    <w:p>
      <w:pPr>
        <w:pStyle w:val="CodeExample"/>
      </w:pPr>
      <w:r>
        <w:t>docker compose exec postgres psql -U postgres -d tasktracker -c "\dt"</w:t>
      </w:r>
    </w:p>
    <w:p>
      <w:pPr>
        <w:pStyle w:val="CodeExample"/>
      </w:pPr>
      <w:r>
        <w:t>docker compose exec postgres psql -U postgres -d tasktracker -c "\du"</w:t>
      </w:r>
    </w:p>
    <w:p>
      <w:pPr>
        <w:pStyle w:val="Heading2"/>
      </w:pPr>
      <w:r>
        <w:t>A.3. Kiểm tra bảo mật</w:t>
      </w:r>
    </w:p>
    <w:p>
      <w:pPr>
        <w:pStyle w:val="CodeExample"/>
      </w:pPr>
      <w:r>
        <w:t>docker compose exec app id</w:t>
      </w:r>
    </w:p>
    <w:p>
      <w:pPr>
        <w:pStyle w:val="CodeExample"/>
      </w:pPr>
      <w:r>
        <w:t>docker compose exec nginx id</w:t>
      </w:r>
    </w:p>
    <w:p>
      <w:pPr>
        <w:pStyle w:val="CodeExample"/>
      </w:pPr>
      <w:r>
        <w:t>curl.exe -I http://localhost:8080/</w:t>
      </w:r>
    </w:p>
    <w:p>
      <w:pPr>
        <w:pStyle w:val="CodeExample"/>
      </w:pPr>
      <w:r>
        <w:t>docker compose config --services</w:t>
      </w:r>
    </w:p>
    <w:p>
      <w:pPr>
        <w:pStyle w:val="Heading2"/>
      </w:pPr>
      <w:r>
        <w:t>A.4. Kiểm tra metrics/logs</w:t>
      </w:r>
    </w:p>
    <w:p>
      <w:pPr>
        <w:pStyle w:val="CodeExample"/>
      </w:pPr>
      <w:r>
        <w:t>docker compose logs --tail=50 prometheus grafana</w:t>
      </w:r>
    </w:p>
    <w:p>
      <w:pPr>
        <w:pStyle w:val="CodeExample"/>
      </w:pPr>
      <w:r>
        <w:t>docker compose logs --tail=50 loki promtail</w:t>
      </w:r>
    </w:p>
    <w:p>
      <w:pPr>
        <w:pStyle w:val="CodeExample"/>
      </w:pPr>
      <w:r>
        <w:t>docker compose logs --tail=50 postgres-exporter nginx-exporter cadvisor</w:t>
      </w:r>
    </w:p>
    <w:p>
      <w:pPr>
        <w:pStyle w:val="Heading2"/>
      </w:pPr>
      <w:r>
        <w:t>A.5. Bảng đối chiếu nhanh bảy tiêu chí</w:t>
      </w:r>
    </w:p>
    <w:tbl>
      <w:tblPr>
        <w:tblStyle w:val="TableGrid"/>
        <w:tblW w:type="auto" w:w="0"/>
        <w:jc w:val="center"/>
        <w:tblLook w:firstColumn="1" w:firstRow="1" w:lastColumn="0" w:lastRow="0" w:noHBand="0" w:noVBand="1" w:val="04A0"/>
      </w:tblPr>
      <w:tblGrid>
        <w:gridCol w:w="3005"/>
        <w:gridCol w:w="3005"/>
        <w:gridCol w:w="3005"/>
      </w:tblGrid>
      <w:tr>
        <w:tc>
          <w:tcPr>
            <w:tcW w:type="dxa" w:w="3005"/>
            <w:shd w:fill="253A63"/>
          </w:tcPr>
          <w:p>
            <w:r>
              <w:rPr>
                <w:b/>
                <w:color w:val="FFFFFF"/>
                <w:sz w:val="20"/>
              </w:rPr>
              <w:t>Chấm</w:t>
            </w:r>
          </w:p>
        </w:tc>
        <w:tc>
          <w:tcPr>
            <w:tcW w:type="dxa" w:w="3005"/>
            <w:shd w:fill="253A63"/>
          </w:tcPr>
          <w:p>
            <w:r>
              <w:rPr>
                <w:b/>
                <w:color w:val="FFFFFF"/>
                <w:sz w:val="20"/>
              </w:rPr>
              <w:t>Tệp liên quan</w:t>
            </w:r>
          </w:p>
        </w:tc>
        <w:tc>
          <w:tcPr>
            <w:tcW w:type="dxa" w:w="3005"/>
            <w:shd w:fill="253A63"/>
          </w:tcPr>
          <w:p>
            <w:r>
              <w:rPr>
                <w:b/>
                <w:color w:val="FFFFFF"/>
                <w:sz w:val="20"/>
              </w:rPr>
              <w:t>Màn hình bắt buộc</w:t>
            </w:r>
          </w:p>
        </w:tc>
      </w:tr>
      <w:tr>
        <w:tc>
          <w:tcPr>
            <w:tcW w:type="dxa" w:w="3005"/>
            <w:vAlign w:val="center"/>
          </w:tcPr>
          <w:p>
            <w:pPr>
              <w:spacing w:after="60"/>
            </w:pPr>
            <w:r>
              <w:rPr>
                <w:sz w:val="20"/>
              </w:rPr>
              <w:t>GitHub 1,5</w:t>
            </w:r>
          </w:p>
        </w:tc>
        <w:tc>
          <w:tcPr>
            <w:tcW w:type="dxa" w:w="3005"/>
            <w:vAlign w:val="center"/>
          </w:tcPr>
          <w:p>
            <w:pPr>
              <w:spacing w:after="60"/>
            </w:pPr>
            <w:r>
              <w:rPr>
                <w:sz w:val="20"/>
              </w:rPr>
              <w:t>README.md / commits</w:t>
            </w:r>
          </w:p>
        </w:tc>
        <w:tc>
          <w:tcPr>
            <w:tcW w:type="dxa" w:w="3005"/>
            <w:vAlign w:val="center"/>
          </w:tcPr>
          <w:p>
            <w:pPr>
              <w:spacing w:after="60"/>
            </w:pPr>
            <w:r>
              <w:rPr>
                <w:sz w:val="20"/>
              </w:rPr>
              <w:t>H01</w:t>
            </w:r>
          </w:p>
        </w:tc>
      </w:tr>
      <w:tr>
        <w:tc>
          <w:tcPr>
            <w:tcW w:type="dxa" w:w="3005"/>
            <w:vAlign w:val="center"/>
            <w:shd w:fill="F3F5FA"/>
          </w:tcPr>
          <w:p>
            <w:pPr>
              <w:spacing w:after="60"/>
            </w:pPr>
            <w:r>
              <w:rPr>
                <w:sz w:val="20"/>
              </w:rPr>
              <w:t>App+DB 1,5</w:t>
            </w:r>
          </w:p>
        </w:tc>
        <w:tc>
          <w:tcPr>
            <w:tcW w:type="dxa" w:w="3005"/>
            <w:vAlign w:val="center"/>
            <w:shd w:fill="F3F5FA"/>
          </w:tcPr>
          <w:p>
            <w:pPr>
              <w:spacing w:after="60"/>
            </w:pPr>
            <w:r>
              <w:rPr>
                <w:sz w:val="20"/>
              </w:rPr>
              <w:t>app/, db/init/, pgadmin</w:t>
            </w:r>
          </w:p>
        </w:tc>
        <w:tc>
          <w:tcPr>
            <w:tcW w:type="dxa" w:w="3005"/>
            <w:vAlign w:val="center"/>
            <w:shd w:fill="F3F5FA"/>
          </w:tcPr>
          <w:p>
            <w:pPr>
              <w:spacing w:after="60"/>
            </w:pPr>
            <w:r>
              <w:rPr>
                <w:sz w:val="20"/>
              </w:rPr>
              <w:t>H03–H05</w:t>
            </w:r>
          </w:p>
        </w:tc>
      </w:tr>
      <w:tr>
        <w:tc>
          <w:tcPr>
            <w:tcW w:type="dxa" w:w="3005"/>
            <w:vAlign w:val="center"/>
          </w:tcPr>
          <w:p>
            <w:pPr>
              <w:spacing w:after="60"/>
            </w:pPr>
            <w:r>
              <w:rPr>
                <w:sz w:val="20"/>
              </w:rPr>
              <w:t>Nginx 1,5</w:t>
            </w:r>
          </w:p>
        </w:tc>
        <w:tc>
          <w:tcPr>
            <w:tcW w:type="dxa" w:w="3005"/>
            <w:vAlign w:val="center"/>
          </w:tcPr>
          <w:p>
            <w:pPr>
              <w:spacing w:after="60"/>
            </w:pPr>
            <w:r>
              <w:rPr>
                <w:sz w:val="20"/>
              </w:rPr>
              <w:t>nginx/default.conf</w:t>
            </w:r>
          </w:p>
        </w:tc>
        <w:tc>
          <w:tcPr>
            <w:tcW w:type="dxa" w:w="3005"/>
            <w:vAlign w:val="center"/>
          </w:tcPr>
          <w:p>
            <w:pPr>
              <w:spacing w:after="60"/>
            </w:pPr>
            <w:r>
              <w:rPr>
                <w:sz w:val="20"/>
              </w:rPr>
              <w:t>H06</w:t>
            </w:r>
          </w:p>
        </w:tc>
      </w:tr>
      <w:tr>
        <w:tc>
          <w:tcPr>
            <w:tcW w:type="dxa" w:w="3005"/>
            <w:vAlign w:val="center"/>
            <w:shd w:fill="F3F5FA"/>
          </w:tcPr>
          <w:p>
            <w:pPr>
              <w:spacing w:after="60"/>
            </w:pPr>
            <w:r>
              <w:rPr>
                <w:sz w:val="20"/>
              </w:rPr>
              <w:t>Metrics 1,5</w:t>
            </w:r>
          </w:p>
        </w:tc>
        <w:tc>
          <w:tcPr>
            <w:tcW w:type="dxa" w:w="3005"/>
            <w:vAlign w:val="center"/>
            <w:shd w:fill="F3F5FA"/>
          </w:tcPr>
          <w:p>
            <w:pPr>
              <w:spacing w:after="60"/>
            </w:pPr>
            <w:r>
              <w:rPr>
                <w:sz w:val="20"/>
              </w:rPr>
              <w:t>prometheus/, grafana/</w:t>
            </w:r>
          </w:p>
        </w:tc>
        <w:tc>
          <w:tcPr>
            <w:tcW w:type="dxa" w:w="3005"/>
            <w:vAlign w:val="center"/>
            <w:shd w:fill="F3F5FA"/>
          </w:tcPr>
          <w:p>
            <w:pPr>
              <w:spacing w:after="60"/>
            </w:pPr>
            <w:r>
              <w:rPr>
                <w:sz w:val="20"/>
              </w:rPr>
              <w:t>H07–H08</w:t>
            </w:r>
          </w:p>
        </w:tc>
      </w:tr>
      <w:tr>
        <w:tc>
          <w:tcPr>
            <w:tcW w:type="dxa" w:w="3005"/>
            <w:vAlign w:val="center"/>
          </w:tcPr>
          <w:p>
            <w:pPr>
              <w:spacing w:after="60"/>
            </w:pPr>
            <w:r>
              <w:rPr>
                <w:sz w:val="20"/>
              </w:rPr>
              <w:t>Log 1,5</w:t>
            </w:r>
          </w:p>
        </w:tc>
        <w:tc>
          <w:tcPr>
            <w:tcW w:type="dxa" w:w="3005"/>
            <w:vAlign w:val="center"/>
          </w:tcPr>
          <w:p>
            <w:pPr>
              <w:spacing w:after="60"/>
            </w:pPr>
            <w:r>
              <w:rPr>
                <w:sz w:val="20"/>
              </w:rPr>
              <w:t>loki/, promtail/</w:t>
            </w:r>
          </w:p>
        </w:tc>
        <w:tc>
          <w:tcPr>
            <w:tcW w:type="dxa" w:w="3005"/>
            <w:vAlign w:val="center"/>
          </w:tcPr>
          <w:p>
            <w:pPr>
              <w:spacing w:after="60"/>
            </w:pPr>
            <w:r>
              <w:rPr>
                <w:sz w:val="20"/>
              </w:rPr>
              <w:t>H09–H11</w:t>
            </w:r>
          </w:p>
        </w:tc>
      </w:tr>
      <w:tr>
        <w:tc>
          <w:tcPr>
            <w:tcW w:type="dxa" w:w="3005"/>
            <w:vAlign w:val="center"/>
            <w:shd w:fill="F3F5FA"/>
          </w:tcPr>
          <w:p>
            <w:pPr>
              <w:spacing w:after="60"/>
            </w:pPr>
            <w:r>
              <w:rPr>
                <w:sz w:val="20"/>
              </w:rPr>
              <w:t>Security 1,5</w:t>
            </w:r>
          </w:p>
        </w:tc>
        <w:tc>
          <w:tcPr>
            <w:tcW w:type="dxa" w:w="3005"/>
            <w:vAlign w:val="center"/>
            <w:shd w:fill="F3F5FA"/>
          </w:tcPr>
          <w:p>
            <w:pPr>
              <w:spacing w:after="60"/>
            </w:pPr>
            <w:r>
              <w:rPr>
                <w:sz w:val="20"/>
              </w:rPr>
              <w:t>compose, Nginx, server.js</w:t>
            </w:r>
          </w:p>
        </w:tc>
        <w:tc>
          <w:tcPr>
            <w:tcW w:type="dxa" w:w="3005"/>
            <w:vAlign w:val="center"/>
            <w:shd w:fill="F3F5FA"/>
          </w:tcPr>
          <w:p>
            <w:pPr>
              <w:spacing w:after="60"/>
            </w:pPr>
            <w:r>
              <w:rPr>
                <w:sz w:val="20"/>
              </w:rPr>
              <w:t>H12</w:t>
            </w:r>
          </w:p>
        </w:tc>
      </w:tr>
      <w:tr>
        <w:tc>
          <w:tcPr>
            <w:tcW w:type="dxa" w:w="3005"/>
            <w:vAlign w:val="center"/>
          </w:tcPr>
          <w:p>
            <w:pPr>
              <w:spacing w:after="60"/>
            </w:pPr>
            <w:r>
              <w:rPr>
                <w:sz w:val="20"/>
              </w:rPr>
              <w:t>Tổng thể 1,0</w:t>
            </w:r>
          </w:p>
        </w:tc>
        <w:tc>
          <w:tcPr>
            <w:tcW w:type="dxa" w:w="3005"/>
            <w:vAlign w:val="center"/>
          </w:tcPr>
          <w:p>
            <w:pPr>
              <w:spacing w:after="60"/>
            </w:pPr>
            <w:r>
              <w:rPr>
                <w:sz w:val="20"/>
              </w:rPr>
              <w:t>compose / Word report</w:t>
            </w:r>
          </w:p>
        </w:tc>
        <w:tc>
          <w:tcPr>
            <w:tcW w:type="dxa" w:w="3005"/>
            <w:vAlign w:val="center"/>
          </w:tcPr>
          <w:p>
            <w:pPr>
              <w:spacing w:after="60"/>
            </w:pPr>
            <w:r>
              <w:rPr>
                <w:sz w:val="20"/>
              </w:rPr>
              <w:t>H01–H12</w:t>
            </w:r>
          </w:p>
        </w:tc>
      </w:tr>
    </w:tbl>
    <w:p>
      <w:pPr>
        <w:pStyle w:val="Heading1"/>
        <w:pageBreakBefore/>
      </w:pPr>
      <w:r>
        <w:t>TÀI LIỆU THAM KHẢO</w:t>
      </w:r>
    </w:p>
    <w:p>
      <w:r>
        <w:t>[1] Tài liệu giảng viên: “Đề tài thực hành – Triển khai và Quản trị Hệ thống Phần mềm”, 11 trang, mục “Yêu cầu chung”, “Tiêu chí đánh giá đề tài” và “Đề 24”.</w:t>
      </w:r>
    </w:p>
    <w:p>
      <w:r>
        <w:t>[2] Docker Docs, Compose documentation, https://docs.docker.com/compose/.</w:t>
      </w:r>
    </w:p>
    <w:p>
      <w:r>
        <w:t>[3] PostgreSQL Official Docker Image, https://hub.docker.com/_/postgres.</w:t>
      </w:r>
    </w:p>
    <w:p>
      <w:r>
        <w:t>[4] NGINX Docs, Reverse Proxy, https://docs.nginx.com/nginx/admin-guide/web-server/reverse-proxy/.</w:t>
      </w:r>
    </w:p>
    <w:p>
      <w:r>
        <w:t>[5] Prometheus Documentation, https://prometheus.io/docs/.</w:t>
      </w:r>
    </w:p>
    <w:p>
      <w:r>
        <w:t>[6] Grafana Documentation, Provisioning, https://grafana.com/docs/grafana/latest/administration/provisioning/.</w:t>
      </w:r>
    </w:p>
    <w:p>
      <w:r>
        <w:t>[7] Grafana Loki, LogQL, https://grafana.com/docs/loki/latest/query/.</w:t>
      </w:r>
    </w:p>
    <w:p>
      <w:r>
        <w:t>[8] Google cAdvisor repository, https://github.com/google/cadvisor.</w:t>
      </w:r>
    </w:p>
    <w:p>
      <w:r>
        <w:t>Phụ lục tệp kèm: mã nguồn dự án TaskTracker_De24 (toàn bộ ứng dụng, Docker Compose, cấu hình giám sát/log, scripts, README và tài liệu demo).</w:t>
      </w:r>
    </w:p>
    <w:sectPr w:rsidR="00FC693F" w:rsidRPr="0006063C" w:rsidSect="00034616">
      <w:headerReference w:type="default" r:id="rId9"/>
      <w:footerReference w:type="default" r:id="rId10"/>
      <w:pgSz w:w="11906" w:h="16838"/>
      <w:pgMar w:top="1389" w:right="1332" w:bottom="1276" w:left="1559"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Triển khai và Quản trị Hệ thống Phần mềm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A7284"/>
        <w:sz w:val="16"/>
      </w:rPr>
      <w:t>BÁO CÁO THỰC HÀNH  |  ĐỀ 24 – QUẢN LÝ CÔNG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Times New Roman" w:hAnsi="Times New Roman"/>
      <w:color w:val="262E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Times New Roman" w:hAnsi="Times New Roman"/>
      <w:b/>
      <w:bCs/>
      <w:color w:val="28325C"/>
      <w:sz w:val="32"/>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Times New Roman" w:hAnsi="Times New Roman"/>
      <w:b/>
      <w:bCs/>
      <w:color w:val="354873"/>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Times New Roman" w:hAnsi="Times New Roman"/>
      <w:b/>
      <w:bCs/>
      <w:color w:val="4454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60"/>
      <w:contextualSpacing/>
    </w:pPr>
    <w:rPr>
      <w:rFonts w:asciiTheme="majorHAnsi" w:eastAsiaTheme="majorEastAsia" w:hAnsiTheme="majorHAnsi" w:cstheme="majorBidi" w:ascii="Times New Roman" w:hAnsi="Times New Roman"/>
      <w:b/>
      <w:color w:val="1C2A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Example"/>
    <w:pPr>
      <w:spacing w:after="80"/>
      <w:ind w:left="312"/>
    </w:pPr>
    <w:rPr>
      <w:rFonts w:ascii="Consolas" w:hAnsi="Consolas"/>
      <w:color w:val="253D5D"/>
      <w:sz w:val="18"/>
    </w:rPr>
  </w:style>
  <w:style w:type="paragraph" w:customStyle="1" w:styleId="FigureLabel">
    <w:name w:val="Figure Label"/>
    <w:rPr>
      <w:rFonts w:ascii="Times New Roman" w:hAnsi="Times New Roman"/>
      <w:i/>
      <w:color w:val="5F69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 Đề 24 - Hệ thống quản lý công việc</dc:title>
  <dc:subject>Triển khai và Quản trị Hệ thống Phần mềm</dc:subject>
  <dc:creator>Sinh viên - cần bổ sung</dc:creator>
  <cp:keywords>Task Tracker, Docker Compose, Nginx, PostgreSQL, Grafana, Loki</cp:keywords>
  <dc:description>generated by python-docx</dc:description>
  <cp:lastModifiedBy/>
  <cp:revision>1</cp:revision>
  <dcterms:created xsi:type="dcterms:W3CDTF">2013-12-23T23:15:00Z</dcterms:created>
  <dcterms:modified xsi:type="dcterms:W3CDTF">2013-12-23T23:15:00Z</dcterms:modified>
  <cp:category/>
</cp:coreProperties>
</file>