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524" w:type="dxa"/>
        <w:tblInd w:w="-1168" w:type="dxa"/>
        <w:tblLook w:val="01E0" w:firstRow="1" w:lastRow="1" w:firstColumn="1" w:lastColumn="1" w:noHBand="0" w:noVBand="0"/>
      </w:tblPr>
      <w:tblGrid>
        <w:gridCol w:w="4854"/>
        <w:gridCol w:w="5670"/>
      </w:tblGrid>
      <w:tr w:rsidR="00ED5D8C" w:rsidRPr="00ED5D8C" w14:paraId="7B850D6A" w14:textId="77777777" w:rsidTr="0092203B">
        <w:trPr>
          <w:trHeight w:val="397"/>
        </w:trPr>
        <w:tc>
          <w:tcPr>
            <w:tcW w:w="4854" w:type="dxa"/>
            <w:vAlign w:val="center"/>
          </w:tcPr>
          <w:p w14:paraId="31926FA8" w14:textId="77777777" w:rsidR="0092203B" w:rsidRPr="00ED5D8C" w:rsidRDefault="0092203B" w:rsidP="00135788">
            <w:pPr>
              <w:jc w:val="center"/>
              <w:rPr>
                <w:rFonts w:ascii="Times New Roman" w:hAnsi="Times New Roman"/>
                <w:bCs w:val="0"/>
                <w:spacing w:val="-12"/>
                <w:sz w:val="28"/>
                <w:lang w:val="vi-VN"/>
              </w:rPr>
            </w:pPr>
            <w:r w:rsidRPr="00ED5D8C">
              <w:rPr>
                <w:rFonts w:ascii="Times New Roman" w:hAnsi="Times New Roman"/>
                <w:sz w:val="28"/>
              </w:rPr>
              <w:t>SỞ GIÁO DỤC VÀ ĐÀO TẠO</w:t>
            </w:r>
            <w:r w:rsidRPr="00ED5D8C">
              <w:rPr>
                <w:rFonts w:ascii="Times New Roman" w:hAnsi="Times New Roman"/>
                <w:sz w:val="28"/>
              </w:rPr>
              <w:br/>
              <w:t>THÀNH PHỐ HỒ CHÍ MINH</w:t>
            </w:r>
          </w:p>
          <w:p w14:paraId="59D25CF1" w14:textId="77777777" w:rsidR="0092203B" w:rsidRPr="00ED5D8C" w:rsidRDefault="0092203B" w:rsidP="00135788">
            <w:pPr>
              <w:jc w:val="center"/>
              <w:rPr>
                <w:rFonts w:ascii="Times New Roman" w:hAnsi="Times New Roman"/>
                <w:b/>
                <w:bCs w:val="0"/>
                <w:spacing w:val="-6"/>
                <w:sz w:val="26"/>
                <w:szCs w:val="26"/>
              </w:rPr>
            </w:pPr>
            <w:r w:rsidRPr="00ED5D8C">
              <w:rPr>
                <w:rFonts w:ascii="Times New Roman" w:hAnsi="Times New Roman"/>
                <w:b/>
                <w:bCs w:val="0"/>
                <w:noProof/>
                <w:sz w:val="28"/>
              </w:rPr>
              <mc:AlternateContent>
                <mc:Choice Requires="wps">
                  <w:drawing>
                    <wp:anchor distT="0" distB="0" distL="114300" distR="114300" simplePos="0" relativeHeight="251660288" behindDoc="0" locked="0" layoutInCell="1" allowOverlap="1" wp14:anchorId="0CD135AF" wp14:editId="51054307">
                      <wp:simplePos x="0" y="0"/>
                      <wp:positionH relativeFrom="column">
                        <wp:posOffset>1049020</wp:posOffset>
                      </wp:positionH>
                      <wp:positionV relativeFrom="paragraph">
                        <wp:posOffset>199390</wp:posOffset>
                      </wp:positionV>
                      <wp:extent cx="1043940" cy="0"/>
                      <wp:effectExtent l="6350" t="5715" r="6985" b="13335"/>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39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1045C53" id="_x0000_t32" coordsize="21600,21600" o:spt="32" o:oned="t" path="m,l21600,21600e" filled="f">
                      <v:path arrowok="t" fillok="f" o:connecttype="none"/>
                      <o:lock v:ext="edit" shapetype="t"/>
                    </v:shapetype>
                    <v:shape id="AutoShape 3" o:spid="_x0000_s1026" type="#_x0000_t32" style="position:absolute;margin-left:82.6pt;margin-top:15.7pt;width:82.2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"/>
                  </w:pict>
                </mc:Fallback>
              </mc:AlternateContent>
            </w:r>
            <w:r w:rsidRPr="00ED5D8C">
              <w:rPr>
                <w:rFonts w:ascii="Times New Roman" w:hAnsi="Times New Roman"/>
                <w:b/>
                <w:sz w:val="28"/>
              </w:rPr>
              <w:t>PHÒNG………</w:t>
            </w:r>
          </w:p>
        </w:tc>
        <w:tc>
          <w:tcPr>
            <w:tcW w:w="5670" w:type="dxa"/>
          </w:tcPr>
          <w:p w14:paraId="76446C61" w14:textId="77777777" w:rsidR="0092203B" w:rsidRPr="00ED5D8C" w:rsidRDefault="0092203B" w:rsidP="00135788">
            <w:pPr>
              <w:jc w:val="center"/>
              <w:rPr>
                <w:rFonts w:ascii="Times New Roman" w:hAnsi="Times New Roman"/>
                <w:b/>
                <w:sz w:val="26"/>
                <w:szCs w:val="26"/>
              </w:rPr>
            </w:pPr>
            <w:r w:rsidRPr="00ED5D8C">
              <w:rPr>
                <w:rFonts w:ascii="Times New Roman" w:hAnsi="Times New Roman"/>
                <w:b/>
                <w:sz w:val="26"/>
                <w:szCs w:val="26"/>
              </w:rPr>
              <w:t>CỘNG HÒA XÃ HỘI CHỦ NGHĨA VIỆT NAM</w:t>
            </w:r>
          </w:p>
          <w:p w14:paraId="39FEB57B" w14:textId="77777777" w:rsidR="0092203B" w:rsidRPr="00ED5D8C" w:rsidRDefault="0092203B" w:rsidP="00135788">
            <w:pPr>
              <w:jc w:val="center"/>
              <w:rPr>
                <w:rFonts w:ascii="Times New Roman" w:hAnsi="Times New Roman"/>
                <w:b/>
                <w:sz w:val="26"/>
                <w:szCs w:val="26"/>
              </w:rPr>
            </w:pPr>
            <w:r w:rsidRPr="00ED5D8C">
              <w:rPr>
                <w:rFonts w:ascii="Times New Roman" w:hAnsi="Times New Roman"/>
                <w:noProof/>
                <w:sz w:val="26"/>
                <w:szCs w:val="26"/>
              </w:rPr>
              <mc:AlternateContent>
                <mc:Choice Requires="wps">
                  <w:drawing>
                    <wp:anchor distT="0" distB="0" distL="114300" distR="114300" simplePos="0" relativeHeight="251659264" behindDoc="0" locked="0" layoutInCell="1" allowOverlap="1" wp14:anchorId="51E9562F" wp14:editId="7F9C1F77">
                      <wp:simplePos x="0" y="0"/>
                      <wp:positionH relativeFrom="column">
                        <wp:posOffset>824230</wp:posOffset>
                      </wp:positionH>
                      <wp:positionV relativeFrom="paragraph">
                        <wp:posOffset>215900</wp:posOffset>
                      </wp:positionV>
                      <wp:extent cx="1979930" cy="0"/>
                      <wp:effectExtent l="10795" t="11430" r="9525" b="762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99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862AE9" id="AutoShape 2" o:spid="_x0000_s1026" type="#_x0000_t32" style="position:absolute;margin-left:64.9pt;margin-top:17pt;width:155.9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"/>
                  </w:pict>
                </mc:Fallback>
              </mc:AlternateContent>
            </w:r>
            <w:r w:rsidRPr="00ED5D8C">
              <w:rPr>
                <w:rFonts w:ascii="Times New Roman" w:hAnsi="Times New Roman"/>
                <w:b/>
                <w:sz w:val="26"/>
                <w:szCs w:val="26"/>
              </w:rPr>
              <w:t>Độc lập - Tự do - Hạnh phúc</w:t>
            </w:r>
          </w:p>
        </w:tc>
      </w:tr>
      <w:tr w:rsidR="00ED5D8C" w:rsidRPr="00ED5D8C" w14:paraId="7C2F2580" w14:textId="77777777" w:rsidTr="0092203B">
        <w:trPr>
          <w:trHeight w:val="87"/>
        </w:trPr>
        <w:tc>
          <w:tcPr>
            <w:tcW w:w="4854" w:type="dxa"/>
            <w:vAlign w:val="bottom"/>
          </w:tcPr>
          <w:p w14:paraId="3A60A4A1" w14:textId="77777777" w:rsidR="0092203B" w:rsidRPr="00ED5D8C" w:rsidRDefault="0092203B" w:rsidP="00135788">
            <w:pPr>
              <w:jc w:val="center"/>
              <w:rPr>
                <w:rFonts w:ascii="Times New Roman" w:hAnsi="Times New Roman"/>
                <w:sz w:val="28"/>
              </w:rPr>
            </w:pPr>
            <w:r w:rsidRPr="00ED5D8C">
              <w:rPr>
                <w:rFonts w:ascii="Times New Roman" w:hAnsi="Times New Roman"/>
                <w:sz w:val="28"/>
              </w:rPr>
              <w:t>Số:       /TTr-…….</w:t>
            </w:r>
          </w:p>
        </w:tc>
        <w:tc>
          <w:tcPr>
            <w:tcW w:w="5670" w:type="dxa"/>
          </w:tcPr>
          <w:p w14:paraId="2898778D" w14:textId="77777777" w:rsidR="0092203B" w:rsidRPr="00ED5D8C" w:rsidRDefault="0092203B" w:rsidP="00135788">
            <w:pPr>
              <w:spacing w:before="120"/>
              <w:jc w:val="right"/>
              <w:rPr>
                <w:rFonts w:ascii="Times New Roman" w:hAnsi="Times New Roman"/>
                <w:b/>
                <w:sz w:val="26"/>
                <w:szCs w:val="26"/>
              </w:rPr>
            </w:pPr>
            <w:r w:rsidRPr="00ED5D8C">
              <w:rPr>
                <w:rFonts w:ascii="Times New Roman" w:hAnsi="Times New Roman"/>
                <w:bCs w:val="0"/>
                <w:i/>
                <w:iCs/>
                <w:spacing w:val="0"/>
                <w:sz w:val="28"/>
                <w:lang w:val="vi-VN" w:eastAsia="vi-VN"/>
              </w:rPr>
              <w:t xml:space="preserve">TP. Hồ Chí Minh, ngày </w:t>
            </w:r>
            <w:r w:rsidRPr="00ED5D8C">
              <w:rPr>
                <w:rFonts w:ascii="Times New Roman" w:hAnsi="Times New Roman"/>
                <w:bCs w:val="0"/>
                <w:i/>
                <w:iCs/>
                <w:spacing w:val="0"/>
                <w:sz w:val="28"/>
                <w:lang w:eastAsia="vi-VN"/>
              </w:rPr>
              <w:t xml:space="preserve">    </w:t>
            </w:r>
            <w:r w:rsidRPr="00ED5D8C">
              <w:rPr>
                <w:rFonts w:ascii="Times New Roman" w:hAnsi="Times New Roman"/>
                <w:bCs w:val="0"/>
                <w:i/>
                <w:iCs/>
                <w:spacing w:val="0"/>
                <w:sz w:val="28"/>
                <w:lang w:val="vi-VN" w:eastAsia="vi-VN"/>
              </w:rPr>
              <w:t xml:space="preserve"> tháng </w:t>
            </w:r>
            <w:r w:rsidRPr="00ED5D8C">
              <w:rPr>
                <w:rFonts w:ascii="Times New Roman" w:hAnsi="Times New Roman"/>
                <w:bCs w:val="0"/>
                <w:i/>
                <w:iCs/>
                <w:spacing w:val="0"/>
                <w:sz w:val="28"/>
                <w:lang w:eastAsia="vi-VN"/>
              </w:rPr>
              <w:t xml:space="preserve">   </w:t>
            </w:r>
            <w:r w:rsidRPr="00ED5D8C">
              <w:rPr>
                <w:rFonts w:ascii="Times New Roman" w:hAnsi="Times New Roman"/>
                <w:bCs w:val="0"/>
                <w:i/>
                <w:iCs/>
                <w:spacing w:val="0"/>
                <w:sz w:val="28"/>
                <w:lang w:val="vi-VN" w:eastAsia="vi-VN"/>
              </w:rPr>
              <w:t xml:space="preserve"> năm 2025</w:t>
            </w:r>
          </w:p>
        </w:tc>
      </w:tr>
      <w:tr w:rsidR="00ED5D8C" w:rsidRPr="00ED5D8C" w14:paraId="1BA76CF9" w14:textId="77777777" w:rsidTr="0092203B">
        <w:trPr>
          <w:trHeight w:val="397"/>
        </w:trPr>
        <w:tc>
          <w:tcPr>
            <w:tcW w:w="4854" w:type="dxa"/>
            <w:vAlign w:val="center"/>
          </w:tcPr>
          <w:p w14:paraId="37BE9211" w14:textId="77777777" w:rsidR="0092203B" w:rsidRPr="00ED5D8C" w:rsidRDefault="0092203B" w:rsidP="00135788">
            <w:pPr>
              <w:jc w:val="center"/>
              <w:rPr>
                <w:rFonts w:ascii="Times New Roman" w:hAnsi="Times New Roman"/>
                <w:sz w:val="26"/>
                <w:szCs w:val="26"/>
              </w:rPr>
            </w:pPr>
          </w:p>
        </w:tc>
        <w:tc>
          <w:tcPr>
            <w:tcW w:w="5670" w:type="dxa"/>
          </w:tcPr>
          <w:p w14:paraId="24F665AD" w14:textId="77777777" w:rsidR="0092203B" w:rsidRPr="00ED5D8C" w:rsidRDefault="0092203B" w:rsidP="00135788">
            <w:pPr>
              <w:ind w:right="197"/>
              <w:jc w:val="right"/>
              <w:rPr>
                <w:rFonts w:ascii="Times New Roman" w:hAnsi="Times New Roman"/>
                <w:i/>
                <w:sz w:val="26"/>
                <w:szCs w:val="26"/>
              </w:rPr>
            </w:pPr>
          </w:p>
        </w:tc>
      </w:tr>
    </w:tbl>
    <w:p w14:paraId="010C5F1B" w14:textId="77777777" w:rsidR="00894848" w:rsidRPr="00ED5D8C" w:rsidRDefault="00894848" w:rsidP="003040CF">
      <w:pPr>
        <w:jc w:val="center"/>
        <w:rPr>
          <w:rFonts w:ascii="Times New Roman" w:hAnsi="Times New Roman"/>
          <w:b/>
          <w:bCs w:val="0"/>
          <w:sz w:val="28"/>
        </w:rPr>
      </w:pPr>
      <w:r w:rsidRPr="00ED5D8C">
        <w:rPr>
          <w:rFonts w:ascii="Times New Roman" w:hAnsi="Times New Roman"/>
          <w:b/>
          <w:bCs w:val="0"/>
          <w:sz w:val="28"/>
        </w:rPr>
        <w:t>TỜ TRÌNH</w:t>
      </w:r>
    </w:p>
    <w:p w14:paraId="52A94FB2" w14:textId="4C625404" w:rsidR="00377C84" w:rsidRPr="00ED5D8C" w:rsidRDefault="00AE387C" w:rsidP="001B32BD">
      <w:pPr>
        <w:spacing w:before="120"/>
        <w:jc w:val="center"/>
        <w:rPr>
          <w:rFonts w:ascii="Times New Roman" w:hAnsi="Times New Roman"/>
          <w:b/>
          <w:bCs w:val="0"/>
          <w:spacing w:val="0"/>
          <w:sz w:val="28"/>
        </w:rPr>
      </w:pPr>
      <w:r w:rsidRPr="00ED5D8C">
        <w:rPr>
          <w:rFonts w:ascii="Times New Roman Bold" w:hAnsi="Times New Roman Bold"/>
          <w:b/>
          <w:sz w:val="28"/>
          <w:lang w:val="vi-VN"/>
        </w:rPr>
        <w:t>Về phê duyệt kế hoạch lựa chọn nhà thầu</w:t>
      </w:r>
      <w:r w:rsidRPr="00ED5D8C">
        <w:rPr>
          <w:rFonts w:ascii="Times New Roman Bold" w:hAnsi="Times New Roman Bold"/>
          <w:b/>
          <w:sz w:val="28"/>
        </w:rPr>
        <w:t xml:space="preserve"> </w:t>
      </w:r>
      <w:r w:rsidRPr="00ED5D8C">
        <w:rPr>
          <w:rFonts w:ascii="Times New Roman" w:hAnsi="Times New Roman"/>
          <w:b/>
          <w:sz w:val="28"/>
        </w:rPr>
        <w:t>giai đoạn chuẩn bị đầu tư dự án</w:t>
      </w:r>
      <w:r w:rsidRPr="00ED5D8C">
        <w:rPr>
          <w:rFonts w:ascii="Times New Roman Bold" w:hAnsi="Times New Roman Bold"/>
          <w:b/>
          <w:sz w:val="28"/>
          <w:lang w:val="vi-VN"/>
        </w:rPr>
        <w:t xml:space="preserve"> “</w:t>
      </w:r>
      <w:r w:rsidR="00466AAD" w:rsidRPr="00ED5D8C">
        <w:rPr>
          <w:rFonts w:ascii="Times New Roman Bold" w:hAnsi="Times New Roman Bold"/>
          <w:b/>
          <w:sz w:val="28"/>
        </w:rPr>
        <w:t>{</w:t>
      </w:r>
      <w:r w:rsidR="00466AAD" w:rsidRPr="00ED5D8C">
        <w:rPr>
          <w:rFonts w:ascii="Times New Roman Bold" w:hAnsi="Times New Roman Bold"/>
          <w:b/>
          <w:sz w:val="28"/>
        </w:rPr>
        <w:t>tenDuAn</w:t>
      </w:r>
      <w:r w:rsidR="00466AAD" w:rsidRPr="00ED5D8C">
        <w:rPr>
          <w:rFonts w:ascii="Times New Roman Bold" w:hAnsi="Times New Roman Bold"/>
          <w:b/>
          <w:sz w:val="28"/>
        </w:rPr>
        <w:t>}</w:t>
      </w:r>
      <w:r w:rsidRPr="00ED5D8C">
        <w:rPr>
          <w:rFonts w:ascii="Times New Roman Bold" w:hAnsi="Times New Roman Bold"/>
          <w:b/>
          <w:sz w:val="28"/>
          <w:lang w:val="vi-VN"/>
        </w:rPr>
        <w:t>”</w:t>
      </w:r>
    </w:p>
    <w:p w14:paraId="4463450B" w14:textId="77777777" w:rsidR="00CD39BD" w:rsidRPr="00ED5D8C" w:rsidRDefault="00CD39BD" w:rsidP="007E51C3">
      <w:pPr>
        <w:jc w:val="center"/>
        <w:rPr>
          <w:rFonts w:ascii="Times New Roman" w:hAnsi="Times New Roman"/>
          <w:b/>
          <w:bCs w:val="0"/>
          <w:sz w:val="28"/>
        </w:rPr>
      </w:pPr>
    </w:p>
    <w:p w14:paraId="2F5C9316" w14:textId="179FC82B" w:rsidR="00E00595" w:rsidRPr="00ED5D8C" w:rsidRDefault="00E75981" w:rsidP="00CB09BF">
      <w:pPr>
        <w:pStyle w:val="Picture"/>
        <w:jc w:val="center"/>
        <w:outlineLvl w:val="0"/>
        <w:rPr>
          <w:rFonts w:ascii="Times New Roman" w:hAnsi="Times New Roman"/>
          <w:bCs w:val="0"/>
          <w:sz w:val="28"/>
        </w:rPr>
      </w:pPr>
      <w:r w:rsidRPr="00ED5D8C">
        <w:rPr>
          <w:rFonts w:ascii="Times New Roman" w:hAnsi="Times New Roman"/>
          <w:bCs w:val="0"/>
          <w:sz w:val="28"/>
        </w:rPr>
        <w:t>Kính gửi:</w:t>
      </w:r>
      <w:r w:rsidR="00B76352" w:rsidRPr="00ED5D8C">
        <w:rPr>
          <w:rFonts w:ascii="Times New Roman" w:hAnsi="Times New Roman"/>
          <w:bCs w:val="0"/>
          <w:sz w:val="28"/>
        </w:rPr>
        <w:t xml:space="preserve"> </w:t>
      </w:r>
      <w:r w:rsidR="004D50F2" w:rsidRPr="00ED5D8C">
        <w:rPr>
          <w:rFonts w:ascii="Times New Roman" w:hAnsi="Times New Roman"/>
          <w:sz w:val="28"/>
        </w:rPr>
        <w:t>{nguoiNhan}</w:t>
      </w:r>
    </w:p>
    <w:p w14:paraId="0D836F8A" w14:textId="77777777" w:rsidR="00E866ED" w:rsidRPr="00ED5D8C" w:rsidRDefault="00E866ED" w:rsidP="00D339E0">
      <w:pPr>
        <w:pStyle w:val="Picture"/>
        <w:rPr>
          <w:sz w:val="28"/>
        </w:rPr>
      </w:pPr>
    </w:p>
    <w:p w14:paraId="065AAB9F" w14:textId="314944D6" w:rsidR="00377C84" w:rsidRPr="00ED5D8C" w:rsidRDefault="00E75981" w:rsidP="00CE7D39">
      <w:pPr>
        <w:spacing w:line="276" w:lineRule="auto"/>
        <w:ind w:firstLine="709"/>
        <w:jc w:val="both"/>
        <w:rPr>
          <w:rFonts w:ascii="Times New Roman" w:hAnsi="Times New Roman"/>
          <w:spacing w:val="0"/>
          <w:sz w:val="28"/>
        </w:rPr>
      </w:pPr>
      <w:r w:rsidRPr="00ED5D8C">
        <w:rPr>
          <w:rFonts w:ascii="Times New Roman" w:hAnsi="Times New Roman"/>
          <w:spacing w:val="0"/>
          <w:sz w:val="28"/>
        </w:rPr>
        <w:t>Phòng</w:t>
      </w:r>
      <w:r w:rsidR="001B32BD" w:rsidRPr="00ED5D8C">
        <w:rPr>
          <w:rFonts w:ascii="Times New Roman" w:hAnsi="Times New Roman"/>
          <w:spacing w:val="0"/>
          <w:sz w:val="28"/>
        </w:rPr>
        <w:t xml:space="preserve"> </w:t>
      </w:r>
      <w:r w:rsidR="0092203B" w:rsidRPr="00ED5D8C">
        <w:rPr>
          <w:rFonts w:ascii="Times New Roman" w:hAnsi="Times New Roman"/>
          <w:spacing w:val="0"/>
          <w:sz w:val="28"/>
        </w:rPr>
        <w:t>…………</w:t>
      </w:r>
      <w:r w:rsidR="00D156AC" w:rsidRPr="00ED5D8C">
        <w:rPr>
          <w:rFonts w:ascii="Times New Roman" w:hAnsi="Times New Roman"/>
          <w:spacing w:val="0"/>
          <w:sz w:val="28"/>
        </w:rPr>
        <w:t xml:space="preserve"> </w:t>
      </w:r>
      <w:r w:rsidR="006C4094" w:rsidRPr="00ED5D8C">
        <w:rPr>
          <w:rFonts w:ascii="Times New Roman" w:hAnsi="Times New Roman"/>
          <w:spacing w:val="0"/>
          <w:sz w:val="28"/>
        </w:rPr>
        <w:t xml:space="preserve">kính </w:t>
      </w:r>
      <w:r w:rsidR="00377C84" w:rsidRPr="00ED5D8C">
        <w:rPr>
          <w:rFonts w:ascii="Times New Roman" w:hAnsi="Times New Roman"/>
          <w:spacing w:val="0"/>
          <w:sz w:val="28"/>
        </w:rPr>
        <w:t xml:space="preserve">trình </w:t>
      </w:r>
      <w:r w:rsidR="0092203B" w:rsidRPr="00ED5D8C">
        <w:rPr>
          <w:rFonts w:ascii="Times New Roman" w:hAnsi="Times New Roman"/>
          <w:bCs w:val="0"/>
          <w:spacing w:val="0"/>
          <w:sz w:val="28"/>
          <w:lang w:eastAsia="vi-VN"/>
        </w:rPr>
        <w:t>Giám đốc</w:t>
      </w:r>
      <w:r w:rsidR="00377C84" w:rsidRPr="00ED5D8C">
        <w:rPr>
          <w:rFonts w:ascii="Times New Roman" w:hAnsi="Times New Roman"/>
          <w:spacing w:val="0"/>
          <w:sz w:val="28"/>
        </w:rPr>
        <w:t xml:space="preserve"> xem xét, phê duyệt kế hoạch lựa chọn nhà thầu</w:t>
      </w:r>
      <w:r w:rsidR="00160E66" w:rsidRPr="00ED5D8C">
        <w:rPr>
          <w:rFonts w:ascii="Times New Roman" w:hAnsi="Times New Roman"/>
          <w:spacing w:val="0"/>
          <w:sz w:val="28"/>
        </w:rPr>
        <w:t xml:space="preserve"> </w:t>
      </w:r>
      <w:r w:rsidR="00137BE4" w:rsidRPr="00ED5D8C">
        <w:rPr>
          <w:rFonts w:ascii="Times New Roman" w:hAnsi="Times New Roman"/>
          <w:bCs w:val="0"/>
          <w:sz w:val="28"/>
        </w:rPr>
        <w:t xml:space="preserve">dự </w:t>
      </w:r>
      <w:r w:rsidR="0092203B" w:rsidRPr="00ED5D8C">
        <w:rPr>
          <w:rFonts w:ascii="Times New Roman" w:hAnsi="Times New Roman"/>
          <w:bCs w:val="0"/>
          <w:sz w:val="28"/>
        </w:rPr>
        <w:t>án</w:t>
      </w:r>
      <w:r w:rsidR="00137BE4" w:rsidRPr="00ED5D8C">
        <w:rPr>
          <w:rFonts w:ascii="Times New Roman" w:hAnsi="Times New Roman"/>
          <w:bCs w:val="0"/>
          <w:sz w:val="28"/>
        </w:rPr>
        <w:t xml:space="preserve"> </w:t>
      </w:r>
      <w:r w:rsidR="006A2D10" w:rsidRPr="00ED5D8C">
        <w:rPr>
          <w:rFonts w:ascii="Times New Roman" w:hAnsi="Times New Roman"/>
          <w:sz w:val="28"/>
        </w:rPr>
        <w:t>“</w:t>
      </w:r>
      <w:r w:rsidR="004D50F2" w:rsidRPr="00ED5D8C">
        <w:rPr>
          <w:rFonts w:ascii="Times New Roman" w:hAnsi="Times New Roman"/>
          <w:bCs w:val="0"/>
          <w:spacing w:val="0"/>
          <w:sz w:val="28"/>
          <w:lang w:eastAsia="vi-VN"/>
        </w:rPr>
        <w:t>{tenDuAn}</w:t>
      </w:r>
      <w:r w:rsidR="006A2D10" w:rsidRPr="00ED5D8C">
        <w:rPr>
          <w:rFonts w:ascii="Times New Roman" w:hAnsi="Times New Roman"/>
          <w:sz w:val="28"/>
        </w:rPr>
        <w:t>”</w:t>
      </w:r>
      <w:r w:rsidR="00940B40" w:rsidRPr="00ED5D8C">
        <w:rPr>
          <w:rFonts w:ascii="Times New Roman" w:hAnsi="Times New Roman"/>
          <w:sz w:val="28"/>
        </w:rPr>
        <w:t xml:space="preserve"> </w:t>
      </w:r>
      <w:r w:rsidR="007222DC" w:rsidRPr="00ED5D8C">
        <w:rPr>
          <w:rFonts w:ascii="Times New Roman" w:hAnsi="Times New Roman"/>
          <w:spacing w:val="0"/>
          <w:sz w:val="28"/>
        </w:rPr>
        <w:t>trên cơ sở những nội dung</w:t>
      </w:r>
      <w:r w:rsidR="00377C84" w:rsidRPr="00ED5D8C">
        <w:rPr>
          <w:rFonts w:ascii="Times New Roman" w:hAnsi="Times New Roman"/>
          <w:spacing w:val="0"/>
          <w:sz w:val="28"/>
        </w:rPr>
        <w:t xml:space="preserve"> dưới đây:</w:t>
      </w:r>
    </w:p>
    <w:p w14:paraId="5F76A5DC" w14:textId="77777777" w:rsidR="00377C84" w:rsidRPr="00ED5D8C" w:rsidRDefault="00377C84" w:rsidP="00CE7D39">
      <w:pPr>
        <w:numPr>
          <w:ilvl w:val="0"/>
          <w:numId w:val="24"/>
        </w:numPr>
        <w:spacing w:before="120" w:after="120" w:line="276" w:lineRule="auto"/>
        <w:ind w:left="0" w:firstLine="709"/>
        <w:jc w:val="both"/>
        <w:rPr>
          <w:rFonts w:ascii="Times New Roman" w:hAnsi="Times New Roman"/>
          <w:b/>
          <w:bCs w:val="0"/>
          <w:sz w:val="28"/>
        </w:rPr>
      </w:pPr>
      <w:r w:rsidRPr="00ED5D8C">
        <w:rPr>
          <w:rFonts w:ascii="Times New Roman" w:hAnsi="Times New Roman"/>
          <w:b/>
          <w:bCs w:val="0"/>
          <w:sz w:val="28"/>
        </w:rPr>
        <w:t xml:space="preserve">Mô tả tóm tắt </w:t>
      </w:r>
      <w:r w:rsidR="006A2D10" w:rsidRPr="00ED5D8C">
        <w:rPr>
          <w:rFonts w:ascii="Times New Roman" w:hAnsi="Times New Roman"/>
          <w:b/>
          <w:bCs w:val="0"/>
          <w:spacing w:val="0"/>
          <w:sz w:val="28"/>
        </w:rPr>
        <w:t xml:space="preserve">dự </w:t>
      </w:r>
      <w:r w:rsidR="00137BE4" w:rsidRPr="00ED5D8C">
        <w:rPr>
          <w:rFonts w:ascii="Times New Roman" w:hAnsi="Times New Roman"/>
          <w:b/>
          <w:bCs w:val="0"/>
          <w:spacing w:val="0"/>
          <w:sz w:val="28"/>
        </w:rPr>
        <w:t>toán</w:t>
      </w:r>
    </w:p>
    <w:p w14:paraId="65C5E47A" w14:textId="0FFAE329" w:rsidR="00377C84" w:rsidRPr="00ED5D8C" w:rsidRDefault="00160E66" w:rsidP="00E9575C">
      <w:pPr>
        <w:numPr>
          <w:ilvl w:val="0"/>
          <w:numId w:val="30"/>
        </w:numPr>
        <w:tabs>
          <w:tab w:val="left" w:pos="851"/>
        </w:tabs>
        <w:spacing w:line="276" w:lineRule="auto"/>
        <w:ind w:left="0" w:firstLine="709"/>
        <w:jc w:val="both"/>
        <w:rPr>
          <w:rFonts w:ascii="Times New Roman" w:hAnsi="Times New Roman"/>
          <w:sz w:val="28"/>
        </w:rPr>
      </w:pPr>
      <w:r w:rsidRPr="00ED5D8C">
        <w:rPr>
          <w:rFonts w:ascii="Times New Roman" w:hAnsi="Times New Roman"/>
          <w:sz w:val="28"/>
          <w:lang w:val="vi-VN"/>
        </w:rPr>
        <w:t xml:space="preserve">Tên </w:t>
      </w:r>
      <w:r w:rsidR="005A6234" w:rsidRPr="00ED5D8C">
        <w:rPr>
          <w:rFonts w:ascii="Times New Roman" w:hAnsi="Times New Roman"/>
          <w:sz w:val="28"/>
        </w:rPr>
        <w:t>dự án</w:t>
      </w:r>
      <w:r w:rsidR="00DB5477" w:rsidRPr="00ED5D8C">
        <w:rPr>
          <w:rFonts w:ascii="Times New Roman" w:hAnsi="Times New Roman"/>
          <w:sz w:val="28"/>
        </w:rPr>
        <w:t>:</w:t>
      </w:r>
      <w:r w:rsidR="00925C9E" w:rsidRPr="00ED5D8C">
        <w:rPr>
          <w:sz w:val="28"/>
        </w:rPr>
        <w:t xml:space="preserve"> {</w:t>
      </w:r>
      <w:r w:rsidR="00925C9E" w:rsidRPr="00ED5D8C">
        <w:rPr>
          <w:rFonts w:ascii="Times New Roman" w:hAnsi="Times New Roman"/>
          <w:bCs w:val="0"/>
          <w:spacing w:val="0"/>
          <w:sz w:val="28"/>
          <w:lang w:eastAsia="vi-VN"/>
        </w:rPr>
        <w:t>tenDuAn</w:t>
      </w:r>
      <w:r w:rsidR="00925C9E" w:rsidRPr="00ED5D8C">
        <w:rPr>
          <w:sz w:val="28"/>
        </w:rPr>
        <w:t>}</w:t>
      </w:r>
      <w:r w:rsidR="00DB5477" w:rsidRPr="00ED5D8C">
        <w:rPr>
          <w:rFonts w:ascii="Times New Roman" w:hAnsi="Times New Roman"/>
          <w:sz w:val="28"/>
        </w:rPr>
        <w:t>.</w:t>
      </w:r>
    </w:p>
    <w:p w14:paraId="73DB0A50" w14:textId="25B41397" w:rsidR="00DB5477" w:rsidRPr="00ED5D8C" w:rsidRDefault="00137BE4" w:rsidP="00E9575C">
      <w:pPr>
        <w:numPr>
          <w:ilvl w:val="0"/>
          <w:numId w:val="30"/>
        </w:numPr>
        <w:tabs>
          <w:tab w:val="left" w:pos="851"/>
        </w:tabs>
        <w:spacing w:line="276" w:lineRule="auto"/>
        <w:ind w:left="0" w:firstLine="709"/>
        <w:jc w:val="both"/>
        <w:rPr>
          <w:rFonts w:ascii="Times New Roman" w:hAnsi="Times New Roman"/>
          <w:sz w:val="28"/>
        </w:rPr>
      </w:pPr>
      <w:r w:rsidRPr="00ED5D8C">
        <w:rPr>
          <w:rFonts w:ascii="Times New Roman" w:hAnsi="Times New Roman"/>
          <w:sz w:val="28"/>
          <w:lang w:val="vi-VN" w:eastAsia="ja-JP"/>
        </w:rPr>
        <w:t xml:space="preserve">Tổng dự toán </w:t>
      </w:r>
      <w:r w:rsidRPr="00ED5D8C">
        <w:rPr>
          <w:rFonts w:ascii="Times New Roman" w:hAnsi="Times New Roman"/>
          <w:sz w:val="28"/>
          <w:lang w:eastAsia="ja-JP"/>
        </w:rPr>
        <w:t>mua sắm</w:t>
      </w:r>
      <w:r w:rsidRPr="00ED5D8C">
        <w:rPr>
          <w:rFonts w:ascii="Times New Roman" w:hAnsi="Times New Roman"/>
          <w:sz w:val="28"/>
          <w:lang w:val="vi-VN" w:eastAsia="ja-JP"/>
        </w:rPr>
        <w:t>:</w:t>
      </w:r>
      <w:r w:rsidR="00ED5D8C" w:rsidRPr="00ED5D8C">
        <w:rPr>
          <w:rFonts w:ascii="Times New Roman" w:hAnsi="Times New Roman"/>
          <w:sz w:val="28"/>
          <w:lang w:eastAsia="ja-JP"/>
        </w:rPr>
        <w:t xml:space="preserve"> {</w:t>
      </w:r>
      <w:r w:rsidR="00ED5D8C" w:rsidRPr="00ED5D8C">
        <w:rPr>
          <w:rFonts w:ascii="Times New Roman" w:hAnsi="Times New Roman"/>
          <w:sz w:val="28"/>
          <w:lang w:eastAsia="ja-JP"/>
        </w:rPr>
        <w:t>tongHopDuToan</w:t>
      </w:r>
      <w:r w:rsidR="00ED5D8C" w:rsidRPr="00ED5D8C">
        <w:rPr>
          <w:rFonts w:ascii="Times New Roman" w:hAnsi="Times New Roman"/>
          <w:sz w:val="28"/>
          <w:lang w:eastAsia="ja-JP"/>
        </w:rPr>
        <w:t>}</w:t>
      </w:r>
      <w:r w:rsidRPr="00ED5D8C">
        <w:rPr>
          <w:rFonts w:ascii="Times New Roman" w:hAnsi="Times New Roman"/>
          <w:sz w:val="28"/>
          <w:lang w:val="vi-VN" w:eastAsia="ja-JP"/>
        </w:rPr>
        <w:t xml:space="preserve"> </w:t>
      </w:r>
      <w:r w:rsidR="00142ED4" w:rsidRPr="00ED5D8C">
        <w:rPr>
          <w:rFonts w:ascii="Times New Roman" w:hAnsi="Times New Roman"/>
          <w:b/>
          <w:sz w:val="28"/>
        </w:rPr>
        <w:t>đồng</w:t>
      </w:r>
      <w:r w:rsidR="00142ED4" w:rsidRPr="00ED5D8C">
        <w:rPr>
          <w:rFonts w:ascii="Times New Roman" w:hAnsi="Times New Roman"/>
          <w:sz w:val="28"/>
        </w:rPr>
        <w:t xml:space="preserve"> </w:t>
      </w:r>
      <w:r w:rsidR="00142ED4" w:rsidRPr="00ED5D8C">
        <w:rPr>
          <w:rFonts w:ascii="Times New Roman" w:hAnsi="Times New Roman"/>
          <w:i/>
          <w:sz w:val="28"/>
        </w:rPr>
        <w:t>(</w:t>
      </w:r>
      <w:r w:rsidR="00ED5D8C" w:rsidRPr="00ED5D8C">
        <w:rPr>
          <w:rFonts w:ascii="Times New Roman" w:hAnsi="Times New Roman"/>
          <w:i/>
          <w:sz w:val="28"/>
        </w:rPr>
        <w:t>{duToanStr}</w:t>
      </w:r>
      <w:r w:rsidR="00142ED4" w:rsidRPr="00ED5D8C">
        <w:rPr>
          <w:rFonts w:ascii="Times New Roman" w:hAnsi="Times New Roman"/>
          <w:i/>
          <w:sz w:val="28"/>
        </w:rPr>
        <w:t>)</w:t>
      </w:r>
      <w:r w:rsidR="006D3A79" w:rsidRPr="00ED5D8C">
        <w:rPr>
          <w:rFonts w:ascii="Times New Roman" w:hAnsi="Times New Roman"/>
          <w:bCs w:val="0"/>
          <w:i/>
          <w:sz w:val="28"/>
        </w:rPr>
        <w:t>.</w:t>
      </w:r>
    </w:p>
    <w:p w14:paraId="352791C7" w14:textId="0CD63AD7" w:rsidR="00DB5477" w:rsidRPr="00ED5D8C" w:rsidRDefault="00B9549B" w:rsidP="00E9575C">
      <w:pPr>
        <w:numPr>
          <w:ilvl w:val="0"/>
          <w:numId w:val="30"/>
        </w:numPr>
        <w:tabs>
          <w:tab w:val="left" w:pos="851"/>
        </w:tabs>
        <w:spacing w:line="276" w:lineRule="auto"/>
        <w:ind w:left="0" w:firstLine="709"/>
        <w:jc w:val="both"/>
        <w:rPr>
          <w:rFonts w:ascii="Times New Roman" w:hAnsi="Times New Roman"/>
          <w:sz w:val="28"/>
        </w:rPr>
      </w:pPr>
      <w:r w:rsidRPr="00ED5D8C">
        <w:rPr>
          <w:rFonts w:ascii="Times New Roman" w:hAnsi="Times New Roman"/>
          <w:sz w:val="28"/>
        </w:rPr>
        <w:t xml:space="preserve">Chủ </w:t>
      </w:r>
      <w:r w:rsidR="00A154C9" w:rsidRPr="00ED5D8C">
        <w:rPr>
          <w:rFonts w:ascii="Times New Roman" w:hAnsi="Times New Roman"/>
          <w:sz w:val="28"/>
        </w:rPr>
        <w:t>đầu tư</w:t>
      </w:r>
      <w:r w:rsidR="00DB5477" w:rsidRPr="00ED5D8C">
        <w:rPr>
          <w:rFonts w:ascii="Times New Roman" w:hAnsi="Times New Roman"/>
          <w:sz w:val="28"/>
        </w:rPr>
        <w:t>:</w:t>
      </w:r>
      <w:r w:rsidR="00ED5D8C" w:rsidRPr="00ED5D8C">
        <w:rPr>
          <w:sz w:val="28"/>
        </w:rPr>
        <w:t>{chuDauTu}</w:t>
      </w:r>
      <w:r w:rsidR="00DB5477" w:rsidRPr="00ED5D8C">
        <w:rPr>
          <w:rFonts w:ascii="Times New Roman" w:hAnsi="Times New Roman"/>
          <w:sz w:val="28"/>
        </w:rPr>
        <w:t>.</w:t>
      </w:r>
    </w:p>
    <w:p w14:paraId="4A105CBA" w14:textId="3A51765E" w:rsidR="00DB5477" w:rsidRPr="00ED5D8C" w:rsidRDefault="00DB5477" w:rsidP="00E9575C">
      <w:pPr>
        <w:numPr>
          <w:ilvl w:val="0"/>
          <w:numId w:val="30"/>
        </w:numPr>
        <w:tabs>
          <w:tab w:val="left" w:pos="851"/>
        </w:tabs>
        <w:spacing w:line="276" w:lineRule="auto"/>
        <w:ind w:left="0" w:firstLine="709"/>
        <w:jc w:val="both"/>
        <w:rPr>
          <w:rFonts w:ascii="Times New Roman" w:hAnsi="Times New Roman"/>
          <w:sz w:val="28"/>
        </w:rPr>
      </w:pPr>
      <w:r w:rsidRPr="00ED5D8C">
        <w:rPr>
          <w:rFonts w:ascii="Times New Roman" w:hAnsi="Times New Roman"/>
          <w:sz w:val="28"/>
        </w:rPr>
        <w:t>Nguồn vốn:</w:t>
      </w:r>
      <w:r w:rsidR="00ED5D8C">
        <w:rPr>
          <w:rFonts w:ascii="Times New Roman" w:hAnsi="Times New Roman"/>
          <w:sz w:val="28"/>
        </w:rPr>
        <w:t>{NguonKinhPhi}</w:t>
      </w:r>
      <w:r w:rsidRPr="00ED5D8C">
        <w:rPr>
          <w:rFonts w:ascii="Times New Roman" w:hAnsi="Times New Roman"/>
          <w:sz w:val="28"/>
        </w:rPr>
        <w:t>.</w:t>
      </w:r>
    </w:p>
    <w:p w14:paraId="70C238D0" w14:textId="1567EE65" w:rsidR="00DB5477" w:rsidRPr="00ED5D8C" w:rsidRDefault="00DB5477" w:rsidP="00E9575C">
      <w:pPr>
        <w:numPr>
          <w:ilvl w:val="0"/>
          <w:numId w:val="30"/>
        </w:numPr>
        <w:tabs>
          <w:tab w:val="left" w:pos="851"/>
        </w:tabs>
        <w:spacing w:line="276" w:lineRule="auto"/>
        <w:ind w:left="0" w:firstLine="709"/>
        <w:jc w:val="both"/>
        <w:rPr>
          <w:rFonts w:ascii="Times New Roman" w:hAnsi="Times New Roman"/>
          <w:sz w:val="28"/>
        </w:rPr>
      </w:pPr>
      <w:r w:rsidRPr="00ED5D8C">
        <w:rPr>
          <w:rFonts w:ascii="Times New Roman" w:hAnsi="Times New Roman"/>
          <w:sz w:val="28"/>
        </w:rPr>
        <w:t>Thời gian thực hiện:</w:t>
      </w:r>
      <w:r w:rsidR="00ED5D8C">
        <w:rPr>
          <w:rFonts w:ascii="Times New Roman" w:hAnsi="Times New Roman"/>
          <w:bCs w:val="0"/>
          <w:spacing w:val="0"/>
          <w:sz w:val="28"/>
          <w:lang w:eastAsia="vi-VN"/>
        </w:rPr>
        <w:t>{thoiGian}</w:t>
      </w:r>
      <w:r w:rsidRPr="00ED5D8C">
        <w:rPr>
          <w:rFonts w:ascii="Times New Roman" w:hAnsi="Times New Roman"/>
          <w:sz w:val="28"/>
        </w:rPr>
        <w:t>.</w:t>
      </w:r>
    </w:p>
    <w:p w14:paraId="660A7D52" w14:textId="51560C67" w:rsidR="00A154C9" w:rsidRPr="00ED5D8C" w:rsidRDefault="00137BE4" w:rsidP="003C44E8">
      <w:pPr>
        <w:numPr>
          <w:ilvl w:val="0"/>
          <w:numId w:val="30"/>
        </w:numPr>
        <w:tabs>
          <w:tab w:val="left" w:pos="851"/>
        </w:tabs>
        <w:spacing w:line="276" w:lineRule="auto"/>
        <w:ind w:left="0" w:firstLine="709"/>
        <w:jc w:val="both"/>
        <w:rPr>
          <w:rFonts w:ascii="Times New Roman" w:hAnsi="Times New Roman"/>
          <w:sz w:val="28"/>
        </w:rPr>
      </w:pPr>
      <w:r w:rsidRPr="00ED5D8C">
        <w:rPr>
          <w:rFonts w:ascii="Times New Roman" w:hAnsi="Times New Roman"/>
          <w:sz w:val="28"/>
        </w:rPr>
        <w:t>Quy mô thực hiện</w:t>
      </w:r>
      <w:r w:rsidR="00A154C9" w:rsidRPr="00ED5D8C">
        <w:rPr>
          <w:rFonts w:ascii="Times New Roman" w:hAnsi="Times New Roman"/>
          <w:sz w:val="28"/>
        </w:rPr>
        <w:t>:</w:t>
      </w:r>
      <w:r w:rsidR="00ED5D8C">
        <w:rPr>
          <w:rFonts w:ascii="Times New Roman" w:hAnsi="Times New Roman"/>
          <w:iCs/>
          <w:sz w:val="28"/>
        </w:rPr>
        <w:t>{quyMo}</w:t>
      </w:r>
      <w:r w:rsidR="004847D5" w:rsidRPr="00ED5D8C">
        <w:rPr>
          <w:rFonts w:ascii="Times New Roman" w:hAnsi="Times New Roman"/>
          <w:bCs w:val="0"/>
          <w:spacing w:val="0"/>
          <w:sz w:val="28"/>
          <w:lang w:eastAsia="vi-VN"/>
        </w:rPr>
        <w:t>.</w:t>
      </w:r>
    </w:p>
    <w:p w14:paraId="3B769313" w14:textId="77777777" w:rsidR="00A60531" w:rsidRPr="00ED5D8C" w:rsidRDefault="00A60531" w:rsidP="00CE7D39">
      <w:pPr>
        <w:numPr>
          <w:ilvl w:val="0"/>
          <w:numId w:val="24"/>
        </w:numPr>
        <w:spacing w:before="120" w:after="120" w:line="276" w:lineRule="auto"/>
        <w:ind w:left="0" w:firstLine="709"/>
        <w:jc w:val="both"/>
        <w:rPr>
          <w:rFonts w:ascii="Times New Roman" w:hAnsi="Times New Roman"/>
          <w:sz w:val="28"/>
          <w:lang w:val="vi-VN"/>
        </w:rPr>
      </w:pPr>
      <w:r w:rsidRPr="00ED5D8C">
        <w:rPr>
          <w:rFonts w:ascii="Times New Roman" w:hAnsi="Times New Roman"/>
          <w:b/>
          <w:sz w:val="28"/>
          <w:lang w:val="vi-VN"/>
        </w:rPr>
        <w:t>Căn cứ pháp lý</w:t>
      </w:r>
    </w:p>
    <w:p w14:paraId="155A3EE0" w14:textId="0398C8C7" w:rsidR="001A1DD7" w:rsidRPr="00DB2731" w:rsidRDefault="00DB2731" w:rsidP="002F49EB">
      <w:pPr>
        <w:spacing w:line="276" w:lineRule="auto"/>
        <w:ind w:firstLine="720"/>
        <w:jc w:val="both"/>
        <w:rPr>
          <w:rFonts w:ascii="Times New Roman" w:hAnsi="Times New Roman"/>
          <w:sz w:val="28"/>
          <w:lang w:eastAsia="vi-VN"/>
        </w:rPr>
      </w:pPr>
      <w:r>
        <w:rPr>
          <w:rFonts w:ascii="Times New Roman" w:hAnsi="Times New Roman"/>
          <w:sz w:val="28"/>
          <w:lang w:eastAsia="vi-VN"/>
        </w:rPr>
        <w:t>{</w:t>
      </w:r>
      <w:r w:rsidRPr="00DB2731">
        <w:rPr>
          <w:rFonts w:ascii="Times New Roman" w:hAnsi="Times New Roman"/>
          <w:sz w:val="28"/>
          <w:lang w:eastAsia="vi-VN"/>
        </w:rPr>
        <w:t>toTrinhPhapLi</w:t>
      </w:r>
      <w:r>
        <w:rPr>
          <w:rFonts w:ascii="Times New Roman" w:hAnsi="Times New Roman"/>
          <w:sz w:val="28"/>
          <w:lang w:eastAsia="vi-VN"/>
        </w:rPr>
        <w:t>}</w:t>
      </w:r>
    </w:p>
    <w:p w14:paraId="422ADC02" w14:textId="38CC232D" w:rsidR="001A1DD7" w:rsidRPr="00ED5D8C" w:rsidRDefault="002F49EB" w:rsidP="001B7BE4">
      <w:pPr>
        <w:spacing w:line="276" w:lineRule="auto"/>
        <w:ind w:firstLine="720"/>
        <w:jc w:val="both"/>
        <w:rPr>
          <w:rFonts w:ascii="Times New Roman" w:hAnsi="Times New Roman"/>
          <w:sz w:val="28"/>
          <w:lang w:val="vi-VN" w:eastAsia="vi-VN"/>
        </w:rPr>
      </w:pPr>
      <w:r w:rsidRPr="00ED5D8C">
        <w:rPr>
          <w:rFonts w:ascii="Times New Roman" w:hAnsi="Times New Roman"/>
          <w:sz w:val="28"/>
          <w:lang w:val="vi-VN" w:eastAsia="vi-VN"/>
        </w:rPr>
        <w:t xml:space="preserve">Căn cứ </w:t>
      </w:r>
      <w:r w:rsidR="00F160D5" w:rsidRPr="00ED5D8C">
        <w:rPr>
          <w:rFonts w:ascii="Times New Roman" w:hAnsi="Times New Roman"/>
          <w:sz w:val="28"/>
          <w:highlight w:val="yellow"/>
          <w:lang w:val="vi-VN" w:eastAsia="vi-VN"/>
        </w:rPr>
        <w:t>Quyết định số ………/QĐ-  .....</w:t>
      </w:r>
      <w:r w:rsidRPr="00ED5D8C">
        <w:rPr>
          <w:rFonts w:ascii="Times New Roman" w:hAnsi="Times New Roman"/>
          <w:sz w:val="28"/>
          <w:highlight w:val="yellow"/>
          <w:lang w:val="vi-VN" w:eastAsia="vi-VN"/>
        </w:rPr>
        <w:t xml:space="preserve"> ngày … tháng … năm 2025</w:t>
      </w:r>
      <w:r w:rsidRPr="00ED5D8C">
        <w:rPr>
          <w:rFonts w:ascii="Times New Roman" w:hAnsi="Times New Roman"/>
          <w:sz w:val="28"/>
          <w:lang w:val="vi-VN" w:eastAsia="vi-VN"/>
        </w:rPr>
        <w:t xml:space="preserve"> của </w:t>
      </w:r>
      <w:r w:rsidR="00451440">
        <w:rPr>
          <w:rFonts w:ascii="Times New Roman" w:hAnsi="Times New Roman"/>
          <w:sz w:val="28"/>
          <w:lang w:eastAsia="vi-VN"/>
        </w:rPr>
        <w:t>{nguoiNhan}</w:t>
      </w:r>
      <w:r w:rsidRPr="00ED5D8C">
        <w:rPr>
          <w:rFonts w:ascii="Times New Roman" w:hAnsi="Times New Roman"/>
          <w:sz w:val="28"/>
          <w:lang w:val="vi-VN" w:eastAsia="vi-VN"/>
        </w:rPr>
        <w:t xml:space="preserve"> về phê duyệt dự toán giai đoạn chuẩn bị đầu tư dự án “</w:t>
      </w:r>
      <w:r w:rsidR="00451440">
        <w:rPr>
          <w:rFonts w:ascii="Times New Roman" w:hAnsi="Times New Roman"/>
          <w:sz w:val="28"/>
          <w:lang w:eastAsia="vi-VN"/>
        </w:rPr>
        <w:t>{tenDuAn}</w:t>
      </w:r>
      <w:r w:rsidRPr="00ED5D8C">
        <w:rPr>
          <w:rFonts w:ascii="Times New Roman" w:hAnsi="Times New Roman"/>
          <w:sz w:val="28"/>
          <w:lang w:val="vi-VN" w:eastAsia="vi-VN"/>
        </w:rPr>
        <w:t>”</w:t>
      </w:r>
      <w:r w:rsidR="001A1DD7" w:rsidRPr="00ED5D8C">
        <w:rPr>
          <w:rFonts w:ascii="Times New Roman" w:hAnsi="Times New Roman"/>
          <w:sz w:val="28"/>
          <w:lang w:val="vi-VN" w:eastAsia="vi-VN"/>
        </w:rPr>
        <w:t>.</w:t>
      </w:r>
    </w:p>
    <w:p w14:paraId="25D8BBA4" w14:textId="77777777" w:rsidR="00B073C5" w:rsidRPr="00B073C5" w:rsidRDefault="00780C3A" w:rsidP="00CE7D39">
      <w:pPr>
        <w:numPr>
          <w:ilvl w:val="0"/>
          <w:numId w:val="24"/>
        </w:numPr>
        <w:spacing w:before="120" w:after="120" w:line="276" w:lineRule="auto"/>
        <w:ind w:left="0" w:firstLine="709"/>
        <w:jc w:val="both"/>
        <w:rPr>
          <w:rFonts w:ascii="Times New Roman" w:hAnsi="Times New Roman"/>
          <w:sz w:val="28"/>
          <w:lang w:val="vi-VN"/>
        </w:rPr>
      </w:pPr>
      <w:r w:rsidRPr="00ED5D8C">
        <w:rPr>
          <w:rFonts w:ascii="Times New Roman" w:hAnsi="Times New Roman"/>
          <w:b/>
          <w:sz w:val="28"/>
          <w:lang w:val="vi-VN"/>
        </w:rPr>
        <w:t xml:space="preserve">Phần công việc đã thực hiện: </w:t>
      </w:r>
    </w:p>
    <w:p w14:paraId="01472141" w14:textId="44F4432A" w:rsidR="00780C3A" w:rsidRPr="00B073C5" w:rsidRDefault="00B073C5" w:rsidP="00B073C5">
      <w:pPr>
        <w:spacing w:before="120" w:after="120" w:line="276" w:lineRule="auto"/>
        <w:ind w:left="709"/>
        <w:rPr>
          <w:rFonts w:ascii="Times New Roman" w:hAnsi="Times New Roman"/>
          <w:sz w:val="28"/>
          <w:lang w:val="vi-VN"/>
        </w:rPr>
      </w:pPr>
      <w:r>
        <w:rPr>
          <w:rFonts w:ascii="Times New Roman" w:hAnsi="Times New Roman"/>
          <w:sz w:val="28"/>
        </w:rPr>
        <w:t>{</w:t>
      </w:r>
      <w:r w:rsidRPr="00B073C5">
        <w:rPr>
          <w:rFonts w:ascii="Consolas" w:hAnsi="Consolas"/>
          <w:bCs w:val="0"/>
          <w:color w:val="F1FA8C"/>
          <w:spacing w:val="0"/>
          <w:sz w:val="21"/>
          <w:szCs w:val="21"/>
          <w:lang w:val="vi-VN" w:eastAsia="vi-VN"/>
        </w:rPr>
        <w:t xml:space="preserve"> </w:t>
      </w:r>
      <w:r w:rsidRPr="00B073C5">
        <w:rPr>
          <w:rFonts w:ascii="Times New Roman" w:hAnsi="Times New Roman"/>
          <w:sz w:val="28"/>
          <w:lang w:val="vi-VN"/>
        </w:rPr>
        <w:t>congViecDaThucHien</w:t>
      </w:r>
      <w:r>
        <w:rPr>
          <w:rFonts w:ascii="Times New Roman" w:hAnsi="Times New Roman"/>
          <w:sz w:val="28"/>
        </w:rPr>
        <w:t>}</w:t>
      </w:r>
    </w:p>
    <w:p w14:paraId="20D37D01" w14:textId="77777777" w:rsidR="00780C3A" w:rsidRPr="00ED5D8C" w:rsidRDefault="00780C3A" w:rsidP="00A154C9">
      <w:pPr>
        <w:numPr>
          <w:ilvl w:val="0"/>
          <w:numId w:val="24"/>
        </w:numPr>
        <w:spacing w:before="120" w:after="120" w:line="276" w:lineRule="auto"/>
        <w:ind w:left="0" w:firstLine="709"/>
        <w:jc w:val="both"/>
        <w:rPr>
          <w:rFonts w:ascii="Times New Roman" w:hAnsi="Times New Roman"/>
          <w:b/>
          <w:bCs w:val="0"/>
          <w:sz w:val="28"/>
          <w:lang w:val="vi-VN"/>
        </w:rPr>
      </w:pPr>
      <w:r w:rsidRPr="00ED5D8C">
        <w:rPr>
          <w:rFonts w:ascii="Times New Roman" w:hAnsi="Times New Roman"/>
          <w:b/>
          <w:bCs w:val="0"/>
          <w:sz w:val="28"/>
          <w:lang w:val="vi-VN"/>
        </w:rPr>
        <w:t xml:space="preserve">Phần công việc không áp dụng được một trong các hình thức lựa chọn nhà thầu: </w:t>
      </w:r>
    </w:p>
    <w:p w14:paraId="6C6F404A" w14:textId="67158A65" w:rsidR="006A2D10" w:rsidRPr="00ED5D8C" w:rsidRDefault="00861646" w:rsidP="00A154C9">
      <w:pPr>
        <w:spacing w:line="276" w:lineRule="auto"/>
        <w:ind w:firstLine="709"/>
        <w:jc w:val="both"/>
        <w:rPr>
          <w:rFonts w:ascii="Times New Roman" w:hAnsi="Times New Roman"/>
          <w:sz w:val="28"/>
          <w:lang w:val="es-ES"/>
        </w:rPr>
      </w:pPr>
      <w:r>
        <w:rPr>
          <w:rFonts w:ascii="Times New Roman" w:hAnsi="Times New Roman"/>
          <w:sz w:val="28"/>
          <w:lang w:val="es-ES"/>
        </w:rPr>
        <w:t>{</w:t>
      </w:r>
      <w:r w:rsidRPr="00861646">
        <w:rPr>
          <w:rFonts w:ascii="Times New Roman" w:hAnsi="Times New Roman"/>
          <w:sz w:val="28"/>
          <w:lang w:val="es-ES"/>
        </w:rPr>
        <w:t>congViecKhongApDung</w:t>
      </w:r>
      <w:r>
        <w:rPr>
          <w:rFonts w:ascii="Times New Roman" w:hAnsi="Times New Roman"/>
          <w:sz w:val="28"/>
          <w:lang w:val="es-ES"/>
        </w:rPr>
        <w:t>}</w:t>
      </w:r>
    </w:p>
    <w:p w14:paraId="030253AE" w14:textId="77777777" w:rsidR="00780C3A" w:rsidRPr="00861646" w:rsidRDefault="00780C3A" w:rsidP="00873E7D">
      <w:pPr>
        <w:numPr>
          <w:ilvl w:val="0"/>
          <w:numId w:val="24"/>
        </w:numPr>
        <w:spacing w:before="120" w:after="120" w:line="276" w:lineRule="auto"/>
        <w:ind w:left="0" w:firstLine="709"/>
        <w:jc w:val="both"/>
        <w:rPr>
          <w:rFonts w:ascii="Times New Roman" w:hAnsi="Times New Roman"/>
          <w:b/>
          <w:bCs w:val="0"/>
          <w:sz w:val="28"/>
          <w:lang w:val="vi-VN"/>
        </w:rPr>
      </w:pPr>
      <w:r w:rsidRPr="00ED5D8C">
        <w:rPr>
          <w:rFonts w:ascii="Times New Roman" w:hAnsi="Times New Roman"/>
          <w:b/>
          <w:sz w:val="28"/>
          <w:lang w:val="vi-VN"/>
        </w:rPr>
        <w:t>Phần công việc thuộc kế hoạch lựa chọn nhà thầu</w:t>
      </w:r>
      <w:r w:rsidRPr="00ED5D8C">
        <w:rPr>
          <w:rFonts w:ascii="Times New Roman" w:hAnsi="Times New Roman"/>
          <w:b/>
          <w:bCs w:val="0"/>
          <w:sz w:val="28"/>
          <w:lang w:val="vi-VN"/>
        </w:rPr>
        <w:t>:</w:t>
      </w:r>
    </w:p>
    <w:p w14:paraId="35824D55" w14:textId="3D2FDC68" w:rsidR="00861646" w:rsidRPr="00ED5D8C" w:rsidRDefault="00861646" w:rsidP="00861646">
      <w:pPr>
        <w:spacing w:before="120" w:after="120" w:line="276" w:lineRule="auto"/>
        <w:ind w:left="709"/>
        <w:jc w:val="both"/>
        <w:rPr>
          <w:rFonts w:ascii="Times New Roman" w:hAnsi="Times New Roman"/>
          <w:b/>
          <w:bCs w:val="0"/>
          <w:sz w:val="28"/>
          <w:lang w:val="vi-VN"/>
        </w:rPr>
      </w:pPr>
      <w:r>
        <w:rPr>
          <w:rFonts w:ascii="Times New Roman" w:hAnsi="Times New Roman"/>
          <w:b/>
          <w:bCs w:val="0"/>
          <w:sz w:val="28"/>
        </w:rPr>
        <w:t>{</w:t>
      </w:r>
      <w:r w:rsidRPr="00861646">
        <w:rPr>
          <w:rFonts w:ascii="Times New Roman" w:hAnsi="Times New Roman"/>
          <w:b/>
          <w:bCs w:val="0"/>
          <w:sz w:val="28"/>
        </w:rPr>
        <w:t>congViecKeHoach</w:t>
      </w:r>
      <w:r>
        <w:rPr>
          <w:rFonts w:ascii="Times New Roman" w:hAnsi="Times New Roman"/>
          <w:b/>
          <w:bCs w:val="0"/>
          <w:sz w:val="28"/>
        </w:rPr>
        <w:t>}</w:t>
      </w:r>
    </w:p>
    <w:p w14:paraId="7B395F0E" w14:textId="77777777" w:rsidR="00780C3A" w:rsidRPr="00ED5D8C" w:rsidRDefault="00780C3A" w:rsidP="00780C3A">
      <w:pPr>
        <w:numPr>
          <w:ilvl w:val="0"/>
          <w:numId w:val="24"/>
        </w:numPr>
        <w:spacing w:before="120" w:after="120"/>
        <w:ind w:left="0" w:firstLine="709"/>
        <w:jc w:val="both"/>
        <w:rPr>
          <w:rFonts w:ascii="Times New Roman" w:hAnsi="Times New Roman"/>
          <w:b/>
          <w:bCs w:val="0"/>
          <w:sz w:val="28"/>
          <w:lang w:val="es-ES"/>
        </w:rPr>
      </w:pPr>
      <w:r w:rsidRPr="00ED5D8C">
        <w:rPr>
          <w:rFonts w:ascii="Times New Roman" w:hAnsi="Times New Roman"/>
          <w:b/>
          <w:bCs w:val="0"/>
          <w:sz w:val="28"/>
          <w:lang w:val="es-ES"/>
        </w:rPr>
        <w:t>Tổng giá trị các phần công việc</w:t>
      </w:r>
    </w:p>
    <w:p w14:paraId="69037CE5" w14:textId="77777777" w:rsidR="003772F7" w:rsidRPr="00ED5D8C" w:rsidRDefault="003772F7" w:rsidP="00006D0F">
      <w:pPr>
        <w:numPr>
          <w:ilvl w:val="0"/>
          <w:numId w:val="24"/>
        </w:numPr>
        <w:spacing w:before="120" w:after="120"/>
        <w:ind w:left="0" w:firstLine="709"/>
        <w:jc w:val="both"/>
        <w:rPr>
          <w:rFonts w:ascii="Times New Roman" w:hAnsi="Times New Roman"/>
          <w:b/>
          <w:bCs w:val="0"/>
          <w:sz w:val="28"/>
        </w:rPr>
      </w:pPr>
      <w:r w:rsidRPr="00ED5D8C">
        <w:rPr>
          <w:rFonts w:ascii="Times New Roman" w:hAnsi="Times New Roman"/>
          <w:b/>
          <w:bCs w:val="0"/>
          <w:sz w:val="28"/>
        </w:rPr>
        <w:t>Kiến nghị</w:t>
      </w:r>
    </w:p>
    <w:p w14:paraId="45DB3934" w14:textId="5C6A0580" w:rsidR="003772F7" w:rsidRPr="00ED5D8C" w:rsidRDefault="00B76D19" w:rsidP="00B76D19">
      <w:pPr>
        <w:spacing w:after="120"/>
        <w:ind w:firstLine="681"/>
        <w:jc w:val="both"/>
        <w:rPr>
          <w:rFonts w:ascii="Times New Roman" w:hAnsi="Times New Roman"/>
          <w:bCs w:val="0"/>
          <w:spacing w:val="0"/>
          <w:sz w:val="28"/>
        </w:rPr>
      </w:pPr>
      <w:r w:rsidRPr="00ED5D8C">
        <w:rPr>
          <w:rFonts w:ascii="Times New Roman" w:hAnsi="Times New Roman"/>
          <w:sz w:val="28"/>
          <w:lang w:val="vi-VN"/>
        </w:rPr>
        <w:t xml:space="preserve">Trên cơ </w:t>
      </w:r>
      <w:r w:rsidRPr="00ED5D8C">
        <w:rPr>
          <w:rFonts w:ascii="Times New Roman" w:hAnsi="Times New Roman"/>
          <w:sz w:val="28"/>
        </w:rPr>
        <w:t xml:space="preserve">sở những nội dung phân tích nêu trên, kính </w:t>
      </w:r>
      <w:r w:rsidR="00F160D5" w:rsidRPr="00ED5D8C">
        <w:rPr>
          <w:rFonts w:ascii="Times New Roman" w:hAnsi="Times New Roman"/>
          <w:sz w:val="28"/>
        </w:rPr>
        <w:t>trình</w:t>
      </w:r>
      <w:r w:rsidR="009B4917">
        <w:rPr>
          <w:rFonts w:ascii="Times New Roman" w:hAnsi="Times New Roman"/>
          <w:sz w:val="28"/>
        </w:rPr>
        <w:t xml:space="preserve"> </w:t>
      </w:r>
      <w:r w:rsidR="009B4917">
        <w:rPr>
          <w:rFonts w:ascii="Times New Roman" w:hAnsi="Times New Roman"/>
          <w:sz w:val="28"/>
          <w:lang w:eastAsia="vi-VN"/>
        </w:rPr>
        <w:t>{nguoiNhan}</w:t>
      </w:r>
      <w:r w:rsidRPr="00ED5D8C">
        <w:rPr>
          <w:rFonts w:ascii="Times New Roman" w:hAnsi="Times New Roman"/>
          <w:sz w:val="28"/>
        </w:rPr>
        <w:t>, phê duyệt kế hoạch lựa chọn nhà thầu giai đoạn chuẩn bị đầu tư dự án “</w:t>
      </w:r>
      <w:r w:rsidR="009B4917">
        <w:rPr>
          <w:rFonts w:ascii="Times New Roman" w:hAnsi="Times New Roman"/>
          <w:sz w:val="28"/>
        </w:rPr>
        <w:t>{tenDuAn}</w:t>
      </w:r>
      <w:r w:rsidRPr="00ED5D8C">
        <w:rPr>
          <w:rFonts w:ascii="Times New Roman" w:hAnsi="Times New Roman"/>
          <w:sz w:val="28"/>
        </w:rPr>
        <w:t>”./</w:t>
      </w:r>
      <w:r w:rsidR="003772F7" w:rsidRPr="00ED5D8C">
        <w:rPr>
          <w:rFonts w:ascii="Times New Roman" w:hAnsi="Times New Roman"/>
          <w:bCs w:val="0"/>
          <w:spacing w:val="0"/>
          <w:sz w:val="28"/>
        </w:rPr>
        <w:t xml:space="preserve">. </w:t>
      </w:r>
    </w:p>
    <w:p w14:paraId="062E5BD5" w14:textId="77777777" w:rsidR="008F38CC" w:rsidRPr="00ED5D8C" w:rsidRDefault="008F38CC" w:rsidP="004847D5">
      <w:pPr>
        <w:spacing w:after="120"/>
        <w:ind w:firstLine="681"/>
        <w:rPr>
          <w:rFonts w:ascii="Times New Roman" w:hAnsi="Times New Roman"/>
          <w:bCs w:val="0"/>
          <w:spacing w:val="0"/>
          <w:sz w:val="28"/>
        </w:rPr>
      </w:pPr>
      <w:r w:rsidRPr="00ED5D8C">
        <w:rPr>
          <w:rFonts w:ascii="Times New Roman" w:hAnsi="Times New Roman"/>
          <w:spacing w:val="0"/>
          <w:sz w:val="28"/>
        </w:rPr>
        <w:lastRenderedPageBreak/>
        <w:t xml:space="preserve">Kính trình </w:t>
      </w:r>
      <w:r w:rsidR="00F160D5" w:rsidRPr="00ED5D8C">
        <w:rPr>
          <w:rFonts w:ascii="Times New Roman" w:hAnsi="Times New Roman"/>
          <w:sz w:val="28"/>
          <w:lang w:val="vi-VN" w:eastAsia="vi-VN"/>
        </w:rPr>
        <w:t xml:space="preserve">Giám đốc </w:t>
      </w:r>
      <w:r w:rsidRPr="00ED5D8C">
        <w:rPr>
          <w:rFonts w:ascii="Times New Roman" w:hAnsi="Times New Roman"/>
          <w:spacing w:val="0"/>
          <w:sz w:val="28"/>
        </w:rPr>
        <w:t>xem xét, quyết định./.</w:t>
      </w:r>
    </w:p>
    <w:tbl>
      <w:tblPr>
        <w:tblW w:w="0" w:type="auto"/>
        <w:jc w:val="center"/>
        <w:tblLayout w:type="fixed"/>
        <w:tblLook w:val="0000" w:firstRow="0" w:lastRow="0" w:firstColumn="0" w:lastColumn="0" w:noHBand="0" w:noVBand="0"/>
      </w:tblPr>
      <w:tblGrid>
        <w:gridCol w:w="3878"/>
        <w:gridCol w:w="5577"/>
      </w:tblGrid>
      <w:tr w:rsidR="00ED5D8C" w:rsidRPr="00ED5D8C" w14:paraId="6E131D5E" w14:textId="77777777" w:rsidTr="00F92C3D">
        <w:trPr>
          <w:trHeight w:val="1884"/>
          <w:jc w:val="center"/>
        </w:trPr>
        <w:tc>
          <w:tcPr>
            <w:tcW w:w="3878" w:type="dxa"/>
          </w:tcPr>
          <w:p w14:paraId="3B85A8FC" w14:textId="77777777" w:rsidR="008F38CC" w:rsidRPr="00ED5D8C" w:rsidRDefault="008F38CC" w:rsidP="00F92C3D">
            <w:pPr>
              <w:spacing w:before="20" w:after="20"/>
              <w:rPr>
                <w:rFonts w:ascii="Times New Roman" w:hAnsi="Times New Roman"/>
                <w:b/>
                <w:sz w:val="28"/>
              </w:rPr>
            </w:pPr>
            <w:r w:rsidRPr="00ED5D8C">
              <w:rPr>
                <w:rFonts w:ascii="Times New Roman" w:hAnsi="Times New Roman"/>
                <w:b/>
                <w:i/>
                <w:iCs/>
                <w:lang w:val="nb-NO"/>
              </w:rPr>
              <w:t>Nơi nhận:</w:t>
            </w:r>
            <w:r w:rsidRPr="00ED5D8C">
              <w:rPr>
                <w:rFonts w:ascii="Times New Roman" w:hAnsi="Times New Roman"/>
                <w:b/>
                <w:i/>
                <w:iCs/>
                <w:sz w:val="28"/>
                <w:lang w:val="nb-NO"/>
              </w:rPr>
              <w:br/>
            </w:r>
            <w:r w:rsidRPr="00ED5D8C">
              <w:rPr>
                <w:rFonts w:ascii="Times New Roman" w:hAnsi="Times New Roman"/>
                <w:lang w:val="nb-NO"/>
              </w:rPr>
              <w:t>- Như trên;</w:t>
            </w:r>
            <w:r w:rsidRPr="00ED5D8C">
              <w:rPr>
                <w:rFonts w:ascii="Times New Roman" w:hAnsi="Times New Roman"/>
                <w:lang w:val="nb-NO"/>
              </w:rPr>
              <w:br/>
              <w:t>- Lưu VT.</w:t>
            </w:r>
          </w:p>
        </w:tc>
        <w:tc>
          <w:tcPr>
            <w:tcW w:w="5577" w:type="dxa"/>
          </w:tcPr>
          <w:p w14:paraId="11B0A4A4" w14:textId="77777777" w:rsidR="008F38CC" w:rsidRPr="00ED5D8C" w:rsidRDefault="00F160D5" w:rsidP="00F92C3D">
            <w:pPr>
              <w:spacing w:before="20" w:after="20"/>
              <w:jc w:val="center"/>
              <w:rPr>
                <w:rFonts w:ascii="Times New Roman" w:eastAsia="MS Mincho" w:hAnsi="Times New Roman"/>
                <w:b/>
                <w:sz w:val="28"/>
              </w:rPr>
            </w:pPr>
            <w:r w:rsidRPr="00ED5D8C">
              <w:rPr>
                <w:rFonts w:ascii="Times New Roman" w:hAnsi="Times New Roman"/>
                <w:b/>
                <w:sz w:val="26"/>
                <w:szCs w:val="26"/>
                <w:lang w:val="nb-NO"/>
              </w:rPr>
              <w:t>.............</w:t>
            </w:r>
          </w:p>
          <w:p w14:paraId="40A8D9EE" w14:textId="77777777" w:rsidR="008F38CC" w:rsidRPr="00ED5D8C" w:rsidRDefault="008F38CC" w:rsidP="00F92C3D">
            <w:pPr>
              <w:spacing w:before="20" w:after="20"/>
              <w:jc w:val="center"/>
              <w:rPr>
                <w:rFonts w:ascii="Times New Roman" w:eastAsia="MS Mincho" w:hAnsi="Times New Roman"/>
                <w:i/>
                <w:sz w:val="28"/>
              </w:rPr>
            </w:pPr>
          </w:p>
          <w:p w14:paraId="28BD5BB3" w14:textId="77777777" w:rsidR="008F38CC" w:rsidRPr="00ED5D8C" w:rsidRDefault="008F38CC" w:rsidP="00F92C3D">
            <w:pPr>
              <w:spacing w:before="20" w:after="20"/>
              <w:jc w:val="center"/>
              <w:rPr>
                <w:rFonts w:ascii="Times New Roman" w:eastAsia="MS Mincho" w:hAnsi="Times New Roman"/>
                <w:b/>
                <w:sz w:val="28"/>
              </w:rPr>
            </w:pPr>
          </w:p>
          <w:p w14:paraId="0373AC83" w14:textId="77777777" w:rsidR="008F38CC" w:rsidRPr="00ED5D8C" w:rsidRDefault="008F38CC" w:rsidP="00F92C3D">
            <w:pPr>
              <w:spacing w:before="20" w:after="20"/>
              <w:jc w:val="center"/>
              <w:rPr>
                <w:rFonts w:ascii="Times New Roman" w:eastAsia="MS Mincho" w:hAnsi="Times New Roman"/>
                <w:b/>
                <w:sz w:val="28"/>
              </w:rPr>
            </w:pPr>
          </w:p>
          <w:p w14:paraId="07ADBFD6" w14:textId="77777777" w:rsidR="008F38CC" w:rsidRPr="00ED5D8C" w:rsidRDefault="008F38CC" w:rsidP="00F92C3D">
            <w:pPr>
              <w:spacing w:before="20" w:after="20"/>
              <w:jc w:val="center"/>
              <w:rPr>
                <w:rFonts w:ascii="Times New Roman" w:eastAsia="MS Mincho" w:hAnsi="Times New Roman"/>
                <w:b/>
                <w:sz w:val="28"/>
              </w:rPr>
            </w:pPr>
          </w:p>
          <w:p w14:paraId="2FA52898" w14:textId="77777777" w:rsidR="008F38CC" w:rsidRPr="00ED5D8C" w:rsidRDefault="008F38CC" w:rsidP="00F92C3D">
            <w:pPr>
              <w:spacing w:before="20" w:after="20"/>
              <w:jc w:val="center"/>
              <w:rPr>
                <w:rFonts w:ascii="Times New Roman" w:hAnsi="Times New Roman"/>
                <w:sz w:val="28"/>
              </w:rPr>
            </w:pPr>
          </w:p>
        </w:tc>
      </w:tr>
    </w:tbl>
    <w:p w14:paraId="6E5A8A4B" w14:textId="77777777" w:rsidR="008F38CC" w:rsidRPr="00ED5D8C" w:rsidRDefault="008F38CC" w:rsidP="006C17BC">
      <w:pPr>
        <w:pStyle w:val="Picture"/>
        <w:tabs>
          <w:tab w:val="center" w:pos="4860"/>
        </w:tabs>
        <w:jc w:val="both"/>
        <w:rPr>
          <w:rFonts w:ascii="Times New Roman" w:hAnsi="Times New Roman"/>
          <w:sz w:val="26"/>
          <w:szCs w:val="26"/>
        </w:rPr>
        <w:sectPr w:rsidR="008F38CC" w:rsidRPr="00ED5D8C" w:rsidSect="00FB264A">
          <w:headerReference w:type="default" r:id="rId8"/>
          <w:pgSz w:w="11907" w:h="16840" w:code="9"/>
          <w:pgMar w:top="1134" w:right="851" w:bottom="1134" w:left="1701" w:header="567" w:footer="567" w:gutter="0"/>
          <w:cols w:space="720"/>
          <w:titlePg/>
          <w:docGrid w:linePitch="326"/>
        </w:sectPr>
      </w:pPr>
    </w:p>
    <w:p w14:paraId="227855DC" w14:textId="77777777" w:rsidR="000C421D" w:rsidRPr="00ED5D8C" w:rsidRDefault="000C421D" w:rsidP="000C421D">
      <w:pPr>
        <w:keepNext/>
        <w:jc w:val="center"/>
        <w:outlineLvl w:val="0"/>
        <w:rPr>
          <w:rFonts w:ascii="Times New Roman" w:hAnsi="Times New Roman"/>
          <w:b/>
          <w:spacing w:val="0"/>
          <w:kern w:val="32"/>
          <w:sz w:val="28"/>
          <w:lang w:val="nl-NL"/>
        </w:rPr>
      </w:pPr>
      <w:r w:rsidRPr="00ED5D8C">
        <w:rPr>
          <w:rFonts w:ascii="Times New Roman" w:hAnsi="Times New Roman"/>
          <w:b/>
          <w:spacing w:val="0"/>
          <w:kern w:val="32"/>
          <w:sz w:val="28"/>
          <w:lang w:val="nl-NL"/>
        </w:rPr>
        <w:lastRenderedPageBreak/>
        <w:t>Phụ lục I</w:t>
      </w:r>
    </w:p>
    <w:p w14:paraId="7D82A113" w14:textId="77777777" w:rsidR="000C421D" w:rsidRPr="00ED5D8C" w:rsidRDefault="0013467F" w:rsidP="003C44E8">
      <w:pPr>
        <w:keepNext/>
        <w:spacing w:line="276" w:lineRule="auto"/>
        <w:jc w:val="center"/>
        <w:outlineLvl w:val="0"/>
        <w:rPr>
          <w:rFonts w:ascii="Times New Roman" w:hAnsi="Times New Roman"/>
          <w:spacing w:val="0"/>
          <w:kern w:val="32"/>
          <w:sz w:val="28"/>
          <w:lang w:val="nl-NL"/>
        </w:rPr>
      </w:pPr>
      <w:r w:rsidRPr="00ED5D8C">
        <w:rPr>
          <w:rFonts w:ascii="Times New Roman" w:hAnsi="Times New Roman"/>
          <w:b/>
          <w:spacing w:val="0"/>
          <w:kern w:val="32"/>
          <w:sz w:val="28"/>
          <w:lang w:val="nl-NL"/>
        </w:rPr>
        <w:t xml:space="preserve"> </w:t>
      </w:r>
      <w:r w:rsidR="000C421D" w:rsidRPr="00ED5D8C">
        <w:rPr>
          <w:rFonts w:ascii="Times New Roman" w:hAnsi="Times New Roman"/>
          <w:b/>
          <w:spacing w:val="0"/>
          <w:kern w:val="32"/>
          <w:sz w:val="28"/>
          <w:lang w:val="nl-NL"/>
        </w:rPr>
        <w:t>KẾ HOẠCH LỰA CHỌN NHÀ THẦU</w:t>
      </w:r>
    </w:p>
    <w:p w14:paraId="176A5309" w14:textId="77777777" w:rsidR="000C421D" w:rsidRPr="00ED5D8C" w:rsidRDefault="000C421D" w:rsidP="003C44E8">
      <w:pPr>
        <w:spacing w:line="276" w:lineRule="auto"/>
        <w:jc w:val="center"/>
        <w:rPr>
          <w:rFonts w:ascii="Times New Roman" w:hAnsi="Times New Roman"/>
          <w:bCs w:val="0"/>
          <w:i/>
          <w:spacing w:val="0"/>
          <w:sz w:val="28"/>
          <w:lang w:val="vi-VN"/>
        </w:rPr>
      </w:pPr>
      <w:r w:rsidRPr="00ED5D8C">
        <w:rPr>
          <w:rFonts w:ascii="Times New Roman" w:hAnsi="Times New Roman"/>
          <w:bCs w:val="0"/>
          <w:i/>
          <w:spacing w:val="0"/>
          <w:sz w:val="28"/>
          <w:lang w:val="vi-VN"/>
        </w:rPr>
        <w:t xml:space="preserve">(Kèm theo Tờ trình </w:t>
      </w:r>
      <w:r w:rsidR="00344DDC" w:rsidRPr="00ED5D8C">
        <w:rPr>
          <w:rFonts w:ascii="Times New Roman" w:hAnsi="Times New Roman"/>
          <w:bCs w:val="0"/>
          <w:i/>
          <w:spacing w:val="0"/>
          <w:sz w:val="28"/>
          <w:lang w:val="vi-VN" w:eastAsia="vi-VN"/>
        </w:rPr>
        <w:t xml:space="preserve">ngày </w:t>
      </w:r>
      <w:r w:rsidR="00A56A86" w:rsidRPr="00ED5D8C">
        <w:rPr>
          <w:rFonts w:ascii="Times New Roman" w:hAnsi="Times New Roman"/>
          <w:bCs w:val="0"/>
          <w:i/>
          <w:spacing w:val="0"/>
          <w:sz w:val="28"/>
          <w:lang w:eastAsia="vi-VN"/>
        </w:rPr>
        <w:t xml:space="preserve">    </w:t>
      </w:r>
      <w:r w:rsidR="00A56A86" w:rsidRPr="00ED5D8C">
        <w:rPr>
          <w:rFonts w:ascii="Times New Roman" w:hAnsi="Times New Roman"/>
          <w:bCs w:val="0"/>
          <w:i/>
          <w:spacing w:val="0"/>
          <w:sz w:val="28"/>
          <w:lang w:val="vi-VN" w:eastAsia="vi-VN"/>
        </w:rPr>
        <w:t xml:space="preserve"> tháng   </w:t>
      </w:r>
      <w:r w:rsidR="00344DDC" w:rsidRPr="00ED5D8C">
        <w:rPr>
          <w:rFonts w:ascii="Times New Roman" w:hAnsi="Times New Roman"/>
          <w:bCs w:val="0"/>
          <w:i/>
          <w:spacing w:val="0"/>
          <w:sz w:val="28"/>
          <w:lang w:val="vi-VN" w:eastAsia="vi-VN"/>
        </w:rPr>
        <w:t xml:space="preserve"> năm 2025</w:t>
      </w:r>
      <w:r w:rsidRPr="00ED5D8C">
        <w:rPr>
          <w:rFonts w:ascii="Times New Roman" w:hAnsi="Times New Roman"/>
          <w:bCs w:val="0"/>
          <w:i/>
          <w:spacing w:val="0"/>
          <w:sz w:val="28"/>
          <w:lang w:val="vi-VN"/>
        </w:rPr>
        <w:t>)</w:t>
      </w:r>
    </w:p>
    <w:p w14:paraId="650040EE" w14:textId="77777777" w:rsidR="000C421D" w:rsidRPr="00ED5D8C" w:rsidRDefault="000C421D" w:rsidP="000C421D">
      <w:pPr>
        <w:jc w:val="right"/>
        <w:rPr>
          <w:rFonts w:ascii="Times New Roman" w:hAnsi="Times New Roman"/>
          <w:bCs w:val="0"/>
          <w:i/>
          <w:spacing w:val="0"/>
          <w:sz w:val="28"/>
          <w:lang w:val="nl-NL"/>
        </w:rPr>
      </w:pPr>
    </w:p>
    <w:tbl>
      <w:tblPr>
        <w:tblW w:w="468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27"/>
        <w:gridCol w:w="957"/>
        <w:gridCol w:w="1252"/>
        <w:gridCol w:w="913"/>
        <w:gridCol w:w="1611"/>
        <w:gridCol w:w="1322"/>
        <w:gridCol w:w="1044"/>
        <w:gridCol w:w="1036"/>
        <w:gridCol w:w="1224"/>
        <w:gridCol w:w="1112"/>
        <w:gridCol w:w="843"/>
        <w:gridCol w:w="919"/>
        <w:gridCol w:w="873"/>
      </w:tblGrid>
      <w:tr w:rsidR="00ED5D8C" w:rsidRPr="00ED5D8C" w14:paraId="1F5D9946" w14:textId="77777777" w:rsidTr="00A907E5">
        <w:trPr>
          <w:trHeight w:val="397"/>
          <w:tblHeader/>
          <w:jc w:val="center"/>
        </w:trPr>
        <w:tc>
          <w:tcPr>
            <w:tcW w:w="193" w:type="pct"/>
            <w:vMerge w:val="restart"/>
            <w:tcMar>
              <w:top w:w="0" w:type="dxa"/>
              <w:left w:w="108" w:type="dxa"/>
              <w:bottom w:w="0" w:type="dxa"/>
              <w:right w:w="108" w:type="dxa"/>
            </w:tcMar>
            <w:vAlign w:val="center"/>
          </w:tcPr>
          <w:p w14:paraId="55C7E14C" w14:textId="77777777" w:rsidR="009A6920" w:rsidRPr="00ED5D8C" w:rsidRDefault="009A6920" w:rsidP="006451F0">
            <w:pPr>
              <w:snapToGrid w:val="0"/>
              <w:jc w:val="center"/>
              <w:rPr>
                <w:rFonts w:ascii="Times New Roman" w:hAnsi="Times New Roman"/>
                <w:b/>
                <w:bCs w:val="0"/>
                <w:szCs w:val="24"/>
              </w:rPr>
            </w:pPr>
            <w:bookmarkStart w:id="0" w:name="_Hlk155132015"/>
            <w:r w:rsidRPr="00ED5D8C">
              <w:rPr>
                <w:rFonts w:ascii="Times New Roman" w:hAnsi="Times New Roman"/>
                <w:b/>
                <w:szCs w:val="24"/>
              </w:rPr>
              <w:t>Stt</w:t>
            </w:r>
          </w:p>
        </w:tc>
        <w:tc>
          <w:tcPr>
            <w:tcW w:w="351" w:type="pct"/>
            <w:vMerge w:val="restart"/>
            <w:vAlign w:val="center"/>
          </w:tcPr>
          <w:p w14:paraId="701AFD98" w14:textId="77777777" w:rsidR="009A6920" w:rsidRPr="00ED5D8C" w:rsidRDefault="009A6920" w:rsidP="006451F0">
            <w:pPr>
              <w:snapToGrid w:val="0"/>
              <w:jc w:val="center"/>
              <w:rPr>
                <w:rFonts w:ascii="Times New Roman" w:hAnsi="Times New Roman"/>
                <w:b/>
                <w:bCs w:val="0"/>
                <w:szCs w:val="24"/>
              </w:rPr>
            </w:pPr>
          </w:p>
          <w:p w14:paraId="567F9A04" w14:textId="77777777" w:rsidR="009A6920" w:rsidRPr="00ED5D8C" w:rsidRDefault="009A6920" w:rsidP="006451F0">
            <w:pPr>
              <w:snapToGrid w:val="0"/>
              <w:jc w:val="center"/>
              <w:rPr>
                <w:rFonts w:ascii="Times New Roman" w:hAnsi="Times New Roman"/>
                <w:b/>
                <w:bCs w:val="0"/>
                <w:szCs w:val="24"/>
              </w:rPr>
            </w:pPr>
          </w:p>
          <w:p w14:paraId="78447792" w14:textId="77777777" w:rsidR="009A6920" w:rsidRPr="00ED5D8C" w:rsidRDefault="009A6920" w:rsidP="006451F0">
            <w:pPr>
              <w:snapToGrid w:val="0"/>
              <w:jc w:val="center"/>
              <w:rPr>
                <w:rFonts w:ascii="Times New Roman" w:hAnsi="Times New Roman"/>
                <w:b/>
                <w:bCs w:val="0"/>
                <w:szCs w:val="24"/>
              </w:rPr>
            </w:pPr>
            <w:r w:rsidRPr="00ED5D8C">
              <w:rPr>
                <w:rFonts w:ascii="Times New Roman" w:hAnsi="Times New Roman"/>
                <w:b/>
                <w:szCs w:val="24"/>
              </w:rPr>
              <w:t>Tên chủ đầu</w:t>
            </w:r>
          </w:p>
          <w:p w14:paraId="75AC205C" w14:textId="77777777" w:rsidR="009A6920" w:rsidRPr="00ED5D8C" w:rsidRDefault="009A6920" w:rsidP="006451F0">
            <w:pPr>
              <w:snapToGrid w:val="0"/>
              <w:jc w:val="center"/>
              <w:rPr>
                <w:rFonts w:ascii="Times New Roman" w:hAnsi="Times New Roman"/>
                <w:b/>
                <w:bCs w:val="0"/>
                <w:szCs w:val="24"/>
              </w:rPr>
            </w:pPr>
            <w:r w:rsidRPr="00ED5D8C">
              <w:rPr>
                <w:rFonts w:ascii="Times New Roman" w:hAnsi="Times New Roman"/>
                <w:b/>
                <w:szCs w:val="24"/>
              </w:rPr>
              <w:t>tư</w:t>
            </w:r>
          </w:p>
        </w:tc>
        <w:tc>
          <w:tcPr>
            <w:tcW w:w="793" w:type="pct"/>
            <w:gridSpan w:val="2"/>
            <w:tcMar>
              <w:top w:w="0" w:type="dxa"/>
              <w:left w:w="108" w:type="dxa"/>
              <w:bottom w:w="0" w:type="dxa"/>
              <w:right w:w="108" w:type="dxa"/>
            </w:tcMar>
            <w:vAlign w:val="center"/>
          </w:tcPr>
          <w:p w14:paraId="6762613B" w14:textId="77777777" w:rsidR="009A6920" w:rsidRPr="00ED5D8C" w:rsidRDefault="009A6920" w:rsidP="006451F0">
            <w:pPr>
              <w:snapToGrid w:val="0"/>
              <w:jc w:val="center"/>
              <w:rPr>
                <w:rFonts w:ascii="Times New Roman" w:hAnsi="Times New Roman"/>
                <w:b/>
                <w:bCs w:val="0"/>
                <w:szCs w:val="24"/>
              </w:rPr>
            </w:pPr>
            <w:r w:rsidRPr="00ED5D8C">
              <w:rPr>
                <w:rFonts w:ascii="Times New Roman" w:hAnsi="Times New Roman"/>
                <w:b/>
                <w:szCs w:val="24"/>
              </w:rPr>
              <w:t>Tên gói thầu</w:t>
            </w:r>
          </w:p>
        </w:tc>
        <w:tc>
          <w:tcPr>
            <w:tcW w:w="591" w:type="pct"/>
            <w:vMerge w:val="restart"/>
            <w:tcMar>
              <w:top w:w="0" w:type="dxa"/>
              <w:left w:w="108" w:type="dxa"/>
              <w:bottom w:w="0" w:type="dxa"/>
              <w:right w:w="108" w:type="dxa"/>
            </w:tcMar>
            <w:vAlign w:val="center"/>
          </w:tcPr>
          <w:p w14:paraId="4438FF5B" w14:textId="77777777" w:rsidR="009A6920" w:rsidRPr="00ED5D8C" w:rsidRDefault="009A6920" w:rsidP="006451F0">
            <w:pPr>
              <w:snapToGrid w:val="0"/>
              <w:jc w:val="center"/>
              <w:rPr>
                <w:rFonts w:ascii="Times New Roman" w:hAnsi="Times New Roman"/>
                <w:b/>
                <w:bCs w:val="0"/>
                <w:szCs w:val="24"/>
                <w:vertAlign w:val="superscript"/>
              </w:rPr>
            </w:pPr>
            <w:r w:rsidRPr="00ED5D8C">
              <w:rPr>
                <w:rFonts w:ascii="Times New Roman" w:hAnsi="Times New Roman"/>
                <w:b/>
                <w:szCs w:val="24"/>
              </w:rPr>
              <w:t>Giá gói thầu (VND)</w:t>
            </w:r>
          </w:p>
        </w:tc>
        <w:tc>
          <w:tcPr>
            <w:tcW w:w="485" w:type="pct"/>
            <w:vMerge w:val="restart"/>
            <w:tcMar>
              <w:top w:w="0" w:type="dxa"/>
              <w:left w:w="108" w:type="dxa"/>
              <w:bottom w:w="0" w:type="dxa"/>
              <w:right w:w="108" w:type="dxa"/>
            </w:tcMar>
            <w:vAlign w:val="center"/>
          </w:tcPr>
          <w:p w14:paraId="59A9279D" w14:textId="77777777" w:rsidR="009A6920" w:rsidRPr="00ED5D8C" w:rsidRDefault="009A6920" w:rsidP="006451F0">
            <w:pPr>
              <w:snapToGrid w:val="0"/>
              <w:jc w:val="center"/>
              <w:rPr>
                <w:rFonts w:ascii="Times New Roman" w:hAnsi="Times New Roman"/>
                <w:b/>
                <w:bCs w:val="0"/>
                <w:szCs w:val="24"/>
              </w:rPr>
            </w:pPr>
            <w:r w:rsidRPr="00ED5D8C">
              <w:rPr>
                <w:rFonts w:ascii="Times New Roman" w:hAnsi="Times New Roman"/>
                <w:b/>
                <w:szCs w:val="24"/>
              </w:rPr>
              <w:t>Nguồn vốn</w:t>
            </w:r>
          </w:p>
        </w:tc>
        <w:tc>
          <w:tcPr>
            <w:tcW w:w="383" w:type="pct"/>
            <w:vMerge w:val="restart"/>
            <w:tcMar>
              <w:top w:w="0" w:type="dxa"/>
              <w:left w:w="108" w:type="dxa"/>
              <w:bottom w:w="0" w:type="dxa"/>
              <w:right w:w="108" w:type="dxa"/>
            </w:tcMar>
            <w:vAlign w:val="center"/>
          </w:tcPr>
          <w:p w14:paraId="49619EE8" w14:textId="77777777" w:rsidR="009A6920" w:rsidRPr="00ED5D8C" w:rsidRDefault="009A6920" w:rsidP="006451F0">
            <w:pPr>
              <w:snapToGrid w:val="0"/>
              <w:jc w:val="center"/>
              <w:rPr>
                <w:rFonts w:ascii="Times New Roman" w:hAnsi="Times New Roman"/>
                <w:b/>
                <w:bCs w:val="0"/>
                <w:szCs w:val="24"/>
              </w:rPr>
            </w:pPr>
            <w:r w:rsidRPr="00ED5D8C">
              <w:rPr>
                <w:rFonts w:ascii="Times New Roman" w:hAnsi="Times New Roman"/>
                <w:b/>
                <w:szCs w:val="24"/>
              </w:rPr>
              <w:t>Hình thức lựa chọn nhà thầu</w:t>
            </w:r>
          </w:p>
        </w:tc>
        <w:tc>
          <w:tcPr>
            <w:tcW w:w="380" w:type="pct"/>
            <w:vMerge w:val="restart"/>
            <w:tcMar>
              <w:top w:w="0" w:type="dxa"/>
              <w:left w:w="108" w:type="dxa"/>
              <w:bottom w:w="0" w:type="dxa"/>
              <w:right w:w="108" w:type="dxa"/>
            </w:tcMar>
            <w:vAlign w:val="center"/>
          </w:tcPr>
          <w:p w14:paraId="411A0133" w14:textId="77777777" w:rsidR="009A6920" w:rsidRPr="00ED5D8C" w:rsidRDefault="009A6920" w:rsidP="006451F0">
            <w:pPr>
              <w:snapToGrid w:val="0"/>
              <w:jc w:val="center"/>
              <w:rPr>
                <w:rFonts w:ascii="Times New Roman" w:hAnsi="Times New Roman"/>
                <w:b/>
                <w:bCs w:val="0"/>
                <w:szCs w:val="24"/>
                <w:vertAlign w:val="superscript"/>
              </w:rPr>
            </w:pPr>
            <w:r w:rsidRPr="00ED5D8C">
              <w:rPr>
                <w:rFonts w:ascii="Times New Roman" w:hAnsi="Times New Roman"/>
                <w:b/>
                <w:szCs w:val="24"/>
              </w:rPr>
              <w:t>Phương thức lựa chọn nhà thầu</w:t>
            </w:r>
          </w:p>
        </w:tc>
        <w:tc>
          <w:tcPr>
            <w:tcW w:w="449" w:type="pct"/>
            <w:vMerge w:val="restart"/>
            <w:tcMar>
              <w:top w:w="0" w:type="dxa"/>
              <w:left w:w="108" w:type="dxa"/>
              <w:bottom w:w="0" w:type="dxa"/>
              <w:right w:w="108" w:type="dxa"/>
            </w:tcMar>
            <w:vAlign w:val="center"/>
          </w:tcPr>
          <w:p w14:paraId="1DACCFFB" w14:textId="77777777" w:rsidR="009A6920" w:rsidRPr="00ED5D8C" w:rsidRDefault="009A6920" w:rsidP="006451F0">
            <w:pPr>
              <w:snapToGrid w:val="0"/>
              <w:jc w:val="center"/>
              <w:rPr>
                <w:rFonts w:ascii="Times New Roman" w:hAnsi="Times New Roman"/>
                <w:b/>
                <w:bCs w:val="0"/>
                <w:szCs w:val="24"/>
              </w:rPr>
            </w:pPr>
          </w:p>
          <w:p w14:paraId="09B38A7B" w14:textId="77777777" w:rsidR="009A6920" w:rsidRPr="00ED5D8C" w:rsidRDefault="009A6920" w:rsidP="006451F0">
            <w:pPr>
              <w:snapToGrid w:val="0"/>
              <w:jc w:val="center"/>
              <w:rPr>
                <w:rFonts w:ascii="Times New Roman" w:hAnsi="Times New Roman"/>
                <w:b/>
                <w:bCs w:val="0"/>
                <w:szCs w:val="24"/>
                <w:vertAlign w:val="superscript"/>
              </w:rPr>
            </w:pPr>
            <w:r w:rsidRPr="00ED5D8C">
              <w:rPr>
                <w:rFonts w:ascii="Times New Roman" w:hAnsi="Times New Roman"/>
                <w:b/>
                <w:szCs w:val="24"/>
              </w:rPr>
              <w:t>Thời gian tổ chức lựa chọn nhà thầu</w:t>
            </w:r>
          </w:p>
        </w:tc>
        <w:tc>
          <w:tcPr>
            <w:tcW w:w="408" w:type="pct"/>
            <w:vMerge w:val="restart"/>
            <w:vAlign w:val="center"/>
          </w:tcPr>
          <w:p w14:paraId="47D4504C" w14:textId="77777777" w:rsidR="009A6920" w:rsidRPr="00ED5D8C" w:rsidRDefault="009A6920" w:rsidP="006451F0">
            <w:pPr>
              <w:snapToGrid w:val="0"/>
              <w:jc w:val="center"/>
              <w:rPr>
                <w:rFonts w:ascii="Times New Roman" w:hAnsi="Times New Roman"/>
                <w:b/>
                <w:bCs w:val="0"/>
                <w:szCs w:val="24"/>
              </w:rPr>
            </w:pPr>
          </w:p>
          <w:p w14:paraId="3719559E" w14:textId="77777777" w:rsidR="009A6920" w:rsidRPr="00ED5D8C" w:rsidRDefault="009A6920" w:rsidP="006451F0">
            <w:pPr>
              <w:snapToGrid w:val="0"/>
              <w:jc w:val="center"/>
              <w:rPr>
                <w:rFonts w:ascii="Times New Roman" w:hAnsi="Times New Roman"/>
                <w:b/>
                <w:bCs w:val="0"/>
                <w:szCs w:val="24"/>
                <w:vertAlign w:val="superscript"/>
              </w:rPr>
            </w:pPr>
            <w:r w:rsidRPr="00ED5D8C">
              <w:rPr>
                <w:rFonts w:ascii="Times New Roman" w:hAnsi="Times New Roman"/>
                <w:b/>
                <w:szCs w:val="24"/>
              </w:rPr>
              <w:t>Thời gian bắt đầu tổ chức lựa chọn nhà thầu</w:t>
            </w:r>
          </w:p>
        </w:tc>
        <w:tc>
          <w:tcPr>
            <w:tcW w:w="309" w:type="pct"/>
            <w:vMerge w:val="restart"/>
            <w:tcMar>
              <w:top w:w="0" w:type="dxa"/>
              <w:left w:w="108" w:type="dxa"/>
              <w:bottom w:w="0" w:type="dxa"/>
              <w:right w:w="108" w:type="dxa"/>
            </w:tcMar>
            <w:vAlign w:val="center"/>
          </w:tcPr>
          <w:p w14:paraId="61F6585A" w14:textId="77777777" w:rsidR="009A6920" w:rsidRPr="00ED5D8C" w:rsidRDefault="009A6920" w:rsidP="006451F0">
            <w:pPr>
              <w:snapToGrid w:val="0"/>
              <w:jc w:val="center"/>
              <w:rPr>
                <w:rFonts w:ascii="Times New Roman" w:hAnsi="Times New Roman"/>
                <w:b/>
                <w:bCs w:val="0"/>
                <w:szCs w:val="24"/>
                <w:vertAlign w:val="superscript"/>
              </w:rPr>
            </w:pPr>
            <w:r w:rsidRPr="00ED5D8C">
              <w:rPr>
                <w:rFonts w:ascii="Times New Roman" w:hAnsi="Times New Roman"/>
                <w:b/>
                <w:szCs w:val="24"/>
              </w:rPr>
              <w:t>Loại hợp đồng</w:t>
            </w:r>
          </w:p>
        </w:tc>
        <w:tc>
          <w:tcPr>
            <w:tcW w:w="337" w:type="pct"/>
            <w:vMerge w:val="restart"/>
            <w:tcMar>
              <w:top w:w="0" w:type="dxa"/>
              <w:left w:w="108" w:type="dxa"/>
              <w:bottom w:w="0" w:type="dxa"/>
              <w:right w:w="108" w:type="dxa"/>
            </w:tcMar>
            <w:vAlign w:val="center"/>
          </w:tcPr>
          <w:p w14:paraId="42A85940" w14:textId="77777777" w:rsidR="009A6920" w:rsidRPr="00ED5D8C" w:rsidRDefault="009A6920" w:rsidP="006451F0">
            <w:pPr>
              <w:snapToGrid w:val="0"/>
              <w:jc w:val="center"/>
              <w:rPr>
                <w:rFonts w:ascii="Times New Roman" w:hAnsi="Times New Roman"/>
                <w:b/>
                <w:bCs w:val="0"/>
                <w:szCs w:val="24"/>
                <w:vertAlign w:val="superscript"/>
              </w:rPr>
            </w:pPr>
            <w:r w:rsidRPr="00ED5D8C">
              <w:rPr>
                <w:rFonts w:ascii="Times New Roman" w:hAnsi="Times New Roman"/>
                <w:b/>
                <w:szCs w:val="24"/>
              </w:rPr>
              <w:t>Thời gian thực hiện gói thầu</w:t>
            </w:r>
          </w:p>
        </w:tc>
        <w:tc>
          <w:tcPr>
            <w:tcW w:w="321" w:type="pct"/>
            <w:vMerge w:val="restart"/>
            <w:vAlign w:val="center"/>
          </w:tcPr>
          <w:p w14:paraId="4F74BCF2" w14:textId="77777777" w:rsidR="009A6920" w:rsidRPr="00ED5D8C" w:rsidRDefault="009A6920" w:rsidP="006451F0">
            <w:pPr>
              <w:snapToGrid w:val="0"/>
              <w:jc w:val="center"/>
              <w:rPr>
                <w:rFonts w:ascii="Times New Roman" w:hAnsi="Times New Roman"/>
                <w:b/>
                <w:bCs w:val="0"/>
                <w:szCs w:val="24"/>
              </w:rPr>
            </w:pPr>
          </w:p>
          <w:p w14:paraId="4C8181CE" w14:textId="77777777" w:rsidR="009A6920" w:rsidRPr="00ED5D8C" w:rsidRDefault="009A6920" w:rsidP="006451F0">
            <w:pPr>
              <w:snapToGrid w:val="0"/>
              <w:jc w:val="center"/>
              <w:rPr>
                <w:rFonts w:ascii="Times New Roman" w:hAnsi="Times New Roman"/>
                <w:b/>
                <w:bCs w:val="0"/>
                <w:szCs w:val="24"/>
              </w:rPr>
            </w:pPr>
            <w:r w:rsidRPr="00ED5D8C">
              <w:rPr>
                <w:rFonts w:ascii="Times New Roman" w:hAnsi="Times New Roman"/>
                <w:b/>
                <w:szCs w:val="24"/>
              </w:rPr>
              <w:t>Tùy chọn mua thêm</w:t>
            </w:r>
          </w:p>
        </w:tc>
      </w:tr>
      <w:tr w:rsidR="00ED5D8C" w:rsidRPr="00ED5D8C" w14:paraId="5A78542F" w14:textId="77777777" w:rsidTr="00A907E5">
        <w:trPr>
          <w:trHeight w:val="397"/>
          <w:tblHeader/>
          <w:jc w:val="center"/>
        </w:trPr>
        <w:tc>
          <w:tcPr>
            <w:tcW w:w="193" w:type="pct"/>
            <w:vMerge/>
            <w:tcMar>
              <w:top w:w="0" w:type="dxa"/>
              <w:left w:w="108" w:type="dxa"/>
              <w:bottom w:w="0" w:type="dxa"/>
              <w:right w:w="108" w:type="dxa"/>
            </w:tcMar>
          </w:tcPr>
          <w:p w14:paraId="64CDD94F" w14:textId="77777777" w:rsidR="009A6920" w:rsidRPr="00ED5D8C" w:rsidRDefault="009A6920" w:rsidP="006451F0">
            <w:pPr>
              <w:jc w:val="both"/>
              <w:rPr>
                <w:rFonts w:ascii="Times New Roman" w:hAnsi="Times New Roman"/>
                <w:szCs w:val="24"/>
              </w:rPr>
            </w:pPr>
          </w:p>
        </w:tc>
        <w:tc>
          <w:tcPr>
            <w:tcW w:w="351" w:type="pct"/>
            <w:vMerge/>
          </w:tcPr>
          <w:p w14:paraId="4816A575" w14:textId="77777777" w:rsidR="009A6920" w:rsidRPr="00ED5D8C" w:rsidRDefault="009A6920" w:rsidP="006451F0">
            <w:pPr>
              <w:jc w:val="both"/>
              <w:rPr>
                <w:rFonts w:ascii="Times New Roman" w:hAnsi="Times New Roman"/>
                <w:b/>
                <w:bCs w:val="0"/>
                <w:szCs w:val="24"/>
              </w:rPr>
            </w:pPr>
          </w:p>
        </w:tc>
        <w:tc>
          <w:tcPr>
            <w:tcW w:w="459" w:type="pct"/>
            <w:tcMar>
              <w:top w:w="0" w:type="dxa"/>
              <w:left w:w="108" w:type="dxa"/>
              <w:bottom w:w="0" w:type="dxa"/>
              <w:right w:w="108" w:type="dxa"/>
            </w:tcMar>
            <w:vAlign w:val="center"/>
          </w:tcPr>
          <w:p w14:paraId="27D659B7" w14:textId="77777777" w:rsidR="009A6920" w:rsidRPr="00ED5D8C" w:rsidRDefault="009A6920" w:rsidP="006451F0">
            <w:pPr>
              <w:jc w:val="center"/>
              <w:rPr>
                <w:rFonts w:ascii="Times New Roman" w:hAnsi="Times New Roman"/>
                <w:szCs w:val="24"/>
              </w:rPr>
            </w:pPr>
            <w:r w:rsidRPr="00ED5D8C">
              <w:rPr>
                <w:rFonts w:ascii="Times New Roman" w:hAnsi="Times New Roman"/>
                <w:szCs w:val="24"/>
              </w:rPr>
              <w:t>Tên gói thầu</w:t>
            </w:r>
          </w:p>
        </w:tc>
        <w:tc>
          <w:tcPr>
            <w:tcW w:w="334" w:type="pct"/>
            <w:vAlign w:val="center"/>
          </w:tcPr>
          <w:p w14:paraId="653C7DA5" w14:textId="77777777" w:rsidR="009A6920" w:rsidRPr="00ED5D8C" w:rsidRDefault="009A6920" w:rsidP="006451F0">
            <w:pPr>
              <w:jc w:val="center"/>
              <w:rPr>
                <w:rFonts w:ascii="Times New Roman" w:hAnsi="Times New Roman"/>
                <w:szCs w:val="24"/>
              </w:rPr>
            </w:pPr>
            <w:bookmarkStart w:id="1" w:name="_Hlk154864726"/>
            <w:r w:rsidRPr="00ED5D8C">
              <w:rPr>
                <w:rFonts w:ascii="Times New Roman" w:hAnsi="Times New Roman"/>
                <w:szCs w:val="24"/>
              </w:rPr>
              <w:t>Tóm tắt công việc chính của gói thầu</w:t>
            </w:r>
            <w:bookmarkEnd w:id="1"/>
          </w:p>
        </w:tc>
        <w:tc>
          <w:tcPr>
            <w:tcW w:w="591" w:type="pct"/>
            <w:vMerge/>
            <w:tcMar>
              <w:top w:w="0" w:type="dxa"/>
              <w:left w:w="108" w:type="dxa"/>
              <w:bottom w:w="0" w:type="dxa"/>
              <w:right w:w="108" w:type="dxa"/>
            </w:tcMar>
          </w:tcPr>
          <w:p w14:paraId="5CAD1DAC" w14:textId="77777777" w:rsidR="009A6920" w:rsidRPr="00ED5D8C" w:rsidRDefault="009A6920" w:rsidP="006451F0">
            <w:pPr>
              <w:jc w:val="both"/>
              <w:rPr>
                <w:rFonts w:ascii="Times New Roman" w:hAnsi="Times New Roman"/>
                <w:szCs w:val="24"/>
              </w:rPr>
            </w:pPr>
          </w:p>
        </w:tc>
        <w:tc>
          <w:tcPr>
            <w:tcW w:w="485" w:type="pct"/>
            <w:vMerge/>
            <w:tcMar>
              <w:top w:w="0" w:type="dxa"/>
              <w:left w:w="108" w:type="dxa"/>
              <w:bottom w:w="0" w:type="dxa"/>
              <w:right w:w="108" w:type="dxa"/>
            </w:tcMar>
          </w:tcPr>
          <w:p w14:paraId="78583D8D" w14:textId="77777777" w:rsidR="009A6920" w:rsidRPr="00ED5D8C" w:rsidRDefault="009A6920" w:rsidP="006451F0">
            <w:pPr>
              <w:jc w:val="both"/>
              <w:rPr>
                <w:rFonts w:ascii="Times New Roman" w:hAnsi="Times New Roman"/>
                <w:szCs w:val="24"/>
              </w:rPr>
            </w:pPr>
          </w:p>
        </w:tc>
        <w:tc>
          <w:tcPr>
            <w:tcW w:w="383" w:type="pct"/>
            <w:vMerge/>
            <w:tcMar>
              <w:top w:w="0" w:type="dxa"/>
              <w:left w:w="108" w:type="dxa"/>
              <w:bottom w:w="0" w:type="dxa"/>
              <w:right w:w="108" w:type="dxa"/>
            </w:tcMar>
          </w:tcPr>
          <w:p w14:paraId="6C3E43E7" w14:textId="77777777" w:rsidR="009A6920" w:rsidRPr="00ED5D8C" w:rsidRDefault="009A6920" w:rsidP="006451F0">
            <w:pPr>
              <w:jc w:val="both"/>
              <w:rPr>
                <w:rFonts w:ascii="Times New Roman" w:hAnsi="Times New Roman"/>
                <w:szCs w:val="24"/>
              </w:rPr>
            </w:pPr>
          </w:p>
        </w:tc>
        <w:tc>
          <w:tcPr>
            <w:tcW w:w="380" w:type="pct"/>
            <w:vMerge/>
            <w:tcMar>
              <w:top w:w="0" w:type="dxa"/>
              <w:left w:w="108" w:type="dxa"/>
              <w:bottom w:w="0" w:type="dxa"/>
              <w:right w:w="108" w:type="dxa"/>
            </w:tcMar>
          </w:tcPr>
          <w:p w14:paraId="2BBFF486" w14:textId="77777777" w:rsidR="009A6920" w:rsidRPr="00ED5D8C" w:rsidRDefault="009A6920" w:rsidP="006451F0">
            <w:pPr>
              <w:jc w:val="both"/>
              <w:rPr>
                <w:rFonts w:ascii="Times New Roman" w:hAnsi="Times New Roman"/>
                <w:szCs w:val="24"/>
              </w:rPr>
            </w:pPr>
          </w:p>
        </w:tc>
        <w:tc>
          <w:tcPr>
            <w:tcW w:w="449" w:type="pct"/>
            <w:vMerge/>
            <w:tcMar>
              <w:top w:w="0" w:type="dxa"/>
              <w:left w:w="108" w:type="dxa"/>
              <w:bottom w:w="0" w:type="dxa"/>
              <w:right w:w="108" w:type="dxa"/>
            </w:tcMar>
          </w:tcPr>
          <w:p w14:paraId="7E14790A" w14:textId="77777777" w:rsidR="009A6920" w:rsidRPr="00ED5D8C" w:rsidRDefault="009A6920" w:rsidP="006451F0">
            <w:pPr>
              <w:jc w:val="both"/>
              <w:rPr>
                <w:rFonts w:ascii="Times New Roman" w:hAnsi="Times New Roman"/>
                <w:szCs w:val="24"/>
              </w:rPr>
            </w:pPr>
          </w:p>
        </w:tc>
        <w:tc>
          <w:tcPr>
            <w:tcW w:w="408" w:type="pct"/>
            <w:vMerge/>
          </w:tcPr>
          <w:p w14:paraId="727475F5" w14:textId="77777777" w:rsidR="009A6920" w:rsidRPr="00ED5D8C" w:rsidRDefault="009A6920" w:rsidP="006451F0">
            <w:pPr>
              <w:jc w:val="both"/>
              <w:rPr>
                <w:rFonts w:ascii="Times New Roman" w:hAnsi="Times New Roman"/>
                <w:b/>
                <w:bCs w:val="0"/>
                <w:szCs w:val="24"/>
              </w:rPr>
            </w:pPr>
          </w:p>
        </w:tc>
        <w:tc>
          <w:tcPr>
            <w:tcW w:w="309" w:type="pct"/>
            <w:vMerge/>
            <w:tcMar>
              <w:top w:w="0" w:type="dxa"/>
              <w:left w:w="108" w:type="dxa"/>
              <w:bottom w:w="0" w:type="dxa"/>
              <w:right w:w="108" w:type="dxa"/>
            </w:tcMar>
          </w:tcPr>
          <w:p w14:paraId="78DE259F" w14:textId="77777777" w:rsidR="009A6920" w:rsidRPr="00ED5D8C" w:rsidRDefault="009A6920" w:rsidP="006451F0">
            <w:pPr>
              <w:jc w:val="both"/>
              <w:rPr>
                <w:rFonts w:ascii="Times New Roman" w:hAnsi="Times New Roman"/>
                <w:szCs w:val="24"/>
              </w:rPr>
            </w:pPr>
          </w:p>
        </w:tc>
        <w:tc>
          <w:tcPr>
            <w:tcW w:w="337" w:type="pct"/>
            <w:vMerge/>
            <w:tcMar>
              <w:top w:w="0" w:type="dxa"/>
              <w:left w:w="108" w:type="dxa"/>
              <w:bottom w:w="0" w:type="dxa"/>
              <w:right w:w="108" w:type="dxa"/>
            </w:tcMar>
          </w:tcPr>
          <w:p w14:paraId="7D563B12" w14:textId="77777777" w:rsidR="009A6920" w:rsidRPr="00ED5D8C" w:rsidRDefault="009A6920" w:rsidP="006451F0">
            <w:pPr>
              <w:jc w:val="both"/>
              <w:rPr>
                <w:rFonts w:ascii="Times New Roman" w:hAnsi="Times New Roman"/>
                <w:szCs w:val="24"/>
              </w:rPr>
            </w:pPr>
          </w:p>
        </w:tc>
        <w:tc>
          <w:tcPr>
            <w:tcW w:w="321" w:type="pct"/>
            <w:vMerge/>
          </w:tcPr>
          <w:p w14:paraId="70251A8C" w14:textId="77777777" w:rsidR="009A6920" w:rsidRPr="00ED5D8C" w:rsidRDefault="009A6920" w:rsidP="006451F0">
            <w:pPr>
              <w:jc w:val="both"/>
              <w:rPr>
                <w:rFonts w:ascii="Times New Roman" w:hAnsi="Times New Roman"/>
                <w:b/>
                <w:bCs w:val="0"/>
                <w:szCs w:val="24"/>
              </w:rPr>
            </w:pPr>
          </w:p>
        </w:tc>
      </w:tr>
      <w:tr w:rsidR="00ED5D8C" w:rsidRPr="00ED5D8C" w14:paraId="251148CD" w14:textId="77777777" w:rsidTr="00A907E5">
        <w:trPr>
          <w:trHeight w:val="397"/>
          <w:jc w:val="center"/>
        </w:trPr>
        <w:tc>
          <w:tcPr>
            <w:tcW w:w="193" w:type="pct"/>
            <w:tcMar>
              <w:top w:w="0" w:type="dxa"/>
              <w:left w:w="108" w:type="dxa"/>
              <w:bottom w:w="0" w:type="dxa"/>
              <w:right w:w="108" w:type="dxa"/>
            </w:tcMar>
            <w:vAlign w:val="center"/>
          </w:tcPr>
          <w:p w14:paraId="55427B7F" w14:textId="77777777" w:rsidR="009A6920" w:rsidRPr="00ED5D8C" w:rsidRDefault="009A6920" w:rsidP="006451F0">
            <w:pPr>
              <w:jc w:val="center"/>
              <w:rPr>
                <w:rFonts w:ascii="Times New Roman" w:hAnsi="Times New Roman"/>
                <w:szCs w:val="24"/>
              </w:rPr>
            </w:pPr>
            <w:r w:rsidRPr="00ED5D8C">
              <w:rPr>
                <w:rFonts w:ascii="Times New Roman" w:hAnsi="Times New Roman"/>
                <w:szCs w:val="24"/>
              </w:rPr>
              <w:t>1</w:t>
            </w:r>
          </w:p>
        </w:tc>
        <w:tc>
          <w:tcPr>
            <w:tcW w:w="351" w:type="pct"/>
            <w:vAlign w:val="center"/>
          </w:tcPr>
          <w:p w14:paraId="72888A9B" w14:textId="77777777" w:rsidR="009A6920" w:rsidRPr="00ED5D8C" w:rsidRDefault="009A6920" w:rsidP="006451F0">
            <w:pPr>
              <w:jc w:val="center"/>
              <w:rPr>
                <w:rFonts w:ascii="Times New Roman" w:hAnsi="Times New Roman"/>
                <w:szCs w:val="24"/>
              </w:rPr>
            </w:pPr>
            <w:r w:rsidRPr="00ED5D8C">
              <w:rPr>
                <w:rFonts w:ascii="Times New Roman" w:hAnsi="Times New Roman"/>
                <w:szCs w:val="24"/>
              </w:rPr>
              <w:t xml:space="preserve">Sở Giáo dục và </w:t>
            </w:r>
            <w:r w:rsidRPr="00ED5D8C">
              <w:rPr>
                <w:rFonts w:ascii="Times New Roman" w:hAnsi="Times New Roman" w:hint="eastAsia"/>
                <w:szCs w:val="24"/>
              </w:rPr>
              <w:t>Đà</w:t>
            </w:r>
            <w:r w:rsidRPr="00ED5D8C">
              <w:rPr>
                <w:rFonts w:ascii="Times New Roman" w:hAnsi="Times New Roman"/>
                <w:szCs w:val="24"/>
              </w:rPr>
              <w:t>o tạo</w:t>
            </w:r>
          </w:p>
        </w:tc>
        <w:tc>
          <w:tcPr>
            <w:tcW w:w="459" w:type="pct"/>
            <w:tcMar>
              <w:top w:w="0" w:type="dxa"/>
              <w:left w:w="108" w:type="dxa"/>
              <w:bottom w:w="0" w:type="dxa"/>
              <w:right w:w="108" w:type="dxa"/>
            </w:tcMar>
            <w:vAlign w:val="center"/>
          </w:tcPr>
          <w:p w14:paraId="7B3A437B" w14:textId="77777777" w:rsidR="009A6920" w:rsidRPr="00ED5D8C" w:rsidRDefault="009A6920" w:rsidP="00F160D5">
            <w:pPr>
              <w:jc w:val="center"/>
              <w:rPr>
                <w:rFonts w:ascii="Times New Roman" w:hAnsi="Times New Roman"/>
                <w:szCs w:val="24"/>
              </w:rPr>
            </w:pPr>
            <w:r w:rsidRPr="00ED5D8C">
              <w:rPr>
                <w:rFonts w:ascii="Times New Roman" w:hAnsi="Times New Roman"/>
                <w:szCs w:val="24"/>
              </w:rPr>
              <w:t>Tư vấn_lập báo cáo kinh tế - kỹ thuật</w:t>
            </w:r>
          </w:p>
        </w:tc>
        <w:tc>
          <w:tcPr>
            <w:tcW w:w="334" w:type="pct"/>
            <w:vAlign w:val="center"/>
          </w:tcPr>
          <w:p w14:paraId="053BCA89" w14:textId="77777777" w:rsidR="009A6920" w:rsidRPr="00ED5D8C" w:rsidRDefault="009A6920" w:rsidP="006451F0">
            <w:pPr>
              <w:jc w:val="center"/>
              <w:rPr>
                <w:rFonts w:ascii="Times New Roman" w:hAnsi="Times New Roman"/>
                <w:szCs w:val="24"/>
              </w:rPr>
            </w:pPr>
            <w:r w:rsidRPr="00ED5D8C">
              <w:rPr>
                <w:rFonts w:ascii="Times New Roman" w:hAnsi="Times New Roman"/>
                <w:szCs w:val="24"/>
              </w:rPr>
              <w:t>Lập báo cáo kinh tế - kỹ thuật dự án đầu tư ứng dụng CNTT</w:t>
            </w:r>
          </w:p>
        </w:tc>
        <w:tc>
          <w:tcPr>
            <w:tcW w:w="591" w:type="pct"/>
            <w:tcMar>
              <w:top w:w="0" w:type="dxa"/>
              <w:left w:w="108" w:type="dxa"/>
              <w:bottom w:w="0" w:type="dxa"/>
              <w:right w:w="108" w:type="dxa"/>
            </w:tcMar>
            <w:vAlign w:val="center"/>
          </w:tcPr>
          <w:p w14:paraId="61D59F31" w14:textId="77777777" w:rsidR="009A6920" w:rsidRPr="00ED5D8C" w:rsidRDefault="00A907E5" w:rsidP="006451F0">
            <w:pPr>
              <w:tabs>
                <w:tab w:val="left" w:pos="993"/>
              </w:tabs>
              <w:jc w:val="right"/>
              <w:rPr>
                <w:rFonts w:ascii="Times New Roman" w:hAnsi="Times New Roman"/>
                <w:szCs w:val="24"/>
                <w:lang w:val="nl-NL"/>
              </w:rPr>
            </w:pPr>
            <w:r w:rsidRPr="00ED5D8C">
              <w:rPr>
                <w:rFonts w:ascii="Times New Roman" w:hAnsi="Times New Roman"/>
                <w:szCs w:val="24"/>
                <w:lang w:val="nl-NL"/>
              </w:rPr>
              <w:t>243.377.018</w:t>
            </w:r>
          </w:p>
        </w:tc>
        <w:tc>
          <w:tcPr>
            <w:tcW w:w="485" w:type="pct"/>
            <w:vMerge w:val="restart"/>
            <w:tcMar>
              <w:top w:w="0" w:type="dxa"/>
              <w:left w:w="108" w:type="dxa"/>
              <w:bottom w:w="0" w:type="dxa"/>
              <w:right w:w="108" w:type="dxa"/>
            </w:tcMar>
            <w:vAlign w:val="center"/>
          </w:tcPr>
          <w:p w14:paraId="5B490832" w14:textId="77777777" w:rsidR="009A6920" w:rsidRPr="00ED5D8C" w:rsidRDefault="009A6920" w:rsidP="006451F0">
            <w:pPr>
              <w:jc w:val="center"/>
              <w:rPr>
                <w:rFonts w:ascii="Times New Roman" w:hAnsi="Times New Roman"/>
                <w:szCs w:val="24"/>
              </w:rPr>
            </w:pPr>
            <w:r w:rsidRPr="00ED5D8C">
              <w:rPr>
                <w:rFonts w:ascii="Times New Roman" w:hAnsi="Times New Roman"/>
                <w:szCs w:val="24"/>
              </w:rPr>
              <w:t>Kinh phí chi sự nghiệp n</w:t>
            </w:r>
            <w:r w:rsidRPr="00ED5D8C">
              <w:rPr>
                <w:rFonts w:ascii="Times New Roman" w:hAnsi="Times New Roman" w:hint="eastAsia"/>
                <w:szCs w:val="24"/>
              </w:rPr>
              <w:t>ă</w:t>
            </w:r>
            <w:r w:rsidRPr="00ED5D8C">
              <w:rPr>
                <w:rFonts w:ascii="Times New Roman" w:hAnsi="Times New Roman"/>
                <w:szCs w:val="24"/>
              </w:rPr>
              <w:t>m 2025</w:t>
            </w:r>
          </w:p>
        </w:tc>
        <w:tc>
          <w:tcPr>
            <w:tcW w:w="383" w:type="pct"/>
            <w:tcMar>
              <w:top w:w="0" w:type="dxa"/>
              <w:left w:w="108" w:type="dxa"/>
              <w:bottom w:w="0" w:type="dxa"/>
              <w:right w:w="108" w:type="dxa"/>
            </w:tcMar>
            <w:vAlign w:val="center"/>
          </w:tcPr>
          <w:p w14:paraId="1BCC4780" w14:textId="77777777" w:rsidR="009A6920" w:rsidRPr="00ED5D8C" w:rsidRDefault="009A6920" w:rsidP="006451F0">
            <w:pPr>
              <w:jc w:val="center"/>
              <w:rPr>
                <w:rFonts w:ascii="Times New Roman" w:hAnsi="Times New Roman"/>
                <w:bCs w:val="0"/>
                <w:szCs w:val="24"/>
              </w:rPr>
            </w:pPr>
            <w:r w:rsidRPr="00ED5D8C">
              <w:rPr>
                <w:rFonts w:ascii="Times New Roman" w:hAnsi="Times New Roman"/>
                <w:szCs w:val="24"/>
              </w:rPr>
              <w:t>Chỉ định thầu rút gọn</w:t>
            </w:r>
          </w:p>
        </w:tc>
        <w:tc>
          <w:tcPr>
            <w:tcW w:w="380" w:type="pct"/>
            <w:tcMar>
              <w:top w:w="0" w:type="dxa"/>
              <w:left w:w="108" w:type="dxa"/>
              <w:bottom w:w="0" w:type="dxa"/>
              <w:right w:w="108" w:type="dxa"/>
            </w:tcMar>
            <w:vAlign w:val="center"/>
          </w:tcPr>
          <w:p w14:paraId="06DFAB1B" w14:textId="77777777" w:rsidR="009A6920" w:rsidRPr="00ED5D8C" w:rsidRDefault="009A6920" w:rsidP="006451F0">
            <w:pPr>
              <w:jc w:val="center"/>
              <w:rPr>
                <w:rFonts w:ascii="Times New Roman" w:hAnsi="Times New Roman"/>
                <w:bCs w:val="0"/>
                <w:szCs w:val="24"/>
              </w:rPr>
            </w:pPr>
          </w:p>
        </w:tc>
        <w:tc>
          <w:tcPr>
            <w:tcW w:w="449" w:type="pct"/>
            <w:tcMar>
              <w:top w:w="0" w:type="dxa"/>
              <w:left w:w="108" w:type="dxa"/>
              <w:bottom w:w="0" w:type="dxa"/>
              <w:right w:w="108" w:type="dxa"/>
            </w:tcMar>
            <w:vAlign w:val="center"/>
          </w:tcPr>
          <w:p w14:paraId="4DB3E7BA" w14:textId="77777777" w:rsidR="009A6920" w:rsidRPr="00ED5D8C" w:rsidRDefault="009A6920" w:rsidP="006451F0">
            <w:pPr>
              <w:jc w:val="center"/>
              <w:rPr>
                <w:rFonts w:ascii="Times New Roman" w:hAnsi="Times New Roman"/>
                <w:bCs w:val="0"/>
                <w:szCs w:val="24"/>
              </w:rPr>
            </w:pPr>
            <w:r w:rsidRPr="00ED5D8C">
              <w:rPr>
                <w:rFonts w:ascii="Times New Roman" w:hAnsi="Times New Roman"/>
                <w:szCs w:val="24"/>
              </w:rPr>
              <w:t>15 ngày</w:t>
            </w:r>
          </w:p>
        </w:tc>
        <w:tc>
          <w:tcPr>
            <w:tcW w:w="408" w:type="pct"/>
            <w:vAlign w:val="center"/>
          </w:tcPr>
          <w:p w14:paraId="09CD97E6" w14:textId="77777777" w:rsidR="009A6920" w:rsidRPr="00ED5D8C" w:rsidRDefault="009A6920" w:rsidP="006451F0">
            <w:pPr>
              <w:jc w:val="center"/>
              <w:rPr>
                <w:rFonts w:ascii="Times New Roman" w:hAnsi="Times New Roman"/>
                <w:bCs w:val="0"/>
                <w:szCs w:val="24"/>
              </w:rPr>
            </w:pPr>
            <w:r w:rsidRPr="00ED5D8C">
              <w:rPr>
                <w:rFonts w:ascii="Times New Roman" w:hAnsi="Times New Roman"/>
                <w:szCs w:val="24"/>
              </w:rPr>
              <w:t>Quý IV/2025</w:t>
            </w:r>
          </w:p>
        </w:tc>
        <w:tc>
          <w:tcPr>
            <w:tcW w:w="309" w:type="pct"/>
            <w:tcMar>
              <w:top w:w="0" w:type="dxa"/>
              <w:left w:w="108" w:type="dxa"/>
              <w:bottom w:w="0" w:type="dxa"/>
              <w:right w:w="108" w:type="dxa"/>
            </w:tcMar>
            <w:vAlign w:val="center"/>
          </w:tcPr>
          <w:p w14:paraId="2F49176A" w14:textId="77777777" w:rsidR="009A6920" w:rsidRPr="00ED5D8C" w:rsidRDefault="009A6920" w:rsidP="006451F0">
            <w:pPr>
              <w:jc w:val="center"/>
              <w:rPr>
                <w:rFonts w:ascii="Times New Roman" w:hAnsi="Times New Roman"/>
                <w:bCs w:val="0"/>
                <w:szCs w:val="24"/>
              </w:rPr>
            </w:pPr>
            <w:r w:rsidRPr="00ED5D8C">
              <w:rPr>
                <w:rFonts w:ascii="Times New Roman" w:hAnsi="Times New Roman"/>
                <w:szCs w:val="24"/>
              </w:rPr>
              <w:t>Trọn gói</w:t>
            </w:r>
          </w:p>
        </w:tc>
        <w:tc>
          <w:tcPr>
            <w:tcW w:w="337" w:type="pct"/>
            <w:tcMar>
              <w:top w:w="0" w:type="dxa"/>
              <w:left w:w="108" w:type="dxa"/>
              <w:bottom w:w="0" w:type="dxa"/>
              <w:right w:w="108" w:type="dxa"/>
            </w:tcMar>
            <w:vAlign w:val="center"/>
          </w:tcPr>
          <w:p w14:paraId="22141494" w14:textId="77777777" w:rsidR="009A6920" w:rsidRPr="00ED5D8C" w:rsidRDefault="009A6920" w:rsidP="006451F0">
            <w:pPr>
              <w:jc w:val="center"/>
              <w:rPr>
                <w:rFonts w:ascii="Times New Roman" w:hAnsi="Times New Roman"/>
                <w:bCs w:val="0"/>
                <w:szCs w:val="24"/>
              </w:rPr>
            </w:pPr>
            <w:r w:rsidRPr="00ED5D8C">
              <w:rPr>
                <w:rFonts w:ascii="Times New Roman" w:hAnsi="Times New Roman"/>
                <w:szCs w:val="24"/>
              </w:rPr>
              <w:t>60 ngày</w:t>
            </w:r>
          </w:p>
        </w:tc>
        <w:tc>
          <w:tcPr>
            <w:tcW w:w="321" w:type="pct"/>
            <w:vAlign w:val="center"/>
          </w:tcPr>
          <w:p w14:paraId="776627C9" w14:textId="77777777" w:rsidR="009A6920" w:rsidRPr="00ED5D8C" w:rsidRDefault="009A6920" w:rsidP="006451F0">
            <w:pPr>
              <w:jc w:val="center"/>
              <w:rPr>
                <w:rFonts w:ascii="Times New Roman" w:hAnsi="Times New Roman"/>
                <w:bCs w:val="0"/>
                <w:szCs w:val="24"/>
              </w:rPr>
            </w:pPr>
            <w:r w:rsidRPr="00ED5D8C">
              <w:rPr>
                <w:rFonts w:ascii="Times New Roman" w:hAnsi="Times New Roman"/>
                <w:szCs w:val="24"/>
              </w:rPr>
              <w:t>Không áp dụng</w:t>
            </w:r>
          </w:p>
        </w:tc>
      </w:tr>
      <w:tr w:rsidR="00ED5D8C" w:rsidRPr="00ED5D8C" w14:paraId="77B2F3E0" w14:textId="77777777" w:rsidTr="00A907E5">
        <w:trPr>
          <w:trHeight w:val="397"/>
          <w:jc w:val="center"/>
        </w:trPr>
        <w:tc>
          <w:tcPr>
            <w:tcW w:w="193" w:type="pct"/>
            <w:tcMar>
              <w:top w:w="0" w:type="dxa"/>
              <w:left w:w="108" w:type="dxa"/>
              <w:bottom w:w="0" w:type="dxa"/>
              <w:right w:w="108" w:type="dxa"/>
            </w:tcMar>
            <w:vAlign w:val="center"/>
          </w:tcPr>
          <w:p w14:paraId="2322A0D7" w14:textId="77777777" w:rsidR="009A6920" w:rsidRPr="00ED5D8C" w:rsidRDefault="009A6920" w:rsidP="006451F0">
            <w:pPr>
              <w:jc w:val="center"/>
              <w:rPr>
                <w:rFonts w:ascii="Times New Roman" w:hAnsi="Times New Roman"/>
                <w:szCs w:val="24"/>
              </w:rPr>
            </w:pPr>
            <w:r w:rsidRPr="00ED5D8C">
              <w:rPr>
                <w:rFonts w:ascii="Times New Roman" w:hAnsi="Times New Roman"/>
                <w:szCs w:val="24"/>
              </w:rPr>
              <w:t>2</w:t>
            </w:r>
          </w:p>
        </w:tc>
        <w:tc>
          <w:tcPr>
            <w:tcW w:w="351" w:type="pct"/>
            <w:vAlign w:val="center"/>
          </w:tcPr>
          <w:p w14:paraId="02810CB6" w14:textId="77777777" w:rsidR="009A6920" w:rsidRPr="00ED5D8C" w:rsidRDefault="009A6920" w:rsidP="006451F0">
            <w:pPr>
              <w:jc w:val="center"/>
              <w:rPr>
                <w:rFonts w:ascii="Times New Roman" w:hAnsi="Times New Roman"/>
                <w:szCs w:val="24"/>
              </w:rPr>
            </w:pPr>
            <w:r w:rsidRPr="00ED5D8C">
              <w:rPr>
                <w:rFonts w:ascii="Times New Roman" w:hAnsi="Times New Roman"/>
                <w:szCs w:val="24"/>
              </w:rPr>
              <w:t xml:space="preserve">Sở Giáo dục và </w:t>
            </w:r>
            <w:r w:rsidRPr="00ED5D8C">
              <w:rPr>
                <w:rFonts w:ascii="Times New Roman" w:hAnsi="Times New Roman" w:hint="eastAsia"/>
                <w:szCs w:val="24"/>
              </w:rPr>
              <w:t>Đà</w:t>
            </w:r>
            <w:r w:rsidRPr="00ED5D8C">
              <w:rPr>
                <w:rFonts w:ascii="Times New Roman" w:hAnsi="Times New Roman"/>
                <w:szCs w:val="24"/>
              </w:rPr>
              <w:t>o tạo</w:t>
            </w:r>
          </w:p>
        </w:tc>
        <w:tc>
          <w:tcPr>
            <w:tcW w:w="459" w:type="pct"/>
            <w:tcMar>
              <w:top w:w="0" w:type="dxa"/>
              <w:left w:w="108" w:type="dxa"/>
              <w:bottom w:w="0" w:type="dxa"/>
              <w:right w:w="108" w:type="dxa"/>
            </w:tcMar>
            <w:vAlign w:val="center"/>
          </w:tcPr>
          <w:p w14:paraId="2BD142DD" w14:textId="77777777" w:rsidR="009A6920" w:rsidRPr="00ED5D8C" w:rsidRDefault="009A6920" w:rsidP="006451F0">
            <w:pPr>
              <w:jc w:val="center"/>
              <w:rPr>
                <w:rFonts w:ascii="Times New Roman" w:hAnsi="Times New Roman"/>
                <w:szCs w:val="24"/>
              </w:rPr>
            </w:pPr>
            <w:r w:rsidRPr="00ED5D8C">
              <w:rPr>
                <w:rFonts w:ascii="Times New Roman" w:hAnsi="Times New Roman"/>
                <w:szCs w:val="24"/>
              </w:rPr>
              <w:t>Tư vấn_thẩm tra báo cáo kinh tế - kỹ thuật</w:t>
            </w:r>
          </w:p>
        </w:tc>
        <w:tc>
          <w:tcPr>
            <w:tcW w:w="334" w:type="pct"/>
            <w:vAlign w:val="center"/>
          </w:tcPr>
          <w:p w14:paraId="15FEDA3A" w14:textId="77777777" w:rsidR="009A6920" w:rsidRPr="00ED5D8C" w:rsidRDefault="009A6920" w:rsidP="006451F0">
            <w:pPr>
              <w:jc w:val="center"/>
              <w:rPr>
                <w:rFonts w:ascii="Times New Roman" w:hAnsi="Times New Roman"/>
                <w:szCs w:val="24"/>
              </w:rPr>
            </w:pPr>
            <w:r w:rsidRPr="00ED5D8C">
              <w:rPr>
                <w:rFonts w:ascii="Times New Roman" w:hAnsi="Times New Roman"/>
                <w:szCs w:val="24"/>
              </w:rPr>
              <w:t>Thẩm tra báo cáo kinh tế - kỹ thuật dự án đầu tư ứng dụng CNTT</w:t>
            </w:r>
          </w:p>
        </w:tc>
        <w:tc>
          <w:tcPr>
            <w:tcW w:w="591" w:type="pct"/>
            <w:tcMar>
              <w:top w:w="0" w:type="dxa"/>
              <w:left w:w="108" w:type="dxa"/>
              <w:bottom w:w="0" w:type="dxa"/>
              <w:right w:w="108" w:type="dxa"/>
            </w:tcMar>
            <w:vAlign w:val="center"/>
          </w:tcPr>
          <w:p w14:paraId="6D06A78D" w14:textId="77777777" w:rsidR="009A6920" w:rsidRPr="00ED5D8C" w:rsidRDefault="00A907E5" w:rsidP="006451F0">
            <w:pPr>
              <w:tabs>
                <w:tab w:val="left" w:pos="993"/>
              </w:tabs>
              <w:jc w:val="right"/>
              <w:rPr>
                <w:rFonts w:ascii="Times New Roman" w:hAnsi="Times New Roman"/>
                <w:szCs w:val="24"/>
                <w:lang w:val="nl-NL"/>
              </w:rPr>
            </w:pPr>
            <w:r w:rsidRPr="00ED5D8C">
              <w:rPr>
                <w:rFonts w:ascii="Times New Roman" w:hAnsi="Times New Roman"/>
                <w:szCs w:val="24"/>
                <w:lang w:val="nl-NL"/>
              </w:rPr>
              <w:t>11.794.425</w:t>
            </w:r>
          </w:p>
        </w:tc>
        <w:tc>
          <w:tcPr>
            <w:tcW w:w="485" w:type="pct"/>
            <w:vMerge/>
            <w:tcMar>
              <w:top w:w="0" w:type="dxa"/>
              <w:left w:w="108" w:type="dxa"/>
              <w:bottom w:w="0" w:type="dxa"/>
              <w:right w:w="108" w:type="dxa"/>
            </w:tcMar>
            <w:vAlign w:val="center"/>
          </w:tcPr>
          <w:p w14:paraId="3356CD2D" w14:textId="77777777" w:rsidR="009A6920" w:rsidRPr="00ED5D8C" w:rsidRDefault="009A6920" w:rsidP="006451F0">
            <w:pPr>
              <w:tabs>
                <w:tab w:val="left" w:pos="993"/>
              </w:tabs>
              <w:jc w:val="center"/>
              <w:rPr>
                <w:rFonts w:ascii="Times New Roman" w:hAnsi="Times New Roman"/>
                <w:szCs w:val="24"/>
                <w:lang w:val="nl-NL"/>
              </w:rPr>
            </w:pPr>
          </w:p>
        </w:tc>
        <w:tc>
          <w:tcPr>
            <w:tcW w:w="383" w:type="pct"/>
            <w:tcMar>
              <w:top w:w="0" w:type="dxa"/>
              <w:left w:w="108" w:type="dxa"/>
              <w:bottom w:w="0" w:type="dxa"/>
              <w:right w:w="108" w:type="dxa"/>
            </w:tcMar>
            <w:vAlign w:val="center"/>
          </w:tcPr>
          <w:p w14:paraId="240A020E" w14:textId="77777777" w:rsidR="009A6920" w:rsidRPr="00ED5D8C" w:rsidRDefault="009A6920" w:rsidP="006451F0">
            <w:pPr>
              <w:jc w:val="center"/>
              <w:rPr>
                <w:rFonts w:ascii="Times New Roman" w:hAnsi="Times New Roman"/>
                <w:bCs w:val="0"/>
                <w:szCs w:val="24"/>
              </w:rPr>
            </w:pPr>
            <w:r w:rsidRPr="00ED5D8C">
              <w:rPr>
                <w:rFonts w:ascii="Times New Roman" w:hAnsi="Times New Roman"/>
                <w:szCs w:val="24"/>
              </w:rPr>
              <w:t>Chỉ định thầu rút gọn</w:t>
            </w:r>
          </w:p>
        </w:tc>
        <w:tc>
          <w:tcPr>
            <w:tcW w:w="380" w:type="pct"/>
            <w:tcMar>
              <w:top w:w="0" w:type="dxa"/>
              <w:left w:w="108" w:type="dxa"/>
              <w:bottom w:w="0" w:type="dxa"/>
              <w:right w:w="108" w:type="dxa"/>
            </w:tcMar>
            <w:vAlign w:val="center"/>
          </w:tcPr>
          <w:p w14:paraId="2EFD8A3C" w14:textId="77777777" w:rsidR="009A6920" w:rsidRPr="00ED5D8C" w:rsidRDefault="009A6920" w:rsidP="006451F0">
            <w:pPr>
              <w:jc w:val="center"/>
              <w:rPr>
                <w:rFonts w:ascii="Times New Roman" w:hAnsi="Times New Roman"/>
                <w:bCs w:val="0"/>
                <w:szCs w:val="24"/>
              </w:rPr>
            </w:pPr>
          </w:p>
        </w:tc>
        <w:tc>
          <w:tcPr>
            <w:tcW w:w="449" w:type="pct"/>
            <w:tcMar>
              <w:top w:w="0" w:type="dxa"/>
              <w:left w:w="108" w:type="dxa"/>
              <w:bottom w:w="0" w:type="dxa"/>
              <w:right w:w="108" w:type="dxa"/>
            </w:tcMar>
            <w:vAlign w:val="center"/>
          </w:tcPr>
          <w:p w14:paraId="4FACEDA6" w14:textId="77777777" w:rsidR="009A6920" w:rsidRPr="00ED5D8C" w:rsidRDefault="009A6920" w:rsidP="006451F0">
            <w:pPr>
              <w:jc w:val="center"/>
              <w:rPr>
                <w:rFonts w:ascii="Times New Roman" w:hAnsi="Times New Roman"/>
                <w:bCs w:val="0"/>
                <w:szCs w:val="24"/>
              </w:rPr>
            </w:pPr>
            <w:r w:rsidRPr="00ED5D8C">
              <w:rPr>
                <w:rFonts w:ascii="Times New Roman" w:hAnsi="Times New Roman"/>
                <w:szCs w:val="24"/>
              </w:rPr>
              <w:t>15 ngày</w:t>
            </w:r>
          </w:p>
        </w:tc>
        <w:tc>
          <w:tcPr>
            <w:tcW w:w="408" w:type="pct"/>
            <w:vAlign w:val="center"/>
          </w:tcPr>
          <w:p w14:paraId="3825C894" w14:textId="77777777" w:rsidR="009A6920" w:rsidRPr="00ED5D8C" w:rsidRDefault="009A6920" w:rsidP="006451F0">
            <w:pPr>
              <w:jc w:val="center"/>
              <w:rPr>
                <w:rFonts w:ascii="Times New Roman" w:hAnsi="Times New Roman"/>
                <w:bCs w:val="0"/>
                <w:szCs w:val="24"/>
              </w:rPr>
            </w:pPr>
            <w:r w:rsidRPr="00ED5D8C">
              <w:rPr>
                <w:rFonts w:ascii="Times New Roman" w:hAnsi="Times New Roman"/>
                <w:szCs w:val="24"/>
              </w:rPr>
              <w:t>Quý IV/2025</w:t>
            </w:r>
          </w:p>
        </w:tc>
        <w:tc>
          <w:tcPr>
            <w:tcW w:w="309" w:type="pct"/>
            <w:tcMar>
              <w:top w:w="0" w:type="dxa"/>
              <w:left w:w="108" w:type="dxa"/>
              <w:bottom w:w="0" w:type="dxa"/>
              <w:right w:w="108" w:type="dxa"/>
            </w:tcMar>
            <w:vAlign w:val="center"/>
          </w:tcPr>
          <w:p w14:paraId="1C8CB65A" w14:textId="77777777" w:rsidR="009A6920" w:rsidRPr="00ED5D8C" w:rsidRDefault="009A6920" w:rsidP="006451F0">
            <w:pPr>
              <w:jc w:val="center"/>
              <w:rPr>
                <w:rFonts w:ascii="Times New Roman" w:hAnsi="Times New Roman"/>
                <w:bCs w:val="0"/>
                <w:szCs w:val="24"/>
              </w:rPr>
            </w:pPr>
            <w:r w:rsidRPr="00ED5D8C">
              <w:rPr>
                <w:rFonts w:ascii="Times New Roman" w:hAnsi="Times New Roman"/>
                <w:szCs w:val="24"/>
              </w:rPr>
              <w:t>Trọn gói</w:t>
            </w:r>
          </w:p>
        </w:tc>
        <w:tc>
          <w:tcPr>
            <w:tcW w:w="337" w:type="pct"/>
            <w:tcMar>
              <w:top w:w="0" w:type="dxa"/>
              <w:left w:w="108" w:type="dxa"/>
              <w:bottom w:w="0" w:type="dxa"/>
              <w:right w:w="108" w:type="dxa"/>
            </w:tcMar>
            <w:vAlign w:val="center"/>
          </w:tcPr>
          <w:p w14:paraId="5D3C5357" w14:textId="77777777" w:rsidR="009A6920" w:rsidRPr="00ED5D8C" w:rsidRDefault="009A6920" w:rsidP="006451F0">
            <w:pPr>
              <w:jc w:val="center"/>
              <w:rPr>
                <w:rFonts w:ascii="Times New Roman" w:hAnsi="Times New Roman"/>
                <w:bCs w:val="0"/>
                <w:szCs w:val="24"/>
              </w:rPr>
            </w:pPr>
            <w:r w:rsidRPr="00ED5D8C">
              <w:rPr>
                <w:rFonts w:ascii="Times New Roman" w:hAnsi="Times New Roman"/>
                <w:szCs w:val="24"/>
              </w:rPr>
              <w:t>30 ngày</w:t>
            </w:r>
          </w:p>
        </w:tc>
        <w:tc>
          <w:tcPr>
            <w:tcW w:w="321" w:type="pct"/>
            <w:vAlign w:val="center"/>
          </w:tcPr>
          <w:p w14:paraId="6E5616BB" w14:textId="77777777" w:rsidR="009A6920" w:rsidRPr="00ED5D8C" w:rsidRDefault="009A6920" w:rsidP="006451F0">
            <w:pPr>
              <w:jc w:val="center"/>
              <w:rPr>
                <w:rFonts w:ascii="Times New Roman" w:hAnsi="Times New Roman"/>
                <w:bCs w:val="0"/>
                <w:szCs w:val="24"/>
              </w:rPr>
            </w:pPr>
            <w:r w:rsidRPr="00ED5D8C">
              <w:rPr>
                <w:rFonts w:ascii="Times New Roman" w:hAnsi="Times New Roman"/>
                <w:szCs w:val="24"/>
              </w:rPr>
              <w:t>Không áp dụng</w:t>
            </w:r>
          </w:p>
        </w:tc>
      </w:tr>
      <w:tr w:rsidR="009A6920" w:rsidRPr="00ED5D8C" w14:paraId="722F260C" w14:textId="77777777" w:rsidTr="00A907E5">
        <w:trPr>
          <w:trHeight w:val="397"/>
          <w:jc w:val="center"/>
        </w:trPr>
        <w:tc>
          <w:tcPr>
            <w:tcW w:w="1338" w:type="pct"/>
            <w:gridSpan w:val="4"/>
            <w:tcMar>
              <w:top w:w="0" w:type="dxa"/>
              <w:left w:w="108" w:type="dxa"/>
              <w:bottom w:w="0" w:type="dxa"/>
              <w:right w:w="108" w:type="dxa"/>
            </w:tcMar>
            <w:vAlign w:val="center"/>
          </w:tcPr>
          <w:p w14:paraId="2742C09A" w14:textId="77777777" w:rsidR="009A6920" w:rsidRPr="00ED5D8C" w:rsidRDefault="009A6920" w:rsidP="006451F0">
            <w:pPr>
              <w:jc w:val="center"/>
              <w:rPr>
                <w:rFonts w:ascii="Times New Roman" w:hAnsi="Times New Roman"/>
                <w:szCs w:val="24"/>
              </w:rPr>
            </w:pPr>
            <w:r w:rsidRPr="00ED5D8C">
              <w:rPr>
                <w:rFonts w:ascii="Times New Roman" w:hAnsi="Times New Roman"/>
                <w:b/>
                <w:szCs w:val="24"/>
              </w:rPr>
              <w:t>Tổng giá gói thầu</w:t>
            </w:r>
          </w:p>
        </w:tc>
        <w:tc>
          <w:tcPr>
            <w:tcW w:w="591" w:type="pct"/>
            <w:tcMar>
              <w:top w:w="0" w:type="dxa"/>
              <w:left w:w="108" w:type="dxa"/>
              <w:bottom w:w="0" w:type="dxa"/>
              <w:right w:w="108" w:type="dxa"/>
            </w:tcMar>
            <w:vAlign w:val="center"/>
          </w:tcPr>
          <w:p w14:paraId="46E3A0E6" w14:textId="77777777" w:rsidR="009A6920" w:rsidRPr="00ED5D8C" w:rsidRDefault="00A907E5" w:rsidP="006451F0">
            <w:pPr>
              <w:tabs>
                <w:tab w:val="left" w:pos="993"/>
              </w:tabs>
              <w:jc w:val="right"/>
              <w:rPr>
                <w:rFonts w:ascii="Times New Roman" w:hAnsi="Times New Roman"/>
                <w:b/>
                <w:szCs w:val="24"/>
                <w:lang w:val="nl-NL"/>
              </w:rPr>
            </w:pPr>
            <w:r w:rsidRPr="00ED5D8C">
              <w:rPr>
                <w:rFonts w:ascii="Times New Roman" w:hAnsi="Times New Roman"/>
                <w:b/>
                <w:szCs w:val="24"/>
                <w:lang w:val="nl-NL"/>
              </w:rPr>
              <w:t>255.171.443</w:t>
            </w:r>
          </w:p>
        </w:tc>
        <w:tc>
          <w:tcPr>
            <w:tcW w:w="485" w:type="pct"/>
            <w:tcMar>
              <w:top w:w="0" w:type="dxa"/>
              <w:left w:w="108" w:type="dxa"/>
              <w:bottom w:w="0" w:type="dxa"/>
              <w:right w:w="108" w:type="dxa"/>
            </w:tcMar>
            <w:vAlign w:val="center"/>
          </w:tcPr>
          <w:p w14:paraId="25A05FF0" w14:textId="77777777" w:rsidR="009A6920" w:rsidRPr="00ED5D8C" w:rsidRDefault="009A6920" w:rsidP="006451F0">
            <w:pPr>
              <w:tabs>
                <w:tab w:val="left" w:pos="993"/>
              </w:tabs>
              <w:spacing w:before="40"/>
              <w:jc w:val="center"/>
              <w:rPr>
                <w:rFonts w:ascii="Times New Roman" w:hAnsi="Times New Roman"/>
                <w:szCs w:val="24"/>
              </w:rPr>
            </w:pPr>
          </w:p>
        </w:tc>
        <w:tc>
          <w:tcPr>
            <w:tcW w:w="383" w:type="pct"/>
            <w:tcMar>
              <w:top w:w="0" w:type="dxa"/>
              <w:left w:w="108" w:type="dxa"/>
              <w:bottom w:w="0" w:type="dxa"/>
              <w:right w:w="108" w:type="dxa"/>
            </w:tcMar>
            <w:vAlign w:val="center"/>
          </w:tcPr>
          <w:p w14:paraId="148D3F80" w14:textId="77777777" w:rsidR="009A6920" w:rsidRPr="00ED5D8C" w:rsidRDefault="009A6920" w:rsidP="006451F0">
            <w:pPr>
              <w:jc w:val="center"/>
              <w:rPr>
                <w:rFonts w:ascii="Times New Roman" w:hAnsi="Times New Roman"/>
                <w:bCs w:val="0"/>
                <w:szCs w:val="24"/>
              </w:rPr>
            </w:pPr>
          </w:p>
        </w:tc>
        <w:tc>
          <w:tcPr>
            <w:tcW w:w="380" w:type="pct"/>
            <w:tcMar>
              <w:top w:w="0" w:type="dxa"/>
              <w:left w:w="108" w:type="dxa"/>
              <w:bottom w:w="0" w:type="dxa"/>
              <w:right w:w="108" w:type="dxa"/>
            </w:tcMar>
            <w:vAlign w:val="center"/>
          </w:tcPr>
          <w:p w14:paraId="09C9C5A7" w14:textId="77777777" w:rsidR="009A6920" w:rsidRPr="00ED5D8C" w:rsidRDefault="009A6920" w:rsidP="006451F0">
            <w:pPr>
              <w:jc w:val="center"/>
              <w:rPr>
                <w:rFonts w:ascii="Times New Roman" w:hAnsi="Times New Roman"/>
                <w:bCs w:val="0"/>
                <w:szCs w:val="24"/>
              </w:rPr>
            </w:pPr>
          </w:p>
        </w:tc>
        <w:tc>
          <w:tcPr>
            <w:tcW w:w="449" w:type="pct"/>
            <w:tcMar>
              <w:top w:w="0" w:type="dxa"/>
              <w:left w:w="108" w:type="dxa"/>
              <w:bottom w:w="0" w:type="dxa"/>
              <w:right w:w="108" w:type="dxa"/>
            </w:tcMar>
            <w:vAlign w:val="center"/>
          </w:tcPr>
          <w:p w14:paraId="1CB05B55" w14:textId="77777777" w:rsidR="009A6920" w:rsidRPr="00ED5D8C" w:rsidRDefault="009A6920" w:rsidP="006451F0">
            <w:pPr>
              <w:jc w:val="center"/>
              <w:rPr>
                <w:rFonts w:ascii="Times New Roman" w:hAnsi="Times New Roman"/>
                <w:bCs w:val="0"/>
                <w:szCs w:val="24"/>
              </w:rPr>
            </w:pPr>
          </w:p>
        </w:tc>
        <w:tc>
          <w:tcPr>
            <w:tcW w:w="408" w:type="pct"/>
            <w:vAlign w:val="center"/>
          </w:tcPr>
          <w:p w14:paraId="34AC802E" w14:textId="77777777" w:rsidR="009A6920" w:rsidRPr="00ED5D8C" w:rsidRDefault="009A6920" w:rsidP="006451F0">
            <w:pPr>
              <w:jc w:val="center"/>
              <w:rPr>
                <w:rFonts w:ascii="Times New Roman" w:hAnsi="Times New Roman"/>
                <w:bCs w:val="0"/>
                <w:szCs w:val="24"/>
              </w:rPr>
            </w:pPr>
          </w:p>
        </w:tc>
        <w:tc>
          <w:tcPr>
            <w:tcW w:w="309" w:type="pct"/>
            <w:tcMar>
              <w:top w:w="0" w:type="dxa"/>
              <w:left w:w="108" w:type="dxa"/>
              <w:bottom w:w="0" w:type="dxa"/>
              <w:right w:w="108" w:type="dxa"/>
            </w:tcMar>
            <w:vAlign w:val="center"/>
          </w:tcPr>
          <w:p w14:paraId="58BE364F" w14:textId="77777777" w:rsidR="009A6920" w:rsidRPr="00ED5D8C" w:rsidRDefault="009A6920" w:rsidP="006451F0">
            <w:pPr>
              <w:jc w:val="center"/>
              <w:rPr>
                <w:rFonts w:ascii="Times New Roman" w:hAnsi="Times New Roman"/>
                <w:bCs w:val="0"/>
                <w:szCs w:val="24"/>
              </w:rPr>
            </w:pPr>
          </w:p>
        </w:tc>
        <w:tc>
          <w:tcPr>
            <w:tcW w:w="337" w:type="pct"/>
            <w:tcMar>
              <w:top w:w="0" w:type="dxa"/>
              <w:left w:w="108" w:type="dxa"/>
              <w:bottom w:w="0" w:type="dxa"/>
              <w:right w:w="108" w:type="dxa"/>
            </w:tcMar>
            <w:vAlign w:val="center"/>
          </w:tcPr>
          <w:p w14:paraId="14364720" w14:textId="77777777" w:rsidR="009A6920" w:rsidRPr="00ED5D8C" w:rsidRDefault="009A6920" w:rsidP="006451F0">
            <w:pPr>
              <w:jc w:val="center"/>
              <w:rPr>
                <w:rFonts w:ascii="Times New Roman" w:hAnsi="Times New Roman"/>
                <w:bCs w:val="0"/>
                <w:szCs w:val="24"/>
              </w:rPr>
            </w:pPr>
          </w:p>
        </w:tc>
        <w:tc>
          <w:tcPr>
            <w:tcW w:w="321" w:type="pct"/>
            <w:vAlign w:val="center"/>
          </w:tcPr>
          <w:p w14:paraId="0153429D" w14:textId="77777777" w:rsidR="009A6920" w:rsidRPr="00ED5D8C" w:rsidRDefault="009A6920" w:rsidP="006451F0">
            <w:pPr>
              <w:jc w:val="center"/>
              <w:rPr>
                <w:rFonts w:ascii="Times New Roman" w:hAnsi="Times New Roman"/>
                <w:bCs w:val="0"/>
                <w:szCs w:val="24"/>
              </w:rPr>
            </w:pPr>
          </w:p>
        </w:tc>
      </w:tr>
      <w:bookmarkEnd w:id="0"/>
    </w:tbl>
    <w:p w14:paraId="15D3903A" w14:textId="77777777" w:rsidR="000C421D" w:rsidRPr="00ED5D8C" w:rsidRDefault="000C421D" w:rsidP="000C421D">
      <w:pPr>
        <w:jc w:val="center"/>
        <w:rPr>
          <w:rFonts w:ascii="Times New Roman" w:hAnsi="Times New Roman"/>
          <w:b/>
          <w:bCs w:val="0"/>
          <w:spacing w:val="0"/>
          <w:sz w:val="28"/>
        </w:rPr>
      </w:pPr>
    </w:p>
    <w:p w14:paraId="7050B571" w14:textId="77777777" w:rsidR="000C421D" w:rsidRPr="00ED5D8C" w:rsidRDefault="00632E17" w:rsidP="000C421D">
      <w:pPr>
        <w:keepNext/>
        <w:jc w:val="center"/>
        <w:outlineLvl w:val="0"/>
        <w:rPr>
          <w:rFonts w:ascii="Times New Roman" w:hAnsi="Times New Roman"/>
          <w:b/>
          <w:spacing w:val="0"/>
          <w:kern w:val="32"/>
          <w:sz w:val="28"/>
        </w:rPr>
      </w:pPr>
      <w:r w:rsidRPr="00ED5D8C">
        <w:rPr>
          <w:rFonts w:ascii="Times New Roman" w:hAnsi="Times New Roman"/>
          <w:b/>
          <w:spacing w:val="0"/>
          <w:kern w:val="32"/>
          <w:sz w:val="28"/>
        </w:rPr>
        <w:br w:type="page"/>
      </w:r>
      <w:r w:rsidR="000C421D" w:rsidRPr="00ED5D8C">
        <w:rPr>
          <w:rFonts w:ascii="Times New Roman" w:hAnsi="Times New Roman"/>
          <w:b/>
          <w:spacing w:val="0"/>
          <w:kern w:val="32"/>
          <w:sz w:val="28"/>
        </w:rPr>
        <w:lastRenderedPageBreak/>
        <w:t>Phụ lục II</w:t>
      </w:r>
    </w:p>
    <w:p w14:paraId="634DAEFA" w14:textId="77777777" w:rsidR="000C421D" w:rsidRPr="00ED5D8C" w:rsidRDefault="000C421D" w:rsidP="000C421D">
      <w:pPr>
        <w:keepNext/>
        <w:jc w:val="center"/>
        <w:outlineLvl w:val="0"/>
        <w:rPr>
          <w:rFonts w:ascii="Times New Roman" w:hAnsi="Times New Roman"/>
          <w:b/>
          <w:spacing w:val="0"/>
          <w:kern w:val="32"/>
          <w:sz w:val="28"/>
        </w:rPr>
      </w:pPr>
      <w:r w:rsidRPr="00ED5D8C">
        <w:rPr>
          <w:rFonts w:ascii="Times New Roman" w:hAnsi="Times New Roman"/>
          <w:b/>
          <w:spacing w:val="0"/>
          <w:kern w:val="32"/>
          <w:sz w:val="28"/>
        </w:rPr>
        <w:t>GIẢI TRÌNH NỘI DUNG KẾ HOẠCH LỰA CHỌN NHÀ THẦU</w:t>
      </w:r>
    </w:p>
    <w:p w14:paraId="363EA1A2" w14:textId="77777777" w:rsidR="000C421D" w:rsidRPr="00ED5D8C" w:rsidRDefault="005023F1" w:rsidP="000C421D">
      <w:pPr>
        <w:jc w:val="center"/>
        <w:rPr>
          <w:rFonts w:ascii="Times New Roman" w:hAnsi="Times New Roman"/>
          <w:bCs w:val="0"/>
          <w:i/>
          <w:spacing w:val="0"/>
          <w:sz w:val="28"/>
          <w:lang w:val="vi-VN"/>
        </w:rPr>
      </w:pPr>
      <w:r w:rsidRPr="00ED5D8C">
        <w:rPr>
          <w:rFonts w:ascii="Times New Roman" w:hAnsi="Times New Roman"/>
          <w:bCs w:val="0"/>
          <w:i/>
          <w:spacing w:val="0"/>
          <w:sz w:val="28"/>
          <w:lang w:val="vi-VN"/>
        </w:rPr>
        <w:t>(</w:t>
      </w:r>
      <w:r w:rsidR="00A56A86" w:rsidRPr="00ED5D8C">
        <w:rPr>
          <w:rFonts w:ascii="Times New Roman" w:hAnsi="Times New Roman"/>
          <w:bCs w:val="0"/>
          <w:i/>
          <w:spacing w:val="0"/>
          <w:sz w:val="28"/>
          <w:lang w:val="vi-VN"/>
        </w:rPr>
        <w:t xml:space="preserve">Kèm theo Tờ trình </w:t>
      </w:r>
      <w:r w:rsidR="00A56A86" w:rsidRPr="00ED5D8C">
        <w:rPr>
          <w:rFonts w:ascii="Times New Roman" w:hAnsi="Times New Roman"/>
          <w:bCs w:val="0"/>
          <w:i/>
          <w:spacing w:val="0"/>
          <w:sz w:val="28"/>
          <w:lang w:val="vi-VN" w:eastAsia="vi-VN"/>
        </w:rPr>
        <w:t xml:space="preserve">ngày </w:t>
      </w:r>
      <w:r w:rsidR="00A56A86" w:rsidRPr="00ED5D8C">
        <w:rPr>
          <w:rFonts w:ascii="Times New Roman" w:hAnsi="Times New Roman"/>
          <w:bCs w:val="0"/>
          <w:i/>
          <w:spacing w:val="0"/>
          <w:sz w:val="28"/>
          <w:lang w:eastAsia="vi-VN"/>
        </w:rPr>
        <w:t xml:space="preserve">    </w:t>
      </w:r>
      <w:r w:rsidR="00A56A86" w:rsidRPr="00ED5D8C">
        <w:rPr>
          <w:rFonts w:ascii="Times New Roman" w:hAnsi="Times New Roman"/>
          <w:bCs w:val="0"/>
          <w:i/>
          <w:spacing w:val="0"/>
          <w:sz w:val="28"/>
          <w:lang w:val="vi-VN" w:eastAsia="vi-VN"/>
        </w:rPr>
        <w:t xml:space="preserve"> tháng    năm 2025</w:t>
      </w:r>
      <w:r w:rsidR="00A56A86" w:rsidRPr="00ED5D8C">
        <w:rPr>
          <w:rFonts w:ascii="Times New Roman" w:hAnsi="Times New Roman"/>
          <w:bCs w:val="0"/>
          <w:i/>
          <w:spacing w:val="0"/>
          <w:sz w:val="28"/>
          <w:lang w:eastAsia="vi-VN"/>
        </w:rPr>
        <w:t>s</w:t>
      </w:r>
      <w:r w:rsidRPr="00ED5D8C">
        <w:rPr>
          <w:rFonts w:ascii="Times New Roman" w:hAnsi="Times New Roman"/>
          <w:bCs w:val="0"/>
          <w:i/>
          <w:spacing w:val="0"/>
          <w:sz w:val="28"/>
          <w:lang w:val="vi-VN"/>
        </w:rPr>
        <w:t>)</w:t>
      </w:r>
    </w:p>
    <w:p w14:paraId="1BCBA483" w14:textId="77777777" w:rsidR="00AC38A9" w:rsidRPr="00ED5D8C" w:rsidRDefault="00AC38A9" w:rsidP="000C421D">
      <w:pPr>
        <w:jc w:val="center"/>
        <w:rPr>
          <w:rFonts w:ascii="Times New Roman" w:hAnsi="Times New Roman"/>
          <w:bCs w:val="0"/>
          <w:i/>
          <w:spacing w:val="0"/>
          <w:sz w:val="28"/>
          <w:lang w:val="vi-VN"/>
        </w:rPr>
      </w:pPr>
    </w:p>
    <w:tbl>
      <w:tblPr>
        <w:tblW w:w="50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5"/>
        <w:gridCol w:w="2538"/>
        <w:gridCol w:w="1616"/>
        <w:gridCol w:w="2928"/>
        <w:gridCol w:w="6745"/>
      </w:tblGrid>
      <w:tr w:rsidR="00ED5D8C" w:rsidRPr="00ED5D8C" w14:paraId="0C2A8C97" w14:textId="77777777" w:rsidTr="00CB78B6">
        <w:trPr>
          <w:trHeight w:val="397"/>
          <w:tblHeader/>
        </w:trPr>
        <w:tc>
          <w:tcPr>
            <w:tcW w:w="320" w:type="pct"/>
            <w:vAlign w:val="center"/>
          </w:tcPr>
          <w:p w14:paraId="6E72F534" w14:textId="77777777" w:rsidR="000C421D" w:rsidRPr="00ED5D8C" w:rsidRDefault="000C421D" w:rsidP="00632E17">
            <w:pPr>
              <w:tabs>
                <w:tab w:val="left" w:pos="851"/>
              </w:tabs>
              <w:jc w:val="center"/>
              <w:rPr>
                <w:rFonts w:ascii="Times New Roman" w:hAnsi="Times New Roman"/>
                <w:b/>
                <w:spacing w:val="0"/>
                <w:szCs w:val="24"/>
              </w:rPr>
            </w:pPr>
            <w:r w:rsidRPr="00ED5D8C">
              <w:rPr>
                <w:rFonts w:ascii="Times New Roman" w:hAnsi="Times New Roman"/>
                <w:b/>
                <w:spacing w:val="0"/>
                <w:szCs w:val="24"/>
              </w:rPr>
              <w:t>STT</w:t>
            </w:r>
          </w:p>
        </w:tc>
        <w:tc>
          <w:tcPr>
            <w:tcW w:w="859" w:type="pct"/>
            <w:vAlign w:val="center"/>
          </w:tcPr>
          <w:p w14:paraId="4B35ADE5" w14:textId="77777777" w:rsidR="000C421D" w:rsidRPr="00ED5D8C" w:rsidRDefault="000C421D" w:rsidP="000C421D">
            <w:pPr>
              <w:tabs>
                <w:tab w:val="left" w:pos="851"/>
              </w:tabs>
              <w:jc w:val="center"/>
              <w:rPr>
                <w:rFonts w:ascii="Times New Roman" w:hAnsi="Times New Roman"/>
                <w:b/>
                <w:spacing w:val="0"/>
                <w:szCs w:val="24"/>
              </w:rPr>
            </w:pPr>
            <w:r w:rsidRPr="00ED5D8C">
              <w:rPr>
                <w:rFonts w:ascii="Times New Roman" w:hAnsi="Times New Roman"/>
                <w:b/>
                <w:spacing w:val="0"/>
                <w:szCs w:val="24"/>
              </w:rPr>
              <w:t>Nội dung</w:t>
            </w:r>
          </w:p>
        </w:tc>
        <w:tc>
          <w:tcPr>
            <w:tcW w:w="547" w:type="pct"/>
            <w:vAlign w:val="center"/>
          </w:tcPr>
          <w:p w14:paraId="655D1A82" w14:textId="77777777" w:rsidR="000C421D" w:rsidRPr="00ED5D8C" w:rsidRDefault="000C421D" w:rsidP="000C421D">
            <w:pPr>
              <w:tabs>
                <w:tab w:val="left" w:pos="851"/>
              </w:tabs>
              <w:jc w:val="center"/>
              <w:rPr>
                <w:rFonts w:ascii="Times New Roman" w:hAnsi="Times New Roman"/>
                <w:b/>
                <w:spacing w:val="0"/>
                <w:szCs w:val="24"/>
              </w:rPr>
            </w:pPr>
            <w:r w:rsidRPr="00ED5D8C">
              <w:rPr>
                <w:rFonts w:ascii="Times New Roman" w:hAnsi="Times New Roman"/>
                <w:b/>
                <w:spacing w:val="0"/>
                <w:szCs w:val="24"/>
              </w:rPr>
              <w:t>Đề xuất</w:t>
            </w:r>
          </w:p>
        </w:tc>
        <w:tc>
          <w:tcPr>
            <w:tcW w:w="991" w:type="pct"/>
            <w:vAlign w:val="center"/>
          </w:tcPr>
          <w:p w14:paraId="3FCED1C8" w14:textId="77777777" w:rsidR="000C421D" w:rsidRPr="00ED5D8C" w:rsidRDefault="000C421D" w:rsidP="000C421D">
            <w:pPr>
              <w:tabs>
                <w:tab w:val="left" w:pos="851"/>
              </w:tabs>
              <w:jc w:val="center"/>
              <w:rPr>
                <w:rFonts w:ascii="Times New Roman" w:hAnsi="Times New Roman"/>
                <w:b/>
                <w:spacing w:val="0"/>
                <w:szCs w:val="24"/>
              </w:rPr>
            </w:pPr>
            <w:r w:rsidRPr="00ED5D8C">
              <w:rPr>
                <w:rFonts w:ascii="Times New Roman" w:hAnsi="Times New Roman"/>
                <w:b/>
                <w:spacing w:val="0"/>
                <w:szCs w:val="24"/>
              </w:rPr>
              <w:t>Căn cứ pháp lý áp dụng</w:t>
            </w:r>
          </w:p>
        </w:tc>
        <w:tc>
          <w:tcPr>
            <w:tcW w:w="2283" w:type="pct"/>
            <w:vAlign w:val="center"/>
          </w:tcPr>
          <w:p w14:paraId="7C52B65A" w14:textId="77777777" w:rsidR="000C421D" w:rsidRPr="00ED5D8C" w:rsidRDefault="000C421D" w:rsidP="000C421D">
            <w:pPr>
              <w:tabs>
                <w:tab w:val="left" w:pos="851"/>
              </w:tabs>
              <w:jc w:val="center"/>
              <w:rPr>
                <w:rFonts w:ascii="Times New Roman" w:hAnsi="Times New Roman"/>
                <w:b/>
                <w:spacing w:val="0"/>
                <w:szCs w:val="24"/>
              </w:rPr>
            </w:pPr>
            <w:r w:rsidRPr="00ED5D8C">
              <w:rPr>
                <w:rFonts w:ascii="Times New Roman" w:hAnsi="Times New Roman"/>
                <w:b/>
                <w:spacing w:val="0"/>
                <w:szCs w:val="24"/>
              </w:rPr>
              <w:t>Trích dẫn nội dung căn cứ pháp lý</w:t>
            </w:r>
          </w:p>
        </w:tc>
      </w:tr>
      <w:tr w:rsidR="00ED5D8C" w:rsidRPr="00ED5D8C" w14:paraId="3448F82E" w14:textId="77777777" w:rsidTr="00CB78B6">
        <w:trPr>
          <w:trHeight w:val="397"/>
        </w:trPr>
        <w:tc>
          <w:tcPr>
            <w:tcW w:w="320" w:type="pct"/>
            <w:vAlign w:val="center"/>
          </w:tcPr>
          <w:p w14:paraId="576033ED" w14:textId="77777777" w:rsidR="008F38CC" w:rsidRPr="00ED5D8C" w:rsidRDefault="008F38CC" w:rsidP="008F38CC">
            <w:pPr>
              <w:numPr>
                <w:ilvl w:val="0"/>
                <w:numId w:val="33"/>
              </w:numPr>
              <w:tabs>
                <w:tab w:val="left" w:pos="851"/>
              </w:tabs>
              <w:ind w:left="700"/>
              <w:contextualSpacing/>
              <w:jc w:val="center"/>
              <w:rPr>
                <w:rFonts w:ascii="Times New Roman" w:hAnsi="Times New Roman"/>
                <w:b/>
                <w:bCs w:val="0"/>
                <w:spacing w:val="0"/>
                <w:szCs w:val="24"/>
              </w:rPr>
            </w:pPr>
          </w:p>
        </w:tc>
        <w:tc>
          <w:tcPr>
            <w:tcW w:w="859" w:type="pct"/>
            <w:vAlign w:val="center"/>
          </w:tcPr>
          <w:p w14:paraId="20B4F858" w14:textId="77777777" w:rsidR="008F38CC" w:rsidRPr="00ED5D8C" w:rsidRDefault="008F38CC" w:rsidP="008F38CC">
            <w:pPr>
              <w:tabs>
                <w:tab w:val="left" w:pos="851"/>
              </w:tabs>
              <w:rPr>
                <w:rFonts w:ascii="Times New Roman" w:hAnsi="Times New Roman"/>
                <w:b/>
                <w:bCs w:val="0"/>
                <w:spacing w:val="0"/>
                <w:szCs w:val="24"/>
              </w:rPr>
            </w:pPr>
            <w:r w:rsidRPr="00ED5D8C">
              <w:rPr>
                <w:rFonts w:ascii="Times New Roman" w:hAnsi="Times New Roman"/>
                <w:b/>
                <w:bCs w:val="0"/>
                <w:spacing w:val="0"/>
                <w:szCs w:val="24"/>
                <w:lang w:val="vi-VN"/>
              </w:rPr>
              <w:t>Cơ sở phân chia các gói thầu</w:t>
            </w:r>
          </w:p>
        </w:tc>
        <w:tc>
          <w:tcPr>
            <w:tcW w:w="547" w:type="pct"/>
            <w:vAlign w:val="center"/>
          </w:tcPr>
          <w:p w14:paraId="59A81B5D" w14:textId="77777777" w:rsidR="008F38CC" w:rsidRPr="00ED5D8C" w:rsidRDefault="00A907E5" w:rsidP="008F38CC">
            <w:pPr>
              <w:tabs>
                <w:tab w:val="left" w:pos="851"/>
              </w:tabs>
              <w:jc w:val="center"/>
              <w:rPr>
                <w:rFonts w:ascii="Times New Roman" w:hAnsi="Times New Roman"/>
                <w:spacing w:val="0"/>
                <w:szCs w:val="24"/>
              </w:rPr>
            </w:pPr>
            <w:r w:rsidRPr="00ED5D8C">
              <w:rPr>
                <w:rFonts w:ascii="Times New Roman" w:hAnsi="Times New Roman"/>
                <w:spacing w:val="0"/>
                <w:szCs w:val="24"/>
              </w:rPr>
              <w:t>02</w:t>
            </w:r>
            <w:r w:rsidR="008F38CC" w:rsidRPr="00ED5D8C">
              <w:rPr>
                <w:rFonts w:ascii="Times New Roman" w:hAnsi="Times New Roman"/>
                <w:spacing w:val="0"/>
                <w:szCs w:val="24"/>
              </w:rPr>
              <w:t xml:space="preserve"> gói thầu</w:t>
            </w:r>
          </w:p>
        </w:tc>
        <w:tc>
          <w:tcPr>
            <w:tcW w:w="991" w:type="pct"/>
            <w:vAlign w:val="center"/>
          </w:tcPr>
          <w:p w14:paraId="212E9EFF" w14:textId="77777777" w:rsidR="008F38CC" w:rsidRPr="00ED5D8C" w:rsidRDefault="008F38CC" w:rsidP="008F38CC">
            <w:pPr>
              <w:tabs>
                <w:tab w:val="left" w:pos="851"/>
              </w:tabs>
              <w:jc w:val="both"/>
              <w:rPr>
                <w:rFonts w:ascii="Times New Roman" w:hAnsi="Times New Roman"/>
                <w:spacing w:val="0"/>
                <w:szCs w:val="24"/>
              </w:rPr>
            </w:pPr>
            <w:r w:rsidRPr="00ED5D8C">
              <w:rPr>
                <w:rFonts w:ascii="Times New Roman" w:hAnsi="Times New Roman"/>
                <w:bCs w:val="0"/>
                <w:spacing w:val="0"/>
                <w:szCs w:val="24"/>
                <w:lang w:val="vi-VN"/>
              </w:rPr>
              <w:t>Mẫu số 02A. Mẫu tờ trình kế hoạch lựa chọn nhà thầu kèm theo Thông tư số 79/2025/TT-BTC ngày 04 tháng 8 năm 2025</w:t>
            </w:r>
          </w:p>
        </w:tc>
        <w:tc>
          <w:tcPr>
            <w:tcW w:w="2283" w:type="pct"/>
            <w:vAlign w:val="center"/>
          </w:tcPr>
          <w:p w14:paraId="149658CF" w14:textId="77777777" w:rsidR="008F38CC" w:rsidRPr="00ED5D8C" w:rsidRDefault="008F38CC" w:rsidP="008F38CC">
            <w:pPr>
              <w:tabs>
                <w:tab w:val="left" w:pos="993"/>
              </w:tabs>
              <w:jc w:val="both"/>
              <w:rPr>
                <w:rFonts w:ascii="Times New Roman" w:hAnsi="Times New Roman"/>
                <w:bCs w:val="0"/>
                <w:i/>
                <w:spacing w:val="0"/>
                <w:szCs w:val="24"/>
                <w:lang w:val="vi-VN"/>
              </w:rPr>
            </w:pPr>
            <w:r w:rsidRPr="00ED5D8C">
              <w:rPr>
                <w:rFonts w:ascii="Times New Roman" w:hAnsi="Times New Roman"/>
                <w:bCs w:val="0"/>
                <w:i/>
                <w:spacing w:val="0"/>
                <w:szCs w:val="24"/>
                <w:lang w:val="vi-VN"/>
              </w:rPr>
              <w:t>Việc phân chia dự án, dự toán mua sắm thành các gói thầu phải căn cứ vào nội dung dự án, dự toán mua sắm, tính chất của công việc, trình tự thực hiện theo thời gian và theo các nguyên tắc sau:</w:t>
            </w:r>
          </w:p>
          <w:p w14:paraId="66D9AB34" w14:textId="77777777" w:rsidR="008F38CC" w:rsidRPr="00ED5D8C" w:rsidRDefault="008F38CC" w:rsidP="008F38CC">
            <w:pPr>
              <w:tabs>
                <w:tab w:val="left" w:pos="993"/>
              </w:tabs>
              <w:jc w:val="both"/>
              <w:rPr>
                <w:rFonts w:ascii="Times New Roman" w:hAnsi="Times New Roman"/>
                <w:bCs w:val="0"/>
                <w:i/>
                <w:spacing w:val="0"/>
                <w:szCs w:val="24"/>
                <w:lang w:val="vi-VN"/>
              </w:rPr>
            </w:pPr>
            <w:r w:rsidRPr="00ED5D8C">
              <w:rPr>
                <w:rFonts w:ascii="Times New Roman" w:hAnsi="Times New Roman"/>
                <w:bCs w:val="0"/>
                <w:i/>
                <w:spacing w:val="0"/>
                <w:szCs w:val="24"/>
                <w:lang w:val="vi-VN"/>
              </w:rPr>
              <w:t>+ Đảm bảo tính đồng bộ về mặt kỹ thuật và công nghệ của dự án, dự toán mua sắm, không được chia công việc của dự án, dự toán mua sắm thành các gói thầu quá nhỏ, làm mất sự thống nhất, đồng bộ về kỹ thuật và công nghệ;</w:t>
            </w:r>
          </w:p>
          <w:p w14:paraId="4789D7F6" w14:textId="77777777" w:rsidR="008F38CC" w:rsidRPr="00ED5D8C" w:rsidRDefault="008F38CC" w:rsidP="008F38CC">
            <w:pPr>
              <w:tabs>
                <w:tab w:val="left" w:pos="993"/>
              </w:tabs>
              <w:jc w:val="both"/>
              <w:rPr>
                <w:rFonts w:ascii="Times New Roman" w:hAnsi="Times New Roman"/>
                <w:bCs w:val="0"/>
                <w:i/>
                <w:spacing w:val="0"/>
                <w:szCs w:val="24"/>
                <w:lang w:val="vi-VN"/>
              </w:rPr>
            </w:pPr>
            <w:r w:rsidRPr="00ED5D8C">
              <w:rPr>
                <w:rFonts w:ascii="Times New Roman" w:hAnsi="Times New Roman"/>
                <w:bCs w:val="0"/>
                <w:i/>
                <w:spacing w:val="0"/>
                <w:szCs w:val="24"/>
                <w:lang w:val="vi-VN"/>
              </w:rPr>
              <w:t>+ Đảm bảo tiến độ thực hiện dự án, dự toán mua sắm;</w:t>
            </w:r>
          </w:p>
          <w:p w14:paraId="0E2ECBB1" w14:textId="77777777" w:rsidR="008F38CC" w:rsidRPr="00ED5D8C" w:rsidRDefault="008F38CC" w:rsidP="008F38CC">
            <w:pPr>
              <w:tabs>
                <w:tab w:val="left" w:pos="993"/>
              </w:tabs>
              <w:jc w:val="both"/>
              <w:rPr>
                <w:rFonts w:ascii="Times New Roman" w:hAnsi="Times New Roman"/>
                <w:spacing w:val="0"/>
                <w:szCs w:val="24"/>
                <w:lang w:val="vi-VN"/>
              </w:rPr>
            </w:pPr>
            <w:r w:rsidRPr="00ED5D8C">
              <w:rPr>
                <w:rFonts w:ascii="Times New Roman" w:hAnsi="Times New Roman"/>
                <w:bCs w:val="0"/>
                <w:i/>
                <w:spacing w:val="0"/>
                <w:szCs w:val="24"/>
                <w:lang w:val="vi-VN"/>
              </w:rPr>
              <w:t>+ Đảm bảo quy mô hợp lý (phù hợp với điều kiện của dự án, dự toán mua sắm năng lực của nhà thầu hiện tại và phù hợp với sự phát triển của thị trường trong nước...);</w:t>
            </w:r>
          </w:p>
        </w:tc>
      </w:tr>
      <w:tr w:rsidR="00ED5D8C" w:rsidRPr="00ED5D8C" w14:paraId="19556EB8" w14:textId="77777777" w:rsidTr="00CB78B6">
        <w:trPr>
          <w:trHeight w:val="397"/>
        </w:trPr>
        <w:tc>
          <w:tcPr>
            <w:tcW w:w="320" w:type="pct"/>
            <w:vAlign w:val="center"/>
          </w:tcPr>
          <w:p w14:paraId="6E65BCFF" w14:textId="77777777" w:rsidR="00E618D5" w:rsidRPr="00ED5D8C" w:rsidRDefault="00E618D5" w:rsidP="00655B24">
            <w:pPr>
              <w:tabs>
                <w:tab w:val="left" w:pos="851"/>
              </w:tabs>
              <w:contextualSpacing/>
              <w:jc w:val="center"/>
              <w:rPr>
                <w:rFonts w:ascii="Times New Roman" w:hAnsi="Times New Roman"/>
                <w:bCs w:val="0"/>
                <w:spacing w:val="0"/>
                <w:szCs w:val="24"/>
              </w:rPr>
            </w:pPr>
            <w:r w:rsidRPr="00ED5D8C">
              <w:rPr>
                <w:rFonts w:ascii="Times New Roman" w:hAnsi="Times New Roman"/>
                <w:bCs w:val="0"/>
                <w:spacing w:val="0"/>
                <w:szCs w:val="24"/>
              </w:rPr>
              <w:t>1.1</w:t>
            </w:r>
          </w:p>
        </w:tc>
        <w:tc>
          <w:tcPr>
            <w:tcW w:w="859" w:type="pct"/>
            <w:vAlign w:val="center"/>
          </w:tcPr>
          <w:p w14:paraId="50107CFE" w14:textId="77777777" w:rsidR="00E618D5" w:rsidRPr="00ED5D8C" w:rsidRDefault="00C32A15" w:rsidP="00655B24">
            <w:pPr>
              <w:tabs>
                <w:tab w:val="left" w:pos="851"/>
              </w:tabs>
              <w:rPr>
                <w:rFonts w:ascii="Times New Roman" w:hAnsi="Times New Roman"/>
                <w:b/>
                <w:bCs w:val="0"/>
                <w:spacing w:val="0"/>
                <w:szCs w:val="24"/>
                <w:lang w:val="vi-VN"/>
              </w:rPr>
            </w:pPr>
            <w:r w:rsidRPr="00ED5D8C">
              <w:rPr>
                <w:rFonts w:ascii="Times New Roman" w:hAnsi="Times New Roman"/>
                <w:szCs w:val="24"/>
              </w:rPr>
              <w:t>Tư vấn_lập báo cáo kinh tế - kỹ thuật</w:t>
            </w:r>
          </w:p>
        </w:tc>
        <w:tc>
          <w:tcPr>
            <w:tcW w:w="547" w:type="pct"/>
            <w:vMerge w:val="restart"/>
            <w:vAlign w:val="center"/>
          </w:tcPr>
          <w:p w14:paraId="23980DF1" w14:textId="77777777" w:rsidR="00E618D5" w:rsidRPr="00ED5D8C" w:rsidRDefault="00E618D5" w:rsidP="00655B24">
            <w:pPr>
              <w:tabs>
                <w:tab w:val="left" w:pos="851"/>
              </w:tabs>
              <w:jc w:val="center"/>
              <w:rPr>
                <w:rFonts w:ascii="Times New Roman" w:hAnsi="Times New Roman"/>
                <w:spacing w:val="0"/>
                <w:szCs w:val="24"/>
              </w:rPr>
            </w:pPr>
            <w:r w:rsidRPr="00ED5D8C">
              <w:rPr>
                <w:rFonts w:ascii="Times New Roman" w:hAnsi="Times New Roman"/>
                <w:spacing w:val="0"/>
                <w:szCs w:val="24"/>
              </w:rPr>
              <w:t>Hàng hóa</w:t>
            </w:r>
          </w:p>
          <w:p w14:paraId="1B5B9F15" w14:textId="77777777" w:rsidR="00E618D5" w:rsidRPr="00ED5D8C" w:rsidRDefault="00E618D5" w:rsidP="00137BE4">
            <w:pPr>
              <w:tabs>
                <w:tab w:val="left" w:pos="851"/>
              </w:tabs>
              <w:jc w:val="center"/>
              <w:rPr>
                <w:rFonts w:ascii="Times New Roman" w:hAnsi="Times New Roman"/>
                <w:spacing w:val="0"/>
                <w:szCs w:val="24"/>
              </w:rPr>
            </w:pPr>
            <w:r w:rsidRPr="00ED5D8C">
              <w:rPr>
                <w:rFonts w:ascii="Times New Roman" w:hAnsi="Times New Roman"/>
                <w:spacing w:val="0"/>
                <w:szCs w:val="24"/>
              </w:rPr>
              <w:t>Tư vấn</w:t>
            </w:r>
          </w:p>
        </w:tc>
        <w:tc>
          <w:tcPr>
            <w:tcW w:w="991" w:type="pct"/>
            <w:vMerge w:val="restart"/>
            <w:vAlign w:val="center"/>
          </w:tcPr>
          <w:p w14:paraId="24F2BBE0" w14:textId="77777777" w:rsidR="00E618D5" w:rsidRPr="00ED5D8C" w:rsidRDefault="00E618D5" w:rsidP="00137BE4">
            <w:pPr>
              <w:tabs>
                <w:tab w:val="left" w:pos="851"/>
              </w:tabs>
              <w:jc w:val="both"/>
              <w:rPr>
                <w:rFonts w:ascii="Times New Roman" w:hAnsi="Times New Roman"/>
                <w:bCs w:val="0"/>
                <w:szCs w:val="24"/>
              </w:rPr>
            </w:pPr>
            <w:r w:rsidRPr="00ED5D8C">
              <w:rPr>
                <w:rFonts w:ascii="Times New Roman" w:hAnsi="Times New Roman"/>
                <w:spacing w:val="0"/>
                <w:szCs w:val="24"/>
                <w:lang w:val="vi-VN"/>
              </w:rPr>
              <w:t>Khoản 4</w:t>
            </w:r>
            <w:r w:rsidRPr="00ED5D8C">
              <w:rPr>
                <w:rFonts w:ascii="Times New Roman" w:hAnsi="Times New Roman"/>
                <w:spacing w:val="0"/>
                <w:szCs w:val="24"/>
              </w:rPr>
              <w:t xml:space="preserve"> </w:t>
            </w:r>
            <w:r w:rsidRPr="00ED5D8C">
              <w:rPr>
                <w:rFonts w:ascii="Times New Roman" w:hAnsi="Times New Roman"/>
                <w:spacing w:val="0"/>
                <w:szCs w:val="24"/>
                <w:lang w:val="vi-VN"/>
              </w:rPr>
              <w:t xml:space="preserve">Điều </w:t>
            </w:r>
            <w:r w:rsidRPr="00ED5D8C">
              <w:rPr>
                <w:rFonts w:ascii="Times New Roman" w:hAnsi="Times New Roman"/>
                <w:spacing w:val="0"/>
                <w:szCs w:val="24"/>
              </w:rPr>
              <w:t xml:space="preserve">4 </w:t>
            </w:r>
            <w:r w:rsidRPr="00ED5D8C">
              <w:rPr>
                <w:rFonts w:ascii="Times New Roman" w:hAnsi="Times New Roman"/>
                <w:bCs w:val="0"/>
                <w:spacing w:val="0"/>
                <w:szCs w:val="24"/>
                <w:lang w:val="vi-VN"/>
              </w:rPr>
              <w:t>Luật Đấu thầu năm 2023</w:t>
            </w:r>
          </w:p>
        </w:tc>
        <w:tc>
          <w:tcPr>
            <w:tcW w:w="2283" w:type="pct"/>
            <w:vMerge w:val="restart"/>
            <w:vAlign w:val="center"/>
          </w:tcPr>
          <w:p w14:paraId="0F1E52A6" w14:textId="77777777" w:rsidR="00E618D5" w:rsidRPr="00ED5D8C" w:rsidRDefault="00E618D5" w:rsidP="00137BE4">
            <w:pPr>
              <w:tabs>
                <w:tab w:val="left" w:pos="993"/>
              </w:tabs>
              <w:jc w:val="both"/>
              <w:rPr>
                <w:rFonts w:ascii="Times New Roman" w:hAnsi="Times New Roman"/>
                <w:i/>
                <w:szCs w:val="24"/>
                <w:lang w:val="vi-VN"/>
              </w:rPr>
            </w:pPr>
            <w:r w:rsidRPr="00ED5D8C">
              <w:rPr>
                <w:rFonts w:ascii="Times New Roman" w:hAnsi="Times New Roman"/>
                <w:bCs w:val="0"/>
                <w:i/>
                <w:spacing w:val="0"/>
                <w:szCs w:val="24"/>
                <w:lang w:val="vi-VN"/>
              </w:rPr>
              <w:t xml:space="preserve">4. Dịch vụ tư vấn là một hoặc một số hoạt động dịch vụ bao gồm: lập, đánh giá báo cáo quy hoạch, tổng sơ đồ phát triển, kiến trúc; khảo sát, lập báo cáo nghiên cứu tiền khả thi, báo cáo đề xuất chủ trương đầu tư, hồ sơ đề nghị chấp thuận chủ trương đầu tư, báo cáo nghiên cứu khả thi, </w:t>
            </w:r>
            <w:r w:rsidRPr="00ED5D8C">
              <w:rPr>
                <w:rFonts w:ascii="Times New Roman" w:hAnsi="Times New Roman"/>
                <w:b/>
                <w:bCs w:val="0"/>
                <w:i/>
                <w:spacing w:val="0"/>
                <w:szCs w:val="24"/>
                <w:lang w:val="vi-VN"/>
              </w:rPr>
              <w:t>báo cáo kinh tế - kỹ thuật</w:t>
            </w:r>
            <w:r w:rsidRPr="00ED5D8C">
              <w:rPr>
                <w:rFonts w:ascii="Times New Roman" w:hAnsi="Times New Roman"/>
                <w:bCs w:val="0"/>
                <w:i/>
                <w:spacing w:val="0"/>
                <w:szCs w:val="24"/>
                <w:lang w:val="vi-VN"/>
              </w:rPr>
              <w:t xml:space="preserve">, báo cáo đánh giá tác động môi trường; khảo sát, lập thiết kế, dự toán; </w:t>
            </w:r>
            <w:r w:rsidRPr="00ED5D8C">
              <w:rPr>
                <w:rFonts w:ascii="Times New Roman" w:hAnsi="Times New Roman"/>
                <w:b/>
                <w:bCs w:val="0"/>
                <w:i/>
                <w:spacing w:val="0"/>
                <w:szCs w:val="24"/>
                <w:lang w:val="vi-VN"/>
              </w:rPr>
              <w:t>tư vấn đấu thầu</w:t>
            </w:r>
            <w:r w:rsidRPr="00ED5D8C">
              <w:rPr>
                <w:rFonts w:ascii="Times New Roman" w:hAnsi="Times New Roman"/>
                <w:bCs w:val="0"/>
                <w:i/>
                <w:spacing w:val="0"/>
                <w:szCs w:val="24"/>
                <w:lang w:val="vi-VN"/>
              </w:rPr>
              <w:t xml:space="preserve">; </w:t>
            </w:r>
            <w:r w:rsidRPr="00ED5D8C">
              <w:rPr>
                <w:rFonts w:ascii="Times New Roman" w:hAnsi="Times New Roman"/>
                <w:b/>
                <w:bCs w:val="0"/>
                <w:i/>
                <w:spacing w:val="0"/>
                <w:szCs w:val="24"/>
                <w:lang w:val="vi-VN"/>
              </w:rPr>
              <w:t>tư vấn thẩm tra,</w:t>
            </w:r>
            <w:r w:rsidRPr="00ED5D8C">
              <w:rPr>
                <w:rFonts w:ascii="Times New Roman" w:hAnsi="Times New Roman"/>
                <w:bCs w:val="0"/>
                <w:i/>
                <w:spacing w:val="0"/>
                <w:szCs w:val="24"/>
                <w:lang w:val="vi-VN"/>
              </w:rPr>
              <w:t xml:space="preserve"> </w:t>
            </w:r>
            <w:r w:rsidRPr="00ED5D8C">
              <w:rPr>
                <w:rFonts w:ascii="Times New Roman" w:hAnsi="Times New Roman"/>
                <w:b/>
                <w:bCs w:val="0"/>
                <w:i/>
                <w:spacing w:val="0"/>
                <w:szCs w:val="24"/>
                <w:lang w:val="vi-VN"/>
              </w:rPr>
              <w:t>thẩm định</w:t>
            </w:r>
            <w:r w:rsidRPr="00ED5D8C">
              <w:rPr>
                <w:rFonts w:ascii="Times New Roman" w:hAnsi="Times New Roman"/>
                <w:bCs w:val="0"/>
                <w:i/>
                <w:spacing w:val="0"/>
                <w:szCs w:val="24"/>
                <w:lang w:val="vi-VN"/>
              </w:rPr>
              <w:t xml:space="preserve">; </w:t>
            </w:r>
            <w:r w:rsidRPr="00ED5D8C">
              <w:rPr>
                <w:rFonts w:ascii="Times New Roman" w:hAnsi="Times New Roman"/>
                <w:b/>
                <w:bCs w:val="0"/>
                <w:i/>
                <w:spacing w:val="0"/>
                <w:szCs w:val="24"/>
                <w:lang w:val="vi-VN"/>
              </w:rPr>
              <w:t>tư vấn giám sát; tư vấn quản lý dự án</w:t>
            </w:r>
            <w:r w:rsidRPr="00ED5D8C">
              <w:rPr>
                <w:rFonts w:ascii="Times New Roman" w:hAnsi="Times New Roman"/>
                <w:bCs w:val="0"/>
                <w:i/>
                <w:spacing w:val="0"/>
                <w:szCs w:val="24"/>
                <w:lang w:val="vi-VN"/>
              </w:rPr>
              <w:t>; tư vấn thu xếp tài chính; kiểm toán và các dịch vụ tư vấn khác.</w:t>
            </w:r>
          </w:p>
        </w:tc>
      </w:tr>
      <w:tr w:rsidR="00ED5D8C" w:rsidRPr="00ED5D8C" w14:paraId="34280DC7" w14:textId="77777777" w:rsidTr="00F27BE2">
        <w:trPr>
          <w:trHeight w:val="959"/>
        </w:trPr>
        <w:tc>
          <w:tcPr>
            <w:tcW w:w="320" w:type="pct"/>
            <w:vAlign w:val="center"/>
          </w:tcPr>
          <w:p w14:paraId="7D853619" w14:textId="77777777" w:rsidR="00A907E5" w:rsidRPr="00ED5D8C" w:rsidRDefault="00A907E5" w:rsidP="00137BE4">
            <w:pPr>
              <w:tabs>
                <w:tab w:val="left" w:pos="851"/>
              </w:tabs>
              <w:contextualSpacing/>
              <w:jc w:val="center"/>
              <w:rPr>
                <w:rFonts w:ascii="Times New Roman" w:hAnsi="Times New Roman"/>
                <w:bCs w:val="0"/>
                <w:spacing w:val="0"/>
                <w:szCs w:val="24"/>
              </w:rPr>
            </w:pPr>
            <w:r w:rsidRPr="00ED5D8C">
              <w:rPr>
                <w:rFonts w:ascii="Times New Roman" w:hAnsi="Times New Roman"/>
                <w:bCs w:val="0"/>
                <w:spacing w:val="0"/>
                <w:szCs w:val="24"/>
              </w:rPr>
              <w:t>1.2</w:t>
            </w:r>
          </w:p>
        </w:tc>
        <w:tc>
          <w:tcPr>
            <w:tcW w:w="859" w:type="pct"/>
            <w:vAlign w:val="center"/>
          </w:tcPr>
          <w:p w14:paraId="7A795231" w14:textId="77777777" w:rsidR="00A907E5" w:rsidRPr="00ED5D8C" w:rsidRDefault="00A907E5" w:rsidP="00137BE4">
            <w:pPr>
              <w:jc w:val="both"/>
              <w:rPr>
                <w:rFonts w:ascii="Times New Roman" w:hAnsi="Times New Roman"/>
                <w:bCs w:val="0"/>
                <w:noProof/>
                <w:spacing w:val="0"/>
                <w:szCs w:val="24"/>
                <w:lang w:eastAsia="vi-VN"/>
              </w:rPr>
            </w:pPr>
            <w:r w:rsidRPr="00ED5D8C">
              <w:rPr>
                <w:rFonts w:ascii="Times New Roman" w:hAnsi="Times New Roman"/>
                <w:szCs w:val="24"/>
              </w:rPr>
              <w:t>Tư vấn_thẩm tra báo cáo kinh tế - kỹ thuật</w:t>
            </w:r>
          </w:p>
        </w:tc>
        <w:tc>
          <w:tcPr>
            <w:tcW w:w="547" w:type="pct"/>
            <w:vMerge/>
            <w:vAlign w:val="center"/>
          </w:tcPr>
          <w:p w14:paraId="1B531E69" w14:textId="77777777" w:rsidR="00A907E5" w:rsidRPr="00ED5D8C" w:rsidRDefault="00A907E5" w:rsidP="00137BE4">
            <w:pPr>
              <w:tabs>
                <w:tab w:val="left" w:pos="851"/>
              </w:tabs>
              <w:jc w:val="center"/>
              <w:rPr>
                <w:rFonts w:ascii="Times New Roman" w:hAnsi="Times New Roman"/>
                <w:spacing w:val="0"/>
                <w:szCs w:val="24"/>
              </w:rPr>
            </w:pPr>
          </w:p>
        </w:tc>
        <w:tc>
          <w:tcPr>
            <w:tcW w:w="991" w:type="pct"/>
            <w:vMerge/>
            <w:vAlign w:val="center"/>
          </w:tcPr>
          <w:p w14:paraId="5EC25851" w14:textId="77777777" w:rsidR="00A907E5" w:rsidRPr="00ED5D8C" w:rsidRDefault="00A907E5" w:rsidP="00137BE4">
            <w:pPr>
              <w:tabs>
                <w:tab w:val="left" w:pos="851"/>
              </w:tabs>
              <w:jc w:val="both"/>
              <w:rPr>
                <w:rFonts w:ascii="Times New Roman" w:hAnsi="Times New Roman"/>
                <w:bCs w:val="0"/>
                <w:spacing w:val="0"/>
                <w:szCs w:val="24"/>
                <w:lang w:val="vi-VN"/>
              </w:rPr>
            </w:pPr>
          </w:p>
        </w:tc>
        <w:tc>
          <w:tcPr>
            <w:tcW w:w="2283" w:type="pct"/>
            <w:vMerge/>
            <w:vAlign w:val="center"/>
          </w:tcPr>
          <w:p w14:paraId="60C301C7" w14:textId="77777777" w:rsidR="00A907E5" w:rsidRPr="00ED5D8C" w:rsidRDefault="00A907E5" w:rsidP="00137BE4">
            <w:pPr>
              <w:tabs>
                <w:tab w:val="left" w:pos="993"/>
              </w:tabs>
              <w:jc w:val="both"/>
              <w:rPr>
                <w:rFonts w:ascii="Times New Roman" w:hAnsi="Times New Roman"/>
                <w:bCs w:val="0"/>
                <w:i/>
                <w:spacing w:val="0"/>
                <w:szCs w:val="24"/>
                <w:lang w:val="vi-VN"/>
              </w:rPr>
            </w:pPr>
          </w:p>
        </w:tc>
      </w:tr>
      <w:tr w:rsidR="00ED5D8C" w:rsidRPr="00ED5D8C" w14:paraId="74246658" w14:textId="77777777" w:rsidTr="00CB78B6">
        <w:trPr>
          <w:trHeight w:val="397"/>
        </w:trPr>
        <w:tc>
          <w:tcPr>
            <w:tcW w:w="320" w:type="pct"/>
            <w:vAlign w:val="center"/>
          </w:tcPr>
          <w:p w14:paraId="7FA56700" w14:textId="77777777" w:rsidR="00137BE4" w:rsidRPr="00ED5D8C" w:rsidRDefault="00137BE4" w:rsidP="00137BE4">
            <w:pPr>
              <w:numPr>
                <w:ilvl w:val="0"/>
                <w:numId w:val="33"/>
              </w:numPr>
              <w:tabs>
                <w:tab w:val="left" w:pos="851"/>
              </w:tabs>
              <w:ind w:left="700"/>
              <w:contextualSpacing/>
              <w:jc w:val="center"/>
              <w:rPr>
                <w:rFonts w:ascii="Times New Roman" w:hAnsi="Times New Roman"/>
                <w:b/>
                <w:bCs w:val="0"/>
                <w:spacing w:val="0"/>
                <w:szCs w:val="24"/>
                <w:lang w:val="vi-VN"/>
              </w:rPr>
            </w:pPr>
          </w:p>
        </w:tc>
        <w:tc>
          <w:tcPr>
            <w:tcW w:w="859" w:type="pct"/>
            <w:vAlign w:val="center"/>
          </w:tcPr>
          <w:p w14:paraId="076D77CB" w14:textId="77777777" w:rsidR="00137BE4" w:rsidRPr="00ED5D8C" w:rsidRDefault="00137BE4" w:rsidP="00137BE4">
            <w:pPr>
              <w:tabs>
                <w:tab w:val="left" w:pos="851"/>
              </w:tabs>
              <w:rPr>
                <w:rFonts w:ascii="Times New Roman" w:hAnsi="Times New Roman"/>
                <w:b/>
                <w:bCs w:val="0"/>
                <w:spacing w:val="0"/>
                <w:szCs w:val="24"/>
                <w:lang w:val="vi-VN"/>
              </w:rPr>
            </w:pPr>
            <w:r w:rsidRPr="00ED5D8C">
              <w:rPr>
                <w:rFonts w:ascii="Times New Roman" w:hAnsi="Times New Roman"/>
                <w:b/>
                <w:bCs w:val="0"/>
                <w:spacing w:val="0"/>
                <w:szCs w:val="24"/>
              </w:rPr>
              <w:t>Giá</w:t>
            </w:r>
            <w:r w:rsidRPr="00ED5D8C">
              <w:rPr>
                <w:rFonts w:ascii="Times New Roman" w:hAnsi="Times New Roman"/>
                <w:b/>
                <w:bCs w:val="0"/>
                <w:spacing w:val="0"/>
                <w:szCs w:val="24"/>
                <w:lang w:val="vi-VN"/>
              </w:rPr>
              <w:t xml:space="preserve"> gói thầu</w:t>
            </w:r>
          </w:p>
        </w:tc>
        <w:tc>
          <w:tcPr>
            <w:tcW w:w="547" w:type="pct"/>
            <w:vAlign w:val="center"/>
          </w:tcPr>
          <w:p w14:paraId="0D9965EA" w14:textId="77777777" w:rsidR="00137BE4" w:rsidRPr="00ED5D8C" w:rsidRDefault="00137BE4" w:rsidP="00137BE4">
            <w:pPr>
              <w:tabs>
                <w:tab w:val="left" w:pos="851"/>
              </w:tabs>
              <w:jc w:val="center"/>
              <w:rPr>
                <w:rFonts w:ascii="Times New Roman" w:hAnsi="Times New Roman"/>
                <w:bCs w:val="0"/>
                <w:spacing w:val="0"/>
                <w:szCs w:val="24"/>
              </w:rPr>
            </w:pPr>
          </w:p>
        </w:tc>
        <w:tc>
          <w:tcPr>
            <w:tcW w:w="991" w:type="pct"/>
            <w:vAlign w:val="center"/>
          </w:tcPr>
          <w:p w14:paraId="50E77A34" w14:textId="77777777" w:rsidR="00137BE4" w:rsidRPr="00ED5D8C" w:rsidRDefault="00137BE4" w:rsidP="00137BE4">
            <w:pPr>
              <w:tabs>
                <w:tab w:val="left" w:pos="851"/>
              </w:tabs>
              <w:rPr>
                <w:rFonts w:ascii="Times New Roman" w:hAnsi="Times New Roman"/>
                <w:bCs w:val="0"/>
                <w:spacing w:val="0"/>
                <w:szCs w:val="24"/>
                <w:lang w:val="vi-VN"/>
              </w:rPr>
            </w:pPr>
          </w:p>
        </w:tc>
        <w:tc>
          <w:tcPr>
            <w:tcW w:w="2283" w:type="pct"/>
            <w:vAlign w:val="center"/>
          </w:tcPr>
          <w:p w14:paraId="5B47FF92" w14:textId="77777777" w:rsidR="00137BE4" w:rsidRPr="00ED5D8C" w:rsidRDefault="00137BE4" w:rsidP="00137BE4">
            <w:pPr>
              <w:tabs>
                <w:tab w:val="left" w:pos="993"/>
              </w:tabs>
              <w:jc w:val="center"/>
              <w:rPr>
                <w:rFonts w:ascii="Times New Roman" w:hAnsi="Times New Roman"/>
                <w:bCs w:val="0"/>
                <w:i/>
                <w:spacing w:val="0"/>
                <w:szCs w:val="24"/>
                <w:lang w:val="vi-VN"/>
              </w:rPr>
            </w:pPr>
          </w:p>
        </w:tc>
      </w:tr>
      <w:tr w:rsidR="00ED5D8C" w:rsidRPr="00ED5D8C" w14:paraId="38121F2B" w14:textId="77777777" w:rsidTr="00CB78B6">
        <w:trPr>
          <w:trHeight w:val="397"/>
        </w:trPr>
        <w:tc>
          <w:tcPr>
            <w:tcW w:w="320" w:type="pct"/>
            <w:vAlign w:val="center"/>
          </w:tcPr>
          <w:p w14:paraId="337723CC" w14:textId="77777777" w:rsidR="00C32A15" w:rsidRPr="00ED5D8C" w:rsidRDefault="00C32A15" w:rsidP="00C32A15">
            <w:pPr>
              <w:tabs>
                <w:tab w:val="left" w:pos="851"/>
              </w:tabs>
              <w:contextualSpacing/>
              <w:jc w:val="center"/>
              <w:rPr>
                <w:rFonts w:ascii="Times New Roman" w:hAnsi="Times New Roman"/>
                <w:bCs w:val="0"/>
                <w:spacing w:val="0"/>
                <w:szCs w:val="24"/>
              </w:rPr>
            </w:pPr>
            <w:r w:rsidRPr="00ED5D8C">
              <w:rPr>
                <w:rFonts w:ascii="Times New Roman" w:hAnsi="Times New Roman"/>
                <w:bCs w:val="0"/>
                <w:spacing w:val="0"/>
                <w:szCs w:val="24"/>
              </w:rPr>
              <w:t>2.1</w:t>
            </w:r>
          </w:p>
        </w:tc>
        <w:tc>
          <w:tcPr>
            <w:tcW w:w="859" w:type="pct"/>
            <w:vAlign w:val="center"/>
          </w:tcPr>
          <w:p w14:paraId="7CA51D40" w14:textId="77777777" w:rsidR="00C32A15" w:rsidRPr="00ED5D8C" w:rsidRDefault="00C32A15" w:rsidP="00C32A15">
            <w:pPr>
              <w:tabs>
                <w:tab w:val="left" w:pos="851"/>
              </w:tabs>
              <w:rPr>
                <w:rFonts w:ascii="Times New Roman" w:hAnsi="Times New Roman"/>
                <w:b/>
                <w:bCs w:val="0"/>
                <w:spacing w:val="0"/>
                <w:szCs w:val="24"/>
                <w:lang w:val="vi-VN"/>
              </w:rPr>
            </w:pPr>
            <w:r w:rsidRPr="00ED5D8C">
              <w:rPr>
                <w:rFonts w:ascii="Times New Roman" w:hAnsi="Times New Roman"/>
                <w:szCs w:val="24"/>
              </w:rPr>
              <w:t>Tư vấn_lập báo cáo kinh tế - kỹ thuật</w:t>
            </w:r>
          </w:p>
        </w:tc>
        <w:tc>
          <w:tcPr>
            <w:tcW w:w="547" w:type="pct"/>
            <w:vAlign w:val="center"/>
          </w:tcPr>
          <w:p w14:paraId="65601FC7" w14:textId="77777777" w:rsidR="00C32A15" w:rsidRPr="00ED5D8C" w:rsidRDefault="00A907E5" w:rsidP="00C32A15">
            <w:pPr>
              <w:tabs>
                <w:tab w:val="left" w:pos="993"/>
              </w:tabs>
              <w:jc w:val="right"/>
              <w:rPr>
                <w:rFonts w:ascii="Times New Roman" w:hAnsi="Times New Roman"/>
                <w:szCs w:val="24"/>
                <w:lang w:val="nl-NL"/>
              </w:rPr>
            </w:pPr>
            <w:r w:rsidRPr="00ED5D8C">
              <w:rPr>
                <w:rFonts w:ascii="Times New Roman" w:hAnsi="Times New Roman"/>
                <w:szCs w:val="24"/>
                <w:lang w:val="nl-NL"/>
              </w:rPr>
              <w:t>243.377.018</w:t>
            </w:r>
          </w:p>
        </w:tc>
        <w:tc>
          <w:tcPr>
            <w:tcW w:w="991" w:type="pct"/>
            <w:vMerge w:val="restart"/>
            <w:vAlign w:val="center"/>
          </w:tcPr>
          <w:p w14:paraId="33AFF521" w14:textId="77777777" w:rsidR="00C32A15" w:rsidRPr="00ED5D8C" w:rsidRDefault="00C32A15" w:rsidP="00C32A15">
            <w:pPr>
              <w:tabs>
                <w:tab w:val="left" w:pos="851"/>
              </w:tabs>
              <w:rPr>
                <w:rFonts w:ascii="Times New Roman" w:hAnsi="Times New Roman"/>
                <w:bCs w:val="0"/>
                <w:spacing w:val="0"/>
                <w:szCs w:val="24"/>
                <w:lang w:val="vi-VN"/>
              </w:rPr>
            </w:pPr>
            <w:r w:rsidRPr="00ED5D8C">
              <w:rPr>
                <w:rFonts w:ascii="Times New Roman" w:hAnsi="Times New Roman"/>
                <w:bCs w:val="0"/>
                <w:spacing w:val="0"/>
                <w:szCs w:val="24"/>
                <w:lang w:val="vi-VN"/>
              </w:rPr>
              <w:t xml:space="preserve">Điểm </w:t>
            </w:r>
            <w:r w:rsidRPr="00ED5D8C">
              <w:rPr>
                <w:rFonts w:ascii="Times New Roman" w:hAnsi="Times New Roman"/>
                <w:bCs w:val="0"/>
                <w:spacing w:val="0"/>
                <w:szCs w:val="24"/>
              </w:rPr>
              <w:t>a</w:t>
            </w:r>
            <w:r w:rsidRPr="00ED5D8C">
              <w:rPr>
                <w:rFonts w:ascii="Times New Roman" w:hAnsi="Times New Roman"/>
                <w:bCs w:val="0"/>
                <w:spacing w:val="0"/>
                <w:szCs w:val="24"/>
                <w:lang w:val="vi-VN"/>
              </w:rPr>
              <w:t xml:space="preserve"> khoản 2 Điều 1</w:t>
            </w:r>
            <w:r w:rsidRPr="00ED5D8C">
              <w:rPr>
                <w:rFonts w:ascii="Times New Roman" w:hAnsi="Times New Roman"/>
                <w:bCs w:val="0"/>
                <w:spacing w:val="0"/>
                <w:szCs w:val="24"/>
              </w:rPr>
              <w:t>8</w:t>
            </w:r>
            <w:r w:rsidRPr="00ED5D8C">
              <w:rPr>
                <w:rFonts w:ascii="Times New Roman" w:hAnsi="Times New Roman"/>
                <w:bCs w:val="0"/>
                <w:spacing w:val="0"/>
                <w:szCs w:val="24"/>
                <w:lang w:val="vi-VN"/>
              </w:rPr>
              <w:t xml:space="preserve"> Nghị định số 2</w:t>
            </w:r>
            <w:r w:rsidRPr="00ED5D8C">
              <w:rPr>
                <w:rFonts w:ascii="Times New Roman" w:hAnsi="Times New Roman"/>
                <w:bCs w:val="0"/>
                <w:spacing w:val="0"/>
                <w:szCs w:val="24"/>
              </w:rPr>
              <w:t>1</w:t>
            </w:r>
            <w:r w:rsidRPr="00ED5D8C">
              <w:rPr>
                <w:rFonts w:ascii="Times New Roman" w:hAnsi="Times New Roman"/>
                <w:bCs w:val="0"/>
                <w:spacing w:val="0"/>
                <w:szCs w:val="24"/>
                <w:lang w:val="vi-VN"/>
              </w:rPr>
              <w:t>4/202</w:t>
            </w:r>
            <w:r w:rsidRPr="00ED5D8C">
              <w:rPr>
                <w:rFonts w:ascii="Times New Roman" w:hAnsi="Times New Roman"/>
                <w:bCs w:val="0"/>
                <w:spacing w:val="0"/>
                <w:szCs w:val="24"/>
              </w:rPr>
              <w:t>5</w:t>
            </w:r>
            <w:r w:rsidRPr="00ED5D8C">
              <w:rPr>
                <w:rFonts w:ascii="Times New Roman" w:hAnsi="Times New Roman"/>
                <w:bCs w:val="0"/>
                <w:spacing w:val="0"/>
                <w:szCs w:val="24"/>
                <w:lang w:val="vi-VN"/>
              </w:rPr>
              <w:t>/NĐ-CP</w:t>
            </w:r>
          </w:p>
        </w:tc>
        <w:tc>
          <w:tcPr>
            <w:tcW w:w="2283" w:type="pct"/>
            <w:vMerge w:val="restart"/>
            <w:vAlign w:val="center"/>
          </w:tcPr>
          <w:p w14:paraId="005BB2AE" w14:textId="77777777" w:rsidR="00C32A15" w:rsidRPr="00ED5D8C" w:rsidRDefault="00C32A15" w:rsidP="00C32A15">
            <w:pPr>
              <w:tabs>
                <w:tab w:val="left" w:pos="993"/>
              </w:tabs>
              <w:jc w:val="both"/>
              <w:rPr>
                <w:rFonts w:ascii="Times New Roman" w:hAnsi="Times New Roman"/>
                <w:bCs w:val="0"/>
                <w:i/>
                <w:spacing w:val="0"/>
                <w:szCs w:val="24"/>
                <w:lang w:val="vi-VN"/>
              </w:rPr>
            </w:pPr>
            <w:bookmarkStart w:id="2" w:name="_Hlk153469213"/>
            <w:r w:rsidRPr="00ED5D8C">
              <w:rPr>
                <w:rFonts w:ascii="Times New Roman" w:hAnsi="Times New Roman"/>
                <w:bCs w:val="0"/>
                <w:i/>
                <w:spacing w:val="0"/>
                <w:szCs w:val="24"/>
                <w:lang w:val="vi-VN"/>
              </w:rPr>
              <w:t xml:space="preserve">2. Căn cứ xác định giá gói thầu: </w:t>
            </w:r>
          </w:p>
          <w:p w14:paraId="58E27FD2" w14:textId="77777777" w:rsidR="00C32A15" w:rsidRPr="00ED5D8C" w:rsidRDefault="00C32A15" w:rsidP="00C32A15">
            <w:pPr>
              <w:tabs>
                <w:tab w:val="left" w:pos="993"/>
              </w:tabs>
              <w:jc w:val="both"/>
              <w:rPr>
                <w:rFonts w:ascii="Times New Roman" w:hAnsi="Times New Roman"/>
                <w:bCs w:val="0"/>
                <w:i/>
                <w:spacing w:val="0"/>
                <w:szCs w:val="24"/>
                <w:lang w:val="vi-VN"/>
              </w:rPr>
            </w:pPr>
            <w:r w:rsidRPr="00ED5D8C">
              <w:rPr>
                <w:rFonts w:ascii="Times New Roman" w:hAnsi="Times New Roman"/>
                <w:bCs w:val="0"/>
                <w:i/>
                <w:spacing w:val="0"/>
                <w:szCs w:val="24"/>
                <w:lang w:val="vi-VN"/>
              </w:rPr>
              <w:t>Giá gói thầu được lập căn cứ theo một trong các thông tin sau:</w:t>
            </w:r>
          </w:p>
          <w:bookmarkEnd w:id="2"/>
          <w:p w14:paraId="044E877E" w14:textId="77777777" w:rsidR="00C32A15" w:rsidRPr="00ED5D8C" w:rsidRDefault="00C32A15" w:rsidP="00C32A15">
            <w:pPr>
              <w:tabs>
                <w:tab w:val="left" w:pos="993"/>
              </w:tabs>
              <w:jc w:val="both"/>
              <w:rPr>
                <w:rFonts w:ascii="Times New Roman" w:hAnsi="Times New Roman"/>
                <w:bCs w:val="0"/>
                <w:i/>
                <w:spacing w:val="0"/>
                <w:szCs w:val="24"/>
                <w:lang w:val="vi-VN"/>
              </w:rPr>
            </w:pPr>
            <w:r w:rsidRPr="00ED5D8C">
              <w:rPr>
                <w:rFonts w:ascii="Times New Roman" w:hAnsi="Times New Roman"/>
                <w:bCs w:val="0"/>
                <w:i/>
                <w:spacing w:val="0"/>
                <w:szCs w:val="24"/>
                <w:lang w:val="vi-VN"/>
              </w:rPr>
              <w:t xml:space="preserve">a) </w:t>
            </w:r>
            <w:r w:rsidRPr="00ED5D8C">
              <w:rPr>
                <w:rFonts w:ascii="Times New Roman" w:hAnsi="Times New Roman"/>
                <w:b/>
                <w:bCs w:val="0"/>
                <w:i/>
                <w:spacing w:val="0"/>
                <w:szCs w:val="24"/>
                <w:lang w:val="vi-VN"/>
              </w:rPr>
              <w:t>Dự toán gói thầu được duyệt (nếu có)</w:t>
            </w:r>
            <w:r w:rsidRPr="00ED5D8C">
              <w:rPr>
                <w:rFonts w:ascii="Times New Roman" w:hAnsi="Times New Roman"/>
                <w:bCs w:val="0"/>
                <w:i/>
                <w:spacing w:val="0"/>
                <w:szCs w:val="24"/>
                <w:lang w:val="vi-VN"/>
              </w:rPr>
              <w:t xml:space="preserve"> trong trường hợp pháp luật quản lý ngành, lĩnh vực có quy định về việc lập dự toán hoặc có hướng dẫn về định mức, đơn giá. Trường hợp chưa đủ điều kiện lập dự toán, </w:t>
            </w:r>
            <w:bookmarkStart w:id="3" w:name="_Hlk203394053"/>
            <w:r w:rsidRPr="00ED5D8C">
              <w:rPr>
                <w:rFonts w:ascii="Times New Roman" w:hAnsi="Times New Roman"/>
                <w:bCs w:val="0"/>
                <w:i/>
                <w:spacing w:val="0"/>
                <w:szCs w:val="24"/>
                <w:lang w:val="vi-VN"/>
              </w:rPr>
              <w:t xml:space="preserve">giá gói thầu được xác định trên cơ sở một hoặc một số thông tin sau: giá trung bình theo thống kê của các dự án, gói thầu đã thực hiện trong khoảng thời gian xác định; tổng mức đầu tư hoặc ước tính tổng mức đầu tư theo suất vốn đầu tư, dự kiến giá trị dự toán mua </w:t>
            </w:r>
            <w:r w:rsidRPr="00ED5D8C">
              <w:rPr>
                <w:rFonts w:ascii="Times New Roman" w:hAnsi="Times New Roman"/>
                <w:bCs w:val="0"/>
                <w:i/>
                <w:spacing w:val="0"/>
                <w:szCs w:val="24"/>
                <w:lang w:val="vi-VN"/>
              </w:rPr>
              <w:lastRenderedPageBreak/>
              <w:t>sắm</w:t>
            </w:r>
            <w:bookmarkEnd w:id="3"/>
            <w:r w:rsidRPr="00ED5D8C">
              <w:rPr>
                <w:rFonts w:ascii="Times New Roman" w:hAnsi="Times New Roman"/>
                <w:bCs w:val="0"/>
                <w:i/>
                <w:spacing w:val="0"/>
                <w:szCs w:val="24"/>
                <w:lang w:val="vi-VN"/>
              </w:rPr>
              <w:t>; định mức lương chuyên gia và số ngày công; các thông tin liên quan khác;</w:t>
            </w:r>
          </w:p>
          <w:p w14:paraId="53B0935C" w14:textId="77777777" w:rsidR="00C32A15" w:rsidRPr="00ED5D8C" w:rsidRDefault="00C32A15" w:rsidP="00C32A15">
            <w:pPr>
              <w:tabs>
                <w:tab w:val="left" w:pos="993"/>
              </w:tabs>
              <w:jc w:val="both"/>
              <w:rPr>
                <w:rFonts w:ascii="Times New Roman" w:hAnsi="Times New Roman"/>
                <w:bCs w:val="0"/>
                <w:i/>
                <w:spacing w:val="0"/>
                <w:szCs w:val="24"/>
                <w:lang w:val="vi-VN"/>
              </w:rPr>
            </w:pPr>
            <w:r w:rsidRPr="00ED5D8C">
              <w:rPr>
                <w:rFonts w:ascii="Times New Roman" w:hAnsi="Times New Roman"/>
                <w:bCs w:val="0"/>
                <w:i/>
                <w:spacing w:val="0"/>
                <w:szCs w:val="24"/>
                <w:lang w:val="vi-VN"/>
              </w:rPr>
              <w:t xml:space="preserve">(Đính kèm </w:t>
            </w:r>
            <w:r w:rsidRPr="00ED5D8C">
              <w:rPr>
                <w:rFonts w:ascii="Times New Roman" w:hAnsi="Times New Roman"/>
                <w:bCs w:val="0"/>
                <w:i/>
                <w:spacing w:val="0"/>
                <w:szCs w:val="24"/>
                <w:highlight w:val="yellow"/>
                <w:lang w:val="vi-VN"/>
              </w:rPr>
              <w:t>Quyết định số ………/QĐ-  ..... ngày … tháng … năm 2025 của Giám đốc Sở Giáo dục và Đào tạo về phê duyệt dự toán giai đoạn chuẩn bị đầu tư dự án “</w:t>
            </w:r>
            <w:r w:rsidR="00142ED4" w:rsidRPr="00ED5D8C">
              <w:rPr>
                <w:rFonts w:ascii="Times New Roman" w:hAnsi="Times New Roman"/>
                <w:bCs w:val="0"/>
                <w:i/>
                <w:spacing w:val="0"/>
                <w:szCs w:val="24"/>
                <w:highlight w:val="yellow"/>
                <w:lang w:val="vi-VN"/>
              </w:rPr>
              <w:t>Hệ thống theo dõi, đánh giá học sinh và Học bạ số ngành Giáo dục và Đào tạo Thành phố</w:t>
            </w:r>
            <w:r w:rsidRPr="00ED5D8C">
              <w:rPr>
                <w:rFonts w:ascii="Times New Roman" w:hAnsi="Times New Roman"/>
                <w:bCs w:val="0"/>
                <w:i/>
                <w:spacing w:val="0"/>
                <w:szCs w:val="24"/>
                <w:highlight w:val="yellow"/>
                <w:lang w:val="vi-VN"/>
              </w:rPr>
              <w:t>”</w:t>
            </w:r>
            <w:r w:rsidRPr="00ED5D8C">
              <w:rPr>
                <w:rFonts w:ascii="Times New Roman" w:hAnsi="Times New Roman"/>
                <w:bCs w:val="0"/>
                <w:i/>
                <w:spacing w:val="0"/>
                <w:szCs w:val="24"/>
                <w:lang w:val="vi-VN"/>
              </w:rPr>
              <w:t>)</w:t>
            </w:r>
          </w:p>
        </w:tc>
      </w:tr>
      <w:tr w:rsidR="00ED5D8C" w:rsidRPr="00ED5D8C" w14:paraId="2A58E3E2" w14:textId="77777777" w:rsidTr="00CB78B6">
        <w:trPr>
          <w:trHeight w:val="397"/>
        </w:trPr>
        <w:tc>
          <w:tcPr>
            <w:tcW w:w="320" w:type="pct"/>
            <w:vAlign w:val="center"/>
          </w:tcPr>
          <w:p w14:paraId="2A4279EE" w14:textId="77777777" w:rsidR="00C32A15" w:rsidRPr="00ED5D8C" w:rsidRDefault="00C32A15" w:rsidP="00C32A15">
            <w:pPr>
              <w:tabs>
                <w:tab w:val="left" w:pos="851"/>
              </w:tabs>
              <w:contextualSpacing/>
              <w:jc w:val="center"/>
              <w:rPr>
                <w:rFonts w:ascii="Times New Roman" w:hAnsi="Times New Roman"/>
                <w:bCs w:val="0"/>
                <w:spacing w:val="0"/>
                <w:szCs w:val="24"/>
              </w:rPr>
            </w:pPr>
            <w:r w:rsidRPr="00ED5D8C">
              <w:rPr>
                <w:rFonts w:ascii="Times New Roman" w:hAnsi="Times New Roman"/>
                <w:bCs w:val="0"/>
                <w:spacing w:val="0"/>
                <w:szCs w:val="24"/>
              </w:rPr>
              <w:t>2.2</w:t>
            </w:r>
          </w:p>
        </w:tc>
        <w:tc>
          <w:tcPr>
            <w:tcW w:w="859" w:type="pct"/>
            <w:vAlign w:val="center"/>
          </w:tcPr>
          <w:p w14:paraId="534C79F9" w14:textId="77777777" w:rsidR="00C32A15" w:rsidRPr="00ED5D8C" w:rsidRDefault="00C32A15" w:rsidP="00C32A15">
            <w:pPr>
              <w:jc w:val="both"/>
              <w:rPr>
                <w:rFonts w:ascii="Times New Roman" w:hAnsi="Times New Roman"/>
                <w:bCs w:val="0"/>
                <w:noProof/>
                <w:spacing w:val="0"/>
                <w:szCs w:val="24"/>
                <w:lang w:eastAsia="vi-VN"/>
              </w:rPr>
            </w:pPr>
            <w:r w:rsidRPr="00ED5D8C">
              <w:rPr>
                <w:rFonts w:ascii="Times New Roman" w:hAnsi="Times New Roman"/>
                <w:szCs w:val="24"/>
              </w:rPr>
              <w:t>Tư vấn_thẩm tra báo cáo kinh tế - kỹ thuật</w:t>
            </w:r>
          </w:p>
        </w:tc>
        <w:tc>
          <w:tcPr>
            <w:tcW w:w="547" w:type="pct"/>
            <w:vAlign w:val="center"/>
          </w:tcPr>
          <w:p w14:paraId="37F02F7B" w14:textId="77777777" w:rsidR="00C32A15" w:rsidRPr="00ED5D8C" w:rsidRDefault="00A907E5" w:rsidP="00C32A15">
            <w:pPr>
              <w:tabs>
                <w:tab w:val="left" w:pos="993"/>
              </w:tabs>
              <w:jc w:val="right"/>
              <w:rPr>
                <w:rFonts w:ascii="Times New Roman" w:hAnsi="Times New Roman"/>
                <w:szCs w:val="24"/>
                <w:lang w:val="nl-NL"/>
              </w:rPr>
            </w:pPr>
            <w:r w:rsidRPr="00ED5D8C">
              <w:rPr>
                <w:rFonts w:ascii="Times New Roman" w:hAnsi="Times New Roman"/>
                <w:szCs w:val="24"/>
                <w:lang w:val="nl-NL"/>
              </w:rPr>
              <w:t>11.794.425</w:t>
            </w:r>
          </w:p>
        </w:tc>
        <w:tc>
          <w:tcPr>
            <w:tcW w:w="991" w:type="pct"/>
            <w:vMerge/>
            <w:vAlign w:val="center"/>
          </w:tcPr>
          <w:p w14:paraId="145A5C5A" w14:textId="77777777" w:rsidR="00C32A15" w:rsidRPr="00ED5D8C" w:rsidRDefault="00C32A15" w:rsidP="00C32A15">
            <w:pPr>
              <w:jc w:val="right"/>
              <w:rPr>
                <w:rFonts w:ascii="Times New Roman" w:hAnsi="Times New Roman"/>
                <w:bCs w:val="0"/>
                <w:spacing w:val="0"/>
                <w:szCs w:val="24"/>
              </w:rPr>
            </w:pPr>
          </w:p>
        </w:tc>
        <w:tc>
          <w:tcPr>
            <w:tcW w:w="2283" w:type="pct"/>
            <w:vMerge/>
            <w:vAlign w:val="center"/>
          </w:tcPr>
          <w:p w14:paraId="699593ED" w14:textId="77777777" w:rsidR="00C32A15" w:rsidRPr="00ED5D8C" w:rsidRDefault="00C32A15" w:rsidP="00C32A15">
            <w:pPr>
              <w:tabs>
                <w:tab w:val="left" w:pos="993"/>
              </w:tabs>
              <w:jc w:val="both"/>
              <w:rPr>
                <w:rFonts w:ascii="Times New Roman" w:hAnsi="Times New Roman"/>
                <w:bCs w:val="0"/>
                <w:i/>
                <w:spacing w:val="0"/>
                <w:szCs w:val="24"/>
                <w:lang w:val="vi-VN"/>
              </w:rPr>
            </w:pPr>
          </w:p>
        </w:tc>
      </w:tr>
      <w:tr w:rsidR="00ED5D8C" w:rsidRPr="00ED5D8C" w14:paraId="0FAB437A" w14:textId="77777777" w:rsidTr="00CB78B6">
        <w:trPr>
          <w:trHeight w:val="397"/>
        </w:trPr>
        <w:tc>
          <w:tcPr>
            <w:tcW w:w="320" w:type="pct"/>
            <w:vAlign w:val="center"/>
          </w:tcPr>
          <w:p w14:paraId="2F2B2773" w14:textId="77777777" w:rsidR="00137BE4" w:rsidRPr="00ED5D8C" w:rsidRDefault="00137BE4" w:rsidP="00137BE4">
            <w:pPr>
              <w:numPr>
                <w:ilvl w:val="0"/>
                <w:numId w:val="33"/>
              </w:numPr>
              <w:tabs>
                <w:tab w:val="left" w:pos="851"/>
              </w:tabs>
              <w:ind w:left="700"/>
              <w:contextualSpacing/>
              <w:jc w:val="center"/>
              <w:rPr>
                <w:rFonts w:ascii="Times New Roman" w:hAnsi="Times New Roman"/>
                <w:b/>
                <w:bCs w:val="0"/>
                <w:spacing w:val="0"/>
                <w:szCs w:val="24"/>
                <w:lang w:val="vi-VN"/>
              </w:rPr>
            </w:pPr>
          </w:p>
        </w:tc>
        <w:tc>
          <w:tcPr>
            <w:tcW w:w="859" w:type="pct"/>
            <w:vAlign w:val="center"/>
          </w:tcPr>
          <w:p w14:paraId="25953228" w14:textId="77777777" w:rsidR="00137BE4" w:rsidRPr="00ED5D8C" w:rsidRDefault="00137BE4" w:rsidP="00137BE4">
            <w:pPr>
              <w:tabs>
                <w:tab w:val="left" w:pos="851"/>
              </w:tabs>
              <w:rPr>
                <w:rFonts w:ascii="Times New Roman" w:hAnsi="Times New Roman"/>
                <w:b/>
                <w:bCs w:val="0"/>
                <w:spacing w:val="0"/>
                <w:szCs w:val="24"/>
              </w:rPr>
            </w:pPr>
            <w:r w:rsidRPr="00ED5D8C">
              <w:rPr>
                <w:rFonts w:ascii="Times New Roman" w:hAnsi="Times New Roman"/>
                <w:b/>
                <w:bCs w:val="0"/>
                <w:spacing w:val="0"/>
                <w:szCs w:val="24"/>
              </w:rPr>
              <w:t>Nguồn vốn</w:t>
            </w:r>
          </w:p>
        </w:tc>
        <w:tc>
          <w:tcPr>
            <w:tcW w:w="547" w:type="pct"/>
            <w:vAlign w:val="center"/>
          </w:tcPr>
          <w:p w14:paraId="67B1F807" w14:textId="77777777" w:rsidR="00137BE4" w:rsidRPr="00ED5D8C" w:rsidRDefault="00C32A15" w:rsidP="00137BE4">
            <w:pPr>
              <w:jc w:val="center"/>
              <w:rPr>
                <w:rFonts w:ascii="Times New Roman" w:hAnsi="Times New Roman"/>
                <w:spacing w:val="0"/>
                <w:szCs w:val="24"/>
              </w:rPr>
            </w:pPr>
            <w:r w:rsidRPr="00ED5D8C">
              <w:rPr>
                <w:rFonts w:ascii="Times New Roman" w:hAnsi="Times New Roman"/>
                <w:bCs w:val="0"/>
                <w:spacing w:val="0"/>
                <w:szCs w:val="24"/>
                <w:lang w:val="vi-VN" w:eastAsia="vi-VN"/>
              </w:rPr>
              <w:t>Kinh phí chi sự nghiệp n</w:t>
            </w:r>
            <w:r w:rsidRPr="00ED5D8C">
              <w:rPr>
                <w:rFonts w:ascii="Times New Roman" w:hAnsi="Times New Roman" w:hint="eastAsia"/>
                <w:bCs w:val="0"/>
                <w:spacing w:val="0"/>
                <w:szCs w:val="24"/>
                <w:lang w:val="vi-VN" w:eastAsia="vi-VN"/>
              </w:rPr>
              <w:t>ă</w:t>
            </w:r>
            <w:r w:rsidRPr="00ED5D8C">
              <w:rPr>
                <w:rFonts w:ascii="Times New Roman" w:hAnsi="Times New Roman"/>
                <w:bCs w:val="0"/>
                <w:spacing w:val="0"/>
                <w:szCs w:val="24"/>
                <w:lang w:val="vi-VN" w:eastAsia="vi-VN"/>
              </w:rPr>
              <w:t>m 2025</w:t>
            </w:r>
          </w:p>
        </w:tc>
        <w:tc>
          <w:tcPr>
            <w:tcW w:w="991" w:type="pct"/>
            <w:vAlign w:val="center"/>
          </w:tcPr>
          <w:p w14:paraId="31851A08" w14:textId="77777777" w:rsidR="00137BE4" w:rsidRPr="00ED5D8C" w:rsidRDefault="00C32A15" w:rsidP="00692EF0">
            <w:pPr>
              <w:tabs>
                <w:tab w:val="left" w:pos="851"/>
              </w:tabs>
              <w:jc w:val="center"/>
              <w:rPr>
                <w:rFonts w:ascii="Times New Roman" w:hAnsi="Times New Roman"/>
                <w:spacing w:val="0"/>
                <w:szCs w:val="24"/>
              </w:rPr>
            </w:pPr>
            <w:r w:rsidRPr="00ED5D8C">
              <w:rPr>
                <w:rFonts w:ascii="Times New Roman" w:hAnsi="Times New Roman"/>
                <w:bCs w:val="0"/>
                <w:spacing w:val="0"/>
                <w:szCs w:val="24"/>
                <w:lang w:eastAsia="vi-VN"/>
              </w:rPr>
              <w:t>Công v</w:t>
            </w:r>
            <w:r w:rsidRPr="00ED5D8C">
              <w:rPr>
                <w:rFonts w:ascii="Times New Roman" w:hAnsi="Times New Roman" w:hint="eastAsia"/>
                <w:bCs w:val="0"/>
                <w:spacing w:val="0"/>
                <w:szCs w:val="24"/>
                <w:lang w:eastAsia="vi-VN"/>
              </w:rPr>
              <w:t>ă</w:t>
            </w:r>
            <w:r w:rsidRPr="00ED5D8C">
              <w:rPr>
                <w:rFonts w:ascii="Times New Roman" w:hAnsi="Times New Roman"/>
                <w:bCs w:val="0"/>
                <w:spacing w:val="0"/>
                <w:szCs w:val="24"/>
                <w:lang w:eastAsia="vi-VN"/>
              </w:rPr>
              <w:t>n số 490/UBND-VX ngày 24 tháng 7 n</w:t>
            </w:r>
            <w:r w:rsidRPr="00ED5D8C">
              <w:rPr>
                <w:rFonts w:ascii="Times New Roman" w:hAnsi="Times New Roman" w:hint="eastAsia"/>
                <w:bCs w:val="0"/>
                <w:spacing w:val="0"/>
                <w:szCs w:val="24"/>
                <w:lang w:eastAsia="vi-VN"/>
              </w:rPr>
              <w:t>ă</w:t>
            </w:r>
            <w:r w:rsidRPr="00ED5D8C">
              <w:rPr>
                <w:rFonts w:ascii="Times New Roman" w:hAnsi="Times New Roman"/>
                <w:bCs w:val="0"/>
                <w:spacing w:val="0"/>
                <w:szCs w:val="24"/>
                <w:lang w:eastAsia="vi-VN"/>
              </w:rPr>
              <w:t xml:space="preserve">m 2025 của Ủy ban nhân dân Thành phố về </w:t>
            </w:r>
            <w:r w:rsidRPr="00ED5D8C">
              <w:rPr>
                <w:rFonts w:ascii="Times New Roman" w:hAnsi="Times New Roman" w:hint="eastAsia"/>
                <w:bCs w:val="0"/>
                <w:spacing w:val="0"/>
                <w:szCs w:val="24"/>
                <w:lang w:eastAsia="vi-VN"/>
              </w:rPr>
              <w:t>đ</w:t>
            </w:r>
            <w:r w:rsidRPr="00ED5D8C">
              <w:rPr>
                <w:rFonts w:ascii="Times New Roman" w:hAnsi="Times New Roman"/>
                <w:bCs w:val="0"/>
                <w:spacing w:val="0"/>
                <w:szCs w:val="24"/>
                <w:lang w:eastAsia="vi-VN"/>
              </w:rPr>
              <w:t>iều chỉnh chủ tr</w:t>
            </w:r>
            <w:r w:rsidRPr="00ED5D8C">
              <w:rPr>
                <w:rFonts w:ascii="Times New Roman" w:hAnsi="Times New Roman" w:hint="eastAsia"/>
                <w:bCs w:val="0"/>
                <w:spacing w:val="0"/>
                <w:szCs w:val="24"/>
                <w:lang w:eastAsia="vi-VN"/>
              </w:rPr>
              <w:t>ươ</w:t>
            </w:r>
            <w:r w:rsidRPr="00ED5D8C">
              <w:rPr>
                <w:rFonts w:ascii="Times New Roman" w:hAnsi="Times New Roman"/>
                <w:bCs w:val="0"/>
                <w:spacing w:val="0"/>
                <w:szCs w:val="24"/>
                <w:lang w:eastAsia="vi-VN"/>
              </w:rPr>
              <w:t xml:space="preserve">ng thực hiện các hoạt </w:t>
            </w:r>
            <w:r w:rsidRPr="00ED5D8C">
              <w:rPr>
                <w:rFonts w:ascii="Times New Roman" w:hAnsi="Times New Roman" w:hint="eastAsia"/>
                <w:bCs w:val="0"/>
                <w:spacing w:val="0"/>
                <w:szCs w:val="24"/>
                <w:lang w:eastAsia="vi-VN"/>
              </w:rPr>
              <w:t>đ</w:t>
            </w:r>
            <w:r w:rsidRPr="00ED5D8C">
              <w:rPr>
                <w:rFonts w:ascii="Times New Roman" w:hAnsi="Times New Roman"/>
                <w:bCs w:val="0"/>
                <w:spacing w:val="0"/>
                <w:szCs w:val="24"/>
                <w:lang w:eastAsia="vi-VN"/>
              </w:rPr>
              <w:t>ộng ứng dụng công nghệ thông tin sử dụng kinh phí chi th</w:t>
            </w:r>
            <w:r w:rsidRPr="00ED5D8C">
              <w:rPr>
                <w:rFonts w:ascii="Times New Roman" w:hAnsi="Times New Roman" w:hint="eastAsia"/>
                <w:bCs w:val="0"/>
                <w:spacing w:val="0"/>
                <w:szCs w:val="24"/>
                <w:lang w:eastAsia="vi-VN"/>
              </w:rPr>
              <w:t>ư</w:t>
            </w:r>
            <w:r w:rsidRPr="00ED5D8C">
              <w:rPr>
                <w:rFonts w:ascii="Times New Roman" w:hAnsi="Times New Roman"/>
                <w:bCs w:val="0"/>
                <w:spacing w:val="0"/>
                <w:szCs w:val="24"/>
                <w:lang w:eastAsia="vi-VN"/>
              </w:rPr>
              <w:t>ờng xuyên n</w:t>
            </w:r>
            <w:r w:rsidRPr="00ED5D8C">
              <w:rPr>
                <w:rFonts w:ascii="Times New Roman" w:hAnsi="Times New Roman" w:hint="eastAsia"/>
                <w:bCs w:val="0"/>
                <w:spacing w:val="0"/>
                <w:szCs w:val="24"/>
                <w:lang w:eastAsia="vi-VN"/>
              </w:rPr>
              <w:t>ă</w:t>
            </w:r>
            <w:r w:rsidRPr="00ED5D8C">
              <w:rPr>
                <w:rFonts w:ascii="Times New Roman" w:hAnsi="Times New Roman"/>
                <w:bCs w:val="0"/>
                <w:spacing w:val="0"/>
                <w:szCs w:val="24"/>
                <w:lang w:eastAsia="vi-VN"/>
              </w:rPr>
              <w:t>m 2025</w:t>
            </w:r>
          </w:p>
        </w:tc>
        <w:tc>
          <w:tcPr>
            <w:tcW w:w="2283" w:type="pct"/>
            <w:vAlign w:val="center"/>
          </w:tcPr>
          <w:p w14:paraId="5A44778D" w14:textId="77777777" w:rsidR="00137BE4" w:rsidRPr="00ED5D8C" w:rsidRDefault="00137BE4" w:rsidP="00137BE4">
            <w:pPr>
              <w:tabs>
                <w:tab w:val="left" w:pos="993"/>
              </w:tabs>
              <w:jc w:val="both"/>
              <w:rPr>
                <w:rFonts w:ascii="Times New Roman" w:hAnsi="Times New Roman"/>
                <w:bCs w:val="0"/>
                <w:i/>
                <w:spacing w:val="0"/>
                <w:szCs w:val="24"/>
                <w:lang w:val="vi-VN"/>
              </w:rPr>
            </w:pPr>
          </w:p>
        </w:tc>
      </w:tr>
      <w:tr w:rsidR="00ED5D8C" w:rsidRPr="00ED5D8C" w14:paraId="0CA075F5" w14:textId="77777777" w:rsidTr="00CB78B6">
        <w:trPr>
          <w:trHeight w:val="397"/>
        </w:trPr>
        <w:tc>
          <w:tcPr>
            <w:tcW w:w="320" w:type="pct"/>
            <w:vAlign w:val="center"/>
          </w:tcPr>
          <w:p w14:paraId="38485E56" w14:textId="77777777" w:rsidR="00137BE4" w:rsidRPr="00ED5D8C" w:rsidRDefault="00137BE4" w:rsidP="00137BE4">
            <w:pPr>
              <w:numPr>
                <w:ilvl w:val="0"/>
                <w:numId w:val="33"/>
              </w:numPr>
              <w:tabs>
                <w:tab w:val="left" w:pos="851"/>
              </w:tabs>
              <w:ind w:left="700"/>
              <w:contextualSpacing/>
              <w:jc w:val="center"/>
              <w:rPr>
                <w:rFonts w:ascii="Times New Roman" w:hAnsi="Times New Roman"/>
                <w:bCs w:val="0"/>
                <w:spacing w:val="0"/>
                <w:szCs w:val="24"/>
              </w:rPr>
            </w:pPr>
          </w:p>
        </w:tc>
        <w:tc>
          <w:tcPr>
            <w:tcW w:w="859" w:type="pct"/>
            <w:vAlign w:val="center"/>
          </w:tcPr>
          <w:p w14:paraId="4B57D9DD" w14:textId="77777777" w:rsidR="00137BE4" w:rsidRPr="00ED5D8C" w:rsidRDefault="00137BE4" w:rsidP="00137BE4">
            <w:pPr>
              <w:jc w:val="both"/>
              <w:rPr>
                <w:rFonts w:ascii="Times New Roman" w:hAnsi="Times New Roman"/>
                <w:spacing w:val="0"/>
                <w:szCs w:val="24"/>
                <w:lang w:val="vi-VN"/>
              </w:rPr>
            </w:pPr>
            <w:r w:rsidRPr="00ED5D8C">
              <w:rPr>
                <w:rFonts w:ascii="Times New Roman" w:hAnsi="Times New Roman"/>
                <w:b/>
                <w:spacing w:val="0"/>
                <w:szCs w:val="24"/>
              </w:rPr>
              <w:t>Hình thức lựa chọn nhà thầu</w:t>
            </w:r>
          </w:p>
          <w:p w14:paraId="044DDE36" w14:textId="77777777" w:rsidR="00137BE4" w:rsidRPr="00ED5D8C" w:rsidRDefault="00137BE4" w:rsidP="00137BE4">
            <w:pPr>
              <w:rPr>
                <w:rFonts w:ascii="Times New Roman" w:hAnsi="Times New Roman"/>
                <w:spacing w:val="0"/>
                <w:szCs w:val="24"/>
                <w:lang w:val="vi-VN"/>
              </w:rPr>
            </w:pPr>
          </w:p>
        </w:tc>
        <w:tc>
          <w:tcPr>
            <w:tcW w:w="547" w:type="pct"/>
            <w:vAlign w:val="center"/>
          </w:tcPr>
          <w:p w14:paraId="3A5278D0" w14:textId="77777777" w:rsidR="00137BE4" w:rsidRPr="00ED5D8C" w:rsidRDefault="00137BE4" w:rsidP="00137BE4">
            <w:pPr>
              <w:tabs>
                <w:tab w:val="left" w:pos="851"/>
              </w:tabs>
              <w:jc w:val="center"/>
              <w:rPr>
                <w:rFonts w:ascii="Times New Roman" w:hAnsi="Times New Roman"/>
                <w:bCs w:val="0"/>
                <w:spacing w:val="0"/>
                <w:szCs w:val="24"/>
              </w:rPr>
            </w:pPr>
          </w:p>
        </w:tc>
        <w:tc>
          <w:tcPr>
            <w:tcW w:w="991" w:type="pct"/>
            <w:vAlign w:val="center"/>
          </w:tcPr>
          <w:p w14:paraId="08F18A13" w14:textId="77777777" w:rsidR="00137BE4" w:rsidRPr="00ED5D8C" w:rsidRDefault="00137BE4" w:rsidP="00137BE4">
            <w:pPr>
              <w:tabs>
                <w:tab w:val="left" w:pos="851"/>
              </w:tabs>
              <w:jc w:val="both"/>
              <w:rPr>
                <w:rFonts w:ascii="Times New Roman" w:hAnsi="Times New Roman"/>
                <w:spacing w:val="0"/>
                <w:szCs w:val="24"/>
              </w:rPr>
            </w:pPr>
          </w:p>
        </w:tc>
        <w:tc>
          <w:tcPr>
            <w:tcW w:w="2283" w:type="pct"/>
            <w:vAlign w:val="center"/>
          </w:tcPr>
          <w:p w14:paraId="354AAB75" w14:textId="77777777" w:rsidR="00137BE4" w:rsidRPr="00ED5D8C" w:rsidRDefault="00137BE4" w:rsidP="00137BE4">
            <w:pPr>
              <w:tabs>
                <w:tab w:val="left" w:pos="993"/>
              </w:tabs>
              <w:jc w:val="both"/>
              <w:rPr>
                <w:rFonts w:ascii="Times New Roman" w:hAnsi="Times New Roman"/>
                <w:bCs w:val="0"/>
                <w:i/>
                <w:spacing w:val="0"/>
                <w:szCs w:val="24"/>
                <w:lang w:val="vi-VN"/>
              </w:rPr>
            </w:pPr>
          </w:p>
        </w:tc>
      </w:tr>
      <w:tr w:rsidR="00ED5D8C" w:rsidRPr="00ED5D8C" w14:paraId="3BB478B0" w14:textId="77777777" w:rsidTr="00CB78B6">
        <w:trPr>
          <w:trHeight w:val="397"/>
        </w:trPr>
        <w:tc>
          <w:tcPr>
            <w:tcW w:w="320" w:type="pct"/>
            <w:vMerge w:val="restart"/>
            <w:vAlign w:val="center"/>
          </w:tcPr>
          <w:p w14:paraId="02D9F24D" w14:textId="77777777" w:rsidR="002904E7" w:rsidRPr="00ED5D8C" w:rsidRDefault="002904E7" w:rsidP="002904E7">
            <w:pPr>
              <w:tabs>
                <w:tab w:val="left" w:pos="851"/>
              </w:tabs>
              <w:contextualSpacing/>
              <w:jc w:val="center"/>
              <w:rPr>
                <w:rFonts w:ascii="Times New Roman" w:hAnsi="Times New Roman"/>
                <w:bCs w:val="0"/>
                <w:spacing w:val="0"/>
                <w:szCs w:val="24"/>
              </w:rPr>
            </w:pPr>
            <w:r w:rsidRPr="00ED5D8C">
              <w:rPr>
                <w:rFonts w:ascii="Times New Roman" w:hAnsi="Times New Roman"/>
                <w:bCs w:val="0"/>
                <w:spacing w:val="0"/>
                <w:szCs w:val="24"/>
              </w:rPr>
              <w:t>4.1</w:t>
            </w:r>
          </w:p>
        </w:tc>
        <w:tc>
          <w:tcPr>
            <w:tcW w:w="859" w:type="pct"/>
            <w:vMerge w:val="restart"/>
            <w:vAlign w:val="center"/>
          </w:tcPr>
          <w:p w14:paraId="7E313395" w14:textId="77777777" w:rsidR="002904E7" w:rsidRPr="00ED5D8C" w:rsidRDefault="002904E7" w:rsidP="002904E7">
            <w:pPr>
              <w:tabs>
                <w:tab w:val="left" w:pos="851"/>
              </w:tabs>
              <w:rPr>
                <w:rFonts w:ascii="Times New Roman" w:hAnsi="Times New Roman"/>
                <w:b/>
                <w:bCs w:val="0"/>
                <w:spacing w:val="0"/>
                <w:szCs w:val="24"/>
                <w:lang w:val="vi-VN"/>
              </w:rPr>
            </w:pPr>
            <w:r w:rsidRPr="00ED5D8C">
              <w:rPr>
                <w:rFonts w:ascii="Times New Roman" w:hAnsi="Times New Roman"/>
                <w:szCs w:val="24"/>
              </w:rPr>
              <w:t>Tư vấn_lập báo cáo kinh tế - kỹ thuật</w:t>
            </w:r>
          </w:p>
        </w:tc>
        <w:tc>
          <w:tcPr>
            <w:tcW w:w="547" w:type="pct"/>
            <w:vMerge w:val="restart"/>
            <w:vAlign w:val="center"/>
          </w:tcPr>
          <w:p w14:paraId="4094E380" w14:textId="77777777" w:rsidR="002904E7" w:rsidRPr="00ED5D8C" w:rsidRDefault="002904E7" w:rsidP="002904E7">
            <w:pPr>
              <w:tabs>
                <w:tab w:val="left" w:pos="851"/>
              </w:tabs>
              <w:jc w:val="center"/>
              <w:rPr>
                <w:rFonts w:ascii="Times New Roman" w:hAnsi="Times New Roman"/>
                <w:bCs w:val="0"/>
                <w:spacing w:val="0"/>
                <w:szCs w:val="24"/>
                <w:lang w:val="vi-VN"/>
              </w:rPr>
            </w:pPr>
            <w:r w:rsidRPr="00ED5D8C">
              <w:rPr>
                <w:rFonts w:ascii="Times New Roman" w:hAnsi="Times New Roman"/>
                <w:bCs w:val="0"/>
                <w:spacing w:val="0"/>
                <w:szCs w:val="24"/>
                <w:lang w:val="vi-VN"/>
              </w:rPr>
              <w:t>Chỉ định thầu rút gọn</w:t>
            </w:r>
          </w:p>
        </w:tc>
        <w:tc>
          <w:tcPr>
            <w:tcW w:w="991" w:type="pct"/>
            <w:vAlign w:val="center"/>
          </w:tcPr>
          <w:p w14:paraId="2AE88689" w14:textId="77777777" w:rsidR="002904E7" w:rsidRPr="00ED5D8C" w:rsidRDefault="002904E7" w:rsidP="002904E7">
            <w:pPr>
              <w:tabs>
                <w:tab w:val="left" w:pos="851"/>
              </w:tabs>
              <w:rPr>
                <w:rFonts w:ascii="Times New Roman" w:hAnsi="Times New Roman"/>
                <w:bCs w:val="0"/>
                <w:spacing w:val="0"/>
                <w:szCs w:val="24"/>
                <w:lang w:val="vi-VN"/>
              </w:rPr>
            </w:pPr>
            <w:r w:rsidRPr="00ED5D8C">
              <w:rPr>
                <w:rFonts w:ascii="Times New Roman" w:hAnsi="Times New Roman"/>
                <w:bCs w:val="0"/>
                <w:spacing w:val="0"/>
                <w:szCs w:val="24"/>
                <w:lang w:val="vi-VN"/>
              </w:rPr>
              <w:t>Khoản 4 Điều 78 Nghị định số 214/2025/NĐ-CP</w:t>
            </w:r>
          </w:p>
        </w:tc>
        <w:tc>
          <w:tcPr>
            <w:tcW w:w="2283" w:type="pct"/>
            <w:vAlign w:val="center"/>
          </w:tcPr>
          <w:p w14:paraId="357DF1DD" w14:textId="77777777" w:rsidR="002904E7" w:rsidRPr="00ED5D8C" w:rsidRDefault="002904E7" w:rsidP="002904E7">
            <w:pPr>
              <w:tabs>
                <w:tab w:val="left" w:pos="993"/>
              </w:tabs>
              <w:jc w:val="both"/>
              <w:rPr>
                <w:rFonts w:ascii="Times New Roman" w:hAnsi="Times New Roman"/>
                <w:bCs w:val="0"/>
                <w:i/>
                <w:spacing w:val="0"/>
                <w:szCs w:val="24"/>
                <w:lang w:val="vi-VN"/>
              </w:rPr>
            </w:pPr>
            <w:r w:rsidRPr="00ED5D8C">
              <w:rPr>
                <w:rFonts w:ascii="Times New Roman" w:hAnsi="Times New Roman"/>
                <w:bCs w:val="0"/>
                <w:i/>
                <w:spacing w:val="0"/>
                <w:szCs w:val="24"/>
                <w:lang w:val="vi-VN"/>
              </w:rPr>
              <w:t xml:space="preserve">Gói thầu thuộc dự toán mua sắm không hình thành dự án có giá gói thầu không quá 500 triệu đồng; </w:t>
            </w:r>
            <w:r w:rsidRPr="00ED5D8C">
              <w:rPr>
                <w:rFonts w:ascii="Times New Roman" w:hAnsi="Times New Roman"/>
                <w:b/>
                <w:bCs w:val="0"/>
                <w:i/>
                <w:spacing w:val="0"/>
                <w:szCs w:val="24"/>
                <w:lang w:val="vi-VN"/>
              </w:rPr>
              <w:t>gói thầu dịch vụ tư vấn thuộc dự án có giá gói thầu không quá 800 triệu đồng</w:t>
            </w:r>
            <w:r w:rsidRPr="00ED5D8C">
              <w:rPr>
                <w:rFonts w:ascii="Times New Roman" w:hAnsi="Times New Roman"/>
                <w:bCs w:val="0"/>
                <w:i/>
                <w:spacing w:val="0"/>
                <w:szCs w:val="24"/>
                <w:lang w:val="vi-VN"/>
              </w:rPr>
              <w:t>, gói thầu dịch vụ phi tư vấn, hàng hóa, xây lắp, hỗn hợp thuộc dự án có giá gói thầu không quá 02 tỷ đồng.</w:t>
            </w:r>
          </w:p>
        </w:tc>
      </w:tr>
      <w:tr w:rsidR="00ED5D8C" w:rsidRPr="00ED5D8C" w14:paraId="63564283" w14:textId="77777777" w:rsidTr="00CB78B6">
        <w:trPr>
          <w:trHeight w:val="397"/>
        </w:trPr>
        <w:tc>
          <w:tcPr>
            <w:tcW w:w="320" w:type="pct"/>
            <w:vMerge/>
            <w:vAlign w:val="center"/>
          </w:tcPr>
          <w:p w14:paraId="1586C3C5" w14:textId="77777777" w:rsidR="002904E7" w:rsidRPr="00ED5D8C" w:rsidRDefault="002904E7" w:rsidP="002904E7">
            <w:pPr>
              <w:numPr>
                <w:ilvl w:val="0"/>
                <w:numId w:val="33"/>
              </w:numPr>
              <w:tabs>
                <w:tab w:val="left" w:pos="851"/>
              </w:tabs>
              <w:ind w:left="700"/>
              <w:contextualSpacing/>
              <w:jc w:val="center"/>
              <w:rPr>
                <w:rFonts w:ascii="Times New Roman" w:hAnsi="Times New Roman"/>
                <w:b/>
                <w:bCs w:val="0"/>
                <w:spacing w:val="0"/>
                <w:szCs w:val="24"/>
                <w:lang w:val="vi-VN"/>
              </w:rPr>
            </w:pPr>
          </w:p>
        </w:tc>
        <w:tc>
          <w:tcPr>
            <w:tcW w:w="859" w:type="pct"/>
            <w:vMerge/>
            <w:vAlign w:val="center"/>
          </w:tcPr>
          <w:p w14:paraId="6E110925" w14:textId="77777777" w:rsidR="002904E7" w:rsidRPr="00ED5D8C" w:rsidRDefault="002904E7" w:rsidP="002904E7">
            <w:pPr>
              <w:tabs>
                <w:tab w:val="left" w:pos="851"/>
              </w:tabs>
              <w:rPr>
                <w:rFonts w:ascii="Times New Roman" w:hAnsi="Times New Roman"/>
                <w:b/>
                <w:spacing w:val="0"/>
                <w:szCs w:val="24"/>
                <w:lang w:val="vi-VN"/>
              </w:rPr>
            </w:pPr>
          </w:p>
        </w:tc>
        <w:tc>
          <w:tcPr>
            <w:tcW w:w="547" w:type="pct"/>
            <w:vMerge/>
            <w:vAlign w:val="center"/>
          </w:tcPr>
          <w:p w14:paraId="1E98D391" w14:textId="77777777" w:rsidR="002904E7" w:rsidRPr="00ED5D8C" w:rsidRDefault="002904E7" w:rsidP="002904E7">
            <w:pPr>
              <w:tabs>
                <w:tab w:val="left" w:pos="851"/>
              </w:tabs>
              <w:jc w:val="center"/>
              <w:rPr>
                <w:rFonts w:ascii="Times New Roman" w:hAnsi="Times New Roman"/>
                <w:bCs w:val="0"/>
                <w:spacing w:val="0"/>
                <w:szCs w:val="24"/>
                <w:lang w:val="vi-VN"/>
              </w:rPr>
            </w:pPr>
          </w:p>
        </w:tc>
        <w:tc>
          <w:tcPr>
            <w:tcW w:w="991" w:type="pct"/>
            <w:vMerge w:val="restart"/>
            <w:vAlign w:val="center"/>
          </w:tcPr>
          <w:p w14:paraId="67F936B8" w14:textId="77777777" w:rsidR="002904E7" w:rsidRPr="00ED5D8C" w:rsidRDefault="002904E7" w:rsidP="002904E7">
            <w:pPr>
              <w:tabs>
                <w:tab w:val="left" w:pos="851"/>
              </w:tabs>
              <w:jc w:val="both"/>
              <w:rPr>
                <w:rFonts w:ascii="Times New Roman" w:hAnsi="Times New Roman"/>
                <w:bCs w:val="0"/>
                <w:spacing w:val="0"/>
                <w:szCs w:val="24"/>
                <w:lang w:val="vi-VN"/>
              </w:rPr>
            </w:pPr>
            <w:r w:rsidRPr="00ED5D8C">
              <w:rPr>
                <w:rFonts w:ascii="Times New Roman" w:hAnsi="Times New Roman"/>
                <w:bCs w:val="0"/>
                <w:spacing w:val="0"/>
                <w:szCs w:val="24"/>
                <w:lang w:val="vi-VN"/>
              </w:rPr>
              <w:t>Khoản 2 Điều 80 Nghị định số 214/2025/NĐ-CP</w:t>
            </w:r>
          </w:p>
        </w:tc>
        <w:tc>
          <w:tcPr>
            <w:tcW w:w="2283" w:type="pct"/>
            <w:vMerge w:val="restart"/>
            <w:vAlign w:val="center"/>
          </w:tcPr>
          <w:p w14:paraId="5EB510E6" w14:textId="77777777" w:rsidR="002904E7" w:rsidRPr="00ED5D8C" w:rsidRDefault="002904E7" w:rsidP="002904E7">
            <w:pPr>
              <w:tabs>
                <w:tab w:val="left" w:pos="993"/>
              </w:tabs>
              <w:jc w:val="both"/>
              <w:rPr>
                <w:rFonts w:ascii="Times New Roman" w:hAnsi="Times New Roman"/>
                <w:bCs w:val="0"/>
                <w:i/>
                <w:spacing w:val="0"/>
                <w:szCs w:val="24"/>
                <w:lang w:val="vi-VN"/>
              </w:rPr>
            </w:pPr>
            <w:r w:rsidRPr="00ED5D8C">
              <w:rPr>
                <w:rFonts w:ascii="Times New Roman" w:hAnsi="Times New Roman"/>
                <w:bCs w:val="0"/>
                <w:i/>
                <w:spacing w:val="0"/>
                <w:szCs w:val="24"/>
                <w:lang w:val="vi-VN"/>
              </w:rPr>
              <w:t>Đối với gói thầu thuộc trường hợp quy định tại các khoản 2, 3, 4 và các điểm a, b khoản 5 Điều 78 của Nghị định này, chủ đầu tư áp dụng quy trình chỉ định thầu rút gọn quy định tại khoản 3 Điều này. Việc thực hiện chỉ định thầu phải đáp ứng đủ các điều kiện quy định tại khoản 2 Điều 79 của Nghị định này</w:t>
            </w:r>
          </w:p>
        </w:tc>
      </w:tr>
      <w:tr w:rsidR="00ED5D8C" w:rsidRPr="00ED5D8C" w14:paraId="34F76F95" w14:textId="77777777" w:rsidTr="00CB78B6">
        <w:trPr>
          <w:trHeight w:val="397"/>
        </w:trPr>
        <w:tc>
          <w:tcPr>
            <w:tcW w:w="320" w:type="pct"/>
            <w:tcBorders>
              <w:bottom w:val="single" w:sz="4" w:space="0" w:color="auto"/>
            </w:tcBorders>
            <w:vAlign w:val="center"/>
          </w:tcPr>
          <w:p w14:paraId="7F427833" w14:textId="77777777" w:rsidR="002904E7" w:rsidRPr="00ED5D8C" w:rsidRDefault="002904E7" w:rsidP="002904E7">
            <w:pPr>
              <w:tabs>
                <w:tab w:val="left" w:pos="851"/>
              </w:tabs>
              <w:contextualSpacing/>
              <w:jc w:val="center"/>
              <w:rPr>
                <w:rFonts w:ascii="Times New Roman" w:hAnsi="Times New Roman"/>
                <w:bCs w:val="0"/>
                <w:spacing w:val="0"/>
                <w:szCs w:val="24"/>
              </w:rPr>
            </w:pPr>
            <w:r w:rsidRPr="00ED5D8C">
              <w:rPr>
                <w:rFonts w:ascii="Times New Roman" w:hAnsi="Times New Roman"/>
                <w:bCs w:val="0"/>
                <w:spacing w:val="0"/>
                <w:szCs w:val="24"/>
              </w:rPr>
              <w:t>4.2</w:t>
            </w:r>
          </w:p>
        </w:tc>
        <w:tc>
          <w:tcPr>
            <w:tcW w:w="859" w:type="pct"/>
            <w:tcBorders>
              <w:bottom w:val="single" w:sz="4" w:space="0" w:color="auto"/>
            </w:tcBorders>
            <w:vAlign w:val="center"/>
          </w:tcPr>
          <w:p w14:paraId="340A29D9" w14:textId="77777777" w:rsidR="002904E7" w:rsidRPr="00ED5D8C" w:rsidRDefault="002904E7" w:rsidP="002904E7">
            <w:pPr>
              <w:jc w:val="both"/>
              <w:rPr>
                <w:rFonts w:ascii="Times New Roman" w:hAnsi="Times New Roman"/>
                <w:bCs w:val="0"/>
                <w:noProof/>
                <w:spacing w:val="0"/>
                <w:szCs w:val="24"/>
                <w:lang w:eastAsia="vi-VN"/>
              </w:rPr>
            </w:pPr>
            <w:r w:rsidRPr="00ED5D8C">
              <w:rPr>
                <w:rFonts w:ascii="Times New Roman" w:hAnsi="Times New Roman"/>
                <w:szCs w:val="24"/>
              </w:rPr>
              <w:t>Tư vấn_thẩm tra báo cáo kinh tế - kỹ thuật</w:t>
            </w:r>
          </w:p>
        </w:tc>
        <w:tc>
          <w:tcPr>
            <w:tcW w:w="547" w:type="pct"/>
            <w:vMerge/>
            <w:tcBorders>
              <w:bottom w:val="single" w:sz="4" w:space="0" w:color="auto"/>
            </w:tcBorders>
            <w:vAlign w:val="center"/>
          </w:tcPr>
          <w:p w14:paraId="04F44446" w14:textId="77777777" w:rsidR="002904E7" w:rsidRPr="00ED5D8C" w:rsidRDefault="002904E7" w:rsidP="002904E7">
            <w:pPr>
              <w:tabs>
                <w:tab w:val="left" w:pos="851"/>
              </w:tabs>
              <w:jc w:val="center"/>
              <w:rPr>
                <w:rFonts w:ascii="Times New Roman" w:hAnsi="Times New Roman"/>
                <w:bCs w:val="0"/>
                <w:spacing w:val="0"/>
                <w:szCs w:val="24"/>
                <w:lang w:val="vi-VN"/>
              </w:rPr>
            </w:pPr>
          </w:p>
        </w:tc>
        <w:tc>
          <w:tcPr>
            <w:tcW w:w="991" w:type="pct"/>
            <w:vMerge/>
            <w:tcBorders>
              <w:bottom w:val="single" w:sz="4" w:space="0" w:color="auto"/>
            </w:tcBorders>
            <w:vAlign w:val="center"/>
          </w:tcPr>
          <w:p w14:paraId="29EBEE20" w14:textId="77777777" w:rsidR="002904E7" w:rsidRPr="00ED5D8C" w:rsidRDefault="002904E7" w:rsidP="002904E7">
            <w:pPr>
              <w:tabs>
                <w:tab w:val="left" w:pos="851"/>
              </w:tabs>
              <w:jc w:val="both"/>
              <w:rPr>
                <w:rFonts w:ascii="Times New Roman" w:hAnsi="Times New Roman"/>
                <w:szCs w:val="24"/>
                <w:lang w:val="vi-VN"/>
              </w:rPr>
            </w:pPr>
          </w:p>
        </w:tc>
        <w:tc>
          <w:tcPr>
            <w:tcW w:w="2283" w:type="pct"/>
            <w:vMerge/>
            <w:tcBorders>
              <w:bottom w:val="single" w:sz="4" w:space="0" w:color="auto"/>
            </w:tcBorders>
            <w:vAlign w:val="center"/>
          </w:tcPr>
          <w:p w14:paraId="5B1AFA0B" w14:textId="77777777" w:rsidR="002904E7" w:rsidRPr="00ED5D8C" w:rsidRDefault="002904E7" w:rsidP="002904E7">
            <w:pPr>
              <w:tabs>
                <w:tab w:val="left" w:pos="993"/>
              </w:tabs>
              <w:jc w:val="both"/>
              <w:rPr>
                <w:rFonts w:ascii="Times New Roman" w:hAnsi="Times New Roman"/>
                <w:i/>
                <w:szCs w:val="24"/>
                <w:lang w:val="vi-VN"/>
              </w:rPr>
            </w:pPr>
          </w:p>
        </w:tc>
      </w:tr>
      <w:tr w:rsidR="00ED5D8C" w:rsidRPr="00ED5D8C" w14:paraId="35D3E377" w14:textId="77777777" w:rsidTr="00CB78B6">
        <w:trPr>
          <w:trHeight w:val="397"/>
        </w:trPr>
        <w:tc>
          <w:tcPr>
            <w:tcW w:w="320" w:type="pct"/>
            <w:vAlign w:val="center"/>
          </w:tcPr>
          <w:p w14:paraId="13807D13" w14:textId="77777777" w:rsidR="00655B24" w:rsidRPr="00ED5D8C" w:rsidRDefault="00655B24" w:rsidP="00655B24">
            <w:pPr>
              <w:numPr>
                <w:ilvl w:val="0"/>
                <w:numId w:val="33"/>
              </w:numPr>
              <w:tabs>
                <w:tab w:val="left" w:pos="851"/>
              </w:tabs>
              <w:ind w:left="700"/>
              <w:contextualSpacing/>
              <w:jc w:val="center"/>
              <w:rPr>
                <w:rFonts w:ascii="Times New Roman" w:hAnsi="Times New Roman"/>
                <w:b/>
                <w:bCs w:val="0"/>
                <w:spacing w:val="0"/>
                <w:szCs w:val="24"/>
                <w:lang w:val="vi-VN"/>
              </w:rPr>
            </w:pPr>
          </w:p>
        </w:tc>
        <w:tc>
          <w:tcPr>
            <w:tcW w:w="859" w:type="pct"/>
            <w:vAlign w:val="center"/>
          </w:tcPr>
          <w:p w14:paraId="434B027E" w14:textId="77777777" w:rsidR="00655B24" w:rsidRPr="00ED5D8C" w:rsidRDefault="00655B24" w:rsidP="00655B24">
            <w:pPr>
              <w:tabs>
                <w:tab w:val="left" w:pos="851"/>
              </w:tabs>
              <w:rPr>
                <w:rFonts w:ascii="Times New Roman" w:hAnsi="Times New Roman"/>
                <w:bCs w:val="0"/>
                <w:noProof/>
                <w:spacing w:val="0"/>
                <w:szCs w:val="24"/>
                <w:lang w:val="vi-VN"/>
              </w:rPr>
            </w:pPr>
            <w:r w:rsidRPr="00ED5D8C">
              <w:rPr>
                <w:rFonts w:ascii="Times New Roman" w:hAnsi="Times New Roman"/>
                <w:b/>
                <w:spacing w:val="0"/>
                <w:szCs w:val="24"/>
                <w:lang w:val="vi-VN"/>
              </w:rPr>
              <w:t>Phương thức lựa chọn nhà thầu</w:t>
            </w:r>
          </w:p>
        </w:tc>
        <w:tc>
          <w:tcPr>
            <w:tcW w:w="547" w:type="pct"/>
            <w:vAlign w:val="center"/>
          </w:tcPr>
          <w:p w14:paraId="2FAB6548" w14:textId="77777777" w:rsidR="00655B24" w:rsidRPr="00ED5D8C" w:rsidRDefault="00655B24" w:rsidP="00655B24">
            <w:pPr>
              <w:tabs>
                <w:tab w:val="left" w:pos="851"/>
              </w:tabs>
              <w:jc w:val="center"/>
              <w:rPr>
                <w:rFonts w:ascii="Times New Roman" w:hAnsi="Times New Roman"/>
                <w:bCs w:val="0"/>
                <w:spacing w:val="0"/>
                <w:szCs w:val="24"/>
                <w:lang w:val="vi-VN"/>
              </w:rPr>
            </w:pPr>
          </w:p>
        </w:tc>
        <w:tc>
          <w:tcPr>
            <w:tcW w:w="991" w:type="pct"/>
            <w:vAlign w:val="center"/>
          </w:tcPr>
          <w:p w14:paraId="5D5935E6" w14:textId="77777777" w:rsidR="00655B24" w:rsidRPr="00ED5D8C" w:rsidRDefault="00655B24" w:rsidP="00655B24">
            <w:pPr>
              <w:tabs>
                <w:tab w:val="left" w:pos="851"/>
              </w:tabs>
              <w:jc w:val="both"/>
              <w:rPr>
                <w:rFonts w:ascii="Times New Roman" w:hAnsi="Times New Roman"/>
                <w:spacing w:val="0"/>
                <w:szCs w:val="24"/>
                <w:lang w:val="vi-VN"/>
              </w:rPr>
            </w:pPr>
          </w:p>
        </w:tc>
        <w:tc>
          <w:tcPr>
            <w:tcW w:w="2283" w:type="pct"/>
            <w:vAlign w:val="center"/>
          </w:tcPr>
          <w:p w14:paraId="4275A1FB" w14:textId="77777777" w:rsidR="00655B24" w:rsidRPr="00ED5D8C" w:rsidRDefault="00655B24" w:rsidP="00655B24">
            <w:pPr>
              <w:tabs>
                <w:tab w:val="left" w:pos="993"/>
              </w:tabs>
              <w:jc w:val="both"/>
              <w:rPr>
                <w:rFonts w:ascii="Times New Roman" w:hAnsi="Times New Roman"/>
                <w:b/>
                <w:bCs w:val="0"/>
                <w:i/>
                <w:spacing w:val="0"/>
                <w:szCs w:val="24"/>
                <w:lang w:val="vi-VN"/>
              </w:rPr>
            </w:pPr>
          </w:p>
        </w:tc>
      </w:tr>
      <w:tr w:rsidR="00ED5D8C" w:rsidRPr="00ED5D8C" w14:paraId="261FEAF4" w14:textId="77777777" w:rsidTr="00CB78B6">
        <w:trPr>
          <w:trHeight w:val="397"/>
        </w:trPr>
        <w:tc>
          <w:tcPr>
            <w:tcW w:w="320" w:type="pct"/>
            <w:vAlign w:val="center"/>
          </w:tcPr>
          <w:p w14:paraId="1CCA186F" w14:textId="77777777" w:rsidR="008F38CC" w:rsidRPr="00ED5D8C" w:rsidRDefault="008F38CC" w:rsidP="008F38CC">
            <w:pPr>
              <w:tabs>
                <w:tab w:val="left" w:pos="851"/>
              </w:tabs>
              <w:contextualSpacing/>
              <w:jc w:val="center"/>
              <w:rPr>
                <w:rFonts w:ascii="Times New Roman" w:hAnsi="Times New Roman"/>
                <w:bCs w:val="0"/>
                <w:spacing w:val="0"/>
                <w:szCs w:val="24"/>
              </w:rPr>
            </w:pPr>
            <w:r w:rsidRPr="00ED5D8C">
              <w:rPr>
                <w:rFonts w:ascii="Times New Roman" w:hAnsi="Times New Roman"/>
                <w:bCs w:val="0"/>
                <w:spacing w:val="0"/>
                <w:szCs w:val="24"/>
              </w:rPr>
              <w:t>5.</w:t>
            </w:r>
            <w:r w:rsidR="000A5D3F" w:rsidRPr="00ED5D8C">
              <w:rPr>
                <w:rFonts w:ascii="Times New Roman" w:hAnsi="Times New Roman"/>
                <w:bCs w:val="0"/>
                <w:spacing w:val="0"/>
                <w:szCs w:val="24"/>
              </w:rPr>
              <w:t>1</w:t>
            </w:r>
          </w:p>
        </w:tc>
        <w:tc>
          <w:tcPr>
            <w:tcW w:w="859" w:type="pct"/>
            <w:vAlign w:val="center"/>
          </w:tcPr>
          <w:p w14:paraId="101829C0" w14:textId="77777777" w:rsidR="008F38CC" w:rsidRPr="00ED5D8C" w:rsidRDefault="00DF1B23" w:rsidP="008F38CC">
            <w:pPr>
              <w:jc w:val="both"/>
              <w:rPr>
                <w:rFonts w:ascii="Times New Roman" w:hAnsi="Times New Roman"/>
                <w:bCs w:val="0"/>
                <w:noProof/>
                <w:spacing w:val="0"/>
                <w:szCs w:val="24"/>
                <w:lang w:eastAsia="vi-VN"/>
              </w:rPr>
            </w:pPr>
            <w:r w:rsidRPr="00ED5D8C">
              <w:rPr>
                <w:rFonts w:ascii="Times New Roman" w:hAnsi="Times New Roman"/>
                <w:szCs w:val="24"/>
              </w:rPr>
              <w:t>Tư vấn_lập báo cáo kinh tế - kỹ thuật</w:t>
            </w:r>
            <w:r w:rsidR="008F38CC" w:rsidRPr="00ED5D8C">
              <w:rPr>
                <w:rFonts w:ascii="Times New Roman" w:hAnsi="Times New Roman"/>
                <w:bCs w:val="0"/>
                <w:noProof/>
                <w:spacing w:val="0"/>
                <w:szCs w:val="24"/>
                <w:lang w:eastAsia="vi-VN"/>
              </w:rPr>
              <w:t>;</w:t>
            </w:r>
          </w:p>
          <w:p w14:paraId="0A0672E9" w14:textId="77777777" w:rsidR="00BB70A3" w:rsidRPr="00ED5D8C" w:rsidRDefault="00DF1B23" w:rsidP="008F38CC">
            <w:pPr>
              <w:jc w:val="both"/>
              <w:rPr>
                <w:rFonts w:ascii="Times New Roman" w:hAnsi="Times New Roman"/>
                <w:bCs w:val="0"/>
                <w:noProof/>
                <w:spacing w:val="0"/>
                <w:szCs w:val="24"/>
                <w:lang w:eastAsia="vi-VN"/>
              </w:rPr>
            </w:pPr>
            <w:r w:rsidRPr="00ED5D8C">
              <w:rPr>
                <w:rFonts w:ascii="Times New Roman" w:hAnsi="Times New Roman"/>
                <w:szCs w:val="24"/>
              </w:rPr>
              <w:t>Tư vấn_thẩm tra báo cáo kinh tế - kỹ thuật</w:t>
            </w:r>
            <w:r w:rsidR="00A907E5" w:rsidRPr="00ED5D8C">
              <w:rPr>
                <w:rFonts w:ascii="Times New Roman" w:hAnsi="Times New Roman"/>
                <w:bCs w:val="0"/>
                <w:noProof/>
                <w:spacing w:val="0"/>
                <w:szCs w:val="24"/>
                <w:lang w:eastAsia="vi-VN"/>
              </w:rPr>
              <w:t>.</w:t>
            </w:r>
          </w:p>
        </w:tc>
        <w:tc>
          <w:tcPr>
            <w:tcW w:w="547" w:type="pct"/>
            <w:vAlign w:val="center"/>
          </w:tcPr>
          <w:p w14:paraId="3473050D" w14:textId="77777777" w:rsidR="008F38CC" w:rsidRPr="00ED5D8C" w:rsidRDefault="008F38CC" w:rsidP="008F38CC">
            <w:pPr>
              <w:tabs>
                <w:tab w:val="left" w:pos="851"/>
              </w:tabs>
              <w:jc w:val="center"/>
              <w:rPr>
                <w:rFonts w:ascii="Times New Roman" w:hAnsi="Times New Roman"/>
                <w:bCs w:val="0"/>
                <w:spacing w:val="0"/>
                <w:szCs w:val="24"/>
                <w:lang w:val="vi-VN"/>
              </w:rPr>
            </w:pPr>
          </w:p>
        </w:tc>
        <w:tc>
          <w:tcPr>
            <w:tcW w:w="991" w:type="pct"/>
            <w:vAlign w:val="center"/>
          </w:tcPr>
          <w:p w14:paraId="3B95843D" w14:textId="77777777" w:rsidR="008F38CC" w:rsidRPr="00ED5D8C" w:rsidRDefault="008F38CC" w:rsidP="008F38CC">
            <w:pPr>
              <w:tabs>
                <w:tab w:val="left" w:pos="851"/>
              </w:tabs>
              <w:jc w:val="both"/>
              <w:rPr>
                <w:rFonts w:ascii="Times New Roman" w:hAnsi="Times New Roman"/>
                <w:spacing w:val="0"/>
                <w:szCs w:val="24"/>
                <w:lang w:val="vi-VN"/>
              </w:rPr>
            </w:pPr>
            <w:r w:rsidRPr="00ED5D8C">
              <w:rPr>
                <w:rFonts w:ascii="Times New Roman" w:hAnsi="Times New Roman"/>
                <w:bCs w:val="0"/>
                <w:spacing w:val="0"/>
                <w:szCs w:val="24"/>
                <w:lang w:val="vi-VN"/>
              </w:rPr>
              <w:t>Mẫu số 02A. Mẫu tờ trình kế hoạch lựa chọn nhà thầu kèm theo Thông tư số 79/2025/TT-BTC ngày 04 tháng 8 năm 2025</w:t>
            </w:r>
          </w:p>
        </w:tc>
        <w:tc>
          <w:tcPr>
            <w:tcW w:w="2283" w:type="pct"/>
            <w:vAlign w:val="center"/>
          </w:tcPr>
          <w:p w14:paraId="71FEDAB2" w14:textId="77777777" w:rsidR="008F38CC" w:rsidRPr="00ED5D8C" w:rsidRDefault="008F38CC" w:rsidP="008F38CC">
            <w:pPr>
              <w:tabs>
                <w:tab w:val="left" w:pos="993"/>
              </w:tabs>
              <w:jc w:val="both"/>
              <w:rPr>
                <w:rFonts w:ascii="Times New Roman" w:hAnsi="Times New Roman"/>
                <w:bCs w:val="0"/>
                <w:i/>
                <w:spacing w:val="0"/>
                <w:szCs w:val="24"/>
                <w:lang w:val="vi-VN"/>
              </w:rPr>
            </w:pPr>
            <w:r w:rsidRPr="00ED5D8C">
              <w:rPr>
                <w:rFonts w:ascii="Times New Roman" w:hAnsi="Times New Roman"/>
                <w:bCs w:val="0"/>
                <w:i/>
                <w:spacing w:val="0"/>
                <w:szCs w:val="24"/>
                <w:lang w:val="vi-VN"/>
              </w:rPr>
              <w:t xml:space="preserve">(7) Phương thức lựa chọn nhà thầu thực hiện theo quy định tại Mục 2 Chương II Luật Đấu thầu (được sửa đổi, bổ sung tại khoản 18, 19 Điều 1 Luật Đấu thầu số 90/2025/QH15). Trong đó, phương thức một giai đoạn hai túi hồ sơ được áp dụng đối với: Đấu thầu rộng rãi, đấu thầu hạn chế đối với gói thầu cung cấp dịch vụ tư vấn; Đấu thầu </w:t>
            </w:r>
            <w:r w:rsidRPr="00ED5D8C">
              <w:rPr>
                <w:rFonts w:ascii="Times New Roman" w:hAnsi="Times New Roman"/>
                <w:bCs w:val="0"/>
                <w:i/>
                <w:spacing w:val="0"/>
                <w:szCs w:val="24"/>
                <w:lang w:val="vi-VN"/>
              </w:rPr>
              <w:lastRenderedPageBreak/>
              <w:t>rộng rãi đối với gói thầu hỗn hợp tổ chức đấu thầu quốc tế quy định tại điểm b khoản 1 Điều 11 Luật Đấu thầu, đấu thầu hạn chế đối với gói thầu quy định tại khoản 1 Điều 22 của Luật Đấu thầu (được sửa đổi, bổ sung theo quy định tại khoản 13 Điều 1 Luật số 90/2025/QH15); Đấu thầu rộng rãi, đấu thầu hạn chế đối với gói thầu mua thuốc, vật tư y tế, thiết bị y tế; đấu thầu rộng rãi gói thầu có yêu cầu sử dụng công nghệ hoặc sản phẩm thuộc Danh mục công nghệ cao được ưu tiên đầu tư phát triển, Danh mục sản phẩm công nghệ cao được khuyến khích phát triển, Danh mục công nghệ chiến lược và sản phẩm công nghệ chiến lược theo quy định của pháp luật về khoa học, công nghệ và đổi mới sáng tạo, pháp luật về công nghệ cao theo quy định tại khoản 1a Điều 31 Luật Đấu thầu (được sửa đổi, bổ sung theo quy định tại điểm b khoản 19 Điều 1 Luật số 90/2025/QH15).</w:t>
            </w:r>
          </w:p>
          <w:p w14:paraId="5918C3E4" w14:textId="77777777" w:rsidR="008F38CC" w:rsidRPr="00ED5D8C" w:rsidRDefault="008F38CC" w:rsidP="008F38CC">
            <w:pPr>
              <w:tabs>
                <w:tab w:val="left" w:pos="993"/>
              </w:tabs>
              <w:jc w:val="both"/>
              <w:rPr>
                <w:rFonts w:ascii="Times New Roman" w:hAnsi="Times New Roman"/>
                <w:b/>
                <w:bCs w:val="0"/>
                <w:i/>
                <w:spacing w:val="0"/>
                <w:szCs w:val="24"/>
                <w:lang w:val="vi-VN"/>
              </w:rPr>
            </w:pPr>
            <w:r w:rsidRPr="00ED5D8C">
              <w:rPr>
                <w:rFonts w:ascii="Times New Roman" w:hAnsi="Times New Roman"/>
                <w:b/>
                <w:bCs w:val="0"/>
                <w:i/>
                <w:spacing w:val="0"/>
                <w:szCs w:val="24"/>
                <w:lang w:val="vi-VN"/>
              </w:rPr>
              <w:t>Đối với gói thầu áp dụng hình thức chỉ định thầu theo quy trình rút gọn, tự thực hiện, tham gia thực hiện của cộng đồng, đàm phán giá, chào giá trực tuyến theo quy trình rút gọn, mua sắm trực tuyến, lựa chọn nhà thầu trong trường hợp đặc biệt thì không ghi nội dung này.</w:t>
            </w:r>
          </w:p>
        </w:tc>
      </w:tr>
      <w:tr w:rsidR="00ED5D8C" w:rsidRPr="00ED5D8C" w14:paraId="3FCA8B74" w14:textId="77777777" w:rsidTr="00CB78B6">
        <w:trPr>
          <w:trHeight w:val="397"/>
        </w:trPr>
        <w:tc>
          <w:tcPr>
            <w:tcW w:w="320" w:type="pct"/>
            <w:vAlign w:val="center"/>
          </w:tcPr>
          <w:p w14:paraId="31856669" w14:textId="77777777" w:rsidR="00655B24" w:rsidRPr="00ED5D8C" w:rsidRDefault="00655B24" w:rsidP="00655B24">
            <w:pPr>
              <w:numPr>
                <w:ilvl w:val="0"/>
                <w:numId w:val="33"/>
              </w:numPr>
              <w:tabs>
                <w:tab w:val="left" w:pos="851"/>
              </w:tabs>
              <w:ind w:left="700"/>
              <w:contextualSpacing/>
              <w:jc w:val="center"/>
              <w:rPr>
                <w:rFonts w:ascii="Times New Roman" w:hAnsi="Times New Roman"/>
                <w:b/>
                <w:bCs w:val="0"/>
                <w:spacing w:val="0"/>
                <w:szCs w:val="24"/>
                <w:lang w:val="vi-VN"/>
              </w:rPr>
            </w:pPr>
          </w:p>
        </w:tc>
        <w:tc>
          <w:tcPr>
            <w:tcW w:w="859" w:type="pct"/>
            <w:vAlign w:val="center"/>
          </w:tcPr>
          <w:p w14:paraId="65B6A6D4" w14:textId="77777777" w:rsidR="00655B24" w:rsidRPr="00ED5D8C" w:rsidRDefault="00655B24" w:rsidP="00655B24">
            <w:pPr>
              <w:tabs>
                <w:tab w:val="left" w:pos="851"/>
              </w:tabs>
              <w:rPr>
                <w:rFonts w:ascii="Times New Roman" w:hAnsi="Times New Roman"/>
                <w:b/>
                <w:bCs w:val="0"/>
                <w:spacing w:val="0"/>
                <w:szCs w:val="24"/>
                <w:lang w:val="vi-VN"/>
              </w:rPr>
            </w:pPr>
            <w:r w:rsidRPr="00ED5D8C">
              <w:rPr>
                <w:rFonts w:ascii="Times New Roman" w:hAnsi="Times New Roman"/>
                <w:b/>
                <w:spacing w:val="0"/>
                <w:szCs w:val="24"/>
                <w:lang w:val="vi-VN"/>
              </w:rPr>
              <w:t>Thời gian tổ chức lựa chọn nhà thầu</w:t>
            </w:r>
          </w:p>
        </w:tc>
        <w:tc>
          <w:tcPr>
            <w:tcW w:w="547" w:type="pct"/>
            <w:vAlign w:val="center"/>
          </w:tcPr>
          <w:p w14:paraId="2B2B074E" w14:textId="77777777" w:rsidR="00655B24" w:rsidRPr="00ED5D8C" w:rsidRDefault="00655B24" w:rsidP="00655B24">
            <w:pPr>
              <w:tabs>
                <w:tab w:val="left" w:pos="851"/>
              </w:tabs>
              <w:jc w:val="center"/>
              <w:rPr>
                <w:rFonts w:ascii="Times New Roman" w:hAnsi="Times New Roman"/>
                <w:bCs w:val="0"/>
                <w:spacing w:val="0"/>
                <w:szCs w:val="24"/>
                <w:lang w:val="vi-VN"/>
              </w:rPr>
            </w:pPr>
          </w:p>
        </w:tc>
        <w:tc>
          <w:tcPr>
            <w:tcW w:w="991" w:type="pct"/>
            <w:vAlign w:val="center"/>
          </w:tcPr>
          <w:p w14:paraId="2CC41194" w14:textId="77777777" w:rsidR="00655B24" w:rsidRPr="00ED5D8C" w:rsidRDefault="00655B24" w:rsidP="00655B24">
            <w:pPr>
              <w:tabs>
                <w:tab w:val="left" w:pos="851"/>
              </w:tabs>
              <w:jc w:val="both"/>
              <w:rPr>
                <w:rFonts w:ascii="Times New Roman" w:hAnsi="Times New Roman"/>
                <w:spacing w:val="0"/>
                <w:szCs w:val="24"/>
                <w:lang w:val="vi-VN"/>
              </w:rPr>
            </w:pPr>
          </w:p>
        </w:tc>
        <w:tc>
          <w:tcPr>
            <w:tcW w:w="2283" w:type="pct"/>
            <w:vAlign w:val="center"/>
          </w:tcPr>
          <w:p w14:paraId="78E33739" w14:textId="77777777" w:rsidR="00655B24" w:rsidRPr="00ED5D8C" w:rsidRDefault="00655B24" w:rsidP="00655B24">
            <w:pPr>
              <w:jc w:val="both"/>
              <w:rPr>
                <w:rFonts w:ascii="Times New Roman" w:hAnsi="Times New Roman"/>
                <w:bCs w:val="0"/>
                <w:i/>
                <w:spacing w:val="0"/>
                <w:szCs w:val="24"/>
                <w:lang w:val="vi-VN"/>
              </w:rPr>
            </w:pPr>
          </w:p>
        </w:tc>
      </w:tr>
      <w:tr w:rsidR="00ED5D8C" w:rsidRPr="00ED5D8C" w14:paraId="6489A0C3" w14:textId="77777777" w:rsidTr="00CB78B6">
        <w:trPr>
          <w:trHeight w:val="397"/>
        </w:trPr>
        <w:tc>
          <w:tcPr>
            <w:tcW w:w="320" w:type="pct"/>
            <w:vMerge w:val="restart"/>
            <w:vAlign w:val="center"/>
          </w:tcPr>
          <w:p w14:paraId="5854C3D2" w14:textId="77777777" w:rsidR="001B7BE4" w:rsidRPr="00ED5D8C" w:rsidRDefault="001B7BE4" w:rsidP="008F38CC">
            <w:pPr>
              <w:tabs>
                <w:tab w:val="left" w:pos="851"/>
              </w:tabs>
              <w:contextualSpacing/>
              <w:jc w:val="center"/>
              <w:rPr>
                <w:rFonts w:ascii="Times New Roman" w:hAnsi="Times New Roman"/>
                <w:bCs w:val="0"/>
                <w:spacing w:val="0"/>
                <w:szCs w:val="24"/>
              </w:rPr>
            </w:pPr>
            <w:r w:rsidRPr="00ED5D8C">
              <w:rPr>
                <w:rFonts w:ascii="Times New Roman" w:hAnsi="Times New Roman"/>
                <w:bCs w:val="0"/>
                <w:spacing w:val="0"/>
                <w:szCs w:val="24"/>
              </w:rPr>
              <w:t>6.</w:t>
            </w:r>
            <w:r w:rsidR="00BB70A3" w:rsidRPr="00ED5D8C">
              <w:rPr>
                <w:rFonts w:ascii="Times New Roman" w:hAnsi="Times New Roman"/>
                <w:bCs w:val="0"/>
                <w:spacing w:val="0"/>
                <w:szCs w:val="24"/>
              </w:rPr>
              <w:t>1</w:t>
            </w:r>
          </w:p>
        </w:tc>
        <w:tc>
          <w:tcPr>
            <w:tcW w:w="859" w:type="pct"/>
            <w:vMerge w:val="restart"/>
            <w:vAlign w:val="center"/>
          </w:tcPr>
          <w:p w14:paraId="46E93198" w14:textId="77777777" w:rsidR="00A907E5" w:rsidRPr="00ED5D8C" w:rsidRDefault="00A907E5" w:rsidP="00A907E5">
            <w:pPr>
              <w:jc w:val="both"/>
              <w:rPr>
                <w:rFonts w:ascii="Times New Roman" w:hAnsi="Times New Roman"/>
                <w:bCs w:val="0"/>
                <w:noProof/>
                <w:spacing w:val="0"/>
                <w:szCs w:val="24"/>
                <w:lang w:eastAsia="vi-VN"/>
              </w:rPr>
            </w:pPr>
            <w:r w:rsidRPr="00ED5D8C">
              <w:rPr>
                <w:rFonts w:ascii="Times New Roman" w:hAnsi="Times New Roman"/>
                <w:szCs w:val="24"/>
              </w:rPr>
              <w:t>Tư vấn_lập báo cáo kinh tế - kỹ thuật</w:t>
            </w:r>
            <w:r w:rsidRPr="00ED5D8C">
              <w:rPr>
                <w:rFonts w:ascii="Times New Roman" w:hAnsi="Times New Roman"/>
                <w:bCs w:val="0"/>
                <w:noProof/>
                <w:spacing w:val="0"/>
                <w:szCs w:val="24"/>
                <w:lang w:eastAsia="vi-VN"/>
              </w:rPr>
              <w:t>;</w:t>
            </w:r>
          </w:p>
          <w:p w14:paraId="7B207A0B" w14:textId="77777777" w:rsidR="001B7BE4" w:rsidRPr="00ED5D8C" w:rsidRDefault="00A907E5" w:rsidP="00A907E5">
            <w:pPr>
              <w:jc w:val="both"/>
              <w:rPr>
                <w:rFonts w:ascii="Times New Roman" w:hAnsi="Times New Roman"/>
                <w:b/>
                <w:spacing w:val="0"/>
                <w:szCs w:val="24"/>
                <w:lang w:val="vi-VN"/>
              </w:rPr>
            </w:pPr>
            <w:r w:rsidRPr="00ED5D8C">
              <w:rPr>
                <w:rFonts w:ascii="Times New Roman" w:hAnsi="Times New Roman"/>
                <w:szCs w:val="24"/>
              </w:rPr>
              <w:t>Tư vấn_thẩm tra báo cáo kinh tế - kỹ thuật</w:t>
            </w:r>
            <w:r w:rsidRPr="00ED5D8C">
              <w:rPr>
                <w:rFonts w:ascii="Times New Roman" w:hAnsi="Times New Roman"/>
                <w:bCs w:val="0"/>
                <w:noProof/>
                <w:spacing w:val="0"/>
                <w:szCs w:val="24"/>
                <w:lang w:eastAsia="vi-VN"/>
              </w:rPr>
              <w:t>.</w:t>
            </w:r>
          </w:p>
        </w:tc>
        <w:tc>
          <w:tcPr>
            <w:tcW w:w="547" w:type="pct"/>
            <w:vMerge w:val="restart"/>
            <w:vAlign w:val="center"/>
          </w:tcPr>
          <w:p w14:paraId="27F6F26E" w14:textId="77777777" w:rsidR="001B7BE4" w:rsidRPr="00ED5D8C" w:rsidRDefault="001B7BE4" w:rsidP="008F38CC">
            <w:pPr>
              <w:tabs>
                <w:tab w:val="left" w:pos="851"/>
              </w:tabs>
              <w:jc w:val="center"/>
              <w:rPr>
                <w:rFonts w:ascii="Times New Roman" w:hAnsi="Times New Roman"/>
                <w:szCs w:val="24"/>
              </w:rPr>
            </w:pPr>
            <w:r w:rsidRPr="00ED5D8C">
              <w:rPr>
                <w:rFonts w:ascii="Times New Roman" w:hAnsi="Times New Roman"/>
                <w:szCs w:val="24"/>
              </w:rPr>
              <w:t>15 ngày</w:t>
            </w:r>
          </w:p>
        </w:tc>
        <w:tc>
          <w:tcPr>
            <w:tcW w:w="991" w:type="pct"/>
            <w:vAlign w:val="center"/>
          </w:tcPr>
          <w:p w14:paraId="47BF384F" w14:textId="77777777" w:rsidR="001B7BE4" w:rsidRPr="00ED5D8C" w:rsidRDefault="001B7BE4" w:rsidP="008F38CC">
            <w:pPr>
              <w:tabs>
                <w:tab w:val="left" w:pos="851"/>
              </w:tabs>
              <w:spacing w:before="40"/>
              <w:jc w:val="center"/>
              <w:rPr>
                <w:rFonts w:ascii="Times New Roman" w:hAnsi="Times New Roman"/>
                <w:spacing w:val="0"/>
                <w:szCs w:val="24"/>
              </w:rPr>
            </w:pPr>
            <w:r w:rsidRPr="00ED5D8C">
              <w:rPr>
                <w:rFonts w:ascii="Times New Roman" w:hAnsi="Times New Roman"/>
                <w:bCs w:val="0"/>
                <w:spacing w:val="0"/>
                <w:szCs w:val="24"/>
              </w:rPr>
              <w:t>Điều 1 Khoản 27 của Luật số 90/2025/QH15 (Sửa đổi, bổ sung Điều 45 của Luật Đấu thầu năm 2023)</w:t>
            </w:r>
          </w:p>
        </w:tc>
        <w:tc>
          <w:tcPr>
            <w:tcW w:w="2283" w:type="pct"/>
            <w:vAlign w:val="center"/>
          </w:tcPr>
          <w:p w14:paraId="0DDFFA15" w14:textId="77777777" w:rsidR="001B7BE4" w:rsidRPr="00ED5D8C" w:rsidRDefault="001B7BE4" w:rsidP="008F38CC">
            <w:pPr>
              <w:jc w:val="both"/>
              <w:rPr>
                <w:rFonts w:ascii="Times New Roman" w:hAnsi="Times New Roman"/>
                <w:i/>
                <w:szCs w:val="24"/>
                <w:lang w:val="vi-VN"/>
              </w:rPr>
            </w:pPr>
            <w:r w:rsidRPr="00ED5D8C">
              <w:rPr>
                <w:rFonts w:ascii="Times New Roman" w:hAnsi="Times New Roman"/>
                <w:i/>
                <w:szCs w:val="24"/>
              </w:rPr>
              <w:t xml:space="preserve">2. Đối với các công việc khác ngoài quy định tại khoản 1 Điều này, </w:t>
            </w:r>
            <w:r w:rsidRPr="00ED5D8C">
              <w:rPr>
                <w:rFonts w:ascii="Times New Roman" w:hAnsi="Times New Roman"/>
                <w:b/>
                <w:i/>
                <w:szCs w:val="24"/>
              </w:rPr>
              <w:t>chủ đầu tư có trách nhiệm quyết định thời gian thực hiện trên cơ sở bảo đảm tiến độ của dự án, gói thầu</w:t>
            </w:r>
            <w:r w:rsidRPr="00ED5D8C">
              <w:rPr>
                <w:rFonts w:ascii="Times New Roman" w:hAnsi="Times New Roman"/>
                <w:i/>
                <w:szCs w:val="24"/>
              </w:rPr>
              <w:t>.</w:t>
            </w:r>
          </w:p>
        </w:tc>
      </w:tr>
      <w:tr w:rsidR="00ED5D8C" w:rsidRPr="00ED5D8C" w14:paraId="68221891" w14:textId="77777777" w:rsidTr="00CB78B6">
        <w:trPr>
          <w:trHeight w:val="397"/>
        </w:trPr>
        <w:tc>
          <w:tcPr>
            <w:tcW w:w="320" w:type="pct"/>
            <w:vMerge/>
            <w:vAlign w:val="center"/>
          </w:tcPr>
          <w:p w14:paraId="0EE94E55" w14:textId="77777777" w:rsidR="001B7BE4" w:rsidRPr="00ED5D8C" w:rsidRDefault="001B7BE4" w:rsidP="001B7BE4">
            <w:pPr>
              <w:tabs>
                <w:tab w:val="left" w:pos="851"/>
              </w:tabs>
              <w:contextualSpacing/>
              <w:jc w:val="center"/>
              <w:rPr>
                <w:rFonts w:ascii="Times New Roman" w:hAnsi="Times New Roman"/>
                <w:bCs w:val="0"/>
                <w:spacing w:val="0"/>
                <w:szCs w:val="24"/>
              </w:rPr>
            </w:pPr>
          </w:p>
        </w:tc>
        <w:tc>
          <w:tcPr>
            <w:tcW w:w="859" w:type="pct"/>
            <w:vMerge/>
            <w:vAlign w:val="center"/>
          </w:tcPr>
          <w:p w14:paraId="276EBF2A" w14:textId="77777777" w:rsidR="001B7BE4" w:rsidRPr="00ED5D8C" w:rsidRDefault="001B7BE4" w:rsidP="001B7BE4">
            <w:pPr>
              <w:jc w:val="both"/>
              <w:rPr>
                <w:rFonts w:ascii="Times New Roman" w:hAnsi="Times New Roman"/>
                <w:bCs w:val="0"/>
                <w:spacing w:val="0"/>
                <w:szCs w:val="24"/>
                <w:lang w:val="vi-VN" w:eastAsia="vi-VN"/>
              </w:rPr>
            </w:pPr>
          </w:p>
        </w:tc>
        <w:tc>
          <w:tcPr>
            <w:tcW w:w="547" w:type="pct"/>
            <w:vMerge/>
            <w:vAlign w:val="center"/>
          </w:tcPr>
          <w:p w14:paraId="5EA86F25" w14:textId="77777777" w:rsidR="001B7BE4" w:rsidRPr="00ED5D8C" w:rsidRDefault="001B7BE4" w:rsidP="001B7BE4">
            <w:pPr>
              <w:tabs>
                <w:tab w:val="left" w:pos="851"/>
              </w:tabs>
              <w:jc w:val="center"/>
              <w:rPr>
                <w:rFonts w:ascii="Times New Roman" w:hAnsi="Times New Roman"/>
                <w:szCs w:val="24"/>
              </w:rPr>
            </w:pPr>
          </w:p>
        </w:tc>
        <w:tc>
          <w:tcPr>
            <w:tcW w:w="991" w:type="pct"/>
            <w:vAlign w:val="center"/>
          </w:tcPr>
          <w:p w14:paraId="7EBCC3D1" w14:textId="77777777" w:rsidR="001B7BE4" w:rsidRPr="00ED5D8C" w:rsidRDefault="001B7BE4" w:rsidP="001B7BE4">
            <w:pPr>
              <w:tabs>
                <w:tab w:val="left" w:pos="851"/>
              </w:tabs>
              <w:spacing w:before="40"/>
              <w:jc w:val="center"/>
              <w:rPr>
                <w:rFonts w:ascii="Times New Roman" w:hAnsi="Times New Roman"/>
                <w:bCs w:val="0"/>
                <w:spacing w:val="0"/>
                <w:szCs w:val="24"/>
              </w:rPr>
            </w:pPr>
            <w:r w:rsidRPr="00ED5D8C">
              <w:rPr>
                <w:rFonts w:ascii="Times New Roman" w:hAnsi="Times New Roman"/>
                <w:bCs w:val="0"/>
                <w:spacing w:val="0"/>
                <w:szCs w:val="24"/>
              </w:rPr>
              <w:t xml:space="preserve">Vận dụng </w:t>
            </w:r>
            <w:r w:rsidRPr="00ED5D8C">
              <w:rPr>
                <w:rFonts w:ascii="Times New Roman" w:hAnsi="Times New Roman"/>
                <w:bCs w:val="0"/>
                <w:spacing w:val="0"/>
                <w:szCs w:val="24"/>
                <w:lang w:val="vi-VN"/>
              </w:rPr>
              <w:t xml:space="preserve">Khoản </w:t>
            </w:r>
            <w:r w:rsidRPr="00ED5D8C">
              <w:rPr>
                <w:rFonts w:ascii="Times New Roman" w:hAnsi="Times New Roman"/>
                <w:bCs w:val="0"/>
                <w:spacing w:val="0"/>
                <w:szCs w:val="24"/>
              </w:rPr>
              <w:t>1</w:t>
            </w:r>
            <w:r w:rsidRPr="00ED5D8C">
              <w:rPr>
                <w:rFonts w:ascii="Times New Roman" w:hAnsi="Times New Roman"/>
                <w:bCs w:val="0"/>
                <w:spacing w:val="0"/>
                <w:szCs w:val="24"/>
                <w:lang w:val="vi-VN"/>
              </w:rPr>
              <w:t xml:space="preserve"> Điều </w:t>
            </w:r>
            <w:r w:rsidRPr="00ED5D8C">
              <w:rPr>
                <w:rFonts w:ascii="Times New Roman" w:hAnsi="Times New Roman"/>
                <w:bCs w:val="0"/>
                <w:spacing w:val="0"/>
                <w:szCs w:val="24"/>
              </w:rPr>
              <w:t>80</w:t>
            </w:r>
            <w:r w:rsidRPr="00ED5D8C">
              <w:rPr>
                <w:rFonts w:ascii="Times New Roman" w:hAnsi="Times New Roman"/>
                <w:bCs w:val="0"/>
                <w:spacing w:val="0"/>
                <w:szCs w:val="24"/>
                <w:lang w:val="vi-VN"/>
              </w:rPr>
              <w:t xml:space="preserve"> Nghị định số 2</w:t>
            </w:r>
            <w:r w:rsidRPr="00ED5D8C">
              <w:rPr>
                <w:rFonts w:ascii="Times New Roman" w:hAnsi="Times New Roman"/>
                <w:bCs w:val="0"/>
                <w:spacing w:val="0"/>
                <w:szCs w:val="24"/>
              </w:rPr>
              <w:t>1</w:t>
            </w:r>
            <w:r w:rsidRPr="00ED5D8C">
              <w:rPr>
                <w:rFonts w:ascii="Times New Roman" w:hAnsi="Times New Roman"/>
                <w:bCs w:val="0"/>
                <w:spacing w:val="0"/>
                <w:szCs w:val="24"/>
                <w:lang w:val="vi-VN"/>
              </w:rPr>
              <w:t>4/202</w:t>
            </w:r>
            <w:r w:rsidRPr="00ED5D8C">
              <w:rPr>
                <w:rFonts w:ascii="Times New Roman" w:hAnsi="Times New Roman"/>
                <w:bCs w:val="0"/>
                <w:spacing w:val="0"/>
                <w:szCs w:val="24"/>
              </w:rPr>
              <w:t>5</w:t>
            </w:r>
            <w:r w:rsidRPr="00ED5D8C">
              <w:rPr>
                <w:rFonts w:ascii="Times New Roman" w:hAnsi="Times New Roman"/>
                <w:bCs w:val="0"/>
                <w:spacing w:val="0"/>
                <w:szCs w:val="24"/>
                <w:lang w:val="vi-VN"/>
              </w:rPr>
              <w:t>/NĐ-CP</w:t>
            </w:r>
          </w:p>
        </w:tc>
        <w:tc>
          <w:tcPr>
            <w:tcW w:w="2283" w:type="pct"/>
            <w:vAlign w:val="center"/>
          </w:tcPr>
          <w:p w14:paraId="2AB11FEA" w14:textId="77777777" w:rsidR="001B7BE4" w:rsidRPr="00ED5D8C" w:rsidRDefault="001B7BE4" w:rsidP="001B7BE4">
            <w:pPr>
              <w:jc w:val="both"/>
              <w:rPr>
                <w:rFonts w:ascii="Times New Roman" w:hAnsi="Times New Roman"/>
                <w:i/>
                <w:szCs w:val="24"/>
              </w:rPr>
            </w:pPr>
            <w:r w:rsidRPr="00ED5D8C">
              <w:rPr>
                <w:rFonts w:ascii="Times New Roman" w:hAnsi="Times New Roman"/>
                <w:i/>
                <w:szCs w:val="24"/>
              </w:rPr>
              <w:t xml:space="preserve">Đối với gói thầu thuộc trường hợp quy định tại khoản 1 Điều 78 của Nghị định này, căn cứ quy mô, tính chất của gói thầu và thông tin sơ bộ về nhà thầu có khả năng thực hiện gói thầu, chủ đầu tư hoặc cơ quan trực tiếp quản lý gói thầu xác định và giao cho nhà thầu có năng lực, kinh nghiệm thực hiện ngay gói thầu. </w:t>
            </w:r>
            <w:r w:rsidRPr="00ED5D8C">
              <w:rPr>
                <w:rFonts w:ascii="Times New Roman" w:hAnsi="Times New Roman"/>
                <w:b/>
                <w:i/>
                <w:szCs w:val="24"/>
              </w:rPr>
              <w:t>Trong thời hạn 15 ngày</w:t>
            </w:r>
            <w:r w:rsidRPr="00ED5D8C">
              <w:rPr>
                <w:rFonts w:ascii="Times New Roman" w:hAnsi="Times New Roman"/>
                <w:i/>
                <w:szCs w:val="24"/>
              </w:rPr>
              <w:t xml:space="preserve"> kể từ ngày bắt đầu thực hiện gói thầu, các bên phải hoàn thiện thủ tục chỉ định thầu quy định tại khoản 3 Điều này. Việc thực hiện chỉ định thầu không phải đáp ứng các điều kiện quy định tại khoản 2 Điều 79 của Nghị định này</w:t>
            </w:r>
          </w:p>
        </w:tc>
      </w:tr>
      <w:tr w:rsidR="00ED5D8C" w:rsidRPr="00ED5D8C" w14:paraId="40B460AA" w14:textId="77777777" w:rsidTr="00CB78B6">
        <w:trPr>
          <w:trHeight w:val="397"/>
        </w:trPr>
        <w:tc>
          <w:tcPr>
            <w:tcW w:w="320" w:type="pct"/>
            <w:vAlign w:val="center"/>
          </w:tcPr>
          <w:p w14:paraId="7F15543B" w14:textId="77777777" w:rsidR="005A4BD9" w:rsidRPr="00ED5D8C" w:rsidRDefault="005A4BD9" w:rsidP="005A4BD9">
            <w:pPr>
              <w:numPr>
                <w:ilvl w:val="0"/>
                <w:numId w:val="33"/>
              </w:numPr>
              <w:tabs>
                <w:tab w:val="left" w:pos="851"/>
              </w:tabs>
              <w:ind w:left="700"/>
              <w:contextualSpacing/>
              <w:jc w:val="center"/>
              <w:rPr>
                <w:rFonts w:ascii="Times New Roman" w:hAnsi="Times New Roman"/>
                <w:b/>
                <w:bCs w:val="0"/>
                <w:spacing w:val="0"/>
                <w:szCs w:val="24"/>
                <w:lang w:val="vi-VN"/>
              </w:rPr>
            </w:pPr>
          </w:p>
        </w:tc>
        <w:tc>
          <w:tcPr>
            <w:tcW w:w="859" w:type="pct"/>
            <w:vAlign w:val="center"/>
          </w:tcPr>
          <w:p w14:paraId="704D484D" w14:textId="77777777" w:rsidR="005A4BD9" w:rsidRPr="00ED5D8C" w:rsidRDefault="005A4BD9" w:rsidP="005A4BD9">
            <w:pPr>
              <w:rPr>
                <w:rFonts w:ascii="Times New Roman" w:hAnsi="Times New Roman"/>
                <w:bCs w:val="0"/>
                <w:spacing w:val="0"/>
                <w:szCs w:val="24"/>
                <w:lang w:val="vi-VN"/>
              </w:rPr>
            </w:pPr>
            <w:r w:rsidRPr="00ED5D8C">
              <w:rPr>
                <w:rFonts w:ascii="Times New Roman" w:hAnsi="Times New Roman"/>
                <w:b/>
                <w:bCs w:val="0"/>
                <w:spacing w:val="0"/>
                <w:szCs w:val="24"/>
                <w:lang w:val="vi-VN"/>
              </w:rPr>
              <w:t>Thời gian bắt đầu tổ chức lựa chọn nhà thầu</w:t>
            </w:r>
          </w:p>
        </w:tc>
        <w:tc>
          <w:tcPr>
            <w:tcW w:w="547" w:type="pct"/>
            <w:vAlign w:val="center"/>
          </w:tcPr>
          <w:p w14:paraId="5FDBAF53" w14:textId="77777777" w:rsidR="005A4BD9" w:rsidRPr="00ED5D8C" w:rsidRDefault="005A4BD9" w:rsidP="005A4BD9">
            <w:pPr>
              <w:tabs>
                <w:tab w:val="left" w:pos="851"/>
              </w:tabs>
              <w:jc w:val="center"/>
              <w:rPr>
                <w:rFonts w:ascii="Times New Roman" w:hAnsi="Times New Roman"/>
                <w:bCs w:val="0"/>
                <w:spacing w:val="0"/>
                <w:szCs w:val="24"/>
                <w:highlight w:val="yellow"/>
                <w:lang w:val="vi-VN"/>
              </w:rPr>
            </w:pPr>
          </w:p>
        </w:tc>
        <w:tc>
          <w:tcPr>
            <w:tcW w:w="991" w:type="pct"/>
            <w:vAlign w:val="center"/>
          </w:tcPr>
          <w:p w14:paraId="09E1FF03" w14:textId="77777777" w:rsidR="005A4BD9" w:rsidRPr="00ED5D8C" w:rsidRDefault="005A4BD9" w:rsidP="005A4BD9">
            <w:pPr>
              <w:tabs>
                <w:tab w:val="left" w:pos="851"/>
              </w:tabs>
              <w:jc w:val="both"/>
              <w:rPr>
                <w:rFonts w:ascii="Times New Roman" w:hAnsi="Times New Roman"/>
                <w:bCs w:val="0"/>
                <w:spacing w:val="0"/>
                <w:szCs w:val="24"/>
                <w:lang w:val="vi-VN"/>
              </w:rPr>
            </w:pPr>
          </w:p>
        </w:tc>
        <w:tc>
          <w:tcPr>
            <w:tcW w:w="2283" w:type="pct"/>
            <w:vAlign w:val="center"/>
          </w:tcPr>
          <w:p w14:paraId="3E00D33B" w14:textId="77777777" w:rsidR="005A4BD9" w:rsidRPr="00ED5D8C" w:rsidRDefault="005A4BD9" w:rsidP="00E054EB">
            <w:pPr>
              <w:jc w:val="both"/>
              <w:rPr>
                <w:rFonts w:ascii="Times New Roman" w:hAnsi="Times New Roman"/>
                <w:i/>
                <w:szCs w:val="24"/>
                <w:lang w:val="vi-VN"/>
              </w:rPr>
            </w:pPr>
          </w:p>
        </w:tc>
      </w:tr>
      <w:tr w:rsidR="00ED5D8C" w:rsidRPr="00ED5D8C" w14:paraId="20383203" w14:textId="77777777" w:rsidTr="00CB78B6">
        <w:trPr>
          <w:trHeight w:val="397"/>
        </w:trPr>
        <w:tc>
          <w:tcPr>
            <w:tcW w:w="320" w:type="pct"/>
            <w:vAlign w:val="center"/>
          </w:tcPr>
          <w:p w14:paraId="62ED389D" w14:textId="77777777" w:rsidR="005A4BD9" w:rsidRPr="00ED5D8C" w:rsidRDefault="005A4BD9" w:rsidP="005A4BD9">
            <w:pPr>
              <w:tabs>
                <w:tab w:val="left" w:pos="851"/>
              </w:tabs>
              <w:contextualSpacing/>
              <w:jc w:val="center"/>
              <w:rPr>
                <w:rFonts w:ascii="Times New Roman" w:hAnsi="Times New Roman"/>
                <w:bCs w:val="0"/>
                <w:spacing w:val="0"/>
                <w:szCs w:val="24"/>
              </w:rPr>
            </w:pPr>
            <w:r w:rsidRPr="00ED5D8C">
              <w:rPr>
                <w:rFonts w:ascii="Times New Roman" w:hAnsi="Times New Roman"/>
                <w:bCs w:val="0"/>
                <w:spacing w:val="0"/>
                <w:szCs w:val="24"/>
              </w:rPr>
              <w:t>7.</w:t>
            </w:r>
            <w:r w:rsidR="00BB70A3" w:rsidRPr="00ED5D8C">
              <w:rPr>
                <w:rFonts w:ascii="Times New Roman" w:hAnsi="Times New Roman"/>
                <w:bCs w:val="0"/>
                <w:spacing w:val="0"/>
                <w:szCs w:val="24"/>
              </w:rPr>
              <w:t>1</w:t>
            </w:r>
          </w:p>
        </w:tc>
        <w:tc>
          <w:tcPr>
            <w:tcW w:w="859" w:type="pct"/>
            <w:vAlign w:val="center"/>
          </w:tcPr>
          <w:p w14:paraId="41A1DD97" w14:textId="77777777" w:rsidR="00A907E5" w:rsidRPr="00ED5D8C" w:rsidRDefault="00A907E5" w:rsidP="00A907E5">
            <w:pPr>
              <w:jc w:val="both"/>
              <w:rPr>
                <w:rFonts w:ascii="Times New Roman" w:hAnsi="Times New Roman"/>
                <w:bCs w:val="0"/>
                <w:noProof/>
                <w:spacing w:val="0"/>
                <w:szCs w:val="24"/>
                <w:lang w:eastAsia="vi-VN"/>
              </w:rPr>
            </w:pPr>
            <w:r w:rsidRPr="00ED5D8C">
              <w:rPr>
                <w:rFonts w:ascii="Times New Roman" w:hAnsi="Times New Roman"/>
                <w:szCs w:val="24"/>
              </w:rPr>
              <w:t>Tư vấn_lập báo cáo kinh tế - kỹ thuật</w:t>
            </w:r>
            <w:r w:rsidRPr="00ED5D8C">
              <w:rPr>
                <w:rFonts w:ascii="Times New Roman" w:hAnsi="Times New Roman"/>
                <w:bCs w:val="0"/>
                <w:noProof/>
                <w:spacing w:val="0"/>
                <w:szCs w:val="24"/>
                <w:lang w:eastAsia="vi-VN"/>
              </w:rPr>
              <w:t>;</w:t>
            </w:r>
          </w:p>
          <w:p w14:paraId="79BEBBAD" w14:textId="77777777" w:rsidR="005A4BD9" w:rsidRPr="00ED5D8C" w:rsidRDefault="00A907E5" w:rsidP="00A907E5">
            <w:pPr>
              <w:jc w:val="both"/>
              <w:rPr>
                <w:rFonts w:ascii="Times New Roman" w:hAnsi="Times New Roman"/>
                <w:b/>
                <w:spacing w:val="0"/>
                <w:szCs w:val="24"/>
                <w:lang w:val="vi-VN"/>
              </w:rPr>
            </w:pPr>
            <w:r w:rsidRPr="00ED5D8C">
              <w:rPr>
                <w:rFonts w:ascii="Times New Roman" w:hAnsi="Times New Roman"/>
                <w:szCs w:val="24"/>
              </w:rPr>
              <w:t>Tư vấn_thẩm tra báo cáo kinh tế - kỹ thuật</w:t>
            </w:r>
            <w:r w:rsidRPr="00ED5D8C">
              <w:rPr>
                <w:rFonts w:ascii="Times New Roman" w:hAnsi="Times New Roman"/>
                <w:bCs w:val="0"/>
                <w:noProof/>
                <w:spacing w:val="0"/>
                <w:szCs w:val="24"/>
                <w:lang w:eastAsia="vi-VN"/>
              </w:rPr>
              <w:t>.</w:t>
            </w:r>
          </w:p>
        </w:tc>
        <w:tc>
          <w:tcPr>
            <w:tcW w:w="547" w:type="pct"/>
            <w:vAlign w:val="center"/>
          </w:tcPr>
          <w:p w14:paraId="2532C32D" w14:textId="77777777" w:rsidR="005A4BD9" w:rsidRPr="00ED5D8C" w:rsidRDefault="00DF1B23" w:rsidP="005A4BD9">
            <w:pPr>
              <w:tabs>
                <w:tab w:val="left" w:pos="851"/>
              </w:tabs>
              <w:jc w:val="center"/>
              <w:rPr>
                <w:rFonts w:ascii="Times New Roman" w:hAnsi="Times New Roman"/>
                <w:bCs w:val="0"/>
                <w:spacing w:val="0"/>
                <w:szCs w:val="24"/>
              </w:rPr>
            </w:pPr>
            <w:r w:rsidRPr="00ED5D8C">
              <w:rPr>
                <w:rFonts w:ascii="Times New Roman" w:hAnsi="Times New Roman"/>
                <w:bCs w:val="0"/>
                <w:spacing w:val="0"/>
                <w:szCs w:val="24"/>
                <w:lang w:val="vi-VN" w:eastAsia="vi-VN"/>
              </w:rPr>
              <w:t>Quý I</w:t>
            </w:r>
            <w:r w:rsidRPr="00ED5D8C">
              <w:rPr>
                <w:rFonts w:ascii="Times New Roman" w:hAnsi="Times New Roman"/>
                <w:bCs w:val="0"/>
                <w:spacing w:val="0"/>
                <w:szCs w:val="24"/>
                <w:lang w:eastAsia="vi-VN"/>
              </w:rPr>
              <w:t>V</w:t>
            </w:r>
            <w:r w:rsidR="00344DDC" w:rsidRPr="00ED5D8C">
              <w:rPr>
                <w:rFonts w:ascii="Times New Roman" w:hAnsi="Times New Roman"/>
                <w:bCs w:val="0"/>
                <w:spacing w:val="0"/>
                <w:szCs w:val="24"/>
                <w:lang w:val="vi-VN" w:eastAsia="vi-VN"/>
              </w:rPr>
              <w:t>/2025</w:t>
            </w:r>
          </w:p>
        </w:tc>
        <w:tc>
          <w:tcPr>
            <w:tcW w:w="991" w:type="pct"/>
            <w:vAlign w:val="center"/>
          </w:tcPr>
          <w:p w14:paraId="27765B68" w14:textId="77777777" w:rsidR="005A4BD9" w:rsidRPr="00ED5D8C" w:rsidRDefault="005A4BD9" w:rsidP="005A4BD9">
            <w:pPr>
              <w:tabs>
                <w:tab w:val="left" w:pos="851"/>
              </w:tabs>
              <w:jc w:val="both"/>
              <w:rPr>
                <w:rFonts w:ascii="Times New Roman" w:hAnsi="Times New Roman"/>
                <w:bCs w:val="0"/>
                <w:spacing w:val="0"/>
                <w:szCs w:val="24"/>
                <w:lang w:val="vi-VN"/>
              </w:rPr>
            </w:pPr>
            <w:r w:rsidRPr="00ED5D8C">
              <w:rPr>
                <w:rFonts w:ascii="Times New Roman" w:hAnsi="Times New Roman"/>
                <w:spacing w:val="0"/>
                <w:szCs w:val="24"/>
              </w:rPr>
              <w:t xml:space="preserve">Khoản 5 Điều 39 </w:t>
            </w:r>
            <w:r w:rsidRPr="00ED5D8C">
              <w:rPr>
                <w:rFonts w:ascii="Times New Roman" w:hAnsi="Times New Roman"/>
                <w:bCs w:val="0"/>
                <w:spacing w:val="0"/>
                <w:szCs w:val="24"/>
              </w:rPr>
              <w:t>Luật Đấu thầu năm 2023</w:t>
            </w:r>
          </w:p>
        </w:tc>
        <w:tc>
          <w:tcPr>
            <w:tcW w:w="2283" w:type="pct"/>
            <w:vAlign w:val="center"/>
          </w:tcPr>
          <w:p w14:paraId="029D7841" w14:textId="77777777" w:rsidR="005A4BD9" w:rsidRPr="00ED5D8C" w:rsidRDefault="005A4BD9" w:rsidP="005A4BD9">
            <w:pPr>
              <w:tabs>
                <w:tab w:val="left" w:pos="851"/>
              </w:tabs>
              <w:jc w:val="both"/>
              <w:rPr>
                <w:rFonts w:ascii="Times New Roman" w:hAnsi="Times New Roman"/>
                <w:bCs w:val="0"/>
                <w:i/>
                <w:spacing w:val="0"/>
                <w:szCs w:val="24"/>
                <w:lang w:val="vi-VN"/>
              </w:rPr>
            </w:pPr>
            <w:r w:rsidRPr="00ED5D8C">
              <w:rPr>
                <w:rFonts w:ascii="Times New Roman" w:hAnsi="Times New Roman"/>
                <w:bCs w:val="0"/>
                <w:i/>
                <w:spacing w:val="0"/>
                <w:szCs w:val="24"/>
                <w:lang w:val="vi-VN"/>
              </w:rPr>
              <w:t>5. Thời gian tổ chức lựa chọn nhà thầu:</w:t>
            </w:r>
          </w:p>
          <w:p w14:paraId="6E1B166C" w14:textId="77777777" w:rsidR="005A4BD9" w:rsidRPr="00ED5D8C" w:rsidRDefault="005A4BD9" w:rsidP="005A4BD9">
            <w:pPr>
              <w:tabs>
                <w:tab w:val="left" w:pos="993"/>
              </w:tabs>
              <w:jc w:val="both"/>
              <w:rPr>
                <w:rFonts w:ascii="Times New Roman" w:hAnsi="Times New Roman"/>
                <w:bCs w:val="0"/>
                <w:i/>
                <w:spacing w:val="0"/>
                <w:szCs w:val="24"/>
                <w:lang w:val="vi-VN"/>
              </w:rPr>
            </w:pPr>
            <w:r w:rsidRPr="00ED5D8C">
              <w:rPr>
                <w:rFonts w:ascii="Times New Roman" w:hAnsi="Times New Roman"/>
                <w:bCs w:val="0"/>
                <w:i/>
                <w:spacing w:val="0"/>
                <w:szCs w:val="24"/>
                <w:lang w:val="vi-VN"/>
              </w:rPr>
              <w:t xml:space="preserve">Kế hoạch lựa chọn nhà thầu phải nêu rõ thời gian tổ chức lựa chọn nhà thầu và thời gian bắt đầu tổ chức lựa chọn nhà thầu. Thời gian bắt đầu tổ chức lựa chọn nhà thầu được tính từ khi phát hành hồ sơ mời thầu, hồ sơ yêu cầu, </w:t>
            </w:r>
            <w:r w:rsidRPr="00ED5D8C">
              <w:rPr>
                <w:rFonts w:ascii="Times New Roman" w:hAnsi="Times New Roman"/>
                <w:b/>
                <w:bCs w:val="0"/>
                <w:i/>
                <w:spacing w:val="0"/>
                <w:szCs w:val="24"/>
                <w:lang w:val="vi-VN"/>
              </w:rPr>
              <w:t>được ghi rõ theo tháng hoặc quý trong năm.</w:t>
            </w:r>
          </w:p>
        </w:tc>
      </w:tr>
      <w:tr w:rsidR="00ED5D8C" w:rsidRPr="00ED5D8C" w14:paraId="2EAB2AAE" w14:textId="77777777" w:rsidTr="00CB78B6">
        <w:trPr>
          <w:trHeight w:val="397"/>
        </w:trPr>
        <w:tc>
          <w:tcPr>
            <w:tcW w:w="320" w:type="pct"/>
            <w:vMerge w:val="restart"/>
            <w:vAlign w:val="center"/>
          </w:tcPr>
          <w:p w14:paraId="26E3628D" w14:textId="77777777" w:rsidR="005A4BD9" w:rsidRPr="00ED5D8C" w:rsidRDefault="005A4BD9" w:rsidP="005A4BD9">
            <w:pPr>
              <w:numPr>
                <w:ilvl w:val="0"/>
                <w:numId w:val="33"/>
              </w:numPr>
              <w:tabs>
                <w:tab w:val="left" w:pos="851"/>
              </w:tabs>
              <w:ind w:left="700"/>
              <w:contextualSpacing/>
              <w:jc w:val="center"/>
              <w:rPr>
                <w:rFonts w:ascii="Times New Roman" w:hAnsi="Times New Roman"/>
                <w:b/>
                <w:bCs w:val="0"/>
                <w:spacing w:val="0"/>
                <w:szCs w:val="24"/>
                <w:lang w:val="vi-VN"/>
              </w:rPr>
            </w:pPr>
          </w:p>
        </w:tc>
        <w:tc>
          <w:tcPr>
            <w:tcW w:w="859" w:type="pct"/>
            <w:vMerge w:val="restart"/>
            <w:vAlign w:val="center"/>
          </w:tcPr>
          <w:p w14:paraId="7C487D4E" w14:textId="77777777" w:rsidR="005A4BD9" w:rsidRPr="00ED5D8C" w:rsidRDefault="005A4BD9" w:rsidP="005A4BD9">
            <w:pPr>
              <w:tabs>
                <w:tab w:val="left" w:pos="851"/>
              </w:tabs>
              <w:rPr>
                <w:rFonts w:ascii="Times New Roman" w:hAnsi="Times New Roman"/>
                <w:b/>
                <w:bCs w:val="0"/>
                <w:spacing w:val="0"/>
                <w:szCs w:val="24"/>
              </w:rPr>
            </w:pPr>
            <w:r w:rsidRPr="00ED5D8C">
              <w:rPr>
                <w:rFonts w:ascii="Times New Roman" w:hAnsi="Times New Roman"/>
                <w:b/>
                <w:bCs w:val="0"/>
                <w:spacing w:val="0"/>
                <w:szCs w:val="24"/>
              </w:rPr>
              <w:t>Loại hợp đồng</w:t>
            </w:r>
          </w:p>
        </w:tc>
        <w:tc>
          <w:tcPr>
            <w:tcW w:w="547" w:type="pct"/>
            <w:vMerge w:val="restart"/>
            <w:vAlign w:val="center"/>
          </w:tcPr>
          <w:p w14:paraId="03FC217C" w14:textId="77777777" w:rsidR="005A4BD9" w:rsidRPr="00ED5D8C" w:rsidRDefault="005A4BD9" w:rsidP="005A4BD9">
            <w:pPr>
              <w:tabs>
                <w:tab w:val="left" w:pos="851"/>
              </w:tabs>
              <w:jc w:val="center"/>
              <w:rPr>
                <w:rFonts w:ascii="Times New Roman" w:hAnsi="Times New Roman"/>
                <w:bCs w:val="0"/>
                <w:spacing w:val="0"/>
                <w:szCs w:val="24"/>
              </w:rPr>
            </w:pPr>
            <w:r w:rsidRPr="00ED5D8C">
              <w:rPr>
                <w:rFonts w:ascii="Times New Roman" w:hAnsi="Times New Roman"/>
                <w:bCs w:val="0"/>
                <w:spacing w:val="0"/>
                <w:szCs w:val="24"/>
              </w:rPr>
              <w:t>Trọn gói</w:t>
            </w:r>
          </w:p>
        </w:tc>
        <w:tc>
          <w:tcPr>
            <w:tcW w:w="991" w:type="pct"/>
            <w:vAlign w:val="center"/>
          </w:tcPr>
          <w:p w14:paraId="7A9D472B" w14:textId="77777777" w:rsidR="005A4BD9" w:rsidRPr="00ED5D8C" w:rsidRDefault="005A4BD9" w:rsidP="005A4BD9">
            <w:pPr>
              <w:tabs>
                <w:tab w:val="left" w:pos="851"/>
              </w:tabs>
              <w:jc w:val="both"/>
              <w:rPr>
                <w:rFonts w:ascii="Times New Roman" w:hAnsi="Times New Roman"/>
                <w:bCs w:val="0"/>
                <w:spacing w:val="0"/>
                <w:szCs w:val="24"/>
                <w:lang w:val="vi-VN"/>
              </w:rPr>
            </w:pPr>
            <w:r w:rsidRPr="00ED5D8C">
              <w:rPr>
                <w:rFonts w:ascii="Times New Roman" w:hAnsi="Times New Roman"/>
                <w:spacing w:val="0"/>
                <w:szCs w:val="24"/>
              </w:rPr>
              <w:t xml:space="preserve">Điểm a Khoản 6 Điều 39 </w:t>
            </w:r>
            <w:r w:rsidRPr="00ED5D8C">
              <w:rPr>
                <w:rFonts w:ascii="Times New Roman" w:hAnsi="Times New Roman"/>
                <w:bCs w:val="0"/>
                <w:spacing w:val="0"/>
                <w:szCs w:val="24"/>
              </w:rPr>
              <w:t>Luật Đấu thầu năm 2023</w:t>
            </w:r>
          </w:p>
        </w:tc>
        <w:tc>
          <w:tcPr>
            <w:tcW w:w="2283" w:type="pct"/>
            <w:vAlign w:val="center"/>
          </w:tcPr>
          <w:p w14:paraId="7EC03481" w14:textId="77777777" w:rsidR="005A4BD9" w:rsidRPr="00ED5D8C" w:rsidRDefault="005A4BD9" w:rsidP="005A4BD9">
            <w:pPr>
              <w:tabs>
                <w:tab w:val="left" w:pos="993"/>
              </w:tabs>
              <w:jc w:val="both"/>
              <w:rPr>
                <w:rFonts w:ascii="Times New Roman" w:hAnsi="Times New Roman"/>
                <w:bCs w:val="0"/>
                <w:i/>
                <w:spacing w:val="0"/>
                <w:szCs w:val="24"/>
                <w:lang w:val="vi-VN"/>
              </w:rPr>
            </w:pPr>
            <w:r w:rsidRPr="00ED5D8C">
              <w:rPr>
                <w:rFonts w:ascii="Times New Roman" w:hAnsi="Times New Roman"/>
                <w:bCs w:val="0"/>
                <w:i/>
                <w:spacing w:val="0"/>
                <w:szCs w:val="24"/>
                <w:lang w:val="vi-VN"/>
              </w:rPr>
              <w:t xml:space="preserve">Kế hoạch lựa chọn nhà thầu phải xác định cụ thể loại hợp đồng theo quy định tại </w:t>
            </w:r>
            <w:bookmarkStart w:id="4" w:name="tc_54"/>
            <w:r w:rsidRPr="00ED5D8C">
              <w:rPr>
                <w:rFonts w:ascii="Times New Roman" w:hAnsi="Times New Roman"/>
                <w:bCs w:val="0"/>
                <w:i/>
                <w:spacing w:val="0"/>
                <w:szCs w:val="24"/>
                <w:lang w:val="vi-VN"/>
              </w:rPr>
              <w:t>Điều 64 của Luật này</w:t>
            </w:r>
            <w:bookmarkEnd w:id="4"/>
            <w:r w:rsidRPr="00ED5D8C">
              <w:rPr>
                <w:rFonts w:ascii="Times New Roman" w:hAnsi="Times New Roman"/>
                <w:bCs w:val="0"/>
                <w:i/>
                <w:spacing w:val="0"/>
                <w:szCs w:val="24"/>
                <w:lang w:val="vi-VN"/>
              </w:rPr>
              <w:t xml:space="preserve"> để làm căn cứ lập hồ sơ mời quan tâm, hồ sơ mời sơ tuyển, hồ sơ mời thầu, hồ sơ yêu cầu; ký kết hợp đồng</w:t>
            </w:r>
          </w:p>
        </w:tc>
      </w:tr>
      <w:tr w:rsidR="00ED5D8C" w:rsidRPr="00ED5D8C" w14:paraId="2A3F4F10" w14:textId="77777777" w:rsidTr="00CB78B6">
        <w:trPr>
          <w:trHeight w:val="397"/>
        </w:trPr>
        <w:tc>
          <w:tcPr>
            <w:tcW w:w="320" w:type="pct"/>
            <w:vMerge/>
            <w:vAlign w:val="center"/>
          </w:tcPr>
          <w:p w14:paraId="77912BC0" w14:textId="77777777" w:rsidR="005A4BD9" w:rsidRPr="00ED5D8C" w:rsidRDefault="005A4BD9" w:rsidP="005A4BD9">
            <w:pPr>
              <w:tabs>
                <w:tab w:val="left" w:pos="851"/>
              </w:tabs>
              <w:ind w:left="530"/>
              <w:contextualSpacing/>
              <w:jc w:val="center"/>
              <w:rPr>
                <w:rFonts w:ascii="Times New Roman" w:hAnsi="Times New Roman"/>
                <w:bCs w:val="0"/>
                <w:spacing w:val="0"/>
                <w:szCs w:val="24"/>
                <w:lang w:val="vi-VN"/>
              </w:rPr>
            </w:pPr>
          </w:p>
        </w:tc>
        <w:tc>
          <w:tcPr>
            <w:tcW w:w="859" w:type="pct"/>
            <w:vMerge/>
            <w:vAlign w:val="center"/>
          </w:tcPr>
          <w:p w14:paraId="17485D16" w14:textId="77777777" w:rsidR="005A4BD9" w:rsidRPr="00ED5D8C" w:rsidRDefault="005A4BD9" w:rsidP="005A4BD9">
            <w:pPr>
              <w:tabs>
                <w:tab w:val="left" w:pos="851"/>
              </w:tabs>
              <w:rPr>
                <w:rFonts w:ascii="Times New Roman" w:hAnsi="Times New Roman"/>
                <w:bCs w:val="0"/>
                <w:spacing w:val="0"/>
                <w:szCs w:val="24"/>
                <w:lang w:val="vi-VN"/>
              </w:rPr>
            </w:pPr>
          </w:p>
        </w:tc>
        <w:tc>
          <w:tcPr>
            <w:tcW w:w="547" w:type="pct"/>
            <w:vMerge/>
            <w:vAlign w:val="center"/>
          </w:tcPr>
          <w:p w14:paraId="4E27E40A" w14:textId="77777777" w:rsidR="005A4BD9" w:rsidRPr="00ED5D8C" w:rsidRDefault="005A4BD9" w:rsidP="005A4BD9">
            <w:pPr>
              <w:tabs>
                <w:tab w:val="left" w:pos="851"/>
              </w:tabs>
              <w:jc w:val="center"/>
              <w:rPr>
                <w:rFonts w:ascii="Times New Roman" w:hAnsi="Times New Roman"/>
                <w:bCs w:val="0"/>
                <w:spacing w:val="0"/>
                <w:szCs w:val="24"/>
                <w:lang w:val="vi-VN"/>
              </w:rPr>
            </w:pPr>
          </w:p>
        </w:tc>
        <w:tc>
          <w:tcPr>
            <w:tcW w:w="991" w:type="pct"/>
            <w:vAlign w:val="center"/>
          </w:tcPr>
          <w:p w14:paraId="6B6445AC" w14:textId="77777777" w:rsidR="005A4BD9" w:rsidRPr="00ED5D8C" w:rsidRDefault="005A4BD9" w:rsidP="005A4BD9">
            <w:pPr>
              <w:tabs>
                <w:tab w:val="left" w:pos="851"/>
              </w:tabs>
              <w:jc w:val="both"/>
              <w:rPr>
                <w:rFonts w:ascii="Times New Roman" w:hAnsi="Times New Roman"/>
                <w:bCs w:val="0"/>
                <w:spacing w:val="0"/>
                <w:szCs w:val="24"/>
                <w:lang w:val="vi-VN"/>
              </w:rPr>
            </w:pPr>
            <w:r w:rsidRPr="00ED5D8C">
              <w:rPr>
                <w:rFonts w:ascii="Times New Roman" w:hAnsi="Times New Roman"/>
                <w:spacing w:val="0"/>
                <w:szCs w:val="24"/>
                <w:lang w:val="vi-VN"/>
              </w:rPr>
              <w:t xml:space="preserve">Điểm a Khoản 1 Điều 64 </w:t>
            </w:r>
            <w:r w:rsidRPr="00ED5D8C">
              <w:rPr>
                <w:rFonts w:ascii="Times New Roman" w:hAnsi="Times New Roman"/>
                <w:bCs w:val="0"/>
                <w:spacing w:val="0"/>
                <w:szCs w:val="24"/>
                <w:lang w:val="vi-VN"/>
              </w:rPr>
              <w:t>Luật Đấu thầu năm 2023</w:t>
            </w:r>
          </w:p>
        </w:tc>
        <w:tc>
          <w:tcPr>
            <w:tcW w:w="2283" w:type="pct"/>
            <w:vAlign w:val="center"/>
          </w:tcPr>
          <w:p w14:paraId="00D1C2DC" w14:textId="77777777" w:rsidR="005A4BD9" w:rsidRPr="00ED5D8C" w:rsidRDefault="005A4BD9" w:rsidP="005A4BD9">
            <w:pPr>
              <w:tabs>
                <w:tab w:val="left" w:pos="851"/>
              </w:tabs>
              <w:jc w:val="both"/>
              <w:rPr>
                <w:rFonts w:ascii="Times New Roman" w:hAnsi="Times New Roman"/>
                <w:bCs w:val="0"/>
                <w:i/>
                <w:spacing w:val="0"/>
                <w:szCs w:val="24"/>
                <w:lang w:val="vi-VN"/>
              </w:rPr>
            </w:pPr>
            <w:r w:rsidRPr="00ED5D8C">
              <w:rPr>
                <w:rFonts w:ascii="Times New Roman" w:hAnsi="Times New Roman"/>
                <w:b/>
                <w:bCs w:val="0"/>
                <w:i/>
                <w:spacing w:val="0"/>
                <w:szCs w:val="24"/>
                <w:lang w:val="vi-VN"/>
              </w:rPr>
              <w:t>Hợp đồng trọn gói</w:t>
            </w:r>
            <w:r w:rsidRPr="00ED5D8C">
              <w:rPr>
                <w:rFonts w:ascii="Times New Roman" w:hAnsi="Times New Roman"/>
                <w:bCs w:val="0"/>
                <w:i/>
                <w:spacing w:val="0"/>
                <w:szCs w:val="24"/>
                <w:lang w:val="vi-VN"/>
              </w:rPr>
              <w:t>: Hợp đồng trọn gói được áp dụng đối với gói thầu mà tại thời điểm lựa chọn nhà thầu, phạm vi công việc, yêu cầu kỹ thuật, thời gian thực hiện gói thầu được xác định rõ, ít có khả năng thay đổi về khối lượng, yêu cầu kỹ thuật, các điều kiện không lường trước được; …</w:t>
            </w:r>
          </w:p>
          <w:p w14:paraId="0A2D30A4" w14:textId="77777777" w:rsidR="005A4BD9" w:rsidRPr="00ED5D8C" w:rsidRDefault="005A4BD9" w:rsidP="005A4BD9">
            <w:pPr>
              <w:tabs>
                <w:tab w:val="left" w:pos="851"/>
              </w:tabs>
              <w:jc w:val="both"/>
              <w:rPr>
                <w:rFonts w:ascii="Times New Roman" w:hAnsi="Times New Roman"/>
                <w:bCs w:val="0"/>
                <w:i/>
                <w:spacing w:val="0"/>
                <w:szCs w:val="24"/>
                <w:lang w:val="vi-VN"/>
              </w:rPr>
            </w:pPr>
            <w:r w:rsidRPr="00ED5D8C">
              <w:rPr>
                <w:rFonts w:ascii="Times New Roman" w:hAnsi="Times New Roman"/>
                <w:bCs w:val="0"/>
                <w:i/>
                <w:spacing w:val="0"/>
                <w:szCs w:val="24"/>
                <w:lang w:val="vi-VN"/>
              </w:rPr>
              <w:t>b) Khi áp dụng hợp đồng trọn gói, giá gói thầu làm căn cứ xét duyệt trúng thầu bao gồm chi phí dự phòng cho các yếu tố rủi ro về khối lượng công việc và trượt giá có thể xảy ra trong quá trình thực hiện hợp đồng tương ứng với trách nhiệm quản lý rủi ro giao cho nhà thầu trong gói thầu. Giá dự thầu phải bao gồm tất cả chi phí cho các yếu tố rủi ro về khối lượng công việc và trượt giá có thể phát sinh trong quá trình thực hiện hợp đồng tương ứng với trách nhiệm của nhà thầu trong việc thực hiện gói thầu;</w:t>
            </w:r>
          </w:p>
          <w:p w14:paraId="02AFB855" w14:textId="77777777" w:rsidR="005A4BD9" w:rsidRPr="00ED5D8C" w:rsidRDefault="005A4BD9" w:rsidP="005A4BD9">
            <w:pPr>
              <w:tabs>
                <w:tab w:val="left" w:pos="851"/>
              </w:tabs>
              <w:jc w:val="both"/>
              <w:rPr>
                <w:rFonts w:ascii="Times New Roman" w:hAnsi="Times New Roman"/>
                <w:bCs w:val="0"/>
                <w:i/>
                <w:spacing w:val="0"/>
                <w:szCs w:val="24"/>
                <w:lang w:val="vi-VN"/>
              </w:rPr>
            </w:pPr>
            <w:r w:rsidRPr="00ED5D8C">
              <w:rPr>
                <w:rFonts w:ascii="Times New Roman" w:hAnsi="Times New Roman"/>
                <w:bCs w:val="0"/>
                <w:i/>
                <w:spacing w:val="0"/>
                <w:szCs w:val="24"/>
                <w:lang w:val="vi-VN"/>
              </w:rPr>
              <w:t>c) Giá hợp đồng không thay đổi trong suốt thời gian thực hiện hợp đồng đối với phạm vi công việc, yêu cầu kỹ thuật và điều khoản quy định trong hợp đồng, trừ trường hợp bất khả kháng và thay đổi phạm vi công việc phải thực hiện dẫn đến giá hợp đồng thay đổi;</w:t>
            </w:r>
          </w:p>
        </w:tc>
      </w:tr>
      <w:tr w:rsidR="00ED5D8C" w:rsidRPr="00ED5D8C" w14:paraId="0B123503" w14:textId="77777777" w:rsidTr="00CB78B6">
        <w:trPr>
          <w:trHeight w:val="397"/>
        </w:trPr>
        <w:tc>
          <w:tcPr>
            <w:tcW w:w="320" w:type="pct"/>
            <w:vAlign w:val="center"/>
          </w:tcPr>
          <w:p w14:paraId="59C8E128" w14:textId="77777777" w:rsidR="005A4BD9" w:rsidRPr="00ED5D8C" w:rsidRDefault="005A4BD9" w:rsidP="005A4BD9">
            <w:pPr>
              <w:numPr>
                <w:ilvl w:val="0"/>
                <w:numId w:val="33"/>
              </w:numPr>
              <w:tabs>
                <w:tab w:val="left" w:pos="851"/>
              </w:tabs>
              <w:ind w:left="700"/>
              <w:contextualSpacing/>
              <w:jc w:val="center"/>
              <w:rPr>
                <w:rFonts w:ascii="Times New Roman" w:hAnsi="Times New Roman"/>
                <w:b/>
                <w:bCs w:val="0"/>
                <w:spacing w:val="0"/>
                <w:szCs w:val="24"/>
                <w:lang w:val="vi-VN"/>
              </w:rPr>
            </w:pPr>
          </w:p>
        </w:tc>
        <w:tc>
          <w:tcPr>
            <w:tcW w:w="859" w:type="pct"/>
            <w:vAlign w:val="center"/>
          </w:tcPr>
          <w:p w14:paraId="0A72A78B" w14:textId="77777777" w:rsidR="005A4BD9" w:rsidRPr="00ED5D8C" w:rsidRDefault="005A4BD9" w:rsidP="005A4BD9">
            <w:pPr>
              <w:tabs>
                <w:tab w:val="left" w:pos="851"/>
              </w:tabs>
              <w:rPr>
                <w:rFonts w:ascii="Times New Roman" w:hAnsi="Times New Roman"/>
                <w:b/>
                <w:bCs w:val="0"/>
                <w:spacing w:val="0"/>
                <w:szCs w:val="24"/>
              </w:rPr>
            </w:pPr>
            <w:r w:rsidRPr="00ED5D8C">
              <w:rPr>
                <w:rFonts w:ascii="Times New Roman" w:hAnsi="Times New Roman"/>
                <w:b/>
                <w:bCs w:val="0"/>
                <w:spacing w:val="0"/>
                <w:szCs w:val="24"/>
              </w:rPr>
              <w:t>Thời gian thực hiện gói thầu</w:t>
            </w:r>
          </w:p>
        </w:tc>
        <w:tc>
          <w:tcPr>
            <w:tcW w:w="547" w:type="pct"/>
            <w:vAlign w:val="center"/>
          </w:tcPr>
          <w:p w14:paraId="6B923FC8" w14:textId="77777777" w:rsidR="005A4BD9" w:rsidRPr="00ED5D8C" w:rsidRDefault="005A4BD9" w:rsidP="005A4BD9">
            <w:pPr>
              <w:tabs>
                <w:tab w:val="left" w:pos="851"/>
              </w:tabs>
              <w:jc w:val="center"/>
              <w:rPr>
                <w:rFonts w:ascii="Times New Roman" w:hAnsi="Times New Roman"/>
                <w:bCs w:val="0"/>
                <w:spacing w:val="0"/>
                <w:szCs w:val="24"/>
              </w:rPr>
            </w:pPr>
          </w:p>
        </w:tc>
        <w:tc>
          <w:tcPr>
            <w:tcW w:w="991" w:type="pct"/>
            <w:vAlign w:val="center"/>
          </w:tcPr>
          <w:p w14:paraId="64A5D603" w14:textId="77777777" w:rsidR="005A4BD9" w:rsidRPr="00ED5D8C" w:rsidRDefault="005A4BD9" w:rsidP="005A4BD9">
            <w:pPr>
              <w:tabs>
                <w:tab w:val="left" w:pos="851"/>
              </w:tabs>
              <w:jc w:val="both"/>
              <w:rPr>
                <w:rFonts w:ascii="Times New Roman" w:hAnsi="Times New Roman"/>
                <w:bCs w:val="0"/>
                <w:spacing w:val="0"/>
                <w:szCs w:val="24"/>
                <w:lang w:val="vi-VN"/>
              </w:rPr>
            </w:pPr>
          </w:p>
        </w:tc>
        <w:tc>
          <w:tcPr>
            <w:tcW w:w="2283" w:type="pct"/>
            <w:vAlign w:val="center"/>
          </w:tcPr>
          <w:p w14:paraId="491022C1" w14:textId="77777777" w:rsidR="005A4BD9" w:rsidRPr="00ED5D8C" w:rsidRDefault="005A4BD9" w:rsidP="005A4BD9">
            <w:pPr>
              <w:tabs>
                <w:tab w:val="left" w:pos="993"/>
              </w:tabs>
              <w:jc w:val="both"/>
              <w:rPr>
                <w:rFonts w:ascii="Times New Roman" w:hAnsi="Times New Roman"/>
                <w:bCs w:val="0"/>
                <w:i/>
                <w:spacing w:val="0"/>
                <w:szCs w:val="24"/>
                <w:lang w:val="vi-VN"/>
              </w:rPr>
            </w:pPr>
          </w:p>
        </w:tc>
      </w:tr>
      <w:tr w:rsidR="00ED5D8C" w:rsidRPr="00ED5D8C" w14:paraId="1E19527B" w14:textId="77777777" w:rsidTr="00CB78B6">
        <w:trPr>
          <w:trHeight w:val="397"/>
        </w:trPr>
        <w:tc>
          <w:tcPr>
            <w:tcW w:w="320" w:type="pct"/>
            <w:vAlign w:val="center"/>
          </w:tcPr>
          <w:p w14:paraId="548860F9" w14:textId="77777777" w:rsidR="00BB70A3" w:rsidRPr="00ED5D8C" w:rsidRDefault="00BB70A3" w:rsidP="00BB70A3">
            <w:pPr>
              <w:tabs>
                <w:tab w:val="left" w:pos="851"/>
              </w:tabs>
              <w:contextualSpacing/>
              <w:jc w:val="center"/>
              <w:rPr>
                <w:rFonts w:ascii="Times New Roman" w:hAnsi="Times New Roman"/>
                <w:bCs w:val="0"/>
                <w:spacing w:val="0"/>
                <w:szCs w:val="24"/>
              </w:rPr>
            </w:pPr>
            <w:r w:rsidRPr="00ED5D8C">
              <w:rPr>
                <w:rFonts w:ascii="Times New Roman" w:hAnsi="Times New Roman"/>
                <w:bCs w:val="0"/>
                <w:spacing w:val="0"/>
                <w:szCs w:val="24"/>
              </w:rPr>
              <w:t>9.1</w:t>
            </w:r>
          </w:p>
        </w:tc>
        <w:tc>
          <w:tcPr>
            <w:tcW w:w="859" w:type="pct"/>
            <w:vAlign w:val="center"/>
          </w:tcPr>
          <w:p w14:paraId="0EFD02BB" w14:textId="77777777" w:rsidR="00BB70A3" w:rsidRPr="00ED5D8C" w:rsidRDefault="00DF1B23" w:rsidP="00BB70A3">
            <w:pPr>
              <w:jc w:val="both"/>
              <w:rPr>
                <w:rFonts w:ascii="Times New Roman" w:hAnsi="Times New Roman"/>
                <w:bCs w:val="0"/>
                <w:noProof/>
                <w:spacing w:val="0"/>
                <w:szCs w:val="24"/>
                <w:lang w:eastAsia="vi-VN"/>
              </w:rPr>
            </w:pPr>
            <w:r w:rsidRPr="00ED5D8C">
              <w:rPr>
                <w:rFonts w:ascii="Times New Roman" w:hAnsi="Times New Roman"/>
                <w:szCs w:val="24"/>
              </w:rPr>
              <w:t>Tư vấn_lập báo cáo kinh tế - kỹ thuật</w:t>
            </w:r>
          </w:p>
        </w:tc>
        <w:tc>
          <w:tcPr>
            <w:tcW w:w="547" w:type="pct"/>
            <w:vAlign w:val="center"/>
          </w:tcPr>
          <w:p w14:paraId="1B5E8458" w14:textId="77777777" w:rsidR="00BB70A3" w:rsidRPr="00ED5D8C" w:rsidRDefault="00BB70A3" w:rsidP="00BB70A3">
            <w:pPr>
              <w:jc w:val="center"/>
              <w:rPr>
                <w:rFonts w:ascii="Times New Roman" w:hAnsi="Times New Roman"/>
                <w:spacing w:val="0"/>
                <w:szCs w:val="24"/>
              </w:rPr>
            </w:pPr>
            <w:r w:rsidRPr="00ED5D8C">
              <w:rPr>
                <w:rFonts w:ascii="Times New Roman" w:hAnsi="Times New Roman"/>
                <w:bCs w:val="0"/>
                <w:spacing w:val="0"/>
                <w:szCs w:val="24"/>
                <w:lang w:eastAsia="vi-VN"/>
              </w:rPr>
              <w:t>60 ngày</w:t>
            </w:r>
          </w:p>
        </w:tc>
        <w:tc>
          <w:tcPr>
            <w:tcW w:w="991" w:type="pct"/>
            <w:vMerge w:val="restart"/>
            <w:vAlign w:val="center"/>
          </w:tcPr>
          <w:p w14:paraId="1407F797" w14:textId="77777777" w:rsidR="00BB70A3" w:rsidRPr="00ED5D8C" w:rsidRDefault="00BB70A3" w:rsidP="00BB70A3">
            <w:pPr>
              <w:tabs>
                <w:tab w:val="left" w:pos="851"/>
              </w:tabs>
              <w:jc w:val="both"/>
              <w:rPr>
                <w:rFonts w:ascii="Times New Roman" w:hAnsi="Times New Roman"/>
                <w:bCs w:val="0"/>
                <w:spacing w:val="0"/>
                <w:szCs w:val="24"/>
                <w:lang w:val="vi-VN"/>
              </w:rPr>
            </w:pPr>
            <w:r w:rsidRPr="00ED5D8C">
              <w:rPr>
                <w:rFonts w:ascii="Times New Roman" w:hAnsi="Times New Roman"/>
                <w:spacing w:val="0"/>
                <w:szCs w:val="24"/>
              </w:rPr>
              <w:t xml:space="preserve">Khoản 7 Điều 39 </w:t>
            </w:r>
            <w:r w:rsidRPr="00ED5D8C">
              <w:rPr>
                <w:rFonts w:ascii="Times New Roman" w:hAnsi="Times New Roman"/>
                <w:bCs w:val="0"/>
                <w:spacing w:val="0"/>
                <w:szCs w:val="24"/>
              </w:rPr>
              <w:t>Luật Đấu thầu năm 2023</w:t>
            </w:r>
          </w:p>
        </w:tc>
        <w:tc>
          <w:tcPr>
            <w:tcW w:w="2283" w:type="pct"/>
            <w:vMerge w:val="restart"/>
            <w:vAlign w:val="center"/>
          </w:tcPr>
          <w:p w14:paraId="10B22A9C" w14:textId="77777777" w:rsidR="00BB70A3" w:rsidRPr="00ED5D8C" w:rsidRDefault="00BB70A3" w:rsidP="00BB70A3">
            <w:pPr>
              <w:tabs>
                <w:tab w:val="left" w:pos="993"/>
              </w:tabs>
              <w:jc w:val="both"/>
              <w:rPr>
                <w:rFonts w:ascii="Times New Roman" w:hAnsi="Times New Roman"/>
                <w:bCs w:val="0"/>
                <w:i/>
                <w:spacing w:val="0"/>
                <w:szCs w:val="24"/>
                <w:lang w:val="vi-VN"/>
              </w:rPr>
            </w:pPr>
            <w:r w:rsidRPr="00ED5D8C">
              <w:rPr>
                <w:rFonts w:ascii="Times New Roman" w:hAnsi="Times New Roman"/>
                <w:bCs w:val="0"/>
                <w:i/>
                <w:spacing w:val="0"/>
                <w:szCs w:val="24"/>
                <w:lang w:val="vi-VN"/>
              </w:rPr>
              <w:t xml:space="preserve">Thời gian thực hiện gói thầu được tính </w:t>
            </w:r>
            <w:r w:rsidRPr="00ED5D8C">
              <w:rPr>
                <w:rFonts w:ascii="Times New Roman" w:hAnsi="Times New Roman"/>
                <w:b/>
                <w:bCs w:val="0"/>
                <w:i/>
                <w:spacing w:val="0"/>
                <w:szCs w:val="24"/>
                <w:lang w:val="vi-VN"/>
              </w:rPr>
              <w:t>từ ngày hợp đồng có hiệu lực đến ngày nghiệm thu hoàn thành công trình, hàng hóa</w:t>
            </w:r>
            <w:r w:rsidRPr="00ED5D8C">
              <w:rPr>
                <w:rFonts w:ascii="Times New Roman" w:hAnsi="Times New Roman"/>
                <w:bCs w:val="0"/>
                <w:i/>
                <w:spacing w:val="0"/>
                <w:szCs w:val="24"/>
                <w:lang w:val="vi-VN"/>
              </w:rPr>
              <w:t xml:space="preserve"> (bao </w:t>
            </w:r>
            <w:r w:rsidRPr="00ED5D8C">
              <w:rPr>
                <w:rFonts w:ascii="Times New Roman" w:hAnsi="Times New Roman"/>
                <w:bCs w:val="0"/>
                <w:i/>
                <w:spacing w:val="0"/>
                <w:szCs w:val="24"/>
                <w:lang w:val="vi-VN"/>
              </w:rPr>
              <w:lastRenderedPageBreak/>
              <w:t>gồm cả dịch vụ liên quan, nếu có), dịch vụ phi tư vấn, tư vấn. Thời gian thực hiện gói thầu được tính theo số ngày, số tuần, số tháng hoặc số năm, không bao gồm thời gian hoàn thành nghĩa vụ bảo hành, thời gian giám sát tác giả đối với gói thầu tư vấn (nếu có).</w:t>
            </w:r>
          </w:p>
        </w:tc>
      </w:tr>
      <w:tr w:rsidR="00ED5D8C" w:rsidRPr="00ED5D8C" w14:paraId="2D108A64" w14:textId="77777777" w:rsidTr="00CB78B6">
        <w:trPr>
          <w:trHeight w:val="397"/>
        </w:trPr>
        <w:tc>
          <w:tcPr>
            <w:tcW w:w="320" w:type="pct"/>
            <w:vAlign w:val="center"/>
          </w:tcPr>
          <w:p w14:paraId="4C7DE7D0" w14:textId="77777777" w:rsidR="00BB70A3" w:rsidRPr="00ED5D8C" w:rsidRDefault="00BB70A3" w:rsidP="00BB70A3">
            <w:pPr>
              <w:tabs>
                <w:tab w:val="left" w:pos="851"/>
              </w:tabs>
              <w:contextualSpacing/>
              <w:jc w:val="center"/>
              <w:rPr>
                <w:rFonts w:ascii="Times New Roman" w:hAnsi="Times New Roman"/>
                <w:bCs w:val="0"/>
                <w:spacing w:val="0"/>
                <w:szCs w:val="24"/>
              </w:rPr>
            </w:pPr>
            <w:r w:rsidRPr="00ED5D8C">
              <w:rPr>
                <w:rFonts w:ascii="Times New Roman" w:hAnsi="Times New Roman"/>
                <w:bCs w:val="0"/>
                <w:spacing w:val="0"/>
                <w:szCs w:val="24"/>
              </w:rPr>
              <w:lastRenderedPageBreak/>
              <w:t>9.2</w:t>
            </w:r>
          </w:p>
        </w:tc>
        <w:tc>
          <w:tcPr>
            <w:tcW w:w="859" w:type="pct"/>
            <w:vAlign w:val="center"/>
          </w:tcPr>
          <w:p w14:paraId="1532FA12" w14:textId="77777777" w:rsidR="00BB70A3" w:rsidRPr="00ED5D8C" w:rsidRDefault="00DF1B23" w:rsidP="00BB70A3">
            <w:pPr>
              <w:jc w:val="both"/>
              <w:rPr>
                <w:rFonts w:ascii="Times New Roman" w:hAnsi="Times New Roman"/>
                <w:bCs w:val="0"/>
                <w:noProof/>
                <w:spacing w:val="0"/>
                <w:szCs w:val="24"/>
                <w:lang w:eastAsia="vi-VN"/>
              </w:rPr>
            </w:pPr>
            <w:r w:rsidRPr="00ED5D8C">
              <w:rPr>
                <w:rFonts w:ascii="Times New Roman" w:hAnsi="Times New Roman"/>
                <w:szCs w:val="24"/>
              </w:rPr>
              <w:t>Tư vấn_thẩm tra báo cáo kinh tế - kỹ thuật</w:t>
            </w:r>
          </w:p>
        </w:tc>
        <w:tc>
          <w:tcPr>
            <w:tcW w:w="547" w:type="pct"/>
            <w:vAlign w:val="center"/>
          </w:tcPr>
          <w:p w14:paraId="5FB04068" w14:textId="77777777" w:rsidR="00BB70A3" w:rsidRPr="00ED5D8C" w:rsidRDefault="00BB70A3" w:rsidP="00BB70A3">
            <w:pPr>
              <w:jc w:val="center"/>
              <w:rPr>
                <w:rFonts w:ascii="Times New Roman" w:hAnsi="Times New Roman"/>
                <w:spacing w:val="0"/>
                <w:szCs w:val="24"/>
              </w:rPr>
            </w:pPr>
            <w:r w:rsidRPr="00ED5D8C">
              <w:rPr>
                <w:rFonts w:ascii="Times New Roman" w:hAnsi="Times New Roman"/>
                <w:bCs w:val="0"/>
                <w:spacing w:val="0"/>
                <w:szCs w:val="24"/>
                <w:lang w:val="vi-VN" w:eastAsia="vi-VN"/>
              </w:rPr>
              <w:t>30 ngày</w:t>
            </w:r>
          </w:p>
        </w:tc>
        <w:tc>
          <w:tcPr>
            <w:tcW w:w="991" w:type="pct"/>
            <w:vMerge/>
            <w:vAlign w:val="center"/>
          </w:tcPr>
          <w:p w14:paraId="07A3B4A5" w14:textId="77777777" w:rsidR="00BB70A3" w:rsidRPr="00ED5D8C" w:rsidRDefault="00BB70A3" w:rsidP="00BB70A3">
            <w:pPr>
              <w:tabs>
                <w:tab w:val="left" w:pos="851"/>
              </w:tabs>
              <w:jc w:val="both"/>
              <w:rPr>
                <w:rFonts w:ascii="Times New Roman" w:hAnsi="Times New Roman"/>
                <w:spacing w:val="0"/>
                <w:szCs w:val="24"/>
              </w:rPr>
            </w:pPr>
          </w:p>
        </w:tc>
        <w:tc>
          <w:tcPr>
            <w:tcW w:w="2283" w:type="pct"/>
            <w:vMerge/>
            <w:vAlign w:val="center"/>
          </w:tcPr>
          <w:p w14:paraId="2E55CFC5" w14:textId="77777777" w:rsidR="00BB70A3" w:rsidRPr="00ED5D8C" w:rsidRDefault="00BB70A3" w:rsidP="00BB70A3">
            <w:pPr>
              <w:tabs>
                <w:tab w:val="left" w:pos="993"/>
              </w:tabs>
              <w:jc w:val="both"/>
              <w:rPr>
                <w:rFonts w:ascii="Times New Roman" w:hAnsi="Times New Roman"/>
                <w:bCs w:val="0"/>
                <w:i/>
                <w:spacing w:val="0"/>
                <w:szCs w:val="24"/>
                <w:lang w:val="vi-VN"/>
              </w:rPr>
            </w:pPr>
          </w:p>
        </w:tc>
      </w:tr>
      <w:tr w:rsidR="008F38CC" w:rsidRPr="00ED5D8C" w14:paraId="0E5A2449" w14:textId="77777777" w:rsidTr="00CB78B6">
        <w:trPr>
          <w:trHeight w:val="397"/>
        </w:trPr>
        <w:tc>
          <w:tcPr>
            <w:tcW w:w="320" w:type="pct"/>
            <w:vAlign w:val="center"/>
          </w:tcPr>
          <w:p w14:paraId="6E99DF4A" w14:textId="77777777" w:rsidR="008F38CC" w:rsidRPr="00ED5D8C" w:rsidRDefault="008F38CC" w:rsidP="008F38CC">
            <w:pPr>
              <w:numPr>
                <w:ilvl w:val="0"/>
                <w:numId w:val="33"/>
              </w:numPr>
              <w:tabs>
                <w:tab w:val="left" w:pos="851"/>
              </w:tabs>
              <w:ind w:left="643"/>
              <w:contextualSpacing/>
              <w:jc w:val="center"/>
              <w:rPr>
                <w:rFonts w:ascii="Times New Roman" w:hAnsi="Times New Roman"/>
                <w:b/>
                <w:bCs w:val="0"/>
                <w:spacing w:val="0"/>
                <w:szCs w:val="24"/>
                <w:lang w:val="vi-VN"/>
              </w:rPr>
            </w:pPr>
          </w:p>
        </w:tc>
        <w:tc>
          <w:tcPr>
            <w:tcW w:w="859" w:type="pct"/>
            <w:vAlign w:val="center"/>
          </w:tcPr>
          <w:p w14:paraId="2018063B" w14:textId="77777777" w:rsidR="008F38CC" w:rsidRPr="00ED5D8C" w:rsidRDefault="008F38CC" w:rsidP="008F38CC">
            <w:pPr>
              <w:tabs>
                <w:tab w:val="left" w:pos="851"/>
              </w:tabs>
              <w:rPr>
                <w:rFonts w:ascii="Times New Roman" w:hAnsi="Times New Roman"/>
                <w:b/>
                <w:bCs w:val="0"/>
                <w:spacing w:val="0"/>
                <w:szCs w:val="24"/>
              </w:rPr>
            </w:pPr>
            <w:r w:rsidRPr="00ED5D8C">
              <w:rPr>
                <w:rFonts w:ascii="Times New Roman" w:hAnsi="Times New Roman"/>
                <w:b/>
                <w:bCs w:val="0"/>
                <w:spacing w:val="0"/>
                <w:szCs w:val="24"/>
                <w:lang w:val="vi-VN"/>
              </w:rPr>
              <w:t>Tùy chọn mua thêm</w:t>
            </w:r>
          </w:p>
        </w:tc>
        <w:tc>
          <w:tcPr>
            <w:tcW w:w="547" w:type="pct"/>
            <w:vAlign w:val="center"/>
          </w:tcPr>
          <w:p w14:paraId="54B3D216" w14:textId="77777777" w:rsidR="008F38CC" w:rsidRPr="00ED5D8C" w:rsidRDefault="008F38CC" w:rsidP="008F38CC">
            <w:pPr>
              <w:tabs>
                <w:tab w:val="left" w:pos="851"/>
              </w:tabs>
              <w:jc w:val="center"/>
              <w:rPr>
                <w:rFonts w:ascii="Times New Roman" w:hAnsi="Times New Roman"/>
                <w:bCs w:val="0"/>
                <w:spacing w:val="0"/>
                <w:szCs w:val="24"/>
              </w:rPr>
            </w:pPr>
            <w:r w:rsidRPr="00ED5D8C">
              <w:rPr>
                <w:rFonts w:ascii="Times New Roman" w:hAnsi="Times New Roman"/>
                <w:bCs w:val="0"/>
                <w:spacing w:val="0"/>
                <w:szCs w:val="24"/>
              </w:rPr>
              <w:t>Không áp dụng</w:t>
            </w:r>
          </w:p>
        </w:tc>
        <w:tc>
          <w:tcPr>
            <w:tcW w:w="991" w:type="pct"/>
            <w:vAlign w:val="center"/>
          </w:tcPr>
          <w:p w14:paraId="118F68DE" w14:textId="77777777" w:rsidR="008F38CC" w:rsidRPr="00ED5D8C" w:rsidRDefault="008F38CC" w:rsidP="008F38CC">
            <w:pPr>
              <w:tabs>
                <w:tab w:val="left" w:pos="851"/>
              </w:tabs>
              <w:jc w:val="both"/>
              <w:rPr>
                <w:rFonts w:ascii="Times New Roman" w:hAnsi="Times New Roman"/>
                <w:spacing w:val="0"/>
                <w:szCs w:val="24"/>
              </w:rPr>
            </w:pPr>
            <w:r w:rsidRPr="00ED5D8C">
              <w:rPr>
                <w:rFonts w:ascii="Times New Roman" w:hAnsi="Times New Roman"/>
                <w:bCs w:val="0"/>
                <w:spacing w:val="0"/>
                <w:szCs w:val="24"/>
                <w:lang w:val="vi-VN"/>
              </w:rPr>
              <w:t>Mẫu số 02A. Mẫu tờ trình kế hoạch lựa chọn nhà thầu kèm theo Thông tư số 79/2025/TT-BTC ngày 04 tháng 8 năm 2025</w:t>
            </w:r>
          </w:p>
        </w:tc>
        <w:tc>
          <w:tcPr>
            <w:tcW w:w="2283" w:type="pct"/>
            <w:vAlign w:val="center"/>
          </w:tcPr>
          <w:p w14:paraId="45B6BC14" w14:textId="77777777" w:rsidR="008F38CC" w:rsidRPr="00ED5D8C" w:rsidRDefault="008F38CC" w:rsidP="008F38CC">
            <w:pPr>
              <w:tabs>
                <w:tab w:val="left" w:pos="993"/>
              </w:tabs>
              <w:jc w:val="both"/>
              <w:rPr>
                <w:rFonts w:ascii="Times New Roman" w:hAnsi="Times New Roman"/>
                <w:bCs w:val="0"/>
                <w:i/>
                <w:spacing w:val="0"/>
                <w:szCs w:val="24"/>
                <w:lang w:val="vi-VN"/>
              </w:rPr>
            </w:pPr>
            <w:r w:rsidRPr="00ED5D8C">
              <w:rPr>
                <w:rFonts w:ascii="Times New Roman" w:hAnsi="Times New Roman"/>
                <w:bCs w:val="0"/>
                <w:i/>
                <w:spacing w:val="0"/>
                <w:szCs w:val="24"/>
                <w:lang w:val="vi-VN"/>
              </w:rPr>
              <w:t xml:space="preserve">(12) Tùy chọn mua thêm chỉ áp dụng đối với gói thầu đấu thầu rộng rãi, đàm phán giá và thực hiện theo quy định tại khoản 8 Điều 39 của Luật Đấu thầu. Trường hợp áp dụng tùy chọn mua thêm thì ghi rõ khối lượng, số lượng có thể mua bổ sung theo tỷ lệ phần trăm so với khối lượng tương ứng của hợp đồng nhưng bảo đảm không vượt 30%; nêu giá trị ước tính tương ứng. </w:t>
            </w:r>
            <w:r w:rsidRPr="00ED5D8C">
              <w:rPr>
                <w:rFonts w:ascii="Times New Roman" w:hAnsi="Times New Roman"/>
                <w:b/>
                <w:bCs w:val="0"/>
                <w:i/>
                <w:spacing w:val="0"/>
                <w:szCs w:val="24"/>
                <w:lang w:val="vi-VN"/>
              </w:rPr>
              <w:t>Trường hợp không áp dụng tùy chọn mua thêm thì ghi “không áp dụng”.</w:t>
            </w:r>
          </w:p>
        </w:tc>
      </w:tr>
    </w:tbl>
    <w:p w14:paraId="332EAFE7" w14:textId="77777777" w:rsidR="006E2A6C" w:rsidRPr="00ED5D8C" w:rsidRDefault="006E2A6C" w:rsidP="00655B24">
      <w:pPr>
        <w:jc w:val="both"/>
        <w:rPr>
          <w:rFonts w:ascii="Times New Roman" w:hAnsi="Times New Roman"/>
          <w:sz w:val="26"/>
          <w:szCs w:val="26"/>
          <w:lang w:val="vi-VN"/>
        </w:rPr>
      </w:pPr>
    </w:p>
    <w:p w14:paraId="211F1147" w14:textId="77777777" w:rsidR="00655B24" w:rsidRPr="00ED5D8C" w:rsidRDefault="00655B24" w:rsidP="008A236D">
      <w:pPr>
        <w:jc w:val="both"/>
        <w:rPr>
          <w:rFonts w:ascii="Times New Roman" w:hAnsi="Times New Roman"/>
          <w:bCs w:val="0"/>
          <w:spacing w:val="0"/>
          <w:szCs w:val="24"/>
          <w:lang w:val="vi-VN"/>
        </w:rPr>
      </w:pPr>
    </w:p>
    <w:p w14:paraId="3FE69AE6" w14:textId="77777777" w:rsidR="00655B24" w:rsidRPr="00ED5D8C" w:rsidRDefault="00655B24" w:rsidP="00655B24">
      <w:pPr>
        <w:jc w:val="both"/>
        <w:rPr>
          <w:rFonts w:ascii="Times New Roman" w:hAnsi="Times New Roman"/>
          <w:sz w:val="26"/>
          <w:szCs w:val="26"/>
          <w:lang w:val="vi-VN"/>
        </w:rPr>
      </w:pPr>
    </w:p>
    <w:sectPr w:rsidR="00655B24" w:rsidRPr="00ED5D8C" w:rsidSect="00E9575C">
      <w:headerReference w:type="first" r:id="rId9"/>
      <w:pgSz w:w="16840" w:h="11907" w:orient="landscape" w:code="9"/>
      <w:pgMar w:top="851" w:right="1134" w:bottom="851" w:left="1134" w:header="567" w:footer="567"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6756E3" w14:textId="77777777" w:rsidR="00041FDC" w:rsidRDefault="00041FDC">
      <w:r>
        <w:separator/>
      </w:r>
    </w:p>
  </w:endnote>
  <w:endnote w:type="continuationSeparator" w:id="0">
    <w:p w14:paraId="661F0E48" w14:textId="77777777" w:rsidR="00041FDC" w:rsidRDefault="00041F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altName w:val="Times New Roman"/>
    <w:charset w:val="00"/>
    <w:family w:val="auto"/>
    <w:pitch w:val="variable"/>
    <w:sig w:usb0="00000003" w:usb1="00000000" w:usb2="00000000" w:usb3="00000000" w:csb0="00000001"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rbel">
    <w:panose1 w:val="020B0503020204020204"/>
    <w:charset w:val="00"/>
    <w:family w:val="swiss"/>
    <w:pitch w:val="variable"/>
    <w:sig w:usb0="A00002EF" w:usb1="4000A44B" w:usb2="00000000" w:usb3="00000000" w:csb0="0000019F" w:csb1="00000000"/>
  </w:font>
  <w:font w:name="Times New Roman Bold">
    <w:panose1 w:val="02020803070505020304"/>
    <w:charset w:val="00"/>
    <w:family w:val="roman"/>
    <w:pitch w:val="variable"/>
    <w:sig w:usb0="00000000" w:usb1="C0007841"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03CAC6" w14:textId="77777777" w:rsidR="00041FDC" w:rsidRDefault="00041FDC">
      <w:r>
        <w:separator/>
      </w:r>
    </w:p>
  </w:footnote>
  <w:footnote w:type="continuationSeparator" w:id="0">
    <w:p w14:paraId="0BEB4377" w14:textId="77777777" w:rsidR="00041FDC" w:rsidRDefault="00041F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46955" w14:textId="77777777" w:rsidR="008A236D" w:rsidRPr="008C4216" w:rsidRDefault="008A236D" w:rsidP="008C4216">
    <w:pPr>
      <w:pStyle w:val="Header"/>
      <w:jc w:val="center"/>
      <w:rPr>
        <w:rFonts w:ascii="Times New Roman" w:hAnsi="Times New Roman"/>
        <w:sz w:val="26"/>
        <w:szCs w:val="26"/>
      </w:rPr>
    </w:pPr>
    <w:r w:rsidRPr="008C4216">
      <w:rPr>
        <w:rFonts w:ascii="Times New Roman" w:hAnsi="Times New Roman"/>
        <w:sz w:val="26"/>
        <w:szCs w:val="26"/>
      </w:rPr>
      <w:fldChar w:fldCharType="begin"/>
    </w:r>
    <w:r w:rsidRPr="008C4216">
      <w:rPr>
        <w:rFonts w:ascii="Times New Roman" w:hAnsi="Times New Roman"/>
        <w:sz w:val="26"/>
        <w:szCs w:val="26"/>
      </w:rPr>
      <w:instrText xml:space="preserve"> PAGE   \* MERGEFORMAT </w:instrText>
    </w:r>
    <w:r w:rsidRPr="008C4216">
      <w:rPr>
        <w:rFonts w:ascii="Times New Roman" w:hAnsi="Times New Roman"/>
        <w:sz w:val="26"/>
        <w:szCs w:val="26"/>
      </w:rPr>
      <w:fldChar w:fldCharType="separate"/>
    </w:r>
    <w:r w:rsidR="00A907E5">
      <w:rPr>
        <w:rFonts w:ascii="Times New Roman" w:hAnsi="Times New Roman"/>
        <w:noProof/>
        <w:sz w:val="26"/>
        <w:szCs w:val="26"/>
      </w:rPr>
      <w:t>6</w:t>
    </w:r>
    <w:r w:rsidRPr="008C4216">
      <w:rPr>
        <w:rFonts w:ascii="Times New Roman" w:hAnsi="Times New Roman"/>
        <w:noProof/>
        <w:sz w:val="26"/>
        <w:szCs w:val="2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F9FD5C" w14:textId="77777777" w:rsidR="008A236D" w:rsidRDefault="008A23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90905D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F748E4"/>
    <w:multiLevelType w:val="hybridMultilevel"/>
    <w:tmpl w:val="3958763E"/>
    <w:lvl w:ilvl="0" w:tplc="C39A8444">
      <w:start w:val="1"/>
      <w:numFmt w:val="decimal"/>
      <w:lvlText w:val="%1)"/>
      <w:lvlJc w:val="left"/>
      <w:pPr>
        <w:tabs>
          <w:tab w:val="num" w:pos="1035"/>
        </w:tabs>
        <w:ind w:left="1035" w:hanging="36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730A33"/>
    <w:multiLevelType w:val="hybridMultilevel"/>
    <w:tmpl w:val="D056E874"/>
    <w:lvl w:ilvl="0" w:tplc="527CB7B6">
      <w:start w:val="1"/>
      <w:numFmt w:val="bullet"/>
      <w:lvlText w:val="-"/>
      <w:lvlJc w:val="left"/>
      <w:pPr>
        <w:tabs>
          <w:tab w:val="num" w:pos="0"/>
        </w:tabs>
        <w:ind w:left="879" w:hanging="159"/>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1E06EB"/>
    <w:multiLevelType w:val="hybridMultilevel"/>
    <w:tmpl w:val="411EA93C"/>
    <w:lvl w:ilvl="0" w:tplc="EA08BD64">
      <w:start w:val="1"/>
      <w:numFmt w:val="upperRoman"/>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AE77DA8"/>
    <w:multiLevelType w:val="hybridMultilevel"/>
    <w:tmpl w:val="AD949926"/>
    <w:lvl w:ilvl="0" w:tplc="4B2A0F3C">
      <w:start w:val="1"/>
      <w:numFmt w:val="bullet"/>
      <w:lvlText w:val="-"/>
      <w:lvlJc w:val="left"/>
      <w:pPr>
        <w:tabs>
          <w:tab w:val="num" w:pos="0"/>
        </w:tabs>
        <w:ind w:left="720" w:firstLine="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0ED1918"/>
    <w:multiLevelType w:val="hybridMultilevel"/>
    <w:tmpl w:val="37C6250A"/>
    <w:lvl w:ilvl="0" w:tplc="6E704194">
      <w:start w:val="1"/>
      <w:numFmt w:val="decimal"/>
      <w:lvlText w:val="%1"/>
      <w:lvlJc w:val="left"/>
      <w:pPr>
        <w:ind w:left="928"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716623C"/>
    <w:multiLevelType w:val="hybridMultilevel"/>
    <w:tmpl w:val="8466DEE6"/>
    <w:lvl w:ilvl="0" w:tplc="9A203CB2">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0A05E7"/>
    <w:multiLevelType w:val="hybridMultilevel"/>
    <w:tmpl w:val="21725BA2"/>
    <w:lvl w:ilvl="0" w:tplc="05E2F622">
      <w:start w:val="1"/>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5EE5EB0"/>
    <w:multiLevelType w:val="hybridMultilevel"/>
    <w:tmpl w:val="10FABA54"/>
    <w:lvl w:ilvl="0" w:tplc="EE909984">
      <w:start w:val="1"/>
      <w:numFmt w:val="lowerLetter"/>
      <w:lvlText w:val="%1)"/>
      <w:lvlJc w:val="left"/>
      <w:pPr>
        <w:tabs>
          <w:tab w:val="num" w:pos="1041"/>
        </w:tabs>
        <w:ind w:left="1041" w:hanging="360"/>
      </w:pPr>
      <w:rPr>
        <w:rFonts w:hint="default"/>
      </w:rPr>
    </w:lvl>
    <w:lvl w:ilvl="1" w:tplc="04090019" w:tentative="1">
      <w:start w:val="1"/>
      <w:numFmt w:val="lowerLetter"/>
      <w:lvlText w:val="%2."/>
      <w:lvlJc w:val="left"/>
      <w:pPr>
        <w:tabs>
          <w:tab w:val="num" w:pos="1761"/>
        </w:tabs>
        <w:ind w:left="1761" w:hanging="360"/>
      </w:pPr>
    </w:lvl>
    <w:lvl w:ilvl="2" w:tplc="0409001B" w:tentative="1">
      <w:start w:val="1"/>
      <w:numFmt w:val="lowerRoman"/>
      <w:lvlText w:val="%3."/>
      <w:lvlJc w:val="right"/>
      <w:pPr>
        <w:tabs>
          <w:tab w:val="num" w:pos="2481"/>
        </w:tabs>
        <w:ind w:left="2481" w:hanging="180"/>
      </w:pPr>
    </w:lvl>
    <w:lvl w:ilvl="3" w:tplc="0409000F" w:tentative="1">
      <w:start w:val="1"/>
      <w:numFmt w:val="decimal"/>
      <w:lvlText w:val="%4."/>
      <w:lvlJc w:val="left"/>
      <w:pPr>
        <w:tabs>
          <w:tab w:val="num" w:pos="3201"/>
        </w:tabs>
        <w:ind w:left="3201" w:hanging="360"/>
      </w:pPr>
    </w:lvl>
    <w:lvl w:ilvl="4" w:tplc="04090019" w:tentative="1">
      <w:start w:val="1"/>
      <w:numFmt w:val="lowerLetter"/>
      <w:lvlText w:val="%5."/>
      <w:lvlJc w:val="left"/>
      <w:pPr>
        <w:tabs>
          <w:tab w:val="num" w:pos="3921"/>
        </w:tabs>
        <w:ind w:left="3921" w:hanging="360"/>
      </w:pPr>
    </w:lvl>
    <w:lvl w:ilvl="5" w:tplc="0409001B" w:tentative="1">
      <w:start w:val="1"/>
      <w:numFmt w:val="lowerRoman"/>
      <w:lvlText w:val="%6."/>
      <w:lvlJc w:val="right"/>
      <w:pPr>
        <w:tabs>
          <w:tab w:val="num" w:pos="4641"/>
        </w:tabs>
        <w:ind w:left="4641" w:hanging="180"/>
      </w:pPr>
    </w:lvl>
    <w:lvl w:ilvl="6" w:tplc="0409000F" w:tentative="1">
      <w:start w:val="1"/>
      <w:numFmt w:val="decimal"/>
      <w:lvlText w:val="%7."/>
      <w:lvlJc w:val="left"/>
      <w:pPr>
        <w:tabs>
          <w:tab w:val="num" w:pos="5361"/>
        </w:tabs>
        <w:ind w:left="5361" w:hanging="360"/>
      </w:pPr>
    </w:lvl>
    <w:lvl w:ilvl="7" w:tplc="04090019" w:tentative="1">
      <w:start w:val="1"/>
      <w:numFmt w:val="lowerLetter"/>
      <w:lvlText w:val="%8."/>
      <w:lvlJc w:val="left"/>
      <w:pPr>
        <w:tabs>
          <w:tab w:val="num" w:pos="6081"/>
        </w:tabs>
        <w:ind w:left="6081" w:hanging="360"/>
      </w:pPr>
    </w:lvl>
    <w:lvl w:ilvl="8" w:tplc="0409001B" w:tentative="1">
      <w:start w:val="1"/>
      <w:numFmt w:val="lowerRoman"/>
      <w:lvlText w:val="%9."/>
      <w:lvlJc w:val="right"/>
      <w:pPr>
        <w:tabs>
          <w:tab w:val="num" w:pos="6801"/>
        </w:tabs>
        <w:ind w:left="6801" w:hanging="180"/>
      </w:pPr>
    </w:lvl>
  </w:abstractNum>
  <w:abstractNum w:abstractNumId="9" w15:restartNumberingAfterBreak="0">
    <w:nsid w:val="28074875"/>
    <w:multiLevelType w:val="hybridMultilevel"/>
    <w:tmpl w:val="ED36BA64"/>
    <w:lvl w:ilvl="0" w:tplc="882C9EA8">
      <w:start w:val="1"/>
      <w:numFmt w:val="bullet"/>
      <w:lvlText w:val="-"/>
      <w:lvlJc w:val="left"/>
      <w:pPr>
        <w:ind w:left="720" w:hanging="360"/>
      </w:pPr>
      <w:rPr>
        <w:rFonts w:ascii="Shruti" w:hAnsi="Shruti"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C42AC1"/>
    <w:multiLevelType w:val="hybridMultilevel"/>
    <w:tmpl w:val="C77090A4"/>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29E32248"/>
    <w:multiLevelType w:val="hybridMultilevel"/>
    <w:tmpl w:val="13FC0EA6"/>
    <w:lvl w:ilvl="0" w:tplc="83E0C8D4">
      <w:numFmt w:val="bullet"/>
      <w:lvlText w:val="-"/>
      <w:lvlJc w:val="left"/>
      <w:pPr>
        <w:tabs>
          <w:tab w:val="num" w:pos="1035"/>
        </w:tabs>
        <w:ind w:left="1035" w:hanging="360"/>
      </w:pPr>
      <w:rPr>
        <w:rFonts w:ascii="VNI-Times" w:eastAsia="Times New Roman" w:hAnsi="VNI-Times" w:cs="Times New Roman" w:hint="default"/>
      </w:rPr>
    </w:lvl>
    <w:lvl w:ilvl="1" w:tplc="04090003" w:tentative="1">
      <w:start w:val="1"/>
      <w:numFmt w:val="bullet"/>
      <w:lvlText w:val="o"/>
      <w:lvlJc w:val="left"/>
      <w:pPr>
        <w:tabs>
          <w:tab w:val="num" w:pos="1755"/>
        </w:tabs>
        <w:ind w:left="1755" w:hanging="360"/>
      </w:pPr>
      <w:rPr>
        <w:rFonts w:ascii="Courier New" w:hAnsi="Courier New" w:cs="Courier New" w:hint="default"/>
      </w:rPr>
    </w:lvl>
    <w:lvl w:ilvl="2" w:tplc="04090005" w:tentative="1">
      <w:start w:val="1"/>
      <w:numFmt w:val="bullet"/>
      <w:lvlText w:val=""/>
      <w:lvlJc w:val="left"/>
      <w:pPr>
        <w:tabs>
          <w:tab w:val="num" w:pos="2475"/>
        </w:tabs>
        <w:ind w:left="2475" w:hanging="360"/>
      </w:pPr>
      <w:rPr>
        <w:rFonts w:ascii="Wingdings" w:hAnsi="Wingdings" w:hint="default"/>
      </w:rPr>
    </w:lvl>
    <w:lvl w:ilvl="3" w:tplc="04090001" w:tentative="1">
      <w:start w:val="1"/>
      <w:numFmt w:val="bullet"/>
      <w:lvlText w:val=""/>
      <w:lvlJc w:val="left"/>
      <w:pPr>
        <w:tabs>
          <w:tab w:val="num" w:pos="3195"/>
        </w:tabs>
        <w:ind w:left="3195" w:hanging="360"/>
      </w:pPr>
      <w:rPr>
        <w:rFonts w:ascii="Symbol" w:hAnsi="Symbol" w:hint="default"/>
      </w:rPr>
    </w:lvl>
    <w:lvl w:ilvl="4" w:tplc="04090003" w:tentative="1">
      <w:start w:val="1"/>
      <w:numFmt w:val="bullet"/>
      <w:lvlText w:val="o"/>
      <w:lvlJc w:val="left"/>
      <w:pPr>
        <w:tabs>
          <w:tab w:val="num" w:pos="3915"/>
        </w:tabs>
        <w:ind w:left="3915" w:hanging="360"/>
      </w:pPr>
      <w:rPr>
        <w:rFonts w:ascii="Courier New" w:hAnsi="Courier New" w:cs="Courier New" w:hint="default"/>
      </w:rPr>
    </w:lvl>
    <w:lvl w:ilvl="5" w:tplc="04090005" w:tentative="1">
      <w:start w:val="1"/>
      <w:numFmt w:val="bullet"/>
      <w:lvlText w:val=""/>
      <w:lvlJc w:val="left"/>
      <w:pPr>
        <w:tabs>
          <w:tab w:val="num" w:pos="4635"/>
        </w:tabs>
        <w:ind w:left="4635" w:hanging="360"/>
      </w:pPr>
      <w:rPr>
        <w:rFonts w:ascii="Wingdings" w:hAnsi="Wingdings" w:hint="default"/>
      </w:rPr>
    </w:lvl>
    <w:lvl w:ilvl="6" w:tplc="04090001" w:tentative="1">
      <w:start w:val="1"/>
      <w:numFmt w:val="bullet"/>
      <w:lvlText w:val=""/>
      <w:lvlJc w:val="left"/>
      <w:pPr>
        <w:tabs>
          <w:tab w:val="num" w:pos="5355"/>
        </w:tabs>
        <w:ind w:left="5355" w:hanging="360"/>
      </w:pPr>
      <w:rPr>
        <w:rFonts w:ascii="Symbol" w:hAnsi="Symbol" w:hint="default"/>
      </w:rPr>
    </w:lvl>
    <w:lvl w:ilvl="7" w:tplc="04090003" w:tentative="1">
      <w:start w:val="1"/>
      <w:numFmt w:val="bullet"/>
      <w:lvlText w:val="o"/>
      <w:lvlJc w:val="left"/>
      <w:pPr>
        <w:tabs>
          <w:tab w:val="num" w:pos="6075"/>
        </w:tabs>
        <w:ind w:left="6075" w:hanging="360"/>
      </w:pPr>
      <w:rPr>
        <w:rFonts w:ascii="Courier New" w:hAnsi="Courier New" w:cs="Courier New" w:hint="default"/>
      </w:rPr>
    </w:lvl>
    <w:lvl w:ilvl="8" w:tplc="04090005" w:tentative="1">
      <w:start w:val="1"/>
      <w:numFmt w:val="bullet"/>
      <w:lvlText w:val=""/>
      <w:lvlJc w:val="left"/>
      <w:pPr>
        <w:tabs>
          <w:tab w:val="num" w:pos="6795"/>
        </w:tabs>
        <w:ind w:left="6795" w:hanging="360"/>
      </w:pPr>
      <w:rPr>
        <w:rFonts w:ascii="Wingdings" w:hAnsi="Wingdings" w:hint="default"/>
      </w:rPr>
    </w:lvl>
  </w:abstractNum>
  <w:abstractNum w:abstractNumId="12" w15:restartNumberingAfterBreak="0">
    <w:nsid w:val="30502933"/>
    <w:multiLevelType w:val="hybridMultilevel"/>
    <w:tmpl w:val="D6229058"/>
    <w:lvl w:ilvl="0" w:tplc="E0268B26">
      <w:start w:val="1"/>
      <w:numFmt w:val="bullet"/>
      <w:lvlText w:val="-"/>
      <w:lvlJc w:val="left"/>
      <w:pPr>
        <w:tabs>
          <w:tab w:val="num" w:pos="1071"/>
        </w:tabs>
        <w:ind w:left="1071" w:hanging="390"/>
      </w:pPr>
      <w:rPr>
        <w:rFonts w:ascii="VNI-Times" w:eastAsia="Times New Roman" w:hAnsi="VNI-Times" w:cs="Times New Roman" w:hint="default"/>
      </w:rPr>
    </w:lvl>
    <w:lvl w:ilvl="1" w:tplc="04090003" w:tentative="1">
      <w:start w:val="1"/>
      <w:numFmt w:val="bullet"/>
      <w:lvlText w:val="o"/>
      <w:lvlJc w:val="left"/>
      <w:pPr>
        <w:tabs>
          <w:tab w:val="num" w:pos="1761"/>
        </w:tabs>
        <w:ind w:left="1761" w:hanging="360"/>
      </w:pPr>
      <w:rPr>
        <w:rFonts w:ascii="Courier New" w:hAnsi="Courier New" w:cs="Courier New" w:hint="default"/>
      </w:rPr>
    </w:lvl>
    <w:lvl w:ilvl="2" w:tplc="04090005" w:tentative="1">
      <w:start w:val="1"/>
      <w:numFmt w:val="bullet"/>
      <w:lvlText w:val=""/>
      <w:lvlJc w:val="left"/>
      <w:pPr>
        <w:tabs>
          <w:tab w:val="num" w:pos="2481"/>
        </w:tabs>
        <w:ind w:left="2481" w:hanging="360"/>
      </w:pPr>
      <w:rPr>
        <w:rFonts w:ascii="Wingdings" w:hAnsi="Wingdings" w:hint="default"/>
      </w:rPr>
    </w:lvl>
    <w:lvl w:ilvl="3" w:tplc="04090001" w:tentative="1">
      <w:start w:val="1"/>
      <w:numFmt w:val="bullet"/>
      <w:lvlText w:val=""/>
      <w:lvlJc w:val="left"/>
      <w:pPr>
        <w:tabs>
          <w:tab w:val="num" w:pos="3201"/>
        </w:tabs>
        <w:ind w:left="3201" w:hanging="360"/>
      </w:pPr>
      <w:rPr>
        <w:rFonts w:ascii="Symbol" w:hAnsi="Symbol" w:hint="default"/>
      </w:rPr>
    </w:lvl>
    <w:lvl w:ilvl="4" w:tplc="04090003" w:tentative="1">
      <w:start w:val="1"/>
      <w:numFmt w:val="bullet"/>
      <w:lvlText w:val="o"/>
      <w:lvlJc w:val="left"/>
      <w:pPr>
        <w:tabs>
          <w:tab w:val="num" w:pos="3921"/>
        </w:tabs>
        <w:ind w:left="3921" w:hanging="360"/>
      </w:pPr>
      <w:rPr>
        <w:rFonts w:ascii="Courier New" w:hAnsi="Courier New" w:cs="Courier New" w:hint="default"/>
      </w:rPr>
    </w:lvl>
    <w:lvl w:ilvl="5" w:tplc="04090005" w:tentative="1">
      <w:start w:val="1"/>
      <w:numFmt w:val="bullet"/>
      <w:lvlText w:val=""/>
      <w:lvlJc w:val="left"/>
      <w:pPr>
        <w:tabs>
          <w:tab w:val="num" w:pos="4641"/>
        </w:tabs>
        <w:ind w:left="4641" w:hanging="360"/>
      </w:pPr>
      <w:rPr>
        <w:rFonts w:ascii="Wingdings" w:hAnsi="Wingdings" w:hint="default"/>
      </w:rPr>
    </w:lvl>
    <w:lvl w:ilvl="6" w:tplc="04090001" w:tentative="1">
      <w:start w:val="1"/>
      <w:numFmt w:val="bullet"/>
      <w:lvlText w:val=""/>
      <w:lvlJc w:val="left"/>
      <w:pPr>
        <w:tabs>
          <w:tab w:val="num" w:pos="5361"/>
        </w:tabs>
        <w:ind w:left="5361" w:hanging="360"/>
      </w:pPr>
      <w:rPr>
        <w:rFonts w:ascii="Symbol" w:hAnsi="Symbol" w:hint="default"/>
      </w:rPr>
    </w:lvl>
    <w:lvl w:ilvl="7" w:tplc="04090003" w:tentative="1">
      <w:start w:val="1"/>
      <w:numFmt w:val="bullet"/>
      <w:lvlText w:val="o"/>
      <w:lvlJc w:val="left"/>
      <w:pPr>
        <w:tabs>
          <w:tab w:val="num" w:pos="6081"/>
        </w:tabs>
        <w:ind w:left="6081" w:hanging="360"/>
      </w:pPr>
      <w:rPr>
        <w:rFonts w:ascii="Courier New" w:hAnsi="Courier New" w:cs="Courier New" w:hint="default"/>
      </w:rPr>
    </w:lvl>
    <w:lvl w:ilvl="8" w:tplc="04090005" w:tentative="1">
      <w:start w:val="1"/>
      <w:numFmt w:val="bullet"/>
      <w:lvlText w:val=""/>
      <w:lvlJc w:val="left"/>
      <w:pPr>
        <w:tabs>
          <w:tab w:val="num" w:pos="6801"/>
        </w:tabs>
        <w:ind w:left="6801" w:hanging="360"/>
      </w:pPr>
      <w:rPr>
        <w:rFonts w:ascii="Wingdings" w:hAnsi="Wingdings" w:hint="default"/>
      </w:rPr>
    </w:lvl>
  </w:abstractNum>
  <w:abstractNum w:abstractNumId="13" w15:restartNumberingAfterBreak="0">
    <w:nsid w:val="319551D2"/>
    <w:multiLevelType w:val="multilevel"/>
    <w:tmpl w:val="4F88A312"/>
    <w:lvl w:ilvl="0">
      <w:start w:val="1"/>
      <w:numFmt w:val="bullet"/>
      <w:lvlText w:val="-"/>
      <w:lvlJc w:val="left"/>
      <w:pPr>
        <w:ind w:left="1080" w:hanging="360"/>
      </w:pPr>
      <w:rPr>
        <w:rFonts w:ascii="Times New Roman" w:eastAsia="Times New Roman"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4" w15:restartNumberingAfterBreak="0">
    <w:nsid w:val="31C50A2F"/>
    <w:multiLevelType w:val="hybridMultilevel"/>
    <w:tmpl w:val="C00E9244"/>
    <w:lvl w:ilvl="0" w:tplc="C15EA77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351063EC"/>
    <w:multiLevelType w:val="hybridMultilevel"/>
    <w:tmpl w:val="901890E4"/>
    <w:lvl w:ilvl="0" w:tplc="258CB3B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A953038"/>
    <w:multiLevelType w:val="multilevel"/>
    <w:tmpl w:val="AD949926"/>
    <w:lvl w:ilvl="0">
      <w:start w:val="1"/>
      <w:numFmt w:val="bullet"/>
      <w:lvlText w:val="-"/>
      <w:lvlJc w:val="left"/>
      <w:pPr>
        <w:tabs>
          <w:tab w:val="num" w:pos="0"/>
        </w:tabs>
        <w:ind w:left="720" w:firstLine="0"/>
      </w:pPr>
      <w:rPr>
        <w:rFonts w:ascii="Times New Roman" w:eastAsia="Times New Roman"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7" w15:restartNumberingAfterBreak="0">
    <w:nsid w:val="3F956D66"/>
    <w:multiLevelType w:val="multilevel"/>
    <w:tmpl w:val="7C902B3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162017F"/>
    <w:multiLevelType w:val="multilevel"/>
    <w:tmpl w:val="06F8AD3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32F2CC7"/>
    <w:multiLevelType w:val="multilevel"/>
    <w:tmpl w:val="AF723C42"/>
    <w:lvl w:ilvl="0">
      <w:start w:val="1"/>
      <w:numFmt w:val="decimal"/>
      <w:lvlText w:val="%1)"/>
      <w:lvlJc w:val="left"/>
      <w:pPr>
        <w:tabs>
          <w:tab w:val="num" w:pos="1035"/>
        </w:tabs>
        <w:ind w:left="1035" w:hanging="360"/>
      </w:pPr>
      <w:rPr>
        <w:rFonts w:hint="default"/>
        <w:b/>
        <w:i w:val="0"/>
      </w:rPr>
    </w:lvl>
    <w:lvl w:ilvl="1">
      <w:start w:val="1"/>
      <w:numFmt w:val="lowerLetter"/>
      <w:lvlText w:val="%2."/>
      <w:lvlJc w:val="left"/>
      <w:pPr>
        <w:tabs>
          <w:tab w:val="num" w:pos="1755"/>
        </w:tabs>
        <w:ind w:left="1755" w:hanging="360"/>
      </w:pPr>
    </w:lvl>
    <w:lvl w:ilvl="2">
      <w:start w:val="1"/>
      <w:numFmt w:val="lowerRoman"/>
      <w:lvlText w:val="%3."/>
      <w:lvlJc w:val="right"/>
      <w:pPr>
        <w:tabs>
          <w:tab w:val="num" w:pos="2475"/>
        </w:tabs>
        <w:ind w:left="2475" w:hanging="180"/>
      </w:pPr>
    </w:lvl>
    <w:lvl w:ilvl="3">
      <w:start w:val="1"/>
      <w:numFmt w:val="decimal"/>
      <w:lvlText w:val="%4."/>
      <w:lvlJc w:val="left"/>
      <w:pPr>
        <w:tabs>
          <w:tab w:val="num" w:pos="3195"/>
        </w:tabs>
        <w:ind w:left="3195" w:hanging="360"/>
      </w:pPr>
    </w:lvl>
    <w:lvl w:ilvl="4">
      <w:start w:val="1"/>
      <w:numFmt w:val="lowerLetter"/>
      <w:lvlText w:val="%5."/>
      <w:lvlJc w:val="left"/>
      <w:pPr>
        <w:tabs>
          <w:tab w:val="num" w:pos="3915"/>
        </w:tabs>
        <w:ind w:left="3915" w:hanging="360"/>
      </w:pPr>
    </w:lvl>
    <w:lvl w:ilvl="5">
      <w:start w:val="1"/>
      <w:numFmt w:val="lowerRoman"/>
      <w:lvlText w:val="%6."/>
      <w:lvlJc w:val="right"/>
      <w:pPr>
        <w:tabs>
          <w:tab w:val="num" w:pos="4635"/>
        </w:tabs>
        <w:ind w:left="4635" w:hanging="180"/>
      </w:pPr>
    </w:lvl>
    <w:lvl w:ilvl="6">
      <w:start w:val="1"/>
      <w:numFmt w:val="decimal"/>
      <w:lvlText w:val="%7."/>
      <w:lvlJc w:val="left"/>
      <w:pPr>
        <w:tabs>
          <w:tab w:val="num" w:pos="5355"/>
        </w:tabs>
        <w:ind w:left="5355" w:hanging="360"/>
      </w:pPr>
    </w:lvl>
    <w:lvl w:ilvl="7">
      <w:start w:val="1"/>
      <w:numFmt w:val="lowerLetter"/>
      <w:lvlText w:val="%8."/>
      <w:lvlJc w:val="left"/>
      <w:pPr>
        <w:tabs>
          <w:tab w:val="num" w:pos="6075"/>
        </w:tabs>
        <w:ind w:left="6075" w:hanging="360"/>
      </w:pPr>
    </w:lvl>
    <w:lvl w:ilvl="8">
      <w:start w:val="1"/>
      <w:numFmt w:val="lowerRoman"/>
      <w:lvlText w:val="%9."/>
      <w:lvlJc w:val="right"/>
      <w:pPr>
        <w:tabs>
          <w:tab w:val="num" w:pos="6795"/>
        </w:tabs>
        <w:ind w:left="6795" w:hanging="180"/>
      </w:pPr>
    </w:lvl>
  </w:abstractNum>
  <w:abstractNum w:abstractNumId="20" w15:restartNumberingAfterBreak="0">
    <w:nsid w:val="49AD2BD4"/>
    <w:multiLevelType w:val="hybridMultilevel"/>
    <w:tmpl w:val="AF723C42"/>
    <w:lvl w:ilvl="0" w:tplc="F780A014">
      <w:start w:val="1"/>
      <w:numFmt w:val="decimal"/>
      <w:lvlText w:val="%1)"/>
      <w:lvlJc w:val="left"/>
      <w:pPr>
        <w:tabs>
          <w:tab w:val="num" w:pos="1035"/>
        </w:tabs>
        <w:ind w:left="1035" w:hanging="360"/>
      </w:pPr>
      <w:rPr>
        <w:rFonts w:hint="default"/>
        <w:b/>
        <w:i w:val="0"/>
      </w:rPr>
    </w:lvl>
    <w:lvl w:ilvl="1" w:tplc="04090019" w:tentative="1">
      <w:start w:val="1"/>
      <w:numFmt w:val="lowerLetter"/>
      <w:lvlText w:val="%2."/>
      <w:lvlJc w:val="left"/>
      <w:pPr>
        <w:tabs>
          <w:tab w:val="num" w:pos="1755"/>
        </w:tabs>
        <w:ind w:left="1755" w:hanging="360"/>
      </w:pPr>
    </w:lvl>
    <w:lvl w:ilvl="2" w:tplc="0409001B" w:tentative="1">
      <w:start w:val="1"/>
      <w:numFmt w:val="lowerRoman"/>
      <w:lvlText w:val="%3."/>
      <w:lvlJc w:val="right"/>
      <w:pPr>
        <w:tabs>
          <w:tab w:val="num" w:pos="2475"/>
        </w:tabs>
        <w:ind w:left="2475" w:hanging="180"/>
      </w:pPr>
    </w:lvl>
    <w:lvl w:ilvl="3" w:tplc="0409000F" w:tentative="1">
      <w:start w:val="1"/>
      <w:numFmt w:val="decimal"/>
      <w:lvlText w:val="%4."/>
      <w:lvlJc w:val="left"/>
      <w:pPr>
        <w:tabs>
          <w:tab w:val="num" w:pos="3195"/>
        </w:tabs>
        <w:ind w:left="3195" w:hanging="360"/>
      </w:pPr>
    </w:lvl>
    <w:lvl w:ilvl="4" w:tplc="04090019" w:tentative="1">
      <w:start w:val="1"/>
      <w:numFmt w:val="lowerLetter"/>
      <w:lvlText w:val="%5."/>
      <w:lvlJc w:val="left"/>
      <w:pPr>
        <w:tabs>
          <w:tab w:val="num" w:pos="3915"/>
        </w:tabs>
        <w:ind w:left="3915" w:hanging="360"/>
      </w:pPr>
    </w:lvl>
    <w:lvl w:ilvl="5" w:tplc="0409001B" w:tentative="1">
      <w:start w:val="1"/>
      <w:numFmt w:val="lowerRoman"/>
      <w:lvlText w:val="%6."/>
      <w:lvlJc w:val="right"/>
      <w:pPr>
        <w:tabs>
          <w:tab w:val="num" w:pos="4635"/>
        </w:tabs>
        <w:ind w:left="4635" w:hanging="180"/>
      </w:pPr>
    </w:lvl>
    <w:lvl w:ilvl="6" w:tplc="0409000F" w:tentative="1">
      <w:start w:val="1"/>
      <w:numFmt w:val="decimal"/>
      <w:lvlText w:val="%7."/>
      <w:lvlJc w:val="left"/>
      <w:pPr>
        <w:tabs>
          <w:tab w:val="num" w:pos="5355"/>
        </w:tabs>
        <w:ind w:left="5355" w:hanging="360"/>
      </w:pPr>
    </w:lvl>
    <w:lvl w:ilvl="7" w:tplc="04090019" w:tentative="1">
      <w:start w:val="1"/>
      <w:numFmt w:val="lowerLetter"/>
      <w:lvlText w:val="%8."/>
      <w:lvlJc w:val="left"/>
      <w:pPr>
        <w:tabs>
          <w:tab w:val="num" w:pos="6075"/>
        </w:tabs>
        <w:ind w:left="6075" w:hanging="360"/>
      </w:pPr>
    </w:lvl>
    <w:lvl w:ilvl="8" w:tplc="0409001B" w:tentative="1">
      <w:start w:val="1"/>
      <w:numFmt w:val="lowerRoman"/>
      <w:lvlText w:val="%9."/>
      <w:lvlJc w:val="right"/>
      <w:pPr>
        <w:tabs>
          <w:tab w:val="num" w:pos="6795"/>
        </w:tabs>
        <w:ind w:left="6795" w:hanging="180"/>
      </w:pPr>
    </w:lvl>
  </w:abstractNum>
  <w:abstractNum w:abstractNumId="21" w15:restartNumberingAfterBreak="0">
    <w:nsid w:val="4D224E59"/>
    <w:multiLevelType w:val="hybridMultilevel"/>
    <w:tmpl w:val="C5861D82"/>
    <w:lvl w:ilvl="0" w:tplc="882C9EA8">
      <w:start w:val="1"/>
      <w:numFmt w:val="bullet"/>
      <w:lvlText w:val="-"/>
      <w:lvlJc w:val="left"/>
      <w:pPr>
        <w:ind w:left="720" w:hanging="360"/>
      </w:pPr>
      <w:rPr>
        <w:rFonts w:ascii="Shruti" w:hAnsi="Shruti" w:hint="default"/>
        <w:color w:val="000000"/>
      </w:rPr>
    </w:lvl>
    <w:lvl w:ilvl="1" w:tplc="717C28DA">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7902F9"/>
    <w:multiLevelType w:val="hybridMultilevel"/>
    <w:tmpl w:val="971CA524"/>
    <w:lvl w:ilvl="0" w:tplc="0409000D">
      <w:start w:val="1"/>
      <w:numFmt w:val="bullet"/>
      <w:lvlText w:val=""/>
      <w:lvlJc w:val="left"/>
      <w:pPr>
        <w:ind w:left="1563" w:hanging="360"/>
      </w:pPr>
      <w:rPr>
        <w:rFonts w:ascii="Wingdings" w:hAnsi="Wingdings" w:hint="default"/>
      </w:rPr>
    </w:lvl>
    <w:lvl w:ilvl="1" w:tplc="04090003" w:tentative="1">
      <w:start w:val="1"/>
      <w:numFmt w:val="bullet"/>
      <w:lvlText w:val="o"/>
      <w:lvlJc w:val="left"/>
      <w:pPr>
        <w:ind w:left="2283" w:hanging="360"/>
      </w:pPr>
      <w:rPr>
        <w:rFonts w:ascii="Courier New" w:hAnsi="Courier New" w:cs="Courier New" w:hint="default"/>
      </w:rPr>
    </w:lvl>
    <w:lvl w:ilvl="2" w:tplc="04090005" w:tentative="1">
      <w:start w:val="1"/>
      <w:numFmt w:val="bullet"/>
      <w:lvlText w:val=""/>
      <w:lvlJc w:val="left"/>
      <w:pPr>
        <w:ind w:left="3003" w:hanging="360"/>
      </w:pPr>
      <w:rPr>
        <w:rFonts w:ascii="Wingdings" w:hAnsi="Wingdings" w:hint="default"/>
      </w:rPr>
    </w:lvl>
    <w:lvl w:ilvl="3" w:tplc="04090001" w:tentative="1">
      <w:start w:val="1"/>
      <w:numFmt w:val="bullet"/>
      <w:lvlText w:val=""/>
      <w:lvlJc w:val="left"/>
      <w:pPr>
        <w:ind w:left="3723" w:hanging="360"/>
      </w:pPr>
      <w:rPr>
        <w:rFonts w:ascii="Symbol" w:hAnsi="Symbol" w:hint="default"/>
      </w:rPr>
    </w:lvl>
    <w:lvl w:ilvl="4" w:tplc="04090003" w:tentative="1">
      <w:start w:val="1"/>
      <w:numFmt w:val="bullet"/>
      <w:lvlText w:val="o"/>
      <w:lvlJc w:val="left"/>
      <w:pPr>
        <w:ind w:left="4443" w:hanging="360"/>
      </w:pPr>
      <w:rPr>
        <w:rFonts w:ascii="Courier New" w:hAnsi="Courier New" w:cs="Courier New" w:hint="default"/>
      </w:rPr>
    </w:lvl>
    <w:lvl w:ilvl="5" w:tplc="04090005" w:tentative="1">
      <w:start w:val="1"/>
      <w:numFmt w:val="bullet"/>
      <w:lvlText w:val=""/>
      <w:lvlJc w:val="left"/>
      <w:pPr>
        <w:ind w:left="5163" w:hanging="360"/>
      </w:pPr>
      <w:rPr>
        <w:rFonts w:ascii="Wingdings" w:hAnsi="Wingdings" w:hint="default"/>
      </w:rPr>
    </w:lvl>
    <w:lvl w:ilvl="6" w:tplc="04090001" w:tentative="1">
      <w:start w:val="1"/>
      <w:numFmt w:val="bullet"/>
      <w:lvlText w:val=""/>
      <w:lvlJc w:val="left"/>
      <w:pPr>
        <w:ind w:left="5883" w:hanging="360"/>
      </w:pPr>
      <w:rPr>
        <w:rFonts w:ascii="Symbol" w:hAnsi="Symbol" w:hint="default"/>
      </w:rPr>
    </w:lvl>
    <w:lvl w:ilvl="7" w:tplc="04090003" w:tentative="1">
      <w:start w:val="1"/>
      <w:numFmt w:val="bullet"/>
      <w:lvlText w:val="o"/>
      <w:lvlJc w:val="left"/>
      <w:pPr>
        <w:ind w:left="6603" w:hanging="360"/>
      </w:pPr>
      <w:rPr>
        <w:rFonts w:ascii="Courier New" w:hAnsi="Courier New" w:cs="Courier New" w:hint="default"/>
      </w:rPr>
    </w:lvl>
    <w:lvl w:ilvl="8" w:tplc="04090005" w:tentative="1">
      <w:start w:val="1"/>
      <w:numFmt w:val="bullet"/>
      <w:lvlText w:val=""/>
      <w:lvlJc w:val="left"/>
      <w:pPr>
        <w:ind w:left="7323" w:hanging="360"/>
      </w:pPr>
      <w:rPr>
        <w:rFonts w:ascii="Wingdings" w:hAnsi="Wingdings" w:hint="default"/>
      </w:rPr>
    </w:lvl>
  </w:abstractNum>
  <w:abstractNum w:abstractNumId="23" w15:restartNumberingAfterBreak="0">
    <w:nsid w:val="560008F3"/>
    <w:multiLevelType w:val="hybridMultilevel"/>
    <w:tmpl w:val="6D3E4DFA"/>
    <w:lvl w:ilvl="0" w:tplc="E3AE1EA6">
      <w:start w:val="1"/>
      <w:numFmt w:val="decimal"/>
      <w:lvlText w:val="%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8A012C"/>
    <w:multiLevelType w:val="hybridMultilevel"/>
    <w:tmpl w:val="7B98E73A"/>
    <w:lvl w:ilvl="0" w:tplc="C8C81A3A">
      <w:start w:val="1"/>
      <w:numFmt w:val="decimal"/>
      <w:lvlText w:val="%1)"/>
      <w:lvlJc w:val="left"/>
      <w:pPr>
        <w:tabs>
          <w:tab w:val="num" w:pos="1035"/>
        </w:tabs>
        <w:ind w:left="1035" w:hanging="360"/>
      </w:pPr>
      <w:rPr>
        <w:rFonts w:hint="default"/>
      </w:rPr>
    </w:lvl>
    <w:lvl w:ilvl="1" w:tplc="04090019" w:tentative="1">
      <w:start w:val="1"/>
      <w:numFmt w:val="lowerLetter"/>
      <w:lvlText w:val="%2."/>
      <w:lvlJc w:val="left"/>
      <w:pPr>
        <w:tabs>
          <w:tab w:val="num" w:pos="1755"/>
        </w:tabs>
        <w:ind w:left="1755" w:hanging="360"/>
      </w:pPr>
    </w:lvl>
    <w:lvl w:ilvl="2" w:tplc="0409001B" w:tentative="1">
      <w:start w:val="1"/>
      <w:numFmt w:val="lowerRoman"/>
      <w:lvlText w:val="%3."/>
      <w:lvlJc w:val="right"/>
      <w:pPr>
        <w:tabs>
          <w:tab w:val="num" w:pos="2475"/>
        </w:tabs>
        <w:ind w:left="2475" w:hanging="180"/>
      </w:pPr>
    </w:lvl>
    <w:lvl w:ilvl="3" w:tplc="0409000F" w:tentative="1">
      <w:start w:val="1"/>
      <w:numFmt w:val="decimal"/>
      <w:lvlText w:val="%4."/>
      <w:lvlJc w:val="left"/>
      <w:pPr>
        <w:tabs>
          <w:tab w:val="num" w:pos="3195"/>
        </w:tabs>
        <w:ind w:left="3195" w:hanging="360"/>
      </w:pPr>
    </w:lvl>
    <w:lvl w:ilvl="4" w:tplc="04090019" w:tentative="1">
      <w:start w:val="1"/>
      <w:numFmt w:val="lowerLetter"/>
      <w:lvlText w:val="%5."/>
      <w:lvlJc w:val="left"/>
      <w:pPr>
        <w:tabs>
          <w:tab w:val="num" w:pos="3915"/>
        </w:tabs>
        <w:ind w:left="3915" w:hanging="360"/>
      </w:pPr>
    </w:lvl>
    <w:lvl w:ilvl="5" w:tplc="0409001B" w:tentative="1">
      <w:start w:val="1"/>
      <w:numFmt w:val="lowerRoman"/>
      <w:lvlText w:val="%6."/>
      <w:lvlJc w:val="right"/>
      <w:pPr>
        <w:tabs>
          <w:tab w:val="num" w:pos="4635"/>
        </w:tabs>
        <w:ind w:left="4635" w:hanging="180"/>
      </w:pPr>
    </w:lvl>
    <w:lvl w:ilvl="6" w:tplc="0409000F" w:tentative="1">
      <w:start w:val="1"/>
      <w:numFmt w:val="decimal"/>
      <w:lvlText w:val="%7."/>
      <w:lvlJc w:val="left"/>
      <w:pPr>
        <w:tabs>
          <w:tab w:val="num" w:pos="5355"/>
        </w:tabs>
        <w:ind w:left="5355" w:hanging="360"/>
      </w:pPr>
    </w:lvl>
    <w:lvl w:ilvl="7" w:tplc="04090019" w:tentative="1">
      <w:start w:val="1"/>
      <w:numFmt w:val="lowerLetter"/>
      <w:lvlText w:val="%8."/>
      <w:lvlJc w:val="left"/>
      <w:pPr>
        <w:tabs>
          <w:tab w:val="num" w:pos="6075"/>
        </w:tabs>
        <w:ind w:left="6075" w:hanging="360"/>
      </w:pPr>
    </w:lvl>
    <w:lvl w:ilvl="8" w:tplc="0409001B" w:tentative="1">
      <w:start w:val="1"/>
      <w:numFmt w:val="lowerRoman"/>
      <w:lvlText w:val="%9."/>
      <w:lvlJc w:val="right"/>
      <w:pPr>
        <w:tabs>
          <w:tab w:val="num" w:pos="6795"/>
        </w:tabs>
        <w:ind w:left="6795" w:hanging="180"/>
      </w:pPr>
    </w:lvl>
  </w:abstractNum>
  <w:abstractNum w:abstractNumId="25" w15:restartNumberingAfterBreak="0">
    <w:nsid w:val="59612C02"/>
    <w:multiLevelType w:val="multilevel"/>
    <w:tmpl w:val="4F88A312"/>
    <w:lvl w:ilvl="0">
      <w:start w:val="1"/>
      <w:numFmt w:val="bullet"/>
      <w:lvlText w:val="-"/>
      <w:lvlJc w:val="left"/>
      <w:pPr>
        <w:ind w:left="1080" w:hanging="360"/>
      </w:pPr>
      <w:rPr>
        <w:rFonts w:ascii="Times New Roman" w:eastAsia="Times New Roman"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6" w15:restartNumberingAfterBreak="0">
    <w:nsid w:val="5D88035D"/>
    <w:multiLevelType w:val="hybridMultilevel"/>
    <w:tmpl w:val="EFC4B50A"/>
    <w:lvl w:ilvl="0" w:tplc="3DEE25D6">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05D1F22"/>
    <w:multiLevelType w:val="hybridMultilevel"/>
    <w:tmpl w:val="FF6EEC66"/>
    <w:lvl w:ilvl="0" w:tplc="1534E66A">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23F53AD"/>
    <w:multiLevelType w:val="multilevel"/>
    <w:tmpl w:val="5C72F946"/>
    <w:lvl w:ilvl="0">
      <w:start w:val="1"/>
      <w:numFmt w:val="decimal"/>
      <w:lvlText w:val="%1)"/>
      <w:lvlJc w:val="left"/>
      <w:pPr>
        <w:tabs>
          <w:tab w:val="num" w:pos="1035"/>
        </w:tabs>
        <w:ind w:left="1035" w:hanging="360"/>
      </w:pPr>
      <w:rPr>
        <w:rFonts w:hint="default"/>
      </w:rPr>
    </w:lvl>
    <w:lvl w:ilvl="1">
      <w:start w:val="1"/>
      <w:numFmt w:val="lowerLetter"/>
      <w:lvlText w:val="%2."/>
      <w:lvlJc w:val="left"/>
      <w:pPr>
        <w:tabs>
          <w:tab w:val="num" w:pos="1755"/>
        </w:tabs>
        <w:ind w:left="1755" w:hanging="360"/>
      </w:pPr>
    </w:lvl>
    <w:lvl w:ilvl="2">
      <w:start w:val="1"/>
      <w:numFmt w:val="lowerRoman"/>
      <w:lvlText w:val="%3."/>
      <w:lvlJc w:val="right"/>
      <w:pPr>
        <w:tabs>
          <w:tab w:val="num" w:pos="2475"/>
        </w:tabs>
        <w:ind w:left="2475" w:hanging="180"/>
      </w:pPr>
    </w:lvl>
    <w:lvl w:ilvl="3">
      <w:start w:val="1"/>
      <w:numFmt w:val="decimal"/>
      <w:lvlText w:val="%4."/>
      <w:lvlJc w:val="left"/>
      <w:pPr>
        <w:tabs>
          <w:tab w:val="num" w:pos="3195"/>
        </w:tabs>
        <w:ind w:left="3195" w:hanging="360"/>
      </w:pPr>
    </w:lvl>
    <w:lvl w:ilvl="4">
      <w:start w:val="1"/>
      <w:numFmt w:val="lowerLetter"/>
      <w:lvlText w:val="%5."/>
      <w:lvlJc w:val="left"/>
      <w:pPr>
        <w:tabs>
          <w:tab w:val="num" w:pos="3915"/>
        </w:tabs>
        <w:ind w:left="3915" w:hanging="360"/>
      </w:pPr>
    </w:lvl>
    <w:lvl w:ilvl="5">
      <w:start w:val="1"/>
      <w:numFmt w:val="lowerRoman"/>
      <w:lvlText w:val="%6."/>
      <w:lvlJc w:val="right"/>
      <w:pPr>
        <w:tabs>
          <w:tab w:val="num" w:pos="4635"/>
        </w:tabs>
        <w:ind w:left="4635" w:hanging="180"/>
      </w:pPr>
    </w:lvl>
    <w:lvl w:ilvl="6">
      <w:start w:val="1"/>
      <w:numFmt w:val="decimal"/>
      <w:lvlText w:val="%7."/>
      <w:lvlJc w:val="left"/>
      <w:pPr>
        <w:tabs>
          <w:tab w:val="num" w:pos="5355"/>
        </w:tabs>
        <w:ind w:left="5355" w:hanging="360"/>
      </w:pPr>
    </w:lvl>
    <w:lvl w:ilvl="7">
      <w:start w:val="1"/>
      <w:numFmt w:val="lowerLetter"/>
      <w:lvlText w:val="%8."/>
      <w:lvlJc w:val="left"/>
      <w:pPr>
        <w:tabs>
          <w:tab w:val="num" w:pos="6075"/>
        </w:tabs>
        <w:ind w:left="6075" w:hanging="360"/>
      </w:pPr>
    </w:lvl>
    <w:lvl w:ilvl="8">
      <w:start w:val="1"/>
      <w:numFmt w:val="lowerRoman"/>
      <w:lvlText w:val="%9."/>
      <w:lvlJc w:val="right"/>
      <w:pPr>
        <w:tabs>
          <w:tab w:val="num" w:pos="6795"/>
        </w:tabs>
        <w:ind w:left="6795" w:hanging="180"/>
      </w:pPr>
    </w:lvl>
  </w:abstractNum>
  <w:abstractNum w:abstractNumId="29" w15:restartNumberingAfterBreak="0">
    <w:nsid w:val="62ED75C9"/>
    <w:multiLevelType w:val="hybridMultilevel"/>
    <w:tmpl w:val="E7EE3918"/>
    <w:lvl w:ilvl="0" w:tplc="EE909984">
      <w:start w:val="1"/>
      <w:numFmt w:val="lowerLetter"/>
      <w:lvlText w:val="%1)"/>
      <w:lvlJc w:val="left"/>
      <w:pPr>
        <w:ind w:left="149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1344E3"/>
    <w:multiLevelType w:val="hybridMultilevel"/>
    <w:tmpl w:val="9A94BCA4"/>
    <w:lvl w:ilvl="0" w:tplc="D6D4134C">
      <w:start w:val="1"/>
      <w:numFmt w:val="decimal"/>
      <w:lvlText w:val="%1)"/>
      <w:lvlJc w:val="left"/>
      <w:pPr>
        <w:tabs>
          <w:tab w:val="num" w:pos="1035"/>
        </w:tabs>
        <w:ind w:left="1035" w:hanging="360"/>
      </w:pPr>
      <w:rPr>
        <w:rFonts w:hint="default"/>
      </w:rPr>
    </w:lvl>
    <w:lvl w:ilvl="1" w:tplc="04090019" w:tentative="1">
      <w:start w:val="1"/>
      <w:numFmt w:val="lowerLetter"/>
      <w:lvlText w:val="%2."/>
      <w:lvlJc w:val="left"/>
      <w:pPr>
        <w:tabs>
          <w:tab w:val="num" w:pos="1755"/>
        </w:tabs>
        <w:ind w:left="1755" w:hanging="360"/>
      </w:pPr>
    </w:lvl>
    <w:lvl w:ilvl="2" w:tplc="0409001B" w:tentative="1">
      <w:start w:val="1"/>
      <w:numFmt w:val="lowerRoman"/>
      <w:lvlText w:val="%3."/>
      <w:lvlJc w:val="right"/>
      <w:pPr>
        <w:tabs>
          <w:tab w:val="num" w:pos="2475"/>
        </w:tabs>
        <w:ind w:left="2475" w:hanging="180"/>
      </w:pPr>
    </w:lvl>
    <w:lvl w:ilvl="3" w:tplc="0409000F" w:tentative="1">
      <w:start w:val="1"/>
      <w:numFmt w:val="decimal"/>
      <w:lvlText w:val="%4."/>
      <w:lvlJc w:val="left"/>
      <w:pPr>
        <w:tabs>
          <w:tab w:val="num" w:pos="3195"/>
        </w:tabs>
        <w:ind w:left="3195" w:hanging="360"/>
      </w:pPr>
    </w:lvl>
    <w:lvl w:ilvl="4" w:tplc="04090019" w:tentative="1">
      <w:start w:val="1"/>
      <w:numFmt w:val="lowerLetter"/>
      <w:lvlText w:val="%5."/>
      <w:lvlJc w:val="left"/>
      <w:pPr>
        <w:tabs>
          <w:tab w:val="num" w:pos="3915"/>
        </w:tabs>
        <w:ind w:left="3915" w:hanging="360"/>
      </w:pPr>
    </w:lvl>
    <w:lvl w:ilvl="5" w:tplc="0409001B" w:tentative="1">
      <w:start w:val="1"/>
      <w:numFmt w:val="lowerRoman"/>
      <w:lvlText w:val="%6."/>
      <w:lvlJc w:val="right"/>
      <w:pPr>
        <w:tabs>
          <w:tab w:val="num" w:pos="4635"/>
        </w:tabs>
        <w:ind w:left="4635" w:hanging="180"/>
      </w:pPr>
    </w:lvl>
    <w:lvl w:ilvl="6" w:tplc="0409000F" w:tentative="1">
      <w:start w:val="1"/>
      <w:numFmt w:val="decimal"/>
      <w:lvlText w:val="%7."/>
      <w:lvlJc w:val="left"/>
      <w:pPr>
        <w:tabs>
          <w:tab w:val="num" w:pos="5355"/>
        </w:tabs>
        <w:ind w:left="5355" w:hanging="360"/>
      </w:pPr>
    </w:lvl>
    <w:lvl w:ilvl="7" w:tplc="04090019" w:tentative="1">
      <w:start w:val="1"/>
      <w:numFmt w:val="lowerLetter"/>
      <w:lvlText w:val="%8."/>
      <w:lvlJc w:val="left"/>
      <w:pPr>
        <w:tabs>
          <w:tab w:val="num" w:pos="6075"/>
        </w:tabs>
        <w:ind w:left="6075" w:hanging="360"/>
      </w:pPr>
    </w:lvl>
    <w:lvl w:ilvl="8" w:tplc="0409001B" w:tentative="1">
      <w:start w:val="1"/>
      <w:numFmt w:val="lowerRoman"/>
      <w:lvlText w:val="%9."/>
      <w:lvlJc w:val="right"/>
      <w:pPr>
        <w:tabs>
          <w:tab w:val="num" w:pos="6795"/>
        </w:tabs>
        <w:ind w:left="6795" w:hanging="180"/>
      </w:pPr>
    </w:lvl>
  </w:abstractNum>
  <w:abstractNum w:abstractNumId="31" w15:restartNumberingAfterBreak="0">
    <w:nsid w:val="6CD31CF2"/>
    <w:multiLevelType w:val="hybridMultilevel"/>
    <w:tmpl w:val="08F87A5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63057B0"/>
    <w:multiLevelType w:val="hybridMultilevel"/>
    <w:tmpl w:val="CC14991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75F4D71"/>
    <w:multiLevelType w:val="hybridMultilevel"/>
    <w:tmpl w:val="4F88A312"/>
    <w:lvl w:ilvl="0" w:tplc="256ADE1A">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62527706">
    <w:abstractNumId w:val="27"/>
  </w:num>
  <w:num w:numId="2" w16cid:durableId="1803962730">
    <w:abstractNumId w:val="12"/>
  </w:num>
  <w:num w:numId="3" w16cid:durableId="2049139457">
    <w:abstractNumId w:val="24"/>
  </w:num>
  <w:num w:numId="4" w16cid:durableId="2076775282">
    <w:abstractNumId w:val="7"/>
  </w:num>
  <w:num w:numId="5" w16cid:durableId="868833766">
    <w:abstractNumId w:val="30"/>
  </w:num>
  <w:num w:numId="6" w16cid:durableId="701055796">
    <w:abstractNumId w:val="31"/>
  </w:num>
  <w:num w:numId="7" w16cid:durableId="787357640">
    <w:abstractNumId w:val="20"/>
  </w:num>
  <w:num w:numId="8" w16cid:durableId="90468804">
    <w:abstractNumId w:val="26"/>
  </w:num>
  <w:num w:numId="9" w16cid:durableId="162012270">
    <w:abstractNumId w:val="32"/>
  </w:num>
  <w:num w:numId="10" w16cid:durableId="1176921708">
    <w:abstractNumId w:val="28"/>
  </w:num>
  <w:num w:numId="11" w16cid:durableId="318189238">
    <w:abstractNumId w:val="11"/>
  </w:num>
  <w:num w:numId="12" w16cid:durableId="1024594397">
    <w:abstractNumId w:val="19"/>
  </w:num>
  <w:num w:numId="13" w16cid:durableId="674654101">
    <w:abstractNumId w:val="1"/>
  </w:num>
  <w:num w:numId="14" w16cid:durableId="949043290">
    <w:abstractNumId w:val="15"/>
  </w:num>
  <w:num w:numId="15" w16cid:durableId="346257438">
    <w:abstractNumId w:val="33"/>
  </w:num>
  <w:num w:numId="16" w16cid:durableId="135532730">
    <w:abstractNumId w:val="13"/>
  </w:num>
  <w:num w:numId="17" w16cid:durableId="1571231871">
    <w:abstractNumId w:val="25"/>
  </w:num>
  <w:num w:numId="18" w16cid:durableId="1751658589">
    <w:abstractNumId w:val="4"/>
  </w:num>
  <w:num w:numId="19" w16cid:durableId="1761834564">
    <w:abstractNumId w:val="16"/>
  </w:num>
  <w:num w:numId="20" w16cid:durableId="1140071944">
    <w:abstractNumId w:val="2"/>
  </w:num>
  <w:num w:numId="21" w16cid:durableId="2066099494">
    <w:abstractNumId w:val="8"/>
  </w:num>
  <w:num w:numId="22" w16cid:durableId="958609993">
    <w:abstractNumId w:val="10"/>
  </w:num>
  <w:num w:numId="23" w16cid:durableId="124664384">
    <w:abstractNumId w:val="0"/>
  </w:num>
  <w:num w:numId="24" w16cid:durableId="1209605844">
    <w:abstractNumId w:val="3"/>
  </w:num>
  <w:num w:numId="25" w16cid:durableId="1177841033">
    <w:abstractNumId w:val="6"/>
  </w:num>
  <w:num w:numId="26" w16cid:durableId="1623728860">
    <w:abstractNumId w:val="22"/>
  </w:num>
  <w:num w:numId="27" w16cid:durableId="510026279">
    <w:abstractNumId w:val="17"/>
  </w:num>
  <w:num w:numId="28" w16cid:durableId="110712912">
    <w:abstractNumId w:val="23"/>
  </w:num>
  <w:num w:numId="29" w16cid:durableId="884877082">
    <w:abstractNumId w:val="29"/>
  </w:num>
  <w:num w:numId="30" w16cid:durableId="2109736852">
    <w:abstractNumId w:val="9"/>
  </w:num>
  <w:num w:numId="31" w16cid:durableId="945619258">
    <w:abstractNumId w:val="18"/>
  </w:num>
  <w:num w:numId="32" w16cid:durableId="1633556875">
    <w:abstractNumId w:val="21"/>
  </w:num>
  <w:num w:numId="33" w16cid:durableId="826170247">
    <w:abstractNumId w:val="5"/>
  </w:num>
  <w:num w:numId="34" w16cid:durableId="18710654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drawingGridHorizontalSpacing w:val="118"/>
  <w:drawingGridVerticalSpacing w:val="163"/>
  <w:displayHorizontalDrawingGridEvery w:val="0"/>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E33"/>
    <w:rsid w:val="00000CDA"/>
    <w:rsid w:val="0000128E"/>
    <w:rsid w:val="00002C41"/>
    <w:rsid w:val="00006D0F"/>
    <w:rsid w:val="00013642"/>
    <w:rsid w:val="00013FAE"/>
    <w:rsid w:val="000141AC"/>
    <w:rsid w:val="000141F3"/>
    <w:rsid w:val="00015986"/>
    <w:rsid w:val="00021C5B"/>
    <w:rsid w:val="000336E0"/>
    <w:rsid w:val="00034C11"/>
    <w:rsid w:val="000375BA"/>
    <w:rsid w:val="0004150F"/>
    <w:rsid w:val="00041FDC"/>
    <w:rsid w:val="00053004"/>
    <w:rsid w:val="00057079"/>
    <w:rsid w:val="000579E0"/>
    <w:rsid w:val="00067FC1"/>
    <w:rsid w:val="00072FF0"/>
    <w:rsid w:val="0007550A"/>
    <w:rsid w:val="000802F1"/>
    <w:rsid w:val="00082808"/>
    <w:rsid w:val="00083C43"/>
    <w:rsid w:val="0008666B"/>
    <w:rsid w:val="00086E8C"/>
    <w:rsid w:val="00090A2E"/>
    <w:rsid w:val="0009134F"/>
    <w:rsid w:val="00095A67"/>
    <w:rsid w:val="00096EE2"/>
    <w:rsid w:val="000A02B5"/>
    <w:rsid w:val="000A073F"/>
    <w:rsid w:val="000A0E7F"/>
    <w:rsid w:val="000A416C"/>
    <w:rsid w:val="000A5D3F"/>
    <w:rsid w:val="000A7E60"/>
    <w:rsid w:val="000B1BEE"/>
    <w:rsid w:val="000C421D"/>
    <w:rsid w:val="000C6682"/>
    <w:rsid w:val="000D2C1B"/>
    <w:rsid w:val="000D3FE7"/>
    <w:rsid w:val="000D6E67"/>
    <w:rsid w:val="000D7F44"/>
    <w:rsid w:val="000E10A4"/>
    <w:rsid w:val="000E2348"/>
    <w:rsid w:val="000E3F3A"/>
    <w:rsid w:val="000E4014"/>
    <w:rsid w:val="000E41EB"/>
    <w:rsid w:val="000E534F"/>
    <w:rsid w:val="000E7B7C"/>
    <w:rsid w:val="000F3F70"/>
    <w:rsid w:val="00103AD0"/>
    <w:rsid w:val="001044E4"/>
    <w:rsid w:val="00113BED"/>
    <w:rsid w:val="00115987"/>
    <w:rsid w:val="00121AEB"/>
    <w:rsid w:val="00123B8E"/>
    <w:rsid w:val="00125955"/>
    <w:rsid w:val="00127B58"/>
    <w:rsid w:val="001307DC"/>
    <w:rsid w:val="0013104D"/>
    <w:rsid w:val="00131F0E"/>
    <w:rsid w:val="0013467F"/>
    <w:rsid w:val="001367C3"/>
    <w:rsid w:val="00137BE4"/>
    <w:rsid w:val="00142ED4"/>
    <w:rsid w:val="00143825"/>
    <w:rsid w:val="001438B8"/>
    <w:rsid w:val="00144130"/>
    <w:rsid w:val="001459D2"/>
    <w:rsid w:val="001467B2"/>
    <w:rsid w:val="00146CC2"/>
    <w:rsid w:val="0015204A"/>
    <w:rsid w:val="00156C84"/>
    <w:rsid w:val="00160601"/>
    <w:rsid w:val="00160E66"/>
    <w:rsid w:val="001618A6"/>
    <w:rsid w:val="0016231E"/>
    <w:rsid w:val="001636FE"/>
    <w:rsid w:val="0016669D"/>
    <w:rsid w:val="001729DD"/>
    <w:rsid w:val="001772B2"/>
    <w:rsid w:val="00177E42"/>
    <w:rsid w:val="00183858"/>
    <w:rsid w:val="00184F25"/>
    <w:rsid w:val="0018584E"/>
    <w:rsid w:val="00191E98"/>
    <w:rsid w:val="00195D5F"/>
    <w:rsid w:val="00197D7A"/>
    <w:rsid w:val="001A1DD7"/>
    <w:rsid w:val="001A22A8"/>
    <w:rsid w:val="001A2541"/>
    <w:rsid w:val="001A3A05"/>
    <w:rsid w:val="001A4C86"/>
    <w:rsid w:val="001A4EEA"/>
    <w:rsid w:val="001A52B1"/>
    <w:rsid w:val="001B0A66"/>
    <w:rsid w:val="001B1741"/>
    <w:rsid w:val="001B2399"/>
    <w:rsid w:val="001B32BD"/>
    <w:rsid w:val="001B57EE"/>
    <w:rsid w:val="001B7BE4"/>
    <w:rsid w:val="001C1FAB"/>
    <w:rsid w:val="001C4BCF"/>
    <w:rsid w:val="001C4E3D"/>
    <w:rsid w:val="001C560E"/>
    <w:rsid w:val="001C610B"/>
    <w:rsid w:val="001C7593"/>
    <w:rsid w:val="001D0211"/>
    <w:rsid w:val="001D15A6"/>
    <w:rsid w:val="001D64C5"/>
    <w:rsid w:val="001E107B"/>
    <w:rsid w:val="001E16B4"/>
    <w:rsid w:val="001E31F0"/>
    <w:rsid w:val="001E5166"/>
    <w:rsid w:val="001E6534"/>
    <w:rsid w:val="001F166D"/>
    <w:rsid w:val="001F4F7C"/>
    <w:rsid w:val="001F64E1"/>
    <w:rsid w:val="00203D0C"/>
    <w:rsid w:val="00211B1F"/>
    <w:rsid w:val="00217EA4"/>
    <w:rsid w:val="0022053A"/>
    <w:rsid w:val="0022324E"/>
    <w:rsid w:val="00224D7C"/>
    <w:rsid w:val="00226A9B"/>
    <w:rsid w:val="00227EF6"/>
    <w:rsid w:val="00230830"/>
    <w:rsid w:val="00232E9F"/>
    <w:rsid w:val="002408AB"/>
    <w:rsid w:val="00240F3C"/>
    <w:rsid w:val="00244603"/>
    <w:rsid w:val="002446CB"/>
    <w:rsid w:val="0025298A"/>
    <w:rsid w:val="00253015"/>
    <w:rsid w:val="00253CA6"/>
    <w:rsid w:val="00261321"/>
    <w:rsid w:val="00264F91"/>
    <w:rsid w:val="0027007A"/>
    <w:rsid w:val="0027667D"/>
    <w:rsid w:val="00281B92"/>
    <w:rsid w:val="002835A5"/>
    <w:rsid w:val="00283E9B"/>
    <w:rsid w:val="00286030"/>
    <w:rsid w:val="002904E7"/>
    <w:rsid w:val="00292547"/>
    <w:rsid w:val="00292605"/>
    <w:rsid w:val="002A4638"/>
    <w:rsid w:val="002A5A2E"/>
    <w:rsid w:val="002A79BD"/>
    <w:rsid w:val="002B09EE"/>
    <w:rsid w:val="002B3FF6"/>
    <w:rsid w:val="002B407E"/>
    <w:rsid w:val="002B4EF8"/>
    <w:rsid w:val="002B76F4"/>
    <w:rsid w:val="002C1A0D"/>
    <w:rsid w:val="002C1F80"/>
    <w:rsid w:val="002C4DF0"/>
    <w:rsid w:val="002C7390"/>
    <w:rsid w:val="002D38AA"/>
    <w:rsid w:val="002D3943"/>
    <w:rsid w:val="002D769C"/>
    <w:rsid w:val="002F23C8"/>
    <w:rsid w:val="002F4065"/>
    <w:rsid w:val="002F49EB"/>
    <w:rsid w:val="002F54DE"/>
    <w:rsid w:val="002F6AEE"/>
    <w:rsid w:val="0030179D"/>
    <w:rsid w:val="003040CF"/>
    <w:rsid w:val="0031265A"/>
    <w:rsid w:val="00322D7D"/>
    <w:rsid w:val="0032480B"/>
    <w:rsid w:val="003312C7"/>
    <w:rsid w:val="00342155"/>
    <w:rsid w:val="00342630"/>
    <w:rsid w:val="00344DDC"/>
    <w:rsid w:val="00353B31"/>
    <w:rsid w:val="003542C2"/>
    <w:rsid w:val="00361EE1"/>
    <w:rsid w:val="00366302"/>
    <w:rsid w:val="003703FE"/>
    <w:rsid w:val="003711CA"/>
    <w:rsid w:val="003718FD"/>
    <w:rsid w:val="00372509"/>
    <w:rsid w:val="003772F7"/>
    <w:rsid w:val="00377C84"/>
    <w:rsid w:val="00381F7C"/>
    <w:rsid w:val="00382ABB"/>
    <w:rsid w:val="00385B16"/>
    <w:rsid w:val="00385B55"/>
    <w:rsid w:val="00390B24"/>
    <w:rsid w:val="00390FCE"/>
    <w:rsid w:val="00391079"/>
    <w:rsid w:val="00392F84"/>
    <w:rsid w:val="00393513"/>
    <w:rsid w:val="003935E3"/>
    <w:rsid w:val="003A21E1"/>
    <w:rsid w:val="003A7872"/>
    <w:rsid w:val="003B5447"/>
    <w:rsid w:val="003C13FB"/>
    <w:rsid w:val="003C44E8"/>
    <w:rsid w:val="003E04E7"/>
    <w:rsid w:val="003E3E12"/>
    <w:rsid w:val="003E51D1"/>
    <w:rsid w:val="003E6903"/>
    <w:rsid w:val="003E6F9E"/>
    <w:rsid w:val="003F03C6"/>
    <w:rsid w:val="003F3733"/>
    <w:rsid w:val="003F4DCF"/>
    <w:rsid w:val="003F61CC"/>
    <w:rsid w:val="0040036C"/>
    <w:rsid w:val="00400A2F"/>
    <w:rsid w:val="00401256"/>
    <w:rsid w:val="004018B6"/>
    <w:rsid w:val="00401998"/>
    <w:rsid w:val="00403196"/>
    <w:rsid w:val="0041593B"/>
    <w:rsid w:val="00420E27"/>
    <w:rsid w:val="004210A2"/>
    <w:rsid w:val="00421C45"/>
    <w:rsid w:val="00423871"/>
    <w:rsid w:val="00423AB7"/>
    <w:rsid w:val="00426B57"/>
    <w:rsid w:val="00427D73"/>
    <w:rsid w:val="00431AD7"/>
    <w:rsid w:val="00433438"/>
    <w:rsid w:val="00433B6A"/>
    <w:rsid w:val="004345CA"/>
    <w:rsid w:val="00437FB7"/>
    <w:rsid w:val="00440E23"/>
    <w:rsid w:val="00442B9A"/>
    <w:rsid w:val="00450751"/>
    <w:rsid w:val="00451440"/>
    <w:rsid w:val="00453A6C"/>
    <w:rsid w:val="0045487F"/>
    <w:rsid w:val="00457A43"/>
    <w:rsid w:val="004602B4"/>
    <w:rsid w:val="00466946"/>
    <w:rsid w:val="00466AAD"/>
    <w:rsid w:val="004765AF"/>
    <w:rsid w:val="00480EF7"/>
    <w:rsid w:val="004824D2"/>
    <w:rsid w:val="00483435"/>
    <w:rsid w:val="004847D5"/>
    <w:rsid w:val="004861AD"/>
    <w:rsid w:val="004873D3"/>
    <w:rsid w:val="00487FF6"/>
    <w:rsid w:val="00490D2B"/>
    <w:rsid w:val="00491693"/>
    <w:rsid w:val="00493D30"/>
    <w:rsid w:val="00495939"/>
    <w:rsid w:val="00496B39"/>
    <w:rsid w:val="00496DE8"/>
    <w:rsid w:val="004A6663"/>
    <w:rsid w:val="004B483C"/>
    <w:rsid w:val="004B4FBA"/>
    <w:rsid w:val="004C055C"/>
    <w:rsid w:val="004C18EF"/>
    <w:rsid w:val="004C2BD8"/>
    <w:rsid w:val="004C339C"/>
    <w:rsid w:val="004C470E"/>
    <w:rsid w:val="004C5794"/>
    <w:rsid w:val="004C663D"/>
    <w:rsid w:val="004C7C22"/>
    <w:rsid w:val="004D18E7"/>
    <w:rsid w:val="004D2C37"/>
    <w:rsid w:val="004D3917"/>
    <w:rsid w:val="004D50F2"/>
    <w:rsid w:val="004D5CC6"/>
    <w:rsid w:val="004D7D2C"/>
    <w:rsid w:val="004E0518"/>
    <w:rsid w:val="004E09E8"/>
    <w:rsid w:val="004E1BA6"/>
    <w:rsid w:val="004E2883"/>
    <w:rsid w:val="004E6C4A"/>
    <w:rsid w:val="004E6D0E"/>
    <w:rsid w:val="004F4FD0"/>
    <w:rsid w:val="0050069B"/>
    <w:rsid w:val="005023F1"/>
    <w:rsid w:val="005029A3"/>
    <w:rsid w:val="00503A6E"/>
    <w:rsid w:val="00505228"/>
    <w:rsid w:val="00505690"/>
    <w:rsid w:val="005067E0"/>
    <w:rsid w:val="00515AF7"/>
    <w:rsid w:val="00515D6E"/>
    <w:rsid w:val="00516518"/>
    <w:rsid w:val="00524735"/>
    <w:rsid w:val="00525C5D"/>
    <w:rsid w:val="00530388"/>
    <w:rsid w:val="005331A5"/>
    <w:rsid w:val="00533A74"/>
    <w:rsid w:val="00536E16"/>
    <w:rsid w:val="005375F4"/>
    <w:rsid w:val="005403BA"/>
    <w:rsid w:val="00541021"/>
    <w:rsid w:val="00541781"/>
    <w:rsid w:val="00541957"/>
    <w:rsid w:val="0054339A"/>
    <w:rsid w:val="00545A57"/>
    <w:rsid w:val="00547378"/>
    <w:rsid w:val="00547498"/>
    <w:rsid w:val="00561EEC"/>
    <w:rsid w:val="0056404B"/>
    <w:rsid w:val="00567059"/>
    <w:rsid w:val="00571916"/>
    <w:rsid w:val="00572F19"/>
    <w:rsid w:val="00574B19"/>
    <w:rsid w:val="00582948"/>
    <w:rsid w:val="00583204"/>
    <w:rsid w:val="005A19D6"/>
    <w:rsid w:val="005A4233"/>
    <w:rsid w:val="005A4BD9"/>
    <w:rsid w:val="005A5AE1"/>
    <w:rsid w:val="005A6234"/>
    <w:rsid w:val="005A7A1B"/>
    <w:rsid w:val="005B5258"/>
    <w:rsid w:val="005B5790"/>
    <w:rsid w:val="005B788A"/>
    <w:rsid w:val="005C3484"/>
    <w:rsid w:val="005D0279"/>
    <w:rsid w:val="005D0B96"/>
    <w:rsid w:val="005D3293"/>
    <w:rsid w:val="005D3D66"/>
    <w:rsid w:val="005D58A3"/>
    <w:rsid w:val="005D7006"/>
    <w:rsid w:val="005E032B"/>
    <w:rsid w:val="005E4AAD"/>
    <w:rsid w:val="005E4DDA"/>
    <w:rsid w:val="005E6455"/>
    <w:rsid w:val="005F1742"/>
    <w:rsid w:val="005F257A"/>
    <w:rsid w:val="005F6050"/>
    <w:rsid w:val="005F65DF"/>
    <w:rsid w:val="0060564E"/>
    <w:rsid w:val="00605E2B"/>
    <w:rsid w:val="006114E6"/>
    <w:rsid w:val="006126A3"/>
    <w:rsid w:val="006134C9"/>
    <w:rsid w:val="006137C3"/>
    <w:rsid w:val="00615457"/>
    <w:rsid w:val="00622381"/>
    <w:rsid w:val="0063056D"/>
    <w:rsid w:val="00632A2B"/>
    <w:rsid w:val="00632C06"/>
    <w:rsid w:val="00632E17"/>
    <w:rsid w:val="0063635B"/>
    <w:rsid w:val="00644444"/>
    <w:rsid w:val="00644F7A"/>
    <w:rsid w:val="00655B24"/>
    <w:rsid w:val="00655C4A"/>
    <w:rsid w:val="00656BBA"/>
    <w:rsid w:val="00657F8D"/>
    <w:rsid w:val="006639D4"/>
    <w:rsid w:val="0066545C"/>
    <w:rsid w:val="00665916"/>
    <w:rsid w:val="0066601D"/>
    <w:rsid w:val="006746C6"/>
    <w:rsid w:val="0068179F"/>
    <w:rsid w:val="00681CD7"/>
    <w:rsid w:val="00682F00"/>
    <w:rsid w:val="00683F11"/>
    <w:rsid w:val="00685F3B"/>
    <w:rsid w:val="00686F66"/>
    <w:rsid w:val="00692DAD"/>
    <w:rsid w:val="00692EF0"/>
    <w:rsid w:val="00695A57"/>
    <w:rsid w:val="0069747E"/>
    <w:rsid w:val="006A0066"/>
    <w:rsid w:val="006A04D1"/>
    <w:rsid w:val="006A215F"/>
    <w:rsid w:val="006A2D10"/>
    <w:rsid w:val="006A35DC"/>
    <w:rsid w:val="006A3824"/>
    <w:rsid w:val="006A43CF"/>
    <w:rsid w:val="006B05B8"/>
    <w:rsid w:val="006B4E04"/>
    <w:rsid w:val="006B5AE0"/>
    <w:rsid w:val="006B6FDD"/>
    <w:rsid w:val="006C0095"/>
    <w:rsid w:val="006C0568"/>
    <w:rsid w:val="006C17BC"/>
    <w:rsid w:val="006C257A"/>
    <w:rsid w:val="006C4094"/>
    <w:rsid w:val="006C7B11"/>
    <w:rsid w:val="006C7D90"/>
    <w:rsid w:val="006D24FB"/>
    <w:rsid w:val="006D2974"/>
    <w:rsid w:val="006D3A79"/>
    <w:rsid w:val="006D3DFC"/>
    <w:rsid w:val="006D48EF"/>
    <w:rsid w:val="006E2A6C"/>
    <w:rsid w:val="006E583D"/>
    <w:rsid w:val="006E691F"/>
    <w:rsid w:val="006F21DC"/>
    <w:rsid w:val="006F4D87"/>
    <w:rsid w:val="006F4EBB"/>
    <w:rsid w:val="006F50DA"/>
    <w:rsid w:val="006F5792"/>
    <w:rsid w:val="006F5F84"/>
    <w:rsid w:val="006F646C"/>
    <w:rsid w:val="006F7062"/>
    <w:rsid w:val="007028C5"/>
    <w:rsid w:val="0071192F"/>
    <w:rsid w:val="00712AD1"/>
    <w:rsid w:val="0071627C"/>
    <w:rsid w:val="00720FF2"/>
    <w:rsid w:val="007222DC"/>
    <w:rsid w:val="00726148"/>
    <w:rsid w:val="00730928"/>
    <w:rsid w:val="007362DA"/>
    <w:rsid w:val="007368D2"/>
    <w:rsid w:val="007403B7"/>
    <w:rsid w:val="0074238E"/>
    <w:rsid w:val="00744BC8"/>
    <w:rsid w:val="00747D7A"/>
    <w:rsid w:val="0075003B"/>
    <w:rsid w:val="00755FF6"/>
    <w:rsid w:val="00756E93"/>
    <w:rsid w:val="007631CF"/>
    <w:rsid w:val="007644C2"/>
    <w:rsid w:val="00766A01"/>
    <w:rsid w:val="00771622"/>
    <w:rsid w:val="00775B7D"/>
    <w:rsid w:val="00776B94"/>
    <w:rsid w:val="0078056A"/>
    <w:rsid w:val="007807FB"/>
    <w:rsid w:val="00780C3A"/>
    <w:rsid w:val="0078117D"/>
    <w:rsid w:val="00784370"/>
    <w:rsid w:val="007923D7"/>
    <w:rsid w:val="007978F7"/>
    <w:rsid w:val="00797E13"/>
    <w:rsid w:val="00797E43"/>
    <w:rsid w:val="007A3FD2"/>
    <w:rsid w:val="007B2BFD"/>
    <w:rsid w:val="007B4AB4"/>
    <w:rsid w:val="007C01E1"/>
    <w:rsid w:val="007C4DC4"/>
    <w:rsid w:val="007D0740"/>
    <w:rsid w:val="007D2A9A"/>
    <w:rsid w:val="007D5147"/>
    <w:rsid w:val="007E3417"/>
    <w:rsid w:val="007E51C3"/>
    <w:rsid w:val="007E5DDF"/>
    <w:rsid w:val="007E6F96"/>
    <w:rsid w:val="007F03CF"/>
    <w:rsid w:val="007F453D"/>
    <w:rsid w:val="007F5870"/>
    <w:rsid w:val="007F65E3"/>
    <w:rsid w:val="00802ABF"/>
    <w:rsid w:val="008059FB"/>
    <w:rsid w:val="00813173"/>
    <w:rsid w:val="00813E0D"/>
    <w:rsid w:val="00814EDE"/>
    <w:rsid w:val="00823B77"/>
    <w:rsid w:val="00824D28"/>
    <w:rsid w:val="0083267C"/>
    <w:rsid w:val="008335F0"/>
    <w:rsid w:val="00834B0D"/>
    <w:rsid w:val="0083570D"/>
    <w:rsid w:val="0083756B"/>
    <w:rsid w:val="00841F70"/>
    <w:rsid w:val="008429D5"/>
    <w:rsid w:val="00843BB6"/>
    <w:rsid w:val="0084641F"/>
    <w:rsid w:val="00850C2C"/>
    <w:rsid w:val="00852F27"/>
    <w:rsid w:val="00854A6C"/>
    <w:rsid w:val="0086108B"/>
    <w:rsid w:val="0086110D"/>
    <w:rsid w:val="00861646"/>
    <w:rsid w:val="00862BBB"/>
    <w:rsid w:val="00862BEC"/>
    <w:rsid w:val="008669C5"/>
    <w:rsid w:val="0086778D"/>
    <w:rsid w:val="00873E7D"/>
    <w:rsid w:val="00874E42"/>
    <w:rsid w:val="00876F62"/>
    <w:rsid w:val="00880874"/>
    <w:rsid w:val="00881BE0"/>
    <w:rsid w:val="00887E5D"/>
    <w:rsid w:val="00892294"/>
    <w:rsid w:val="00894848"/>
    <w:rsid w:val="00896008"/>
    <w:rsid w:val="008A236D"/>
    <w:rsid w:val="008A3527"/>
    <w:rsid w:val="008A5217"/>
    <w:rsid w:val="008A5F22"/>
    <w:rsid w:val="008B2EC7"/>
    <w:rsid w:val="008B39CC"/>
    <w:rsid w:val="008B3D57"/>
    <w:rsid w:val="008B5FFB"/>
    <w:rsid w:val="008B7021"/>
    <w:rsid w:val="008C00B3"/>
    <w:rsid w:val="008C03A8"/>
    <w:rsid w:val="008C202D"/>
    <w:rsid w:val="008C4216"/>
    <w:rsid w:val="008C4370"/>
    <w:rsid w:val="008D6CAC"/>
    <w:rsid w:val="008D76EF"/>
    <w:rsid w:val="008E4BAE"/>
    <w:rsid w:val="008E65F4"/>
    <w:rsid w:val="008E7723"/>
    <w:rsid w:val="008F091C"/>
    <w:rsid w:val="008F187C"/>
    <w:rsid w:val="008F38CC"/>
    <w:rsid w:val="008F512C"/>
    <w:rsid w:val="008F7CF7"/>
    <w:rsid w:val="0090660B"/>
    <w:rsid w:val="00907283"/>
    <w:rsid w:val="00913A25"/>
    <w:rsid w:val="0092203B"/>
    <w:rsid w:val="0092368C"/>
    <w:rsid w:val="009241BD"/>
    <w:rsid w:val="00925C9E"/>
    <w:rsid w:val="0093113F"/>
    <w:rsid w:val="00931919"/>
    <w:rsid w:val="00933974"/>
    <w:rsid w:val="00933F11"/>
    <w:rsid w:val="00937FF4"/>
    <w:rsid w:val="00940B40"/>
    <w:rsid w:val="009418C6"/>
    <w:rsid w:val="0094306D"/>
    <w:rsid w:val="00951855"/>
    <w:rsid w:val="009542A9"/>
    <w:rsid w:val="00960B67"/>
    <w:rsid w:val="00963620"/>
    <w:rsid w:val="00966DAE"/>
    <w:rsid w:val="00973418"/>
    <w:rsid w:val="00975D18"/>
    <w:rsid w:val="009775C6"/>
    <w:rsid w:val="00977C5F"/>
    <w:rsid w:val="00980D13"/>
    <w:rsid w:val="00983AC0"/>
    <w:rsid w:val="0099093D"/>
    <w:rsid w:val="00991010"/>
    <w:rsid w:val="0099128D"/>
    <w:rsid w:val="009924C9"/>
    <w:rsid w:val="00992957"/>
    <w:rsid w:val="00996BDC"/>
    <w:rsid w:val="009A018F"/>
    <w:rsid w:val="009A0FE2"/>
    <w:rsid w:val="009A1732"/>
    <w:rsid w:val="009A178C"/>
    <w:rsid w:val="009A1EB3"/>
    <w:rsid w:val="009A32CE"/>
    <w:rsid w:val="009A367E"/>
    <w:rsid w:val="009A3DD4"/>
    <w:rsid w:val="009A5191"/>
    <w:rsid w:val="009A6920"/>
    <w:rsid w:val="009A7D0E"/>
    <w:rsid w:val="009B0792"/>
    <w:rsid w:val="009B4917"/>
    <w:rsid w:val="009C062D"/>
    <w:rsid w:val="009C0CDD"/>
    <w:rsid w:val="009C2FB8"/>
    <w:rsid w:val="009C5AE2"/>
    <w:rsid w:val="009C618E"/>
    <w:rsid w:val="009C6A99"/>
    <w:rsid w:val="009D4393"/>
    <w:rsid w:val="009D73CD"/>
    <w:rsid w:val="009D77E2"/>
    <w:rsid w:val="009D7C20"/>
    <w:rsid w:val="009E02AF"/>
    <w:rsid w:val="009E1500"/>
    <w:rsid w:val="009E3CFE"/>
    <w:rsid w:val="009E66E6"/>
    <w:rsid w:val="009F122F"/>
    <w:rsid w:val="009F1EBD"/>
    <w:rsid w:val="009F226C"/>
    <w:rsid w:val="009F6A1D"/>
    <w:rsid w:val="009F7A62"/>
    <w:rsid w:val="00A009B3"/>
    <w:rsid w:val="00A030D0"/>
    <w:rsid w:val="00A0393B"/>
    <w:rsid w:val="00A049E4"/>
    <w:rsid w:val="00A076D6"/>
    <w:rsid w:val="00A13614"/>
    <w:rsid w:val="00A154C9"/>
    <w:rsid w:val="00A23871"/>
    <w:rsid w:val="00A26938"/>
    <w:rsid w:val="00A36233"/>
    <w:rsid w:val="00A36F83"/>
    <w:rsid w:val="00A419A8"/>
    <w:rsid w:val="00A41DCB"/>
    <w:rsid w:val="00A44B1B"/>
    <w:rsid w:val="00A45D43"/>
    <w:rsid w:val="00A46B1E"/>
    <w:rsid w:val="00A52882"/>
    <w:rsid w:val="00A53C79"/>
    <w:rsid w:val="00A56A86"/>
    <w:rsid w:val="00A56AFB"/>
    <w:rsid w:val="00A579D4"/>
    <w:rsid w:val="00A60531"/>
    <w:rsid w:val="00A6068A"/>
    <w:rsid w:val="00A60F7B"/>
    <w:rsid w:val="00A61C53"/>
    <w:rsid w:val="00A6311C"/>
    <w:rsid w:val="00A670E1"/>
    <w:rsid w:val="00A6772E"/>
    <w:rsid w:val="00A705AD"/>
    <w:rsid w:val="00A7299C"/>
    <w:rsid w:val="00A74357"/>
    <w:rsid w:val="00A763E0"/>
    <w:rsid w:val="00A81704"/>
    <w:rsid w:val="00A84C3A"/>
    <w:rsid w:val="00A8507D"/>
    <w:rsid w:val="00A86F8A"/>
    <w:rsid w:val="00A907E5"/>
    <w:rsid w:val="00A926F0"/>
    <w:rsid w:val="00A97320"/>
    <w:rsid w:val="00AA0D2A"/>
    <w:rsid w:val="00AA1A29"/>
    <w:rsid w:val="00AA4372"/>
    <w:rsid w:val="00AB25B4"/>
    <w:rsid w:val="00AB5AD1"/>
    <w:rsid w:val="00AB7475"/>
    <w:rsid w:val="00AC01CF"/>
    <w:rsid w:val="00AC284C"/>
    <w:rsid w:val="00AC38A9"/>
    <w:rsid w:val="00AC66C4"/>
    <w:rsid w:val="00AC67D6"/>
    <w:rsid w:val="00AD2075"/>
    <w:rsid w:val="00AD2BEB"/>
    <w:rsid w:val="00AD48B9"/>
    <w:rsid w:val="00AD5A70"/>
    <w:rsid w:val="00AE1395"/>
    <w:rsid w:val="00AE224D"/>
    <w:rsid w:val="00AE387C"/>
    <w:rsid w:val="00AE76DC"/>
    <w:rsid w:val="00AE7F74"/>
    <w:rsid w:val="00AF0B63"/>
    <w:rsid w:val="00AF1A92"/>
    <w:rsid w:val="00AF21D7"/>
    <w:rsid w:val="00AF3CA6"/>
    <w:rsid w:val="00AF5D56"/>
    <w:rsid w:val="00AF6886"/>
    <w:rsid w:val="00B008A1"/>
    <w:rsid w:val="00B00D58"/>
    <w:rsid w:val="00B027AC"/>
    <w:rsid w:val="00B033B7"/>
    <w:rsid w:val="00B06642"/>
    <w:rsid w:val="00B073C5"/>
    <w:rsid w:val="00B133AF"/>
    <w:rsid w:val="00B14BA1"/>
    <w:rsid w:val="00B236A5"/>
    <w:rsid w:val="00B24D16"/>
    <w:rsid w:val="00B27538"/>
    <w:rsid w:val="00B27EE1"/>
    <w:rsid w:val="00B30D85"/>
    <w:rsid w:val="00B31D26"/>
    <w:rsid w:val="00B33BCA"/>
    <w:rsid w:val="00B3653B"/>
    <w:rsid w:val="00B4126E"/>
    <w:rsid w:val="00B42D77"/>
    <w:rsid w:val="00B46A05"/>
    <w:rsid w:val="00B46B4C"/>
    <w:rsid w:val="00B51BF5"/>
    <w:rsid w:val="00B5209C"/>
    <w:rsid w:val="00B5327F"/>
    <w:rsid w:val="00B555A5"/>
    <w:rsid w:val="00B60062"/>
    <w:rsid w:val="00B61A83"/>
    <w:rsid w:val="00B65231"/>
    <w:rsid w:val="00B72A23"/>
    <w:rsid w:val="00B741A2"/>
    <w:rsid w:val="00B755C2"/>
    <w:rsid w:val="00B76352"/>
    <w:rsid w:val="00B76D19"/>
    <w:rsid w:val="00B76ED3"/>
    <w:rsid w:val="00B77299"/>
    <w:rsid w:val="00B80AD7"/>
    <w:rsid w:val="00B81715"/>
    <w:rsid w:val="00B81AA2"/>
    <w:rsid w:val="00B81D7E"/>
    <w:rsid w:val="00B8719F"/>
    <w:rsid w:val="00B90753"/>
    <w:rsid w:val="00B9208C"/>
    <w:rsid w:val="00B922A7"/>
    <w:rsid w:val="00B943FB"/>
    <w:rsid w:val="00B94B53"/>
    <w:rsid w:val="00B9549B"/>
    <w:rsid w:val="00BA1A56"/>
    <w:rsid w:val="00BA355C"/>
    <w:rsid w:val="00BB0ECB"/>
    <w:rsid w:val="00BB70A3"/>
    <w:rsid w:val="00BD2D27"/>
    <w:rsid w:val="00BD432B"/>
    <w:rsid w:val="00BD4882"/>
    <w:rsid w:val="00BD5C59"/>
    <w:rsid w:val="00BE3282"/>
    <w:rsid w:val="00BE7EB2"/>
    <w:rsid w:val="00C020CE"/>
    <w:rsid w:val="00C033E8"/>
    <w:rsid w:val="00C068B2"/>
    <w:rsid w:val="00C0792A"/>
    <w:rsid w:val="00C1164E"/>
    <w:rsid w:val="00C15E9E"/>
    <w:rsid w:val="00C21D73"/>
    <w:rsid w:val="00C252FE"/>
    <w:rsid w:val="00C323D1"/>
    <w:rsid w:val="00C32A15"/>
    <w:rsid w:val="00C369B3"/>
    <w:rsid w:val="00C371D9"/>
    <w:rsid w:val="00C37A10"/>
    <w:rsid w:val="00C37E71"/>
    <w:rsid w:val="00C43C03"/>
    <w:rsid w:val="00C43D30"/>
    <w:rsid w:val="00C47FCC"/>
    <w:rsid w:val="00C5028A"/>
    <w:rsid w:val="00C512B8"/>
    <w:rsid w:val="00C51666"/>
    <w:rsid w:val="00C56CAD"/>
    <w:rsid w:val="00C60950"/>
    <w:rsid w:val="00C626A2"/>
    <w:rsid w:val="00C7059D"/>
    <w:rsid w:val="00C72BAB"/>
    <w:rsid w:val="00C7460A"/>
    <w:rsid w:val="00C760D0"/>
    <w:rsid w:val="00C82164"/>
    <w:rsid w:val="00C824A9"/>
    <w:rsid w:val="00C83CC7"/>
    <w:rsid w:val="00C86351"/>
    <w:rsid w:val="00C863F3"/>
    <w:rsid w:val="00C94982"/>
    <w:rsid w:val="00C970E5"/>
    <w:rsid w:val="00CA1826"/>
    <w:rsid w:val="00CA490D"/>
    <w:rsid w:val="00CB09BF"/>
    <w:rsid w:val="00CB5577"/>
    <w:rsid w:val="00CB5DD2"/>
    <w:rsid w:val="00CB5E13"/>
    <w:rsid w:val="00CB78B6"/>
    <w:rsid w:val="00CD0B2E"/>
    <w:rsid w:val="00CD219C"/>
    <w:rsid w:val="00CD39BD"/>
    <w:rsid w:val="00CD76B9"/>
    <w:rsid w:val="00CE0CB3"/>
    <w:rsid w:val="00CE4EA7"/>
    <w:rsid w:val="00CE7D39"/>
    <w:rsid w:val="00CF100F"/>
    <w:rsid w:val="00CF33F2"/>
    <w:rsid w:val="00CF5334"/>
    <w:rsid w:val="00CF60E9"/>
    <w:rsid w:val="00D00A1F"/>
    <w:rsid w:val="00D06269"/>
    <w:rsid w:val="00D10775"/>
    <w:rsid w:val="00D156AC"/>
    <w:rsid w:val="00D207DD"/>
    <w:rsid w:val="00D2624A"/>
    <w:rsid w:val="00D339E0"/>
    <w:rsid w:val="00D33A86"/>
    <w:rsid w:val="00D344B3"/>
    <w:rsid w:val="00D365D3"/>
    <w:rsid w:val="00D36688"/>
    <w:rsid w:val="00D42FF3"/>
    <w:rsid w:val="00D53084"/>
    <w:rsid w:val="00D60CEB"/>
    <w:rsid w:val="00D62E5A"/>
    <w:rsid w:val="00D65A27"/>
    <w:rsid w:val="00D679BB"/>
    <w:rsid w:val="00D67D65"/>
    <w:rsid w:val="00D7002B"/>
    <w:rsid w:val="00D708DA"/>
    <w:rsid w:val="00D82CA1"/>
    <w:rsid w:val="00D90E3C"/>
    <w:rsid w:val="00D92686"/>
    <w:rsid w:val="00D966E4"/>
    <w:rsid w:val="00D96A9D"/>
    <w:rsid w:val="00D96AEE"/>
    <w:rsid w:val="00DA11D4"/>
    <w:rsid w:val="00DA284F"/>
    <w:rsid w:val="00DA4195"/>
    <w:rsid w:val="00DA48B8"/>
    <w:rsid w:val="00DA71CB"/>
    <w:rsid w:val="00DB1488"/>
    <w:rsid w:val="00DB2731"/>
    <w:rsid w:val="00DB5477"/>
    <w:rsid w:val="00DB6DE3"/>
    <w:rsid w:val="00DC48C8"/>
    <w:rsid w:val="00DD0EE3"/>
    <w:rsid w:val="00DD1BE4"/>
    <w:rsid w:val="00DE1CE9"/>
    <w:rsid w:val="00DE4787"/>
    <w:rsid w:val="00DF1B23"/>
    <w:rsid w:val="00DF452D"/>
    <w:rsid w:val="00DF7390"/>
    <w:rsid w:val="00E002C0"/>
    <w:rsid w:val="00E00595"/>
    <w:rsid w:val="00E0191B"/>
    <w:rsid w:val="00E04EE2"/>
    <w:rsid w:val="00E054EB"/>
    <w:rsid w:val="00E10D63"/>
    <w:rsid w:val="00E1162D"/>
    <w:rsid w:val="00E1500A"/>
    <w:rsid w:val="00E171CF"/>
    <w:rsid w:val="00E226B9"/>
    <w:rsid w:val="00E304ED"/>
    <w:rsid w:val="00E32D22"/>
    <w:rsid w:val="00E33140"/>
    <w:rsid w:val="00E35354"/>
    <w:rsid w:val="00E35ECA"/>
    <w:rsid w:val="00E36BA0"/>
    <w:rsid w:val="00E40E43"/>
    <w:rsid w:val="00E420F5"/>
    <w:rsid w:val="00E45F16"/>
    <w:rsid w:val="00E4658D"/>
    <w:rsid w:val="00E52782"/>
    <w:rsid w:val="00E52CC7"/>
    <w:rsid w:val="00E52D6E"/>
    <w:rsid w:val="00E55373"/>
    <w:rsid w:val="00E55868"/>
    <w:rsid w:val="00E601AC"/>
    <w:rsid w:val="00E618D5"/>
    <w:rsid w:val="00E61A3A"/>
    <w:rsid w:val="00E646EB"/>
    <w:rsid w:val="00E723FE"/>
    <w:rsid w:val="00E743ED"/>
    <w:rsid w:val="00E7586B"/>
    <w:rsid w:val="00E75875"/>
    <w:rsid w:val="00E75981"/>
    <w:rsid w:val="00E75DC7"/>
    <w:rsid w:val="00E76FFD"/>
    <w:rsid w:val="00E866ED"/>
    <w:rsid w:val="00E86F02"/>
    <w:rsid w:val="00E87DBD"/>
    <w:rsid w:val="00E92077"/>
    <w:rsid w:val="00E9575C"/>
    <w:rsid w:val="00EA0526"/>
    <w:rsid w:val="00EA109E"/>
    <w:rsid w:val="00EA2B7D"/>
    <w:rsid w:val="00EA3D90"/>
    <w:rsid w:val="00EA42EA"/>
    <w:rsid w:val="00EA4768"/>
    <w:rsid w:val="00EA4891"/>
    <w:rsid w:val="00EA51A7"/>
    <w:rsid w:val="00EB318E"/>
    <w:rsid w:val="00EB44F0"/>
    <w:rsid w:val="00EB4E80"/>
    <w:rsid w:val="00EB607E"/>
    <w:rsid w:val="00EB62B1"/>
    <w:rsid w:val="00EB6ED8"/>
    <w:rsid w:val="00EB7BF9"/>
    <w:rsid w:val="00ED13B7"/>
    <w:rsid w:val="00ED1902"/>
    <w:rsid w:val="00ED25B6"/>
    <w:rsid w:val="00ED2A52"/>
    <w:rsid w:val="00ED4111"/>
    <w:rsid w:val="00ED4A1A"/>
    <w:rsid w:val="00ED5D8C"/>
    <w:rsid w:val="00ED7B15"/>
    <w:rsid w:val="00EE75C7"/>
    <w:rsid w:val="00EF11FF"/>
    <w:rsid w:val="00EF20F7"/>
    <w:rsid w:val="00EF38B5"/>
    <w:rsid w:val="00F02D2C"/>
    <w:rsid w:val="00F11413"/>
    <w:rsid w:val="00F14E22"/>
    <w:rsid w:val="00F160D5"/>
    <w:rsid w:val="00F21DD0"/>
    <w:rsid w:val="00F21ED4"/>
    <w:rsid w:val="00F22748"/>
    <w:rsid w:val="00F22C2F"/>
    <w:rsid w:val="00F23FF1"/>
    <w:rsid w:val="00F26123"/>
    <w:rsid w:val="00F318AC"/>
    <w:rsid w:val="00F33088"/>
    <w:rsid w:val="00F3452D"/>
    <w:rsid w:val="00F37E33"/>
    <w:rsid w:val="00F407CC"/>
    <w:rsid w:val="00F40E78"/>
    <w:rsid w:val="00F5170F"/>
    <w:rsid w:val="00F51720"/>
    <w:rsid w:val="00F52B10"/>
    <w:rsid w:val="00F545CE"/>
    <w:rsid w:val="00F55735"/>
    <w:rsid w:val="00F56DE9"/>
    <w:rsid w:val="00F60F0E"/>
    <w:rsid w:val="00F611A9"/>
    <w:rsid w:val="00F61B31"/>
    <w:rsid w:val="00F64CCA"/>
    <w:rsid w:val="00F65790"/>
    <w:rsid w:val="00F67668"/>
    <w:rsid w:val="00F70C87"/>
    <w:rsid w:val="00F72F37"/>
    <w:rsid w:val="00F743FD"/>
    <w:rsid w:val="00F75005"/>
    <w:rsid w:val="00F75804"/>
    <w:rsid w:val="00F76BA1"/>
    <w:rsid w:val="00F773F8"/>
    <w:rsid w:val="00F77E3F"/>
    <w:rsid w:val="00F8332B"/>
    <w:rsid w:val="00F83C20"/>
    <w:rsid w:val="00F856D9"/>
    <w:rsid w:val="00F91ADF"/>
    <w:rsid w:val="00F92C3D"/>
    <w:rsid w:val="00F9322D"/>
    <w:rsid w:val="00F947E9"/>
    <w:rsid w:val="00F96421"/>
    <w:rsid w:val="00FA2508"/>
    <w:rsid w:val="00FA7AB3"/>
    <w:rsid w:val="00FB238B"/>
    <w:rsid w:val="00FB264A"/>
    <w:rsid w:val="00FB5F89"/>
    <w:rsid w:val="00FB6368"/>
    <w:rsid w:val="00FB7017"/>
    <w:rsid w:val="00FB7297"/>
    <w:rsid w:val="00FC1FD8"/>
    <w:rsid w:val="00FC3123"/>
    <w:rsid w:val="00FC3255"/>
    <w:rsid w:val="00FC3586"/>
    <w:rsid w:val="00FC38F7"/>
    <w:rsid w:val="00FC3D16"/>
    <w:rsid w:val="00FC666E"/>
    <w:rsid w:val="00FC6A6D"/>
    <w:rsid w:val="00FD16F0"/>
    <w:rsid w:val="00FE2C5B"/>
    <w:rsid w:val="00FE7E2A"/>
    <w:rsid w:val="00FF0452"/>
    <w:rsid w:val="00FF1F2E"/>
    <w:rsid w:val="00FF2A95"/>
    <w:rsid w:val="00FF57A1"/>
    <w:rsid w:val="00FF5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2582A5"/>
  <w15:chartTrackingRefBased/>
  <w15:docId w15:val="{34BE80BE-A151-4935-9797-15BD094C3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55B24"/>
    <w:rPr>
      <w:rFonts w:ascii="VNI-Times" w:hAnsi="VNI-Times"/>
      <w:bCs/>
      <w:spacing w:val="-4"/>
      <w:sz w:val="24"/>
      <w:szCs w:val="28"/>
    </w:rPr>
  </w:style>
  <w:style w:type="paragraph" w:styleId="Heading1">
    <w:name w:val="heading 1"/>
    <w:basedOn w:val="Normal"/>
    <w:next w:val="Normal"/>
    <w:qFormat/>
    <w:pPr>
      <w:keepNext/>
      <w:ind w:right="57"/>
      <w:jc w:val="right"/>
      <w:outlineLvl w:val="0"/>
    </w:pPr>
    <w:rPr>
      <w:b/>
      <w:bCs w:val="0"/>
    </w:rPr>
  </w:style>
  <w:style w:type="paragraph" w:styleId="Heading2">
    <w:name w:val="heading 2"/>
    <w:basedOn w:val="Normal"/>
    <w:next w:val="Normal"/>
    <w:qFormat/>
    <w:pPr>
      <w:keepNext/>
      <w:ind w:left="57"/>
      <w:jc w:val="center"/>
      <w:outlineLvl w:val="1"/>
    </w:pPr>
    <w:rPr>
      <w:b/>
      <w:bCs w:val="0"/>
    </w:rPr>
  </w:style>
  <w:style w:type="paragraph" w:styleId="Heading3">
    <w:name w:val="heading 3"/>
    <w:basedOn w:val="Normal"/>
    <w:next w:val="Normal"/>
    <w:qFormat/>
    <w:pPr>
      <w:keepNext/>
      <w:ind w:left="57"/>
      <w:outlineLvl w:val="2"/>
    </w:pPr>
    <w:rPr>
      <w:b/>
      <w:bCs w:val="0"/>
    </w:rPr>
  </w:style>
  <w:style w:type="paragraph" w:styleId="Heading4">
    <w:name w:val="heading 4"/>
    <w:basedOn w:val="Normal"/>
    <w:next w:val="Normal"/>
    <w:qFormat/>
    <w:pPr>
      <w:keepNext/>
      <w:outlineLvl w:val="3"/>
    </w:pPr>
    <w:rPr>
      <w:b/>
      <w:bCs w:val="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icture">
    <w:name w:val="Picture"/>
    <w:basedOn w:val="Normal"/>
  </w:style>
  <w:style w:type="paragraph" w:styleId="BodyText">
    <w:name w:val="Body Text"/>
    <w:basedOn w:val="Normal"/>
    <w:pPr>
      <w:jc w:val="both"/>
    </w:pPr>
    <w:rPr>
      <w:bCs w:val="0"/>
      <w:spacing w:val="0"/>
      <w:szCs w:val="24"/>
    </w:rPr>
  </w:style>
  <w:style w:type="paragraph" w:styleId="BalloonText">
    <w:name w:val="Balloon Text"/>
    <w:basedOn w:val="Normal"/>
    <w:semiHidden/>
    <w:rsid w:val="00DF7390"/>
    <w:rPr>
      <w:rFonts w:ascii="Tahoma" w:hAnsi="Tahoma" w:cs="Tahoma"/>
      <w:sz w:val="16"/>
      <w:szCs w:val="16"/>
    </w:rPr>
  </w:style>
  <w:style w:type="paragraph" w:customStyle="1" w:styleId="CharCharCharCharCharCharCharCharCharCharCharCharCharCharCharChar">
    <w:name w:val="Char Char Char Char Char Char Char Char Char Char Char Char Char Char Char Char"/>
    <w:basedOn w:val="Normal"/>
    <w:autoRedefine/>
    <w:rsid w:val="0040036C"/>
    <w:pPr>
      <w:spacing w:after="160" w:line="240" w:lineRule="exact"/>
    </w:pPr>
    <w:rPr>
      <w:rFonts w:ascii="Verdana" w:hAnsi="Verdana" w:cs="Verdana"/>
      <w:bCs w:val="0"/>
      <w:spacing w:val="0"/>
      <w:sz w:val="20"/>
      <w:szCs w:val="20"/>
    </w:rPr>
  </w:style>
  <w:style w:type="table" w:styleId="TableGrid">
    <w:name w:val="Table Grid"/>
    <w:basedOn w:val="TableNormal"/>
    <w:rsid w:val="00B81D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6A0066"/>
    <w:pPr>
      <w:tabs>
        <w:tab w:val="center" w:pos="4320"/>
        <w:tab w:val="right" w:pos="8640"/>
      </w:tabs>
    </w:pPr>
  </w:style>
  <w:style w:type="paragraph" w:styleId="Footer">
    <w:name w:val="footer"/>
    <w:basedOn w:val="Normal"/>
    <w:rsid w:val="006A0066"/>
    <w:pPr>
      <w:tabs>
        <w:tab w:val="center" w:pos="4320"/>
        <w:tab w:val="right" w:pos="8640"/>
      </w:tabs>
    </w:pPr>
  </w:style>
  <w:style w:type="character" w:styleId="PageNumber">
    <w:name w:val="page number"/>
    <w:basedOn w:val="DefaultParagraphFont"/>
    <w:rsid w:val="006A0066"/>
  </w:style>
  <w:style w:type="paragraph" w:customStyle="1" w:styleId="ColorfulList-Accent11">
    <w:name w:val="Colorful List - Accent 11"/>
    <w:basedOn w:val="Normal"/>
    <w:link w:val="ColorfulList-Accent1Char1"/>
    <w:qFormat/>
    <w:rsid w:val="00D90E3C"/>
    <w:pPr>
      <w:ind w:left="720"/>
    </w:pPr>
    <w:rPr>
      <w:rFonts w:ascii="Times New Roman" w:hAnsi="Times New Roman"/>
      <w:bCs w:val="0"/>
      <w:spacing w:val="0"/>
      <w:szCs w:val="24"/>
    </w:rPr>
  </w:style>
  <w:style w:type="character" w:customStyle="1" w:styleId="ColorfulList-Accent1Char1">
    <w:name w:val="Colorful List - Accent 1 Char1"/>
    <w:link w:val="ColorfulList-Accent11"/>
    <w:locked/>
    <w:rsid w:val="00D90E3C"/>
    <w:rPr>
      <w:sz w:val="24"/>
      <w:szCs w:val="24"/>
      <w:lang w:val="en-US" w:eastAsia="en-US" w:bidi="ar-SA"/>
    </w:rPr>
  </w:style>
  <w:style w:type="character" w:customStyle="1" w:styleId="ColorfulList-Accent1Char">
    <w:name w:val="Colorful List - Accent 1 Char"/>
    <w:link w:val="MediumGrid1-Accent2"/>
    <w:uiPriority w:val="99"/>
    <w:locked/>
    <w:rsid w:val="00C83CC7"/>
    <w:rPr>
      <w:sz w:val="24"/>
      <w:szCs w:val="24"/>
    </w:rPr>
  </w:style>
  <w:style w:type="table" w:styleId="MediumGrid1-Accent2">
    <w:name w:val="Medium Grid 1 Accent 2"/>
    <w:basedOn w:val="TableNormal"/>
    <w:link w:val="ColorfulList-Accent1Char"/>
    <w:uiPriority w:val="99"/>
    <w:rsid w:val="00C83CC7"/>
    <w:rPr>
      <w:sz w:val="24"/>
      <w:szCs w:val="24"/>
      <w:lang w:val="x-none" w:eastAsia="x-none" w:bidi="x-none"/>
    </w:rPr>
    <w:tblPr>
      <w:tblStyleRowBandSize w:val="1"/>
      <w:tblStyleColBandSize w:val="1"/>
    </w:tblPr>
    <w:tcPr>
      <w:shd w:val="clear" w:color="auto" w:fill="EDF2F8"/>
    </w:tcPr>
    <w:tblStylePr w:type="firstRow">
      <w:tblPr/>
      <w:tcPr>
        <w:tcBorders>
          <w:bottom w:val="single" w:sz="12" w:space="0" w:color="FFFFFF"/>
        </w:tcBorders>
        <w:shd w:val="clear" w:color="auto" w:fill="9E3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paragraph" w:styleId="DocumentMap">
    <w:name w:val="Document Map"/>
    <w:basedOn w:val="Normal"/>
    <w:link w:val="DocumentMapChar"/>
    <w:rsid w:val="00CB09BF"/>
    <w:rPr>
      <w:rFonts w:ascii="Tahoma" w:hAnsi="Tahoma" w:cs="Tahoma"/>
      <w:sz w:val="16"/>
      <w:szCs w:val="16"/>
    </w:rPr>
  </w:style>
  <w:style w:type="character" w:customStyle="1" w:styleId="DocumentMapChar">
    <w:name w:val="Document Map Char"/>
    <w:link w:val="DocumentMap"/>
    <w:rsid w:val="00CB09BF"/>
    <w:rPr>
      <w:rFonts w:ascii="Tahoma" w:hAnsi="Tahoma" w:cs="Tahoma"/>
      <w:bCs/>
      <w:spacing w:val="-4"/>
      <w:sz w:val="16"/>
      <w:szCs w:val="16"/>
    </w:rPr>
  </w:style>
  <w:style w:type="paragraph" w:styleId="ListParagraph">
    <w:name w:val="List Paragraph"/>
    <w:aliases w:val="List Paragraph 1,bullet,lp1,Cham dau dong,List Paragraph1,Cấp1,List Paragraph2,Gạch đầu dòng cấp 1,Figure_name,Equipment,Numbered Indented Text,List Paragraph Char Char Char,List Paragraph Char Char,List_TIS,List Paragraph11,1.,Bullet L1"/>
    <w:basedOn w:val="Normal"/>
    <w:link w:val="ListParagraphChar"/>
    <w:uiPriority w:val="34"/>
    <w:qFormat/>
    <w:rsid w:val="003772F7"/>
    <w:pPr>
      <w:ind w:left="720"/>
    </w:pPr>
  </w:style>
  <w:style w:type="character" w:customStyle="1" w:styleId="HeaderChar">
    <w:name w:val="Header Char"/>
    <w:link w:val="Header"/>
    <w:uiPriority w:val="99"/>
    <w:rsid w:val="008C4216"/>
    <w:rPr>
      <w:rFonts w:ascii="VNI-Times" w:hAnsi="VNI-Times"/>
      <w:bCs/>
      <w:spacing w:val="-4"/>
      <w:sz w:val="24"/>
      <w:szCs w:val="28"/>
    </w:rPr>
  </w:style>
  <w:style w:type="paragraph" w:styleId="NormalWeb">
    <w:name w:val="Normal (Web)"/>
    <w:basedOn w:val="Normal"/>
    <w:uiPriority w:val="99"/>
    <w:unhideWhenUsed/>
    <w:rsid w:val="00780C3A"/>
    <w:pPr>
      <w:spacing w:before="100" w:beforeAutospacing="1" w:after="100" w:afterAutospacing="1"/>
    </w:pPr>
    <w:rPr>
      <w:rFonts w:ascii="Times New Roman" w:hAnsi="Times New Roman"/>
      <w:bCs w:val="0"/>
      <w:spacing w:val="0"/>
      <w:szCs w:val="24"/>
    </w:rPr>
  </w:style>
  <w:style w:type="paragraph" w:styleId="BlockText">
    <w:name w:val="Block Text"/>
    <w:basedOn w:val="Normal"/>
    <w:rsid w:val="00B9549B"/>
    <w:pPr>
      <w:ind w:left="567" w:right="567"/>
      <w:jc w:val="both"/>
    </w:pPr>
    <w:rPr>
      <w:bCs w:val="0"/>
      <w:spacing w:val="0"/>
      <w:sz w:val="26"/>
      <w:szCs w:val="20"/>
    </w:rPr>
  </w:style>
  <w:style w:type="character" w:customStyle="1" w:styleId="ListParagraphChar">
    <w:name w:val="List Paragraph Char"/>
    <w:aliases w:val="List Paragraph 1 Char,bullet Char,lp1 Char,Cham dau dong Char,List Paragraph1 Char,Cấp1 Char,List Paragraph2 Char,Gạch đầu dòng cấp 1 Char,Figure_name Char,Equipment Char,Numbered Indented Text Char,List Paragraph Char Char Char Char"/>
    <w:link w:val="ListParagraph"/>
    <w:uiPriority w:val="34"/>
    <w:qFormat/>
    <w:rsid w:val="001A2541"/>
    <w:rPr>
      <w:rFonts w:ascii="VNI-Times" w:hAnsi="VNI-Times"/>
      <w:bCs/>
      <w:spacing w:val="-4"/>
      <w:sz w:val="24"/>
      <w:szCs w:val="28"/>
      <w:lang w:val="en-US" w:eastAsia="en-US"/>
    </w:rPr>
  </w:style>
  <w:style w:type="character" w:customStyle="1" w:styleId="Vnbnnidung">
    <w:name w:val="Văn bản nội dung_"/>
    <w:link w:val="Vnbnnidung0"/>
    <w:rsid w:val="00A154C9"/>
    <w:rPr>
      <w:shd w:val="clear" w:color="auto" w:fill="FFFFFF"/>
    </w:rPr>
  </w:style>
  <w:style w:type="character" w:customStyle="1" w:styleId="VnbnnidungCorbel">
    <w:name w:val="Văn bản nội dung + Corbel"/>
    <w:aliases w:val="12,5 pt"/>
    <w:rsid w:val="00A154C9"/>
    <w:rPr>
      <w:rFonts w:ascii="Corbel" w:eastAsia="Corbel" w:hAnsi="Corbel" w:cs="Corbel"/>
      <w:color w:val="000000"/>
      <w:spacing w:val="0"/>
      <w:w w:val="100"/>
      <w:position w:val="0"/>
      <w:sz w:val="25"/>
      <w:szCs w:val="25"/>
      <w:shd w:val="clear" w:color="auto" w:fill="FFFFFF"/>
    </w:rPr>
  </w:style>
  <w:style w:type="paragraph" w:customStyle="1" w:styleId="Vnbnnidung0">
    <w:name w:val="Văn bản nội dung"/>
    <w:basedOn w:val="Normal"/>
    <w:link w:val="Vnbnnidung"/>
    <w:rsid w:val="00A154C9"/>
    <w:pPr>
      <w:widowControl w:val="0"/>
      <w:shd w:val="clear" w:color="auto" w:fill="FFFFFF"/>
      <w:spacing w:before="60" w:after="60" w:line="0" w:lineRule="atLeast"/>
      <w:ind w:hanging="500"/>
      <w:jc w:val="center"/>
    </w:pPr>
    <w:rPr>
      <w:rFonts w:ascii="Times New Roman" w:hAnsi="Times New Roman"/>
      <w:bCs w:val="0"/>
      <w:spacing w:val="0"/>
      <w:sz w:val="20"/>
      <w:szCs w:val="20"/>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635353">
      <w:bodyDiv w:val="1"/>
      <w:marLeft w:val="0"/>
      <w:marRight w:val="0"/>
      <w:marTop w:val="0"/>
      <w:marBottom w:val="0"/>
      <w:divBdr>
        <w:top w:val="none" w:sz="0" w:space="0" w:color="auto"/>
        <w:left w:val="none" w:sz="0" w:space="0" w:color="auto"/>
        <w:bottom w:val="none" w:sz="0" w:space="0" w:color="auto"/>
        <w:right w:val="none" w:sz="0" w:space="0" w:color="auto"/>
      </w:divBdr>
    </w:div>
    <w:div w:id="141626195">
      <w:bodyDiv w:val="1"/>
      <w:marLeft w:val="0"/>
      <w:marRight w:val="0"/>
      <w:marTop w:val="0"/>
      <w:marBottom w:val="0"/>
      <w:divBdr>
        <w:top w:val="none" w:sz="0" w:space="0" w:color="auto"/>
        <w:left w:val="none" w:sz="0" w:space="0" w:color="auto"/>
        <w:bottom w:val="none" w:sz="0" w:space="0" w:color="auto"/>
        <w:right w:val="none" w:sz="0" w:space="0" w:color="auto"/>
      </w:divBdr>
    </w:div>
    <w:div w:id="154492981">
      <w:bodyDiv w:val="1"/>
      <w:marLeft w:val="0"/>
      <w:marRight w:val="0"/>
      <w:marTop w:val="0"/>
      <w:marBottom w:val="0"/>
      <w:divBdr>
        <w:top w:val="none" w:sz="0" w:space="0" w:color="auto"/>
        <w:left w:val="none" w:sz="0" w:space="0" w:color="auto"/>
        <w:bottom w:val="none" w:sz="0" w:space="0" w:color="auto"/>
        <w:right w:val="none" w:sz="0" w:space="0" w:color="auto"/>
      </w:divBdr>
    </w:div>
    <w:div w:id="161703007">
      <w:bodyDiv w:val="1"/>
      <w:marLeft w:val="0"/>
      <w:marRight w:val="0"/>
      <w:marTop w:val="0"/>
      <w:marBottom w:val="0"/>
      <w:divBdr>
        <w:top w:val="none" w:sz="0" w:space="0" w:color="auto"/>
        <w:left w:val="none" w:sz="0" w:space="0" w:color="auto"/>
        <w:bottom w:val="none" w:sz="0" w:space="0" w:color="auto"/>
        <w:right w:val="none" w:sz="0" w:space="0" w:color="auto"/>
      </w:divBdr>
    </w:div>
    <w:div w:id="230232895">
      <w:bodyDiv w:val="1"/>
      <w:marLeft w:val="0"/>
      <w:marRight w:val="0"/>
      <w:marTop w:val="0"/>
      <w:marBottom w:val="0"/>
      <w:divBdr>
        <w:top w:val="none" w:sz="0" w:space="0" w:color="auto"/>
        <w:left w:val="none" w:sz="0" w:space="0" w:color="auto"/>
        <w:bottom w:val="none" w:sz="0" w:space="0" w:color="auto"/>
        <w:right w:val="none" w:sz="0" w:space="0" w:color="auto"/>
      </w:divBdr>
    </w:div>
    <w:div w:id="252477428">
      <w:bodyDiv w:val="1"/>
      <w:marLeft w:val="0"/>
      <w:marRight w:val="0"/>
      <w:marTop w:val="0"/>
      <w:marBottom w:val="0"/>
      <w:divBdr>
        <w:top w:val="none" w:sz="0" w:space="0" w:color="auto"/>
        <w:left w:val="none" w:sz="0" w:space="0" w:color="auto"/>
        <w:bottom w:val="none" w:sz="0" w:space="0" w:color="auto"/>
        <w:right w:val="none" w:sz="0" w:space="0" w:color="auto"/>
      </w:divBdr>
    </w:div>
    <w:div w:id="440105891">
      <w:bodyDiv w:val="1"/>
      <w:marLeft w:val="0"/>
      <w:marRight w:val="0"/>
      <w:marTop w:val="0"/>
      <w:marBottom w:val="0"/>
      <w:divBdr>
        <w:top w:val="none" w:sz="0" w:space="0" w:color="auto"/>
        <w:left w:val="none" w:sz="0" w:space="0" w:color="auto"/>
        <w:bottom w:val="none" w:sz="0" w:space="0" w:color="auto"/>
        <w:right w:val="none" w:sz="0" w:space="0" w:color="auto"/>
      </w:divBdr>
    </w:div>
    <w:div w:id="449053325">
      <w:bodyDiv w:val="1"/>
      <w:marLeft w:val="0"/>
      <w:marRight w:val="0"/>
      <w:marTop w:val="0"/>
      <w:marBottom w:val="0"/>
      <w:divBdr>
        <w:top w:val="none" w:sz="0" w:space="0" w:color="auto"/>
        <w:left w:val="none" w:sz="0" w:space="0" w:color="auto"/>
        <w:bottom w:val="none" w:sz="0" w:space="0" w:color="auto"/>
        <w:right w:val="none" w:sz="0" w:space="0" w:color="auto"/>
      </w:divBdr>
    </w:div>
    <w:div w:id="493380610">
      <w:bodyDiv w:val="1"/>
      <w:marLeft w:val="0"/>
      <w:marRight w:val="0"/>
      <w:marTop w:val="0"/>
      <w:marBottom w:val="0"/>
      <w:divBdr>
        <w:top w:val="none" w:sz="0" w:space="0" w:color="auto"/>
        <w:left w:val="none" w:sz="0" w:space="0" w:color="auto"/>
        <w:bottom w:val="none" w:sz="0" w:space="0" w:color="auto"/>
        <w:right w:val="none" w:sz="0" w:space="0" w:color="auto"/>
      </w:divBdr>
    </w:div>
    <w:div w:id="631253325">
      <w:bodyDiv w:val="1"/>
      <w:marLeft w:val="0"/>
      <w:marRight w:val="0"/>
      <w:marTop w:val="0"/>
      <w:marBottom w:val="0"/>
      <w:divBdr>
        <w:top w:val="none" w:sz="0" w:space="0" w:color="auto"/>
        <w:left w:val="none" w:sz="0" w:space="0" w:color="auto"/>
        <w:bottom w:val="none" w:sz="0" w:space="0" w:color="auto"/>
        <w:right w:val="none" w:sz="0" w:space="0" w:color="auto"/>
      </w:divBdr>
    </w:div>
    <w:div w:id="720372386">
      <w:bodyDiv w:val="1"/>
      <w:marLeft w:val="0"/>
      <w:marRight w:val="0"/>
      <w:marTop w:val="0"/>
      <w:marBottom w:val="0"/>
      <w:divBdr>
        <w:top w:val="none" w:sz="0" w:space="0" w:color="auto"/>
        <w:left w:val="none" w:sz="0" w:space="0" w:color="auto"/>
        <w:bottom w:val="none" w:sz="0" w:space="0" w:color="auto"/>
        <w:right w:val="none" w:sz="0" w:space="0" w:color="auto"/>
      </w:divBdr>
    </w:div>
    <w:div w:id="1077051093">
      <w:bodyDiv w:val="1"/>
      <w:marLeft w:val="0"/>
      <w:marRight w:val="0"/>
      <w:marTop w:val="0"/>
      <w:marBottom w:val="0"/>
      <w:divBdr>
        <w:top w:val="none" w:sz="0" w:space="0" w:color="auto"/>
        <w:left w:val="none" w:sz="0" w:space="0" w:color="auto"/>
        <w:bottom w:val="none" w:sz="0" w:space="0" w:color="auto"/>
        <w:right w:val="none" w:sz="0" w:space="0" w:color="auto"/>
      </w:divBdr>
    </w:div>
    <w:div w:id="1089888202">
      <w:bodyDiv w:val="1"/>
      <w:marLeft w:val="0"/>
      <w:marRight w:val="0"/>
      <w:marTop w:val="0"/>
      <w:marBottom w:val="0"/>
      <w:divBdr>
        <w:top w:val="none" w:sz="0" w:space="0" w:color="auto"/>
        <w:left w:val="none" w:sz="0" w:space="0" w:color="auto"/>
        <w:bottom w:val="none" w:sz="0" w:space="0" w:color="auto"/>
        <w:right w:val="none" w:sz="0" w:space="0" w:color="auto"/>
      </w:divBdr>
    </w:div>
    <w:div w:id="1090665225">
      <w:bodyDiv w:val="1"/>
      <w:marLeft w:val="0"/>
      <w:marRight w:val="0"/>
      <w:marTop w:val="0"/>
      <w:marBottom w:val="0"/>
      <w:divBdr>
        <w:top w:val="none" w:sz="0" w:space="0" w:color="auto"/>
        <w:left w:val="none" w:sz="0" w:space="0" w:color="auto"/>
        <w:bottom w:val="none" w:sz="0" w:space="0" w:color="auto"/>
        <w:right w:val="none" w:sz="0" w:space="0" w:color="auto"/>
      </w:divBdr>
    </w:div>
    <w:div w:id="1108358254">
      <w:bodyDiv w:val="1"/>
      <w:marLeft w:val="0"/>
      <w:marRight w:val="0"/>
      <w:marTop w:val="0"/>
      <w:marBottom w:val="0"/>
      <w:divBdr>
        <w:top w:val="none" w:sz="0" w:space="0" w:color="auto"/>
        <w:left w:val="none" w:sz="0" w:space="0" w:color="auto"/>
        <w:bottom w:val="none" w:sz="0" w:space="0" w:color="auto"/>
        <w:right w:val="none" w:sz="0" w:space="0" w:color="auto"/>
      </w:divBdr>
    </w:div>
    <w:div w:id="1110705442">
      <w:bodyDiv w:val="1"/>
      <w:marLeft w:val="0"/>
      <w:marRight w:val="0"/>
      <w:marTop w:val="0"/>
      <w:marBottom w:val="0"/>
      <w:divBdr>
        <w:top w:val="none" w:sz="0" w:space="0" w:color="auto"/>
        <w:left w:val="none" w:sz="0" w:space="0" w:color="auto"/>
        <w:bottom w:val="none" w:sz="0" w:space="0" w:color="auto"/>
        <w:right w:val="none" w:sz="0" w:space="0" w:color="auto"/>
      </w:divBdr>
    </w:div>
    <w:div w:id="1189413688">
      <w:bodyDiv w:val="1"/>
      <w:marLeft w:val="0"/>
      <w:marRight w:val="0"/>
      <w:marTop w:val="0"/>
      <w:marBottom w:val="0"/>
      <w:divBdr>
        <w:top w:val="none" w:sz="0" w:space="0" w:color="auto"/>
        <w:left w:val="none" w:sz="0" w:space="0" w:color="auto"/>
        <w:bottom w:val="none" w:sz="0" w:space="0" w:color="auto"/>
        <w:right w:val="none" w:sz="0" w:space="0" w:color="auto"/>
      </w:divBdr>
    </w:div>
    <w:div w:id="1238662856">
      <w:bodyDiv w:val="1"/>
      <w:marLeft w:val="0"/>
      <w:marRight w:val="0"/>
      <w:marTop w:val="0"/>
      <w:marBottom w:val="0"/>
      <w:divBdr>
        <w:top w:val="none" w:sz="0" w:space="0" w:color="auto"/>
        <w:left w:val="none" w:sz="0" w:space="0" w:color="auto"/>
        <w:bottom w:val="none" w:sz="0" w:space="0" w:color="auto"/>
        <w:right w:val="none" w:sz="0" w:space="0" w:color="auto"/>
      </w:divBdr>
    </w:div>
    <w:div w:id="1246836448">
      <w:bodyDiv w:val="1"/>
      <w:marLeft w:val="0"/>
      <w:marRight w:val="0"/>
      <w:marTop w:val="0"/>
      <w:marBottom w:val="0"/>
      <w:divBdr>
        <w:top w:val="none" w:sz="0" w:space="0" w:color="auto"/>
        <w:left w:val="none" w:sz="0" w:space="0" w:color="auto"/>
        <w:bottom w:val="none" w:sz="0" w:space="0" w:color="auto"/>
        <w:right w:val="none" w:sz="0" w:space="0" w:color="auto"/>
      </w:divBdr>
    </w:div>
    <w:div w:id="1297029695">
      <w:bodyDiv w:val="1"/>
      <w:marLeft w:val="0"/>
      <w:marRight w:val="0"/>
      <w:marTop w:val="0"/>
      <w:marBottom w:val="0"/>
      <w:divBdr>
        <w:top w:val="none" w:sz="0" w:space="0" w:color="auto"/>
        <w:left w:val="none" w:sz="0" w:space="0" w:color="auto"/>
        <w:bottom w:val="none" w:sz="0" w:space="0" w:color="auto"/>
        <w:right w:val="none" w:sz="0" w:space="0" w:color="auto"/>
      </w:divBdr>
    </w:div>
    <w:div w:id="1368414894">
      <w:bodyDiv w:val="1"/>
      <w:marLeft w:val="0"/>
      <w:marRight w:val="0"/>
      <w:marTop w:val="0"/>
      <w:marBottom w:val="0"/>
      <w:divBdr>
        <w:top w:val="none" w:sz="0" w:space="0" w:color="auto"/>
        <w:left w:val="none" w:sz="0" w:space="0" w:color="auto"/>
        <w:bottom w:val="none" w:sz="0" w:space="0" w:color="auto"/>
        <w:right w:val="none" w:sz="0" w:space="0" w:color="auto"/>
      </w:divBdr>
    </w:div>
    <w:div w:id="1419130101">
      <w:bodyDiv w:val="1"/>
      <w:marLeft w:val="0"/>
      <w:marRight w:val="0"/>
      <w:marTop w:val="0"/>
      <w:marBottom w:val="0"/>
      <w:divBdr>
        <w:top w:val="none" w:sz="0" w:space="0" w:color="auto"/>
        <w:left w:val="none" w:sz="0" w:space="0" w:color="auto"/>
        <w:bottom w:val="none" w:sz="0" w:space="0" w:color="auto"/>
        <w:right w:val="none" w:sz="0" w:space="0" w:color="auto"/>
      </w:divBdr>
    </w:div>
    <w:div w:id="1449157720">
      <w:bodyDiv w:val="1"/>
      <w:marLeft w:val="0"/>
      <w:marRight w:val="0"/>
      <w:marTop w:val="0"/>
      <w:marBottom w:val="0"/>
      <w:divBdr>
        <w:top w:val="none" w:sz="0" w:space="0" w:color="auto"/>
        <w:left w:val="none" w:sz="0" w:space="0" w:color="auto"/>
        <w:bottom w:val="none" w:sz="0" w:space="0" w:color="auto"/>
        <w:right w:val="none" w:sz="0" w:space="0" w:color="auto"/>
      </w:divBdr>
    </w:div>
    <w:div w:id="1502350832">
      <w:bodyDiv w:val="1"/>
      <w:marLeft w:val="0"/>
      <w:marRight w:val="0"/>
      <w:marTop w:val="0"/>
      <w:marBottom w:val="0"/>
      <w:divBdr>
        <w:top w:val="none" w:sz="0" w:space="0" w:color="auto"/>
        <w:left w:val="none" w:sz="0" w:space="0" w:color="auto"/>
        <w:bottom w:val="none" w:sz="0" w:space="0" w:color="auto"/>
        <w:right w:val="none" w:sz="0" w:space="0" w:color="auto"/>
      </w:divBdr>
    </w:div>
    <w:div w:id="1535580011">
      <w:bodyDiv w:val="1"/>
      <w:marLeft w:val="0"/>
      <w:marRight w:val="0"/>
      <w:marTop w:val="0"/>
      <w:marBottom w:val="0"/>
      <w:divBdr>
        <w:top w:val="none" w:sz="0" w:space="0" w:color="auto"/>
        <w:left w:val="none" w:sz="0" w:space="0" w:color="auto"/>
        <w:bottom w:val="none" w:sz="0" w:space="0" w:color="auto"/>
        <w:right w:val="none" w:sz="0" w:space="0" w:color="auto"/>
      </w:divBdr>
    </w:div>
    <w:div w:id="1590431383">
      <w:bodyDiv w:val="1"/>
      <w:marLeft w:val="0"/>
      <w:marRight w:val="0"/>
      <w:marTop w:val="0"/>
      <w:marBottom w:val="0"/>
      <w:divBdr>
        <w:top w:val="none" w:sz="0" w:space="0" w:color="auto"/>
        <w:left w:val="none" w:sz="0" w:space="0" w:color="auto"/>
        <w:bottom w:val="none" w:sz="0" w:space="0" w:color="auto"/>
        <w:right w:val="none" w:sz="0" w:space="0" w:color="auto"/>
      </w:divBdr>
    </w:div>
    <w:div w:id="1612667987">
      <w:bodyDiv w:val="1"/>
      <w:marLeft w:val="0"/>
      <w:marRight w:val="0"/>
      <w:marTop w:val="0"/>
      <w:marBottom w:val="0"/>
      <w:divBdr>
        <w:top w:val="none" w:sz="0" w:space="0" w:color="auto"/>
        <w:left w:val="none" w:sz="0" w:space="0" w:color="auto"/>
        <w:bottom w:val="none" w:sz="0" w:space="0" w:color="auto"/>
        <w:right w:val="none" w:sz="0" w:space="0" w:color="auto"/>
      </w:divBdr>
    </w:div>
    <w:div w:id="1612858192">
      <w:bodyDiv w:val="1"/>
      <w:marLeft w:val="0"/>
      <w:marRight w:val="0"/>
      <w:marTop w:val="0"/>
      <w:marBottom w:val="0"/>
      <w:divBdr>
        <w:top w:val="none" w:sz="0" w:space="0" w:color="auto"/>
        <w:left w:val="none" w:sz="0" w:space="0" w:color="auto"/>
        <w:bottom w:val="none" w:sz="0" w:space="0" w:color="auto"/>
        <w:right w:val="none" w:sz="0" w:space="0" w:color="auto"/>
      </w:divBdr>
    </w:div>
    <w:div w:id="1626037805">
      <w:bodyDiv w:val="1"/>
      <w:marLeft w:val="0"/>
      <w:marRight w:val="0"/>
      <w:marTop w:val="0"/>
      <w:marBottom w:val="0"/>
      <w:divBdr>
        <w:top w:val="none" w:sz="0" w:space="0" w:color="auto"/>
        <w:left w:val="none" w:sz="0" w:space="0" w:color="auto"/>
        <w:bottom w:val="none" w:sz="0" w:space="0" w:color="auto"/>
        <w:right w:val="none" w:sz="0" w:space="0" w:color="auto"/>
      </w:divBdr>
    </w:div>
    <w:div w:id="1711880518">
      <w:bodyDiv w:val="1"/>
      <w:marLeft w:val="0"/>
      <w:marRight w:val="0"/>
      <w:marTop w:val="0"/>
      <w:marBottom w:val="0"/>
      <w:divBdr>
        <w:top w:val="none" w:sz="0" w:space="0" w:color="auto"/>
        <w:left w:val="none" w:sz="0" w:space="0" w:color="auto"/>
        <w:bottom w:val="none" w:sz="0" w:space="0" w:color="auto"/>
        <w:right w:val="none" w:sz="0" w:space="0" w:color="auto"/>
      </w:divBdr>
    </w:div>
    <w:div w:id="1792937911">
      <w:bodyDiv w:val="1"/>
      <w:marLeft w:val="0"/>
      <w:marRight w:val="0"/>
      <w:marTop w:val="0"/>
      <w:marBottom w:val="0"/>
      <w:divBdr>
        <w:top w:val="none" w:sz="0" w:space="0" w:color="auto"/>
        <w:left w:val="none" w:sz="0" w:space="0" w:color="auto"/>
        <w:bottom w:val="none" w:sz="0" w:space="0" w:color="auto"/>
        <w:right w:val="none" w:sz="0" w:space="0" w:color="auto"/>
      </w:divBdr>
    </w:div>
    <w:div w:id="1923878907">
      <w:bodyDiv w:val="1"/>
      <w:marLeft w:val="0"/>
      <w:marRight w:val="0"/>
      <w:marTop w:val="0"/>
      <w:marBottom w:val="0"/>
      <w:divBdr>
        <w:top w:val="none" w:sz="0" w:space="0" w:color="auto"/>
        <w:left w:val="none" w:sz="0" w:space="0" w:color="auto"/>
        <w:bottom w:val="none" w:sz="0" w:space="0" w:color="auto"/>
        <w:right w:val="none" w:sz="0" w:space="0" w:color="auto"/>
      </w:divBdr>
    </w:div>
    <w:div w:id="1952206995">
      <w:bodyDiv w:val="1"/>
      <w:marLeft w:val="0"/>
      <w:marRight w:val="0"/>
      <w:marTop w:val="0"/>
      <w:marBottom w:val="0"/>
      <w:divBdr>
        <w:top w:val="none" w:sz="0" w:space="0" w:color="auto"/>
        <w:left w:val="none" w:sz="0" w:space="0" w:color="auto"/>
        <w:bottom w:val="none" w:sz="0" w:space="0" w:color="auto"/>
        <w:right w:val="none" w:sz="0" w:space="0" w:color="auto"/>
      </w:divBdr>
    </w:div>
    <w:div w:id="2022849254">
      <w:bodyDiv w:val="1"/>
      <w:marLeft w:val="0"/>
      <w:marRight w:val="0"/>
      <w:marTop w:val="0"/>
      <w:marBottom w:val="0"/>
      <w:divBdr>
        <w:top w:val="none" w:sz="0" w:space="0" w:color="auto"/>
        <w:left w:val="none" w:sz="0" w:space="0" w:color="auto"/>
        <w:bottom w:val="none" w:sz="0" w:space="0" w:color="auto"/>
        <w:right w:val="none" w:sz="0" w:space="0" w:color="auto"/>
      </w:divBdr>
    </w:div>
    <w:div w:id="206054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ACF65D-D303-4CCA-AE66-EA5EC1938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8</Pages>
  <Words>1762</Words>
  <Characters>10048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UÛY BAN NHAÂN DAÂN TP HCM</vt:lpstr>
    </vt:vector>
  </TitlesOfParts>
  <Company>SAIGONTOURIST</Company>
  <LinksUpToDate>false</LinksUpToDate>
  <CharactersWithSpaces>11787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UÛY BAN NHAÂN DAÂN TP HCM</dc:title>
  <dc:subject/>
  <dc:creator>NGUYEN KIM CHAU</dc:creator>
  <cp:keywords/>
  <cp:lastModifiedBy>Nguyen Chi Tinh</cp:lastModifiedBy>
  <cp:revision>45</cp:revision>
  <cp:lastPrinted>2015-03-30T09:39:00Z</cp:lastPrinted>
  <dcterms:created xsi:type="dcterms:W3CDTF">2025-08-13T08:46:00Z</dcterms:created>
  <dcterms:modified xsi:type="dcterms:W3CDTF">2025-10-01T15:01:00Z</dcterms:modified>
</cp:coreProperties>
</file>