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4" o:title="Stationery" type="tile"/>
    </v:background>
  </w:background>
  <w:body>
    <w:p w:rsidR="008D0F14" w:rsidRPr="005E6569" w:rsidRDefault="008D0F14" w:rsidP="005034E5">
      <w:pPr>
        <w:ind w:left="360"/>
        <w:jc w:val="center"/>
        <w:rPr>
          <w:rFonts w:ascii="Tahoma" w:hAnsi="Tahoma" w:cs="Tahoma"/>
          <w:b/>
          <w:sz w:val="30"/>
          <w:szCs w:val="20"/>
        </w:rPr>
      </w:pPr>
      <w:r w:rsidRPr="005E6569">
        <w:rPr>
          <w:rFonts w:ascii="Tahoma" w:hAnsi="Tahoma" w:cs="Tahoma"/>
          <w:b/>
          <w:sz w:val="30"/>
          <w:szCs w:val="20"/>
        </w:rPr>
        <w:t>Môn học: Quản trị hệ cơ sở dữ liệu</w:t>
      </w:r>
    </w:p>
    <w:p w:rsidR="00C74BAE" w:rsidRPr="005E6569" w:rsidRDefault="008D0F14" w:rsidP="005034E5">
      <w:pPr>
        <w:ind w:left="360"/>
        <w:jc w:val="center"/>
        <w:rPr>
          <w:rFonts w:ascii="Tahoma" w:hAnsi="Tahoma" w:cs="Tahoma"/>
          <w:b/>
          <w:sz w:val="30"/>
          <w:szCs w:val="20"/>
        </w:rPr>
      </w:pPr>
      <w:r w:rsidRPr="005E6569">
        <w:rPr>
          <w:rFonts w:ascii="Tahoma" w:hAnsi="Tahoma" w:cs="Tahoma"/>
          <w:b/>
          <w:sz w:val="30"/>
          <w:szCs w:val="20"/>
        </w:rPr>
        <w:t>Bài thực hành:</w:t>
      </w:r>
    </w:p>
    <w:p w:rsidR="00CE0E56" w:rsidRPr="005E6569" w:rsidRDefault="00257EFE" w:rsidP="00CE0E56">
      <w:pPr>
        <w:spacing w:before="120" w:after="120"/>
        <w:jc w:val="center"/>
        <w:rPr>
          <w:b/>
          <w:color w:val="0000FF"/>
          <w:sz w:val="40"/>
          <w:szCs w:val="40"/>
        </w:rPr>
      </w:pPr>
      <w:r w:rsidRPr="005E6569">
        <w:rPr>
          <w:b/>
          <w:color w:val="0000FF"/>
          <w:sz w:val="40"/>
          <w:szCs w:val="40"/>
        </w:rPr>
        <w:t>GIÁM SÁT HỆ THỐNG</w:t>
      </w:r>
    </w:p>
    <w:p w:rsidR="008D0F14" w:rsidRPr="005E6569" w:rsidRDefault="008D0F14" w:rsidP="005034E5">
      <w:pPr>
        <w:ind w:left="360"/>
        <w:jc w:val="center"/>
        <w:rPr>
          <w:rFonts w:ascii="Tahoma" w:hAnsi="Tahoma" w:cs="Tahoma"/>
          <w:b/>
          <w:sz w:val="30"/>
          <w:szCs w:val="20"/>
        </w:rPr>
      </w:pPr>
    </w:p>
    <w:p w:rsidR="008D0F14" w:rsidRPr="005E6569" w:rsidRDefault="008D0F14" w:rsidP="005034E5">
      <w:pPr>
        <w:ind w:left="360"/>
        <w:jc w:val="center"/>
        <w:rPr>
          <w:rFonts w:ascii="Tahoma" w:hAnsi="Tahoma" w:cs="Tahoma"/>
          <w:b/>
          <w:sz w:val="30"/>
          <w:szCs w:val="20"/>
        </w:rPr>
      </w:pPr>
      <w:r w:rsidRPr="005E6569">
        <w:rPr>
          <w:rFonts w:ascii="Tahoma" w:hAnsi="Tahoma" w:cs="Tahoma"/>
          <w:b/>
          <w:sz w:val="30"/>
          <w:szCs w:val="20"/>
        </w:rPr>
        <w:t xml:space="preserve">Nội dung (Lý thuyết ở chương </w:t>
      </w:r>
      <w:r w:rsidR="00257EFE" w:rsidRPr="005E6569">
        <w:rPr>
          <w:rFonts w:ascii="Tahoma" w:hAnsi="Tahoma" w:cs="Tahoma"/>
          <w:b/>
          <w:sz w:val="30"/>
          <w:szCs w:val="20"/>
        </w:rPr>
        <w:t>8</w:t>
      </w:r>
      <w:r w:rsidRPr="005E6569">
        <w:rPr>
          <w:rFonts w:ascii="Tahoma" w:hAnsi="Tahoma" w:cs="Tahoma"/>
          <w:b/>
          <w:sz w:val="30"/>
          <w:szCs w:val="20"/>
        </w:rPr>
        <w:t>):</w:t>
      </w:r>
    </w:p>
    <w:p w:rsidR="008D0F14" w:rsidRPr="005E6569" w:rsidRDefault="008C4DC8" w:rsidP="008D0F14">
      <w:pPr>
        <w:ind w:left="360"/>
        <w:rPr>
          <w:rFonts w:ascii="Tahoma" w:hAnsi="Tahoma" w:cs="Tahoma"/>
          <w:b/>
          <w:szCs w:val="28"/>
        </w:rPr>
      </w:pPr>
      <w:r w:rsidRPr="005E6569">
        <w:rPr>
          <w:rFonts w:ascii="Tahoma" w:hAnsi="Tahoma" w:cs="Tahoma"/>
          <w:b/>
          <w:szCs w:val="28"/>
        </w:rPr>
        <w:t xml:space="preserve">Tham khảo: Chapter </w:t>
      </w:r>
      <w:r w:rsidR="00257EFE" w:rsidRPr="005E6569">
        <w:rPr>
          <w:rFonts w:ascii="Tahoma" w:hAnsi="Tahoma" w:cs="Tahoma"/>
          <w:b/>
          <w:szCs w:val="28"/>
        </w:rPr>
        <w:t>10</w:t>
      </w:r>
      <w:r w:rsidR="008D0F14" w:rsidRPr="005E6569">
        <w:rPr>
          <w:rFonts w:ascii="Tahoma" w:hAnsi="Tahoma" w:cs="Tahoma"/>
          <w:b/>
          <w:szCs w:val="28"/>
        </w:rPr>
        <w:t xml:space="preserve"> – Sách Beginning SQL Server 200</w:t>
      </w:r>
      <w:r w:rsidR="007F3E0B">
        <w:rPr>
          <w:rFonts w:ascii="Tahoma" w:hAnsi="Tahoma" w:cs="Tahoma"/>
          <w:b/>
          <w:szCs w:val="28"/>
        </w:rPr>
        <w:t>8</w:t>
      </w:r>
      <w:bookmarkStart w:id="0" w:name="_GoBack"/>
      <w:bookmarkEnd w:id="0"/>
      <w:r w:rsidR="008D0F14" w:rsidRPr="005E6569">
        <w:rPr>
          <w:rFonts w:ascii="Tahoma" w:hAnsi="Tahoma" w:cs="Tahoma"/>
          <w:b/>
          <w:szCs w:val="28"/>
        </w:rPr>
        <w:t xml:space="preserve"> Administration</w:t>
      </w:r>
    </w:p>
    <w:p w:rsidR="00F52BAD" w:rsidRPr="005E6569" w:rsidRDefault="00F52BAD">
      <w:pPr>
        <w:rPr>
          <w:b/>
          <w:sz w:val="36"/>
        </w:rPr>
      </w:pPr>
    </w:p>
    <w:p w:rsidR="005034E5" w:rsidRPr="005E6569" w:rsidRDefault="005034E5" w:rsidP="005034E5">
      <w:pPr>
        <w:jc w:val="center"/>
        <w:rPr>
          <w:b/>
        </w:rPr>
      </w:pPr>
      <w:r w:rsidRPr="005E6569">
        <w:rPr>
          <w:b/>
        </w:rPr>
        <w:t>BÁO CÁO NỘI DUNG THỰC HÀNH</w:t>
      </w:r>
    </w:p>
    <w:p w:rsidR="005034E5" w:rsidRPr="005E6569" w:rsidRDefault="005034E5" w:rsidP="005034E5">
      <w:pPr>
        <w:pBdr>
          <w:top w:val="single" w:sz="36" w:space="1" w:color="0000FF"/>
          <w:left w:val="single" w:sz="36" w:space="4" w:color="0000FF"/>
          <w:bottom w:val="single" w:sz="36" w:space="1" w:color="0000FF"/>
          <w:right w:val="single" w:sz="36" w:space="4" w:color="0000FF"/>
        </w:pBdr>
        <w:rPr>
          <w:b/>
        </w:rPr>
      </w:pPr>
      <w:r w:rsidRPr="005E6569">
        <w:rPr>
          <w:b/>
        </w:rPr>
        <w:t>Họ tên sinh viên:</w:t>
      </w:r>
    </w:p>
    <w:p w:rsidR="005034E5" w:rsidRPr="005E6569" w:rsidRDefault="005034E5" w:rsidP="005034E5">
      <w:pPr>
        <w:pBdr>
          <w:top w:val="single" w:sz="36" w:space="1" w:color="0000FF"/>
          <w:left w:val="single" w:sz="36" w:space="4" w:color="0000FF"/>
          <w:bottom w:val="single" w:sz="36" w:space="1" w:color="0000FF"/>
          <w:right w:val="single" w:sz="36" w:space="4" w:color="0000FF"/>
        </w:pBdr>
        <w:rPr>
          <w:b/>
        </w:rPr>
      </w:pPr>
      <w:r w:rsidRPr="005E6569">
        <w:rPr>
          <w:b/>
        </w:rPr>
        <w:t>Mã số sinh viên:</w:t>
      </w:r>
    </w:p>
    <w:p w:rsidR="005034E5" w:rsidRPr="005E6569" w:rsidRDefault="005034E5" w:rsidP="005034E5">
      <w:pPr>
        <w:pBdr>
          <w:top w:val="single" w:sz="36" w:space="1" w:color="0000FF"/>
          <w:left w:val="single" w:sz="36" w:space="4" w:color="0000FF"/>
          <w:bottom w:val="single" w:sz="36" w:space="1" w:color="0000FF"/>
          <w:right w:val="single" w:sz="36" w:space="4" w:color="0000FF"/>
        </w:pBdr>
        <w:rPr>
          <w:b/>
        </w:rPr>
      </w:pPr>
      <w:r w:rsidRPr="005E6569">
        <w:rPr>
          <w:b/>
        </w:rPr>
        <w:t>Lớp:</w:t>
      </w:r>
    </w:p>
    <w:p w:rsidR="005034E5" w:rsidRPr="005E6569" w:rsidRDefault="005034E5" w:rsidP="005034E5">
      <w:pPr>
        <w:pBdr>
          <w:top w:val="single" w:sz="36" w:space="1" w:color="0000FF"/>
          <w:left w:val="single" w:sz="36" w:space="4" w:color="0000FF"/>
          <w:bottom w:val="single" w:sz="36" w:space="1" w:color="0000FF"/>
          <w:right w:val="single" w:sz="36" w:space="4" w:color="0000FF"/>
        </w:pBdr>
        <w:rPr>
          <w:b/>
        </w:rPr>
      </w:pPr>
      <w:r w:rsidRPr="005E6569">
        <w:rPr>
          <w:b/>
        </w:rPr>
        <w:t>Số máy tính:</w:t>
      </w:r>
    </w:p>
    <w:p w:rsidR="005034E5" w:rsidRPr="005E6569" w:rsidRDefault="005034E5" w:rsidP="005034E5">
      <w:pPr>
        <w:pBdr>
          <w:top w:val="single" w:sz="36" w:space="1" w:color="0000FF"/>
          <w:left w:val="single" w:sz="36" w:space="4" w:color="0000FF"/>
          <w:bottom w:val="single" w:sz="36" w:space="1" w:color="0000FF"/>
          <w:right w:val="single" w:sz="36" w:space="4" w:color="0000FF"/>
        </w:pBdr>
        <w:rPr>
          <w:b/>
        </w:rPr>
      </w:pPr>
      <w:r w:rsidRPr="005E6569">
        <w:rPr>
          <w:b/>
        </w:rPr>
        <w:t>Ngày, buổi thực hành:</w:t>
      </w:r>
    </w:p>
    <w:p w:rsidR="005034E5" w:rsidRPr="005E6569" w:rsidRDefault="005034E5" w:rsidP="005034E5">
      <w:pPr>
        <w:rPr>
          <w:b/>
          <w:u w:val="single"/>
        </w:rPr>
      </w:pPr>
      <w:r w:rsidRPr="005E6569">
        <w:rPr>
          <w:b/>
          <w:u w:val="single"/>
        </w:rPr>
        <w:t>Các câu hỏi, bài thực hành</w:t>
      </w:r>
      <w:r w:rsidRPr="005E6569">
        <w:rPr>
          <w:b/>
        </w:rPr>
        <w:t xml:space="preserve">: </w:t>
      </w:r>
      <w:r w:rsidRPr="005E6569">
        <w:rPr>
          <w:b/>
          <w:u w:val="single"/>
        </w:rPr>
        <w:t>Sinh viên có thể trả lời bằng cách gõ văn bản hay chụp màn hình dán vào ngay tại sau mỗi câu hỏi</w:t>
      </w:r>
      <w:r w:rsidR="00F04D80" w:rsidRPr="005E6569">
        <w:rPr>
          <w:b/>
          <w:u w:val="single"/>
        </w:rPr>
        <w:t>:</w:t>
      </w:r>
    </w:p>
    <w:p w:rsidR="002550AE" w:rsidRDefault="00386420" w:rsidP="005034E5">
      <w:pPr>
        <w:rPr>
          <w:b/>
          <w:color w:val="0000FF"/>
          <w:sz w:val="28"/>
          <w:lang w:val="vi-VN"/>
        </w:rPr>
      </w:pPr>
      <w:r w:rsidRPr="005E6569">
        <w:rPr>
          <w:b/>
          <w:color w:val="0000FF"/>
          <w:sz w:val="28"/>
        </w:rPr>
        <w:t xml:space="preserve">(Bài thực hành này </w:t>
      </w:r>
      <w:r w:rsidR="0067369A">
        <w:rPr>
          <w:b/>
          <w:color w:val="0000FF"/>
          <w:sz w:val="28"/>
        </w:rPr>
        <w:t>t</w:t>
      </w:r>
      <w:r w:rsidRPr="005E6569">
        <w:rPr>
          <w:b/>
          <w:color w:val="0000FF"/>
          <w:sz w:val="28"/>
        </w:rPr>
        <w:t>hực hiện trên bản developer</w:t>
      </w:r>
      <w:r w:rsidR="0067369A">
        <w:rPr>
          <w:b/>
          <w:color w:val="0000FF"/>
          <w:sz w:val="28"/>
        </w:rPr>
        <w:t xml:space="preserve"> trở lên</w:t>
      </w:r>
      <w:r w:rsidRPr="005E6569">
        <w:rPr>
          <w:b/>
          <w:color w:val="0000FF"/>
          <w:sz w:val="28"/>
        </w:rPr>
        <w:t>)</w:t>
      </w:r>
    </w:p>
    <w:p w:rsidR="00775CDA" w:rsidRDefault="00775CDA" w:rsidP="005034E5">
      <w:pPr>
        <w:rPr>
          <w:b/>
          <w:color w:val="0000FF"/>
          <w:sz w:val="28"/>
          <w:lang w:val="vi-VN"/>
        </w:rPr>
      </w:pPr>
    </w:p>
    <w:p w:rsidR="00775CDA" w:rsidRPr="00592893" w:rsidRDefault="00775CDA" w:rsidP="00775CDA">
      <w:pPr>
        <w:spacing w:before="120" w:after="120"/>
        <w:rPr>
          <w:b/>
          <w:color w:val="0000FF"/>
        </w:rPr>
      </w:pPr>
      <w:r w:rsidRPr="00592893">
        <w:rPr>
          <w:b/>
          <w:color w:val="0000FF"/>
        </w:rPr>
        <w:t>PERFORMANCE MONITOR</w:t>
      </w:r>
    </w:p>
    <w:p w:rsidR="00775CDA" w:rsidRDefault="00775CDA" w:rsidP="00775CDA">
      <w:pPr>
        <w:numPr>
          <w:ilvl w:val="0"/>
          <w:numId w:val="20"/>
        </w:numPr>
      </w:pPr>
      <w:r>
        <w:t>Khởi động Performance monitor (Start</w:t>
      </w:r>
      <w:r>
        <w:sym w:font="Wingdings" w:char="F0E0"/>
      </w:r>
      <w:r>
        <w:t xml:space="preserve"> Run, gõ “Perfmon”; hay mở Performa</w:t>
      </w:r>
      <w:r>
        <w:rPr>
          <w:lang w:val="vi-VN"/>
        </w:rPr>
        <w:t>n</w:t>
      </w:r>
      <w:r>
        <w:t>ce monitor từ công cụ Profiler)</w:t>
      </w:r>
    </w:p>
    <w:p w:rsidR="00775CDA" w:rsidRDefault="00775CDA" w:rsidP="00775CDA">
      <w:pPr>
        <w:numPr>
          <w:ilvl w:val="0"/>
          <w:numId w:val="20"/>
        </w:numPr>
      </w:pPr>
      <w:r>
        <w:t>Từ công cụ Performance monitor mở cửa sổ “Resource monitor”, tìm hiểu nội dung và chụp các tab: Overview, CPU, Memory, Disk, Network.</w:t>
      </w:r>
    </w:p>
    <w:p w:rsidR="00775CDA" w:rsidRPr="00592893" w:rsidRDefault="00775CDA" w:rsidP="00775CDA">
      <w:pPr>
        <w:numPr>
          <w:ilvl w:val="0"/>
          <w:numId w:val="20"/>
        </w:numPr>
      </w:pPr>
      <w:r>
        <w:t>Sử dụng công cụ Performance monitor để giám sát hoạt động hiện hành của hệ thống bằng sơ đồ dạng line của các Counter sau:</w:t>
      </w:r>
      <w:r>
        <w:rPr>
          <w:lang w:val="vi-VN"/>
        </w:rPr>
        <w:t xml:space="preserve"> (lần lượt chụp mỗi hình chứa 2 hay 3 counter có màu khác nhau và có tỉ lệ trên thước đo phù hợp dể quan sát), ví dụ</w:t>
      </w:r>
    </w:p>
    <w:p w:rsidR="00775CDA" w:rsidRDefault="007F3E0B" w:rsidP="00775CDA">
      <w:pPr>
        <w:ind w:left="720"/>
        <w:rPr>
          <w:lang w:val="vi-VN"/>
        </w:rPr>
      </w:pPr>
      <w:r>
        <w:rPr>
          <w:b/>
          <w:noProof/>
          <w:color w:val="0000FF"/>
          <w:sz w:val="28"/>
        </w:rPr>
        <w:lastRenderedPageBreak/>
        <w:drawing>
          <wp:inline distT="0" distB="0" distL="0" distR="0">
            <wp:extent cx="5525135" cy="3112770"/>
            <wp:effectExtent l="0" t="0" r="0" b="0"/>
            <wp:docPr id="1" name="Picture 1" descr="Performance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Moni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5135" cy="3112770"/>
                    </a:xfrm>
                    <a:prstGeom prst="rect">
                      <a:avLst/>
                    </a:prstGeom>
                    <a:noFill/>
                    <a:ln>
                      <a:noFill/>
                    </a:ln>
                  </pic:spPr>
                </pic:pic>
              </a:graphicData>
            </a:graphic>
          </wp:inline>
        </w:drawing>
      </w:r>
    </w:p>
    <w:p w:rsidR="00775CDA" w:rsidRDefault="00775CDA" w:rsidP="00775CDA"/>
    <w:p w:rsidR="00775CDA" w:rsidRPr="003C4F71" w:rsidRDefault="00775CDA" w:rsidP="00775CDA">
      <w:pPr>
        <w:numPr>
          <w:ilvl w:val="1"/>
          <w:numId w:val="20"/>
        </w:numPr>
      </w:pPr>
      <w:r>
        <w:rPr>
          <w:lang w:val="vi-VN"/>
        </w:rPr>
        <w:t xml:space="preserve">Các Processor counter: </w:t>
      </w:r>
    </w:p>
    <w:p w:rsidR="00775CDA" w:rsidRPr="003C4F71" w:rsidRDefault="00775CDA" w:rsidP="00775CDA">
      <w:pPr>
        <w:numPr>
          <w:ilvl w:val="2"/>
          <w:numId w:val="20"/>
        </w:numPr>
      </w:pPr>
      <w:r>
        <w:rPr>
          <w:i/>
          <w:iCs/>
        </w:rPr>
        <w:t>% Processor Time</w:t>
      </w:r>
    </w:p>
    <w:p w:rsidR="00775CDA" w:rsidRPr="003C4F71" w:rsidRDefault="00775CDA" w:rsidP="00775CDA">
      <w:pPr>
        <w:numPr>
          <w:ilvl w:val="2"/>
          <w:numId w:val="20"/>
        </w:numPr>
      </w:pPr>
      <w:r>
        <w:rPr>
          <w:i/>
          <w:iCs/>
          <w:lang w:val="vi-VN"/>
        </w:rPr>
        <w:t xml:space="preserve"> </w:t>
      </w:r>
      <w:r>
        <w:rPr>
          <w:i/>
          <w:iCs/>
        </w:rPr>
        <w:t>% Processor Time (sqlservr</w:t>
      </w:r>
      <w:r>
        <w:rPr>
          <w:i/>
          <w:iCs/>
          <w:lang w:val="vi-VN"/>
        </w:rPr>
        <w:t>)</w:t>
      </w:r>
    </w:p>
    <w:p w:rsidR="00775CDA" w:rsidRPr="003C4F71" w:rsidRDefault="00775CDA" w:rsidP="00775CDA">
      <w:pPr>
        <w:numPr>
          <w:ilvl w:val="2"/>
          <w:numId w:val="20"/>
        </w:numPr>
      </w:pPr>
      <w:r>
        <w:rPr>
          <w:i/>
          <w:iCs/>
          <w:lang w:val="vi-VN"/>
        </w:rPr>
        <w:t xml:space="preserve"> </w:t>
      </w:r>
      <w:r>
        <w:rPr>
          <w:i/>
          <w:iCs/>
        </w:rPr>
        <w:t>Processor Queue Length</w:t>
      </w:r>
    </w:p>
    <w:p w:rsidR="00775CDA" w:rsidRPr="003C4F71" w:rsidRDefault="00775CDA" w:rsidP="00775CDA">
      <w:pPr>
        <w:numPr>
          <w:ilvl w:val="1"/>
          <w:numId w:val="20"/>
        </w:numPr>
      </w:pPr>
      <w:r>
        <w:rPr>
          <w:iCs/>
          <w:lang w:val="vi-VN"/>
        </w:rPr>
        <w:t xml:space="preserve">Các Disk counter: </w:t>
      </w:r>
    </w:p>
    <w:p w:rsidR="00775CDA" w:rsidRPr="003C4F71" w:rsidRDefault="00775CDA" w:rsidP="00775CDA">
      <w:pPr>
        <w:numPr>
          <w:ilvl w:val="2"/>
          <w:numId w:val="20"/>
        </w:numPr>
      </w:pPr>
      <w:r>
        <w:rPr>
          <w:i/>
          <w:iCs/>
        </w:rPr>
        <w:t>Avg. Disk Queue Length</w:t>
      </w:r>
    </w:p>
    <w:p w:rsidR="00775CDA" w:rsidRPr="003C4F71" w:rsidRDefault="00775CDA" w:rsidP="00775CDA">
      <w:pPr>
        <w:numPr>
          <w:ilvl w:val="2"/>
          <w:numId w:val="20"/>
        </w:numPr>
      </w:pPr>
      <w:r>
        <w:rPr>
          <w:i/>
          <w:iCs/>
          <w:lang w:val="vi-VN"/>
        </w:rPr>
        <w:t xml:space="preserve"> </w:t>
      </w:r>
      <w:r>
        <w:rPr>
          <w:i/>
          <w:iCs/>
        </w:rPr>
        <w:t>% Disk Time</w:t>
      </w:r>
    </w:p>
    <w:p w:rsidR="00775CDA" w:rsidRPr="003C4F71" w:rsidRDefault="00775CDA" w:rsidP="00775CDA">
      <w:pPr>
        <w:numPr>
          <w:ilvl w:val="1"/>
          <w:numId w:val="20"/>
        </w:numPr>
      </w:pPr>
      <w:r>
        <w:rPr>
          <w:iCs/>
          <w:lang w:val="vi-VN"/>
        </w:rPr>
        <w:t xml:space="preserve">Các Memory counter: </w:t>
      </w:r>
    </w:p>
    <w:p w:rsidR="00775CDA" w:rsidRPr="003C4F71" w:rsidRDefault="00775CDA" w:rsidP="00775CDA">
      <w:pPr>
        <w:numPr>
          <w:ilvl w:val="2"/>
          <w:numId w:val="20"/>
        </w:numPr>
      </w:pPr>
      <w:r>
        <w:rPr>
          <w:i/>
          <w:iCs/>
          <w:lang w:val="vi-VN"/>
        </w:rPr>
        <w:t>Memory:</w:t>
      </w:r>
      <w:r>
        <w:rPr>
          <w:i/>
          <w:iCs/>
        </w:rPr>
        <w:t>Pages/Sec</w:t>
      </w:r>
    </w:p>
    <w:p w:rsidR="00775CDA" w:rsidRPr="003C4F71" w:rsidRDefault="00775CDA" w:rsidP="00775CDA">
      <w:pPr>
        <w:numPr>
          <w:ilvl w:val="2"/>
          <w:numId w:val="20"/>
        </w:numPr>
      </w:pPr>
      <w:r>
        <w:rPr>
          <w:i/>
          <w:iCs/>
          <w:lang w:val="vi-VN"/>
        </w:rPr>
        <w:t>Memory:</w:t>
      </w:r>
      <w:r>
        <w:rPr>
          <w:i/>
          <w:iCs/>
        </w:rPr>
        <w:t>Available Bytes</w:t>
      </w:r>
    </w:p>
    <w:p w:rsidR="00775CDA" w:rsidRPr="003C4F71" w:rsidRDefault="00775CDA" w:rsidP="00775CDA">
      <w:pPr>
        <w:numPr>
          <w:ilvl w:val="2"/>
          <w:numId w:val="20"/>
        </w:numPr>
      </w:pPr>
      <w:r>
        <w:rPr>
          <w:i/>
          <w:iCs/>
          <w:lang w:val="vi-VN"/>
        </w:rPr>
        <w:t xml:space="preserve"> Process:</w:t>
      </w:r>
      <w:r>
        <w:rPr>
          <w:i/>
          <w:iCs/>
        </w:rPr>
        <w:t>Working Set (sqlservr)</w:t>
      </w:r>
    </w:p>
    <w:p w:rsidR="00775CDA" w:rsidRPr="003C4F71" w:rsidRDefault="00775CDA" w:rsidP="00775CDA">
      <w:pPr>
        <w:numPr>
          <w:ilvl w:val="2"/>
          <w:numId w:val="20"/>
        </w:numPr>
      </w:pPr>
      <w:r>
        <w:rPr>
          <w:i/>
          <w:iCs/>
          <w:lang w:val="vi-VN"/>
        </w:rPr>
        <w:t xml:space="preserve"> </w:t>
      </w:r>
      <w:r>
        <w:rPr>
          <w:i/>
          <w:iCs/>
        </w:rPr>
        <w:t>SQL Server: Buffer Manager: Buffer Cache Hit Ratio</w:t>
      </w:r>
    </w:p>
    <w:p w:rsidR="00775CDA" w:rsidRPr="001C16BC" w:rsidRDefault="00775CDA" w:rsidP="00775CDA">
      <w:pPr>
        <w:numPr>
          <w:ilvl w:val="2"/>
          <w:numId w:val="20"/>
        </w:numPr>
      </w:pPr>
      <w:r>
        <w:rPr>
          <w:i/>
          <w:iCs/>
          <w:lang w:val="vi-VN"/>
        </w:rPr>
        <w:t xml:space="preserve"> </w:t>
      </w:r>
      <w:r>
        <w:rPr>
          <w:i/>
          <w:iCs/>
        </w:rPr>
        <w:t>SQL Server: Buffer Manager: Page Life Expectancy</w:t>
      </w:r>
    </w:p>
    <w:p w:rsidR="00775CDA" w:rsidRPr="00A8394B" w:rsidRDefault="00775CDA" w:rsidP="00775CDA">
      <w:pPr>
        <w:numPr>
          <w:ilvl w:val="1"/>
          <w:numId w:val="20"/>
        </w:numPr>
      </w:pPr>
      <w:r w:rsidRPr="00A8394B">
        <w:rPr>
          <w:iCs/>
          <w:lang w:val="vi-VN"/>
        </w:rPr>
        <w:t>Network counter</w:t>
      </w:r>
      <w:r>
        <w:rPr>
          <w:i/>
          <w:iCs/>
          <w:lang w:val="vi-VN"/>
        </w:rPr>
        <w:t>:</w:t>
      </w:r>
      <w:r w:rsidRPr="00A8394B">
        <w:rPr>
          <w:i/>
          <w:iCs/>
        </w:rPr>
        <w:t xml:space="preserve"> </w:t>
      </w:r>
      <w:r>
        <w:rPr>
          <w:i/>
          <w:iCs/>
        </w:rPr>
        <w:t>Network Interface: Bytes Total/Sec</w:t>
      </w:r>
    </w:p>
    <w:p w:rsidR="00775CDA" w:rsidRPr="00A8394B" w:rsidRDefault="00775CDA" w:rsidP="00775CDA">
      <w:pPr>
        <w:numPr>
          <w:ilvl w:val="1"/>
          <w:numId w:val="20"/>
        </w:numPr>
      </w:pPr>
      <w:r>
        <w:rPr>
          <w:iCs/>
          <w:lang w:val="vi-VN"/>
        </w:rPr>
        <w:t>Các SQL Server counter:</w:t>
      </w:r>
    </w:p>
    <w:p w:rsidR="00775CDA" w:rsidRPr="00A8394B" w:rsidRDefault="00775CDA" w:rsidP="00775CDA">
      <w:pPr>
        <w:numPr>
          <w:ilvl w:val="2"/>
          <w:numId w:val="20"/>
        </w:numPr>
      </w:pPr>
      <w:r>
        <w:rPr>
          <w:i/>
          <w:iCs/>
        </w:rPr>
        <w:t>SQL Server: General Statistics: User Connections</w:t>
      </w:r>
    </w:p>
    <w:p w:rsidR="00775CDA" w:rsidRPr="00A8394B" w:rsidRDefault="00775CDA" w:rsidP="00775CDA">
      <w:pPr>
        <w:numPr>
          <w:ilvl w:val="2"/>
          <w:numId w:val="20"/>
        </w:numPr>
      </w:pPr>
      <w:r>
        <w:rPr>
          <w:i/>
          <w:iCs/>
        </w:rPr>
        <w:t>SQL Server: Locks: Average Wait Time</w:t>
      </w:r>
    </w:p>
    <w:p w:rsidR="00775CDA" w:rsidRPr="00A8394B" w:rsidRDefault="00775CDA" w:rsidP="00775CDA">
      <w:pPr>
        <w:numPr>
          <w:ilvl w:val="2"/>
          <w:numId w:val="20"/>
        </w:numPr>
      </w:pPr>
      <w:r>
        <w:rPr>
          <w:i/>
          <w:iCs/>
        </w:rPr>
        <w:t>SQL Server: Locks: Deadlocks/Sec</w:t>
      </w:r>
    </w:p>
    <w:p w:rsidR="00775CDA" w:rsidRPr="00A8394B" w:rsidRDefault="00775CDA" w:rsidP="00775CDA">
      <w:pPr>
        <w:numPr>
          <w:ilvl w:val="2"/>
          <w:numId w:val="20"/>
        </w:numPr>
      </w:pPr>
      <w:r>
        <w:rPr>
          <w:i/>
          <w:iCs/>
        </w:rPr>
        <w:t>SQL Server Access Methods: Page Splits/sec</w:t>
      </w:r>
    </w:p>
    <w:p w:rsidR="00775CDA" w:rsidRPr="00592893" w:rsidRDefault="00775CDA" w:rsidP="00775CDA">
      <w:pPr>
        <w:spacing w:before="120" w:after="120"/>
        <w:rPr>
          <w:b/>
          <w:color w:val="0000FF"/>
        </w:rPr>
      </w:pPr>
      <w:bookmarkStart w:id="1" w:name="1043"/>
      <w:bookmarkStart w:id="2" w:name="ch10lev3sec464"/>
      <w:bookmarkEnd w:id="1"/>
      <w:bookmarkEnd w:id="2"/>
      <w:r w:rsidRPr="00592893">
        <w:rPr>
          <w:b/>
          <w:color w:val="0000FF"/>
        </w:rPr>
        <w:t>DYNAMIC MANAGEMENT VIEWS</w:t>
      </w:r>
    </w:p>
    <w:p w:rsidR="00775CDA" w:rsidRPr="00A8394B" w:rsidRDefault="00775CDA" w:rsidP="00775CDA">
      <w:pPr>
        <w:numPr>
          <w:ilvl w:val="0"/>
          <w:numId w:val="20"/>
        </w:numPr>
        <w:rPr>
          <w:rStyle w:val="fixed"/>
        </w:rPr>
      </w:pPr>
      <w:r>
        <w:rPr>
          <w:lang w:val="vi-VN"/>
        </w:rPr>
        <w:t xml:space="preserve">Select dữ liệu các counter từ system view: </w:t>
      </w:r>
      <w:r w:rsidRPr="00775CDA">
        <w:rPr>
          <w:rStyle w:val="fixed"/>
          <w:b/>
          <w:i/>
        </w:rPr>
        <w:t>sys.dm_os_performance_counters</w:t>
      </w:r>
    </w:p>
    <w:p w:rsidR="00775CDA" w:rsidRDefault="00775CDA" w:rsidP="00775CDA"/>
    <w:p w:rsidR="00775CDA" w:rsidRPr="00592893" w:rsidRDefault="00775CDA" w:rsidP="00775CDA">
      <w:pPr>
        <w:spacing w:before="120" w:after="120"/>
        <w:rPr>
          <w:b/>
          <w:color w:val="0000FF"/>
        </w:rPr>
      </w:pPr>
      <w:bookmarkStart w:id="3" w:name="1049"/>
      <w:bookmarkStart w:id="4" w:name="ch10lev2sec466"/>
      <w:bookmarkEnd w:id="3"/>
      <w:bookmarkEnd w:id="4"/>
      <w:r w:rsidRPr="00592893">
        <w:rPr>
          <w:b/>
          <w:color w:val="0000FF"/>
        </w:rPr>
        <w:t>LOG FILE VIEWER</w:t>
      </w:r>
    </w:p>
    <w:p w:rsidR="00775CDA" w:rsidRPr="000B7C6C" w:rsidRDefault="00775CDA" w:rsidP="00775CDA">
      <w:pPr>
        <w:numPr>
          <w:ilvl w:val="0"/>
          <w:numId w:val="20"/>
        </w:numPr>
      </w:pPr>
      <w:r>
        <w:rPr>
          <w:lang w:val="vi-VN"/>
        </w:rPr>
        <w:t>Dùng Log file viewer để xem log file của SQL server và log file của hệ điều hành</w:t>
      </w:r>
    </w:p>
    <w:p w:rsidR="00775CDA" w:rsidRPr="00592893" w:rsidRDefault="00775CDA" w:rsidP="00775CDA">
      <w:pPr>
        <w:spacing w:before="120" w:after="120"/>
        <w:rPr>
          <w:b/>
          <w:color w:val="0000FF"/>
        </w:rPr>
      </w:pPr>
      <w:bookmarkStart w:id="5" w:name="1053"/>
      <w:bookmarkStart w:id="6" w:name="ch10lev2sec467"/>
      <w:bookmarkEnd w:id="5"/>
      <w:bookmarkEnd w:id="6"/>
      <w:r w:rsidRPr="00592893">
        <w:rPr>
          <w:b/>
          <w:color w:val="0000FF"/>
        </w:rPr>
        <w:t>ACTIVITY MONITOR</w:t>
      </w:r>
    </w:p>
    <w:p w:rsidR="00775CDA" w:rsidRPr="00775CDA" w:rsidRDefault="00775CDA" w:rsidP="00775CDA">
      <w:pPr>
        <w:numPr>
          <w:ilvl w:val="0"/>
          <w:numId w:val="20"/>
        </w:numPr>
        <w:rPr>
          <w:b/>
        </w:rPr>
      </w:pPr>
      <w:r>
        <w:rPr>
          <w:lang w:val="vi-VN"/>
        </w:rPr>
        <w:lastRenderedPageBreak/>
        <w:t xml:space="preserve">Dùng Activity monitor để xem </w:t>
      </w:r>
      <w:r w:rsidRPr="00775CDA">
        <w:rPr>
          <w:b/>
          <w:i/>
          <w:lang w:val="vi-VN"/>
        </w:rPr>
        <w:t>Process info</w:t>
      </w:r>
    </w:p>
    <w:p w:rsidR="00775CDA" w:rsidRPr="001752DE" w:rsidRDefault="00775CDA" w:rsidP="00775CDA">
      <w:pPr>
        <w:numPr>
          <w:ilvl w:val="0"/>
          <w:numId w:val="20"/>
        </w:numPr>
      </w:pPr>
      <w:r>
        <w:rPr>
          <w:lang w:val="vi-VN"/>
        </w:rPr>
        <w:t>Dùng Activity monitor để xem</w:t>
      </w:r>
      <w:r>
        <w:rPr>
          <w:i/>
          <w:iCs/>
        </w:rPr>
        <w:t xml:space="preserve"> </w:t>
      </w:r>
      <w:r w:rsidRPr="00775CDA">
        <w:rPr>
          <w:b/>
          <w:i/>
          <w:iCs/>
        </w:rPr>
        <w:t>Locks by Process</w:t>
      </w:r>
    </w:p>
    <w:p w:rsidR="00775CDA" w:rsidRPr="00A8394B" w:rsidRDefault="00775CDA" w:rsidP="00775CDA">
      <w:pPr>
        <w:numPr>
          <w:ilvl w:val="0"/>
          <w:numId w:val="20"/>
        </w:numPr>
        <w:rPr>
          <w:rStyle w:val="fixed"/>
        </w:rPr>
      </w:pPr>
      <w:r>
        <w:rPr>
          <w:lang w:val="vi-VN"/>
        </w:rPr>
        <w:t>Dùng Activity monitor để xem</w:t>
      </w:r>
      <w:r>
        <w:rPr>
          <w:i/>
          <w:iCs/>
        </w:rPr>
        <w:t xml:space="preserve"> </w:t>
      </w:r>
      <w:r w:rsidRPr="00775CDA">
        <w:rPr>
          <w:b/>
          <w:i/>
          <w:iCs/>
        </w:rPr>
        <w:t>Locks by Object</w:t>
      </w:r>
    </w:p>
    <w:p w:rsidR="00775CDA" w:rsidRPr="00592893" w:rsidRDefault="00775CDA" w:rsidP="00775CDA">
      <w:pPr>
        <w:spacing w:before="120" w:after="120"/>
        <w:rPr>
          <w:b/>
          <w:color w:val="0000FF"/>
        </w:rPr>
      </w:pPr>
      <w:bookmarkStart w:id="7" w:name="1059"/>
      <w:bookmarkStart w:id="8" w:name="ch10lev2sec468"/>
      <w:bookmarkEnd w:id="7"/>
      <w:bookmarkEnd w:id="8"/>
      <w:r w:rsidRPr="00592893">
        <w:rPr>
          <w:b/>
          <w:color w:val="0000FF"/>
        </w:rPr>
        <w:t>SYSTEM STORED PROCEDURES</w:t>
      </w:r>
    </w:p>
    <w:p w:rsidR="00775CDA" w:rsidRPr="00444D56" w:rsidRDefault="00775CDA" w:rsidP="00775CDA">
      <w:pPr>
        <w:numPr>
          <w:ilvl w:val="0"/>
          <w:numId w:val="20"/>
        </w:numPr>
      </w:pPr>
      <w:r>
        <w:rPr>
          <w:lang w:val="vi-VN"/>
        </w:rPr>
        <w:t xml:space="preserve">Dùng system stored procedure </w:t>
      </w:r>
      <w:r w:rsidRPr="00444D56">
        <w:rPr>
          <w:b/>
          <w:lang w:val="vi-VN"/>
        </w:rPr>
        <w:t>sp_who</w:t>
      </w:r>
      <w:r>
        <w:rPr>
          <w:lang w:val="vi-VN"/>
        </w:rPr>
        <w:t xml:space="preserve"> để xem thông tin các process</w:t>
      </w:r>
    </w:p>
    <w:p w:rsidR="00775CDA" w:rsidRPr="00586EE7" w:rsidRDefault="00775CDA" w:rsidP="00775CDA">
      <w:pPr>
        <w:numPr>
          <w:ilvl w:val="0"/>
          <w:numId w:val="20"/>
        </w:numPr>
      </w:pPr>
      <w:r>
        <w:rPr>
          <w:lang w:val="vi-VN"/>
        </w:rPr>
        <w:t xml:space="preserve">Dùng system stored procedure </w:t>
      </w:r>
      <w:r w:rsidRPr="00444D56">
        <w:rPr>
          <w:b/>
          <w:lang w:val="vi-VN"/>
        </w:rPr>
        <w:t>sp_who</w:t>
      </w:r>
      <w:r>
        <w:rPr>
          <w:b/>
          <w:lang w:val="vi-VN"/>
        </w:rPr>
        <w:t>2</w:t>
      </w:r>
      <w:r>
        <w:rPr>
          <w:lang w:val="vi-VN"/>
        </w:rPr>
        <w:t xml:space="preserve"> để xem thông tin các process</w:t>
      </w:r>
    </w:p>
    <w:p w:rsidR="00775CDA" w:rsidRPr="00586EE7" w:rsidRDefault="00775CDA" w:rsidP="00775CDA">
      <w:pPr>
        <w:numPr>
          <w:ilvl w:val="0"/>
          <w:numId w:val="20"/>
        </w:numPr>
      </w:pPr>
      <w:r>
        <w:rPr>
          <w:lang w:val="vi-VN"/>
        </w:rPr>
        <w:t xml:space="preserve">Tạo tình huống có block và hủy process gây ra block bằng lệnh </w:t>
      </w:r>
      <w:r w:rsidRPr="00775CDA">
        <w:rPr>
          <w:b/>
          <w:lang w:val="vi-VN"/>
        </w:rPr>
        <w:t>KILL</w:t>
      </w:r>
      <w:r>
        <w:rPr>
          <w:lang w:val="vi-VN"/>
        </w:rPr>
        <w:t xml:space="preserve"> theo bài thực hành sau (trong sách Beginning): </w:t>
      </w:r>
      <w:r w:rsidRPr="00A721C0">
        <w:rPr>
          <w:rStyle w:val="example-title"/>
          <w:b/>
          <w:i/>
        </w:rPr>
        <w:t>Try it Out-System Stored Procedures</w:t>
      </w:r>
    </w:p>
    <w:p w:rsidR="00775CDA" w:rsidRDefault="00775CDA" w:rsidP="00775CDA">
      <w:pPr>
        <w:rPr>
          <w:lang w:val="vi-VN"/>
        </w:rPr>
      </w:pPr>
    </w:p>
    <w:p w:rsidR="00775CDA" w:rsidRDefault="00775CDA" w:rsidP="00775CDA">
      <w:pPr>
        <w:rPr>
          <w:lang w:val="vi-VN"/>
        </w:rPr>
      </w:pPr>
    </w:p>
    <w:p w:rsidR="00775CDA" w:rsidRPr="00775CDA" w:rsidRDefault="00775CDA" w:rsidP="00775CDA">
      <w:pPr>
        <w:pBdr>
          <w:top w:val="single" w:sz="24" w:space="1" w:color="000080"/>
          <w:left w:val="single" w:sz="24" w:space="4" w:color="000080"/>
          <w:bottom w:val="single" w:sz="24" w:space="1" w:color="000080"/>
          <w:right w:val="single" w:sz="24" w:space="4" w:color="000080"/>
        </w:pBdr>
        <w:shd w:val="clear" w:color="auto" w:fill="CCFFFF"/>
        <w:rPr>
          <w:sz w:val="20"/>
          <w:u w:val="single"/>
        </w:rPr>
      </w:pPr>
      <w:r w:rsidRPr="00775CDA">
        <w:rPr>
          <w:rStyle w:val="example-title"/>
          <w:sz w:val="20"/>
          <w:u w:val="single"/>
        </w:rPr>
        <w:t>Try it Out-System Stored Procedures</w:t>
      </w:r>
      <w:bookmarkStart w:id="9" w:name="1068"/>
      <w:bookmarkStart w:id="10" w:name="ch10list19"/>
      <w:bookmarkEnd w:id="9"/>
      <w:bookmarkEnd w:id="10"/>
      <w:r w:rsidRPr="00775CDA">
        <w:rPr>
          <w:sz w:val="20"/>
          <w:u w:val="single"/>
        </w:rPr>
        <w:t xml:space="preserve"> </w:t>
      </w:r>
    </w:p>
    <w:p w:rsidR="00775CDA" w:rsidRPr="00775CDA" w:rsidRDefault="00775CDA" w:rsidP="00775CDA">
      <w:pPr>
        <w:pStyle w:val="first-para"/>
        <w:pBdr>
          <w:top w:val="single" w:sz="24" w:space="1" w:color="000080"/>
          <w:left w:val="single" w:sz="24" w:space="4" w:color="000080"/>
          <w:bottom w:val="single" w:sz="24" w:space="1" w:color="000080"/>
          <w:right w:val="single" w:sz="24" w:space="4" w:color="000080"/>
        </w:pBdr>
        <w:shd w:val="clear" w:color="auto" w:fill="CCFFFF"/>
        <w:spacing w:before="0" w:beforeAutospacing="0" w:after="0" w:afterAutospacing="0"/>
        <w:rPr>
          <w:sz w:val="20"/>
        </w:rPr>
      </w:pPr>
      <w:r w:rsidRPr="00775CDA">
        <w:rPr>
          <w:sz w:val="20"/>
        </w:rPr>
        <w:t>Take a look at what information is returned by the system stored procedures, and how you can use them to isolate troublesome processes.</w:t>
      </w:r>
    </w:p>
    <w:p w:rsidR="00775CDA" w:rsidRPr="00775CDA" w:rsidRDefault="00775CDA" w:rsidP="00775CDA">
      <w:pPr>
        <w:pStyle w:val="para"/>
        <w:pBdr>
          <w:top w:val="single" w:sz="24" w:space="1" w:color="000080"/>
          <w:left w:val="single" w:sz="24" w:space="4" w:color="000080"/>
          <w:bottom w:val="single" w:sz="24" w:space="1" w:color="000080"/>
          <w:right w:val="single" w:sz="24" w:space="4" w:color="000080"/>
        </w:pBdr>
        <w:shd w:val="clear" w:color="auto" w:fill="CCFFFF"/>
        <w:spacing w:before="0" w:beforeAutospacing="0" w:after="0" w:afterAutospacing="0"/>
        <w:rPr>
          <w:sz w:val="20"/>
        </w:rPr>
      </w:pPr>
      <w:r w:rsidRPr="00775CDA">
        <w:rPr>
          <w:sz w:val="20"/>
        </w:rPr>
        <w:t>First, open a query window. Type and execute the following code:</w:t>
      </w: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color w:val="000000"/>
          <w:sz w:val="16"/>
          <w:shd w:val="clear" w:color="auto" w:fill="C0C0C0"/>
        </w:rPr>
      </w:pP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color w:val="000000"/>
          <w:sz w:val="16"/>
          <w:shd w:val="clear" w:color="auto" w:fill="C0C0C0"/>
        </w:rPr>
      </w:pPr>
      <w:r w:rsidRPr="00775CDA">
        <w:rPr>
          <w:color w:val="000000"/>
          <w:sz w:val="16"/>
          <w:shd w:val="clear" w:color="auto" w:fill="C0C0C0"/>
        </w:rPr>
        <w:t>USE AdventureWorks;</w:t>
      </w: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color w:val="000000"/>
          <w:sz w:val="16"/>
          <w:shd w:val="clear" w:color="auto" w:fill="C0C0C0"/>
        </w:rPr>
      </w:pPr>
      <w:r w:rsidRPr="00775CDA">
        <w:rPr>
          <w:color w:val="000000"/>
          <w:sz w:val="16"/>
          <w:shd w:val="clear" w:color="auto" w:fill="C0C0C0"/>
        </w:rPr>
        <w:t>GO</w:t>
      </w: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color w:val="000000"/>
          <w:sz w:val="16"/>
          <w:shd w:val="clear" w:color="auto" w:fill="C0C0C0"/>
        </w:rPr>
      </w:pPr>
      <w:r w:rsidRPr="00775CDA">
        <w:rPr>
          <w:color w:val="000000"/>
          <w:sz w:val="16"/>
          <w:shd w:val="clear" w:color="auto" w:fill="C0C0C0"/>
        </w:rPr>
        <w:t>BEGIN TRAN</w:t>
      </w: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color w:val="000000"/>
          <w:sz w:val="16"/>
          <w:shd w:val="clear" w:color="auto" w:fill="C0C0C0"/>
        </w:rPr>
      </w:pPr>
      <w:r w:rsidRPr="00775CDA">
        <w:rPr>
          <w:color w:val="000000"/>
          <w:sz w:val="16"/>
          <w:shd w:val="clear" w:color="auto" w:fill="C0C0C0"/>
        </w:rPr>
        <w:t>UPDATE Person.Contact</w:t>
      </w: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color w:val="000000"/>
          <w:sz w:val="16"/>
          <w:shd w:val="clear" w:color="auto" w:fill="C0C0C0"/>
        </w:rPr>
      </w:pPr>
      <w:r w:rsidRPr="00775CDA">
        <w:rPr>
          <w:color w:val="000000"/>
          <w:sz w:val="16"/>
          <w:shd w:val="clear" w:color="auto" w:fill="C0C0C0"/>
        </w:rPr>
        <w:t>SET LastName = 'Gates'</w:t>
      </w: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sz w:val="16"/>
        </w:rPr>
      </w:pPr>
      <w:r w:rsidRPr="00775CDA">
        <w:rPr>
          <w:color w:val="000000"/>
          <w:sz w:val="16"/>
          <w:shd w:val="clear" w:color="auto" w:fill="C0C0C0"/>
        </w:rPr>
        <w:t>WHERE ContactID = 1;</w:t>
      </w:r>
    </w:p>
    <w:p w:rsidR="00775CDA" w:rsidRPr="00775CDA" w:rsidRDefault="00775CDA" w:rsidP="00775CDA">
      <w:pPr>
        <w:pStyle w:val="para"/>
        <w:pBdr>
          <w:top w:val="single" w:sz="24" w:space="1" w:color="000080"/>
          <w:left w:val="single" w:sz="24" w:space="4" w:color="000080"/>
          <w:bottom w:val="single" w:sz="24" w:space="1" w:color="000080"/>
          <w:right w:val="single" w:sz="24" w:space="4" w:color="000080"/>
        </w:pBdr>
        <w:shd w:val="clear" w:color="auto" w:fill="CCFFFF"/>
        <w:spacing w:before="0" w:beforeAutospacing="0" w:after="0" w:afterAutospacing="0"/>
        <w:rPr>
          <w:sz w:val="20"/>
        </w:rPr>
      </w:pPr>
      <w:r w:rsidRPr="00775CDA">
        <w:rPr>
          <w:sz w:val="20"/>
        </w:rPr>
        <w:t>Open a second query window. Type and execute the following code:</w:t>
      </w: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color w:val="000000"/>
          <w:sz w:val="16"/>
          <w:shd w:val="clear" w:color="auto" w:fill="C0C0C0"/>
        </w:rPr>
      </w:pP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color w:val="000000"/>
          <w:sz w:val="16"/>
          <w:shd w:val="clear" w:color="auto" w:fill="C0C0C0"/>
        </w:rPr>
      </w:pPr>
      <w:r w:rsidRPr="00775CDA">
        <w:rPr>
          <w:color w:val="000000"/>
          <w:sz w:val="16"/>
          <w:shd w:val="clear" w:color="auto" w:fill="C0C0C0"/>
        </w:rPr>
        <w:t>USE AdventureWorks;</w:t>
      </w: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color w:val="000000"/>
          <w:sz w:val="16"/>
          <w:shd w:val="clear" w:color="auto" w:fill="C0C0C0"/>
        </w:rPr>
      </w:pPr>
      <w:r w:rsidRPr="00775CDA">
        <w:rPr>
          <w:color w:val="000000"/>
          <w:sz w:val="16"/>
          <w:shd w:val="clear" w:color="auto" w:fill="C0C0C0"/>
        </w:rPr>
        <w:t>GO</w:t>
      </w: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color w:val="000000"/>
          <w:sz w:val="16"/>
          <w:shd w:val="clear" w:color="auto" w:fill="C0C0C0"/>
        </w:rPr>
      </w:pPr>
      <w:r w:rsidRPr="00775CDA">
        <w:rPr>
          <w:color w:val="000000"/>
          <w:sz w:val="16"/>
          <w:shd w:val="clear" w:color="auto" w:fill="C0C0C0"/>
        </w:rPr>
        <w:t>SELECT * FROM Person.Contact</w:t>
      </w: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sz w:val="16"/>
        </w:rPr>
      </w:pPr>
      <w:r w:rsidRPr="00775CDA">
        <w:rPr>
          <w:color w:val="000000"/>
          <w:sz w:val="16"/>
          <w:shd w:val="clear" w:color="auto" w:fill="C0C0C0"/>
        </w:rPr>
        <w:t>WHERE ContactID = 1;</w:t>
      </w:r>
    </w:p>
    <w:p w:rsidR="00775CDA" w:rsidRPr="00775CDA" w:rsidRDefault="00775CDA" w:rsidP="00775CDA">
      <w:pPr>
        <w:pStyle w:val="para"/>
        <w:pBdr>
          <w:top w:val="single" w:sz="24" w:space="1" w:color="000080"/>
          <w:left w:val="single" w:sz="24" w:space="4" w:color="000080"/>
          <w:bottom w:val="single" w:sz="24" w:space="1" w:color="000080"/>
          <w:right w:val="single" w:sz="24" w:space="4" w:color="000080"/>
        </w:pBdr>
        <w:shd w:val="clear" w:color="auto" w:fill="CCFFFF"/>
        <w:spacing w:before="0" w:beforeAutospacing="0" w:after="0" w:afterAutospacing="0"/>
        <w:rPr>
          <w:sz w:val="20"/>
        </w:rPr>
      </w:pPr>
      <w:r w:rsidRPr="00775CDA">
        <w:rPr>
          <w:sz w:val="20"/>
        </w:rPr>
        <w:t xml:space="preserve">Now, open a third query window and run the </w:t>
      </w:r>
      <w:r w:rsidRPr="00775CDA">
        <w:rPr>
          <w:rStyle w:val="fixed"/>
          <w:sz w:val="20"/>
        </w:rPr>
        <w:t>sp_who</w:t>
      </w:r>
      <w:r w:rsidRPr="00775CDA">
        <w:rPr>
          <w:sz w:val="20"/>
        </w:rPr>
        <w:t xml:space="preserve"> system stored procedure by executing the following command:</w:t>
      </w: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color w:val="000000"/>
          <w:sz w:val="16"/>
          <w:shd w:val="clear" w:color="auto" w:fill="C0C0C0"/>
        </w:rPr>
      </w:pP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sz w:val="16"/>
        </w:rPr>
      </w:pPr>
      <w:r w:rsidRPr="00775CDA">
        <w:rPr>
          <w:color w:val="000000"/>
          <w:sz w:val="16"/>
          <w:shd w:val="clear" w:color="auto" w:fill="C0C0C0"/>
        </w:rPr>
        <w:t>EXEC sp_who;</w:t>
      </w:r>
    </w:p>
    <w:p w:rsidR="00775CDA" w:rsidRPr="00775CDA" w:rsidRDefault="00775CDA" w:rsidP="00775CDA">
      <w:pPr>
        <w:pStyle w:val="para"/>
        <w:pBdr>
          <w:top w:val="single" w:sz="24" w:space="1" w:color="000080"/>
          <w:left w:val="single" w:sz="24" w:space="4" w:color="000080"/>
          <w:bottom w:val="single" w:sz="24" w:space="1" w:color="000080"/>
          <w:right w:val="single" w:sz="24" w:space="4" w:color="000080"/>
        </w:pBdr>
        <w:shd w:val="clear" w:color="auto" w:fill="CCFFFF"/>
        <w:spacing w:before="0" w:beforeAutospacing="0" w:after="0" w:afterAutospacing="0"/>
        <w:rPr>
          <w:sz w:val="20"/>
        </w:rPr>
      </w:pPr>
      <w:r w:rsidRPr="00775CDA">
        <w:rPr>
          <w:sz w:val="20"/>
        </w:rPr>
        <w:t xml:space="preserve">Notice that one of the processes shows that it is being blocked by another session. In the case shown in </w:t>
      </w:r>
      <w:hyperlink r:id="rId8" w:anchor="ch10fig07#ch10fig07" w:history="1">
        <w:r w:rsidRPr="00775CDA">
          <w:rPr>
            <w:rStyle w:val="Hyperlink"/>
            <w:sz w:val="20"/>
          </w:rPr>
          <w:t>Figure 10-7</w:t>
        </w:r>
      </w:hyperlink>
      <w:r w:rsidRPr="00775CDA">
        <w:rPr>
          <w:sz w:val="20"/>
        </w:rPr>
        <w:t xml:space="preserve">, </w:t>
      </w:r>
      <w:r w:rsidRPr="00775CDA">
        <w:rPr>
          <w:rStyle w:val="fixed"/>
          <w:sz w:val="20"/>
        </w:rPr>
        <w:t>SPID 53</w:t>
      </w:r>
      <w:r w:rsidRPr="00775CDA">
        <w:rPr>
          <w:sz w:val="20"/>
        </w:rPr>
        <w:t xml:space="preserve"> is being blocked by </w:t>
      </w:r>
      <w:r w:rsidRPr="00775CDA">
        <w:rPr>
          <w:rStyle w:val="fixed"/>
          <w:sz w:val="20"/>
        </w:rPr>
        <w:t>SPID 52</w:t>
      </w:r>
      <w:r w:rsidRPr="00775CDA">
        <w:rPr>
          <w:sz w:val="20"/>
        </w:rPr>
        <w:t>.</w:t>
      </w:r>
    </w:p>
    <w:p w:rsidR="00775CDA" w:rsidRPr="00775CDA" w:rsidRDefault="007F3E0B" w:rsidP="00775CDA">
      <w:pPr>
        <w:pBdr>
          <w:top w:val="single" w:sz="24" w:space="1" w:color="000080"/>
          <w:left w:val="single" w:sz="24" w:space="4" w:color="000080"/>
          <w:bottom w:val="single" w:sz="24" w:space="1" w:color="000080"/>
          <w:right w:val="single" w:sz="24" w:space="4" w:color="000080"/>
        </w:pBdr>
        <w:shd w:val="clear" w:color="auto" w:fill="CCFFFF"/>
        <w:rPr>
          <w:sz w:val="20"/>
        </w:rPr>
      </w:pPr>
      <w:bookmarkStart w:id="11" w:name="1069"/>
      <w:bookmarkStart w:id="12" w:name="ch10fig07"/>
      <w:bookmarkEnd w:id="11"/>
      <w:bookmarkEnd w:id="12"/>
      <w:r>
        <w:rPr>
          <w:noProof/>
          <w:sz w:val="20"/>
        </w:rPr>
        <w:drawing>
          <wp:inline distT="0" distB="0" distL="0" distR="0">
            <wp:extent cx="5078095" cy="2698115"/>
            <wp:effectExtent l="0" t="0" r="8255" b="6985"/>
            <wp:docPr id="2" name="Picture 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8095" cy="2698115"/>
                    </a:xfrm>
                    <a:prstGeom prst="rect">
                      <a:avLst/>
                    </a:prstGeom>
                    <a:noFill/>
                    <a:ln>
                      <a:noFill/>
                    </a:ln>
                  </pic:spPr>
                </pic:pic>
              </a:graphicData>
            </a:graphic>
          </wp:inline>
        </w:drawing>
      </w:r>
      <w:r w:rsidR="00775CDA" w:rsidRPr="00775CDA">
        <w:rPr>
          <w:sz w:val="20"/>
        </w:rPr>
        <w:br/>
      </w:r>
      <w:r w:rsidR="00775CDA" w:rsidRPr="00775CDA">
        <w:rPr>
          <w:rStyle w:val="figure-titlelabel"/>
          <w:sz w:val="20"/>
        </w:rPr>
        <w:t xml:space="preserve">Figure 10-7: </w:t>
      </w:r>
      <w:r w:rsidR="00775CDA" w:rsidRPr="00775CDA">
        <w:rPr>
          <w:rStyle w:val="figure-title"/>
          <w:sz w:val="20"/>
        </w:rPr>
        <w:t xml:space="preserve">Result of running </w:t>
      </w:r>
      <w:r w:rsidR="00775CDA" w:rsidRPr="00775CDA">
        <w:rPr>
          <w:rStyle w:val="HTMLTypewriter"/>
          <w:sz w:val="16"/>
        </w:rPr>
        <w:t>sp_who</w:t>
      </w:r>
      <w:r w:rsidR="00775CDA" w:rsidRPr="00775CDA">
        <w:rPr>
          <w:rStyle w:val="figure-title"/>
          <w:sz w:val="20"/>
        </w:rPr>
        <w:t xml:space="preserve"> system stored procedure</w:t>
      </w:r>
      <w:r w:rsidR="00775CDA" w:rsidRPr="00775CDA">
        <w:rPr>
          <w:sz w:val="20"/>
        </w:rPr>
        <w:t xml:space="preserve"> </w:t>
      </w:r>
    </w:p>
    <w:p w:rsidR="00775CDA" w:rsidRPr="00775CDA" w:rsidRDefault="00775CDA" w:rsidP="00775CDA">
      <w:pPr>
        <w:pStyle w:val="para"/>
        <w:pBdr>
          <w:top w:val="single" w:sz="24" w:space="1" w:color="000080"/>
          <w:left w:val="single" w:sz="24" w:space="4" w:color="000080"/>
          <w:bottom w:val="single" w:sz="24" w:space="1" w:color="000080"/>
          <w:right w:val="single" w:sz="24" w:space="4" w:color="000080"/>
        </w:pBdr>
        <w:shd w:val="clear" w:color="auto" w:fill="CCFFFF"/>
        <w:spacing w:before="0" w:beforeAutospacing="0" w:after="0" w:afterAutospacing="0"/>
        <w:rPr>
          <w:sz w:val="20"/>
        </w:rPr>
      </w:pPr>
      <w:r w:rsidRPr="00775CDA">
        <w:rPr>
          <w:sz w:val="20"/>
        </w:rPr>
        <w:t xml:space="preserve">Now, execute the </w:t>
      </w:r>
      <w:r w:rsidRPr="00775CDA">
        <w:rPr>
          <w:rStyle w:val="fixed"/>
          <w:sz w:val="20"/>
        </w:rPr>
        <w:t>sp_who2</w:t>
      </w:r>
      <w:r w:rsidRPr="00775CDA">
        <w:rPr>
          <w:sz w:val="20"/>
        </w:rPr>
        <w:t xml:space="preserve"> stored procedure, but restrict the result set to the Server Process ID (SPID) that is responsible for the block in progress. In my case, the </w:t>
      </w:r>
      <w:r w:rsidRPr="00775CDA">
        <w:rPr>
          <w:rStyle w:val="fixed"/>
          <w:sz w:val="20"/>
        </w:rPr>
        <w:t>spid</w:t>
      </w:r>
      <w:r w:rsidRPr="00775CDA">
        <w:rPr>
          <w:sz w:val="20"/>
        </w:rPr>
        <w:t xml:space="preserve"> is 52.</w:t>
      </w: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color w:val="000000"/>
          <w:sz w:val="16"/>
          <w:shd w:val="clear" w:color="auto" w:fill="C0C0C0"/>
        </w:rPr>
      </w:pP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sz w:val="16"/>
        </w:rPr>
      </w:pPr>
      <w:r w:rsidRPr="00775CDA">
        <w:rPr>
          <w:color w:val="000000"/>
          <w:sz w:val="16"/>
          <w:shd w:val="clear" w:color="auto" w:fill="C0C0C0"/>
        </w:rPr>
        <w:t>EXEC sp_who2 52;</w:t>
      </w:r>
    </w:p>
    <w:p w:rsidR="00775CDA" w:rsidRPr="00775CDA" w:rsidRDefault="00775CDA" w:rsidP="00775CDA">
      <w:pPr>
        <w:pStyle w:val="para"/>
        <w:pBdr>
          <w:top w:val="single" w:sz="24" w:space="1" w:color="000080"/>
          <w:left w:val="single" w:sz="24" w:space="4" w:color="000080"/>
          <w:bottom w:val="single" w:sz="24" w:space="1" w:color="000080"/>
          <w:right w:val="single" w:sz="24" w:space="4" w:color="000080"/>
        </w:pBdr>
        <w:shd w:val="clear" w:color="auto" w:fill="CCFFFF"/>
        <w:spacing w:before="0" w:beforeAutospacing="0" w:after="0" w:afterAutospacing="0"/>
        <w:rPr>
          <w:sz w:val="20"/>
        </w:rPr>
      </w:pPr>
      <w:bookmarkStart w:id="13" w:name="1070"/>
      <w:bookmarkStart w:id="14" w:name="IDX-378"/>
      <w:bookmarkEnd w:id="13"/>
      <w:bookmarkEnd w:id="14"/>
      <w:r w:rsidRPr="00775CDA">
        <w:rPr>
          <w:sz w:val="20"/>
        </w:rPr>
        <w:lastRenderedPageBreak/>
        <w:t xml:space="preserve">The more comprehensive results of the </w:t>
      </w:r>
      <w:r w:rsidRPr="00775CDA">
        <w:rPr>
          <w:rStyle w:val="fixed"/>
          <w:sz w:val="20"/>
        </w:rPr>
        <w:t>sp_who2</w:t>
      </w:r>
      <w:r w:rsidRPr="00775CDA">
        <w:rPr>
          <w:sz w:val="20"/>
        </w:rPr>
        <w:t xml:space="preserve"> stored procedure execution return very useful information (such as the program and user responsible, as well as when the session executed the command responsible for the lock contention).</w:t>
      </w:r>
    </w:p>
    <w:p w:rsidR="00775CDA" w:rsidRPr="00775CDA" w:rsidRDefault="00775CDA" w:rsidP="00775CDA">
      <w:pPr>
        <w:pStyle w:val="para"/>
        <w:pBdr>
          <w:top w:val="single" w:sz="24" w:space="1" w:color="000080"/>
          <w:left w:val="single" w:sz="24" w:space="4" w:color="000080"/>
          <w:bottom w:val="single" w:sz="24" w:space="1" w:color="000080"/>
          <w:right w:val="single" w:sz="24" w:space="4" w:color="000080"/>
        </w:pBdr>
        <w:shd w:val="clear" w:color="auto" w:fill="CCFFFF"/>
        <w:spacing w:before="0" w:beforeAutospacing="0" w:after="0" w:afterAutospacing="0"/>
        <w:rPr>
          <w:sz w:val="20"/>
        </w:rPr>
      </w:pPr>
      <w:r w:rsidRPr="00775CDA">
        <w:rPr>
          <w:sz w:val="20"/>
        </w:rPr>
        <w:t xml:space="preserve">Next, identify what object is being contested by the two processes. Execute the </w:t>
      </w:r>
      <w:r w:rsidRPr="00775CDA">
        <w:rPr>
          <w:rStyle w:val="fixed"/>
          <w:sz w:val="20"/>
        </w:rPr>
        <w:t>sp_lock</w:t>
      </w:r>
      <w:r w:rsidRPr="00775CDA">
        <w:rPr>
          <w:sz w:val="20"/>
        </w:rPr>
        <w:t xml:space="preserve"> stored procedure. The results of this procedure, like the </w:t>
      </w:r>
      <w:r w:rsidRPr="00775CDA">
        <w:rPr>
          <w:rStyle w:val="fixed"/>
          <w:sz w:val="20"/>
        </w:rPr>
        <w:t>sp_who</w:t>
      </w:r>
      <w:r w:rsidRPr="00775CDA">
        <w:rPr>
          <w:sz w:val="20"/>
        </w:rPr>
        <w:t xml:space="preserve"> and </w:t>
      </w:r>
      <w:r w:rsidRPr="00775CDA">
        <w:rPr>
          <w:rStyle w:val="fixed"/>
          <w:sz w:val="20"/>
        </w:rPr>
        <w:t>sp_who2</w:t>
      </w:r>
      <w:r w:rsidRPr="00775CDA">
        <w:rPr>
          <w:sz w:val="20"/>
        </w:rPr>
        <w:t xml:space="preserve"> stored procedures, can be restricted by passing in the appropriate process ID.</w:t>
      </w:r>
    </w:p>
    <w:p w:rsidR="00775CDA" w:rsidRPr="00775CDA" w:rsidRDefault="00775CDA" w:rsidP="00775CDA">
      <w:pPr>
        <w:pStyle w:val="para"/>
        <w:pBdr>
          <w:top w:val="single" w:sz="24" w:space="1" w:color="000080"/>
          <w:left w:val="single" w:sz="24" w:space="4" w:color="000080"/>
          <w:bottom w:val="single" w:sz="24" w:space="1" w:color="000080"/>
          <w:right w:val="single" w:sz="24" w:space="4" w:color="000080"/>
        </w:pBdr>
        <w:shd w:val="clear" w:color="auto" w:fill="CCFFFF"/>
        <w:spacing w:before="0" w:beforeAutospacing="0" w:after="0" w:afterAutospacing="0"/>
        <w:rPr>
          <w:sz w:val="20"/>
        </w:rPr>
      </w:pPr>
      <w:r w:rsidRPr="00775CDA">
        <w:rPr>
          <w:sz w:val="20"/>
        </w:rPr>
        <w:t xml:space="preserve">Type and execute the following command to display the information about the </w:t>
      </w:r>
      <w:r w:rsidRPr="00775CDA">
        <w:rPr>
          <w:rStyle w:val="fixed"/>
          <w:sz w:val="20"/>
        </w:rPr>
        <w:t>SPID</w:t>
      </w:r>
      <w:r w:rsidRPr="00775CDA">
        <w:rPr>
          <w:sz w:val="20"/>
        </w:rPr>
        <w:t xml:space="preserve"> being blocked. This is the </w:t>
      </w:r>
      <w:r w:rsidRPr="00775CDA">
        <w:rPr>
          <w:rStyle w:val="fixed"/>
          <w:sz w:val="20"/>
        </w:rPr>
        <w:t>SPID</w:t>
      </w:r>
      <w:r w:rsidRPr="00775CDA">
        <w:rPr>
          <w:sz w:val="20"/>
        </w:rPr>
        <w:t xml:space="preserve"> that returned a value in the </w:t>
      </w:r>
      <w:r w:rsidRPr="00775CDA">
        <w:rPr>
          <w:rStyle w:val="fixed"/>
          <w:sz w:val="20"/>
        </w:rPr>
        <w:t>BlkBy</w:t>
      </w:r>
      <w:r w:rsidRPr="00775CDA">
        <w:rPr>
          <w:sz w:val="20"/>
        </w:rPr>
        <w:t xml:space="preserve"> column of the </w:t>
      </w:r>
      <w:r w:rsidRPr="00775CDA">
        <w:rPr>
          <w:rStyle w:val="fixed"/>
          <w:sz w:val="20"/>
        </w:rPr>
        <w:t>sp_who2</w:t>
      </w:r>
      <w:r w:rsidRPr="00775CDA">
        <w:rPr>
          <w:sz w:val="20"/>
        </w:rPr>
        <w:t xml:space="preserve"> results. For me, it was 53, but remember that your </w:t>
      </w:r>
      <w:r w:rsidRPr="00775CDA">
        <w:rPr>
          <w:rStyle w:val="fixed"/>
          <w:sz w:val="20"/>
        </w:rPr>
        <w:t>SPID</w:t>
      </w:r>
      <w:r w:rsidRPr="00775CDA">
        <w:rPr>
          <w:sz w:val="20"/>
        </w:rPr>
        <w:t xml:space="preserve"> will most likely be different:</w:t>
      </w: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color w:val="000000"/>
          <w:sz w:val="16"/>
          <w:shd w:val="clear" w:color="auto" w:fill="C0C0C0"/>
        </w:rPr>
      </w:pP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sz w:val="16"/>
        </w:rPr>
      </w:pPr>
      <w:r w:rsidRPr="00775CDA">
        <w:rPr>
          <w:color w:val="000000"/>
          <w:sz w:val="16"/>
          <w:shd w:val="clear" w:color="auto" w:fill="C0C0C0"/>
        </w:rPr>
        <w:t>EXEC sp_lock 53;</w:t>
      </w:r>
    </w:p>
    <w:p w:rsidR="00775CDA" w:rsidRPr="00775CDA" w:rsidRDefault="00775CDA" w:rsidP="00775CDA">
      <w:pPr>
        <w:pStyle w:val="para"/>
        <w:pBdr>
          <w:top w:val="single" w:sz="24" w:space="1" w:color="000080"/>
          <w:left w:val="single" w:sz="24" w:space="4" w:color="000080"/>
          <w:bottom w:val="single" w:sz="24" w:space="1" w:color="000080"/>
          <w:right w:val="single" w:sz="24" w:space="4" w:color="000080"/>
        </w:pBdr>
        <w:shd w:val="clear" w:color="auto" w:fill="CCFFFF"/>
        <w:spacing w:before="0" w:beforeAutospacing="0" w:after="0" w:afterAutospacing="0"/>
        <w:rPr>
          <w:sz w:val="20"/>
        </w:rPr>
      </w:pPr>
      <w:r w:rsidRPr="00775CDA">
        <w:rPr>
          <w:sz w:val="20"/>
        </w:rPr>
        <w:t xml:space="preserve">The results are shown in </w:t>
      </w:r>
      <w:hyperlink r:id="rId10" w:anchor="ch10fig08#ch10fig08" w:history="1">
        <w:r w:rsidRPr="00775CDA">
          <w:rPr>
            <w:rStyle w:val="Hyperlink"/>
            <w:sz w:val="20"/>
          </w:rPr>
          <w:t>Figure 10-8</w:t>
        </w:r>
      </w:hyperlink>
      <w:r w:rsidRPr="00775CDA">
        <w:rPr>
          <w:sz w:val="20"/>
        </w:rPr>
        <w:t>.</w:t>
      </w:r>
    </w:p>
    <w:p w:rsidR="00775CDA" w:rsidRPr="00775CDA" w:rsidRDefault="007F3E0B" w:rsidP="00775CDA">
      <w:pPr>
        <w:pBdr>
          <w:top w:val="single" w:sz="24" w:space="1" w:color="000080"/>
          <w:left w:val="single" w:sz="24" w:space="4" w:color="000080"/>
          <w:bottom w:val="single" w:sz="24" w:space="1" w:color="000080"/>
          <w:right w:val="single" w:sz="24" w:space="4" w:color="000080"/>
        </w:pBdr>
        <w:shd w:val="clear" w:color="auto" w:fill="CCFFFF"/>
        <w:rPr>
          <w:sz w:val="20"/>
        </w:rPr>
      </w:pPr>
      <w:bookmarkStart w:id="15" w:name="1071"/>
      <w:bookmarkStart w:id="16" w:name="ch10fig08"/>
      <w:bookmarkEnd w:id="15"/>
      <w:bookmarkEnd w:id="16"/>
      <w:r>
        <w:rPr>
          <w:noProof/>
          <w:sz w:val="20"/>
        </w:rPr>
        <w:drawing>
          <wp:inline distT="0" distB="0" distL="0" distR="0">
            <wp:extent cx="4850765" cy="1822450"/>
            <wp:effectExtent l="0" t="0" r="6985" b="6350"/>
            <wp:docPr id="3" name="Picture 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0765" cy="1822450"/>
                    </a:xfrm>
                    <a:prstGeom prst="rect">
                      <a:avLst/>
                    </a:prstGeom>
                    <a:noFill/>
                    <a:ln>
                      <a:noFill/>
                    </a:ln>
                  </pic:spPr>
                </pic:pic>
              </a:graphicData>
            </a:graphic>
          </wp:inline>
        </w:drawing>
      </w:r>
      <w:r w:rsidR="00775CDA" w:rsidRPr="00775CDA">
        <w:rPr>
          <w:sz w:val="20"/>
        </w:rPr>
        <w:br/>
      </w:r>
      <w:r w:rsidR="00775CDA" w:rsidRPr="00775CDA">
        <w:rPr>
          <w:rStyle w:val="figure-titlelabel"/>
          <w:sz w:val="20"/>
        </w:rPr>
        <w:t xml:space="preserve">Figure 10-8: </w:t>
      </w:r>
      <w:r w:rsidR="00775CDA" w:rsidRPr="00775CDA">
        <w:rPr>
          <w:rStyle w:val="HTMLTypewriter"/>
          <w:sz w:val="16"/>
        </w:rPr>
        <w:t>sp_lock</w:t>
      </w:r>
      <w:r w:rsidR="00775CDA" w:rsidRPr="00775CDA">
        <w:rPr>
          <w:rStyle w:val="figure-title"/>
          <w:sz w:val="20"/>
        </w:rPr>
        <w:t xml:space="preserve"> results</w:t>
      </w:r>
      <w:r w:rsidR="00775CDA" w:rsidRPr="00775CDA">
        <w:rPr>
          <w:sz w:val="20"/>
        </w:rPr>
        <w:t xml:space="preserve"> </w:t>
      </w:r>
    </w:p>
    <w:p w:rsidR="00775CDA" w:rsidRPr="00775CDA" w:rsidRDefault="00775CDA" w:rsidP="00775CDA">
      <w:pPr>
        <w:pStyle w:val="para"/>
        <w:pBdr>
          <w:top w:val="single" w:sz="24" w:space="1" w:color="000080"/>
          <w:left w:val="single" w:sz="24" w:space="4" w:color="000080"/>
          <w:bottom w:val="single" w:sz="24" w:space="1" w:color="000080"/>
          <w:right w:val="single" w:sz="24" w:space="4" w:color="000080"/>
        </w:pBdr>
        <w:shd w:val="clear" w:color="auto" w:fill="CCFFFF"/>
        <w:spacing w:before="0" w:beforeAutospacing="0" w:after="0" w:afterAutospacing="0"/>
        <w:rPr>
          <w:sz w:val="20"/>
        </w:rPr>
      </w:pPr>
      <w:r w:rsidRPr="00775CDA">
        <w:rPr>
          <w:sz w:val="20"/>
        </w:rPr>
        <w:t xml:space="preserve">In </w:t>
      </w:r>
      <w:hyperlink r:id="rId12" w:anchor="ch10fig08#ch10fig08" w:history="1">
        <w:r w:rsidRPr="00775CDA">
          <w:rPr>
            <w:rStyle w:val="Hyperlink"/>
            <w:sz w:val="20"/>
          </w:rPr>
          <w:t>Figure 10-8</w:t>
        </w:r>
      </w:hyperlink>
      <w:r w:rsidRPr="00775CDA">
        <w:rPr>
          <w:sz w:val="20"/>
        </w:rPr>
        <w:t xml:space="preserve">, notice that several locks have been requested and granted, but the shared lock on the clustered index key </w:t>
      </w:r>
      <w:r w:rsidRPr="00775CDA">
        <w:rPr>
          <w:rStyle w:val="fixed"/>
          <w:sz w:val="20"/>
        </w:rPr>
        <w:t>010086470766</w:t>
      </w:r>
      <w:r w:rsidRPr="00775CDA">
        <w:rPr>
          <w:sz w:val="20"/>
        </w:rPr>
        <w:t xml:space="preserve"> (which represents the contact in the </w:t>
      </w:r>
      <w:r w:rsidRPr="00775CDA">
        <w:rPr>
          <w:rStyle w:val="fixed"/>
          <w:sz w:val="20"/>
        </w:rPr>
        <w:t>Person.Contact</w:t>
      </w:r>
      <w:r w:rsidRPr="00775CDA">
        <w:rPr>
          <w:sz w:val="20"/>
        </w:rPr>
        <w:t xml:space="preserve"> table with the ID of </w:t>
      </w:r>
      <w:r w:rsidRPr="00775CDA">
        <w:rPr>
          <w:rStyle w:val="fixed"/>
          <w:sz w:val="20"/>
        </w:rPr>
        <w:t>1</w:t>
      </w:r>
      <w:r w:rsidRPr="00775CDA">
        <w:rPr>
          <w:sz w:val="20"/>
        </w:rPr>
        <w:t xml:space="preserve">) is in a WAIT status. This is because </w:t>
      </w:r>
      <w:r w:rsidRPr="00775CDA">
        <w:rPr>
          <w:rStyle w:val="fixed"/>
          <w:sz w:val="20"/>
        </w:rPr>
        <w:t>spid 52</w:t>
      </w:r>
      <w:r w:rsidRPr="00775CDA">
        <w:rPr>
          <w:sz w:val="20"/>
        </w:rPr>
        <w:t xml:space="preserve"> is currently modifying that particular row and has an exclusive lock on that key.</w:t>
      </w:r>
    </w:p>
    <w:p w:rsidR="00775CDA" w:rsidRPr="00775CDA" w:rsidRDefault="00775CDA" w:rsidP="00775CDA">
      <w:pPr>
        <w:pStyle w:val="para"/>
        <w:pBdr>
          <w:top w:val="single" w:sz="24" w:space="1" w:color="000080"/>
          <w:left w:val="single" w:sz="24" w:space="4" w:color="000080"/>
          <w:bottom w:val="single" w:sz="24" w:space="1" w:color="000080"/>
          <w:right w:val="single" w:sz="24" w:space="4" w:color="000080"/>
        </w:pBdr>
        <w:shd w:val="clear" w:color="auto" w:fill="CCFFFF"/>
        <w:spacing w:before="0" w:beforeAutospacing="0" w:after="0" w:afterAutospacing="0"/>
        <w:rPr>
          <w:sz w:val="20"/>
        </w:rPr>
      </w:pPr>
      <w:bookmarkStart w:id="17" w:name="1072"/>
      <w:bookmarkStart w:id="18" w:name="IDX-379"/>
      <w:bookmarkEnd w:id="17"/>
      <w:bookmarkEnd w:id="18"/>
      <w:r w:rsidRPr="00775CDA">
        <w:rPr>
          <w:sz w:val="20"/>
        </w:rPr>
        <w:t xml:space="preserve">To terminate the blocking process, execute the </w:t>
      </w:r>
      <w:r w:rsidRPr="00775CDA">
        <w:rPr>
          <w:rStyle w:val="fixed"/>
          <w:sz w:val="20"/>
        </w:rPr>
        <w:t>KILL</w:t>
      </w:r>
      <w:r w:rsidRPr="00775CDA">
        <w:rPr>
          <w:sz w:val="20"/>
        </w:rPr>
        <w:t xml:space="preserve"> command specifying the appropriate </w:t>
      </w:r>
      <w:r w:rsidRPr="00775CDA">
        <w:rPr>
          <w:rStyle w:val="fixed"/>
          <w:sz w:val="20"/>
        </w:rPr>
        <w:t>SPID</w:t>
      </w:r>
      <w:r w:rsidRPr="00775CDA">
        <w:rPr>
          <w:sz w:val="20"/>
        </w:rPr>
        <w:t>, which for me, is 52:</w:t>
      </w: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color w:val="000000"/>
          <w:sz w:val="16"/>
          <w:shd w:val="clear" w:color="auto" w:fill="C0C0C0"/>
        </w:rPr>
      </w:pPr>
    </w:p>
    <w:p w:rsidR="00775CDA" w:rsidRPr="00775CDA" w:rsidRDefault="00775CDA" w:rsidP="00775CDA">
      <w:pPr>
        <w:pStyle w:val="HTMLPreformatted"/>
        <w:pBdr>
          <w:top w:val="single" w:sz="24" w:space="1" w:color="000080"/>
          <w:left w:val="single" w:sz="24" w:space="4" w:color="000080"/>
          <w:bottom w:val="single" w:sz="24" w:space="1" w:color="000080"/>
          <w:right w:val="single" w:sz="24" w:space="4" w:color="000080"/>
        </w:pBdr>
        <w:shd w:val="clear" w:color="auto" w:fill="CCFFFF"/>
        <w:rPr>
          <w:sz w:val="16"/>
        </w:rPr>
      </w:pPr>
      <w:r w:rsidRPr="00775CDA">
        <w:rPr>
          <w:color w:val="000000"/>
          <w:sz w:val="16"/>
          <w:shd w:val="clear" w:color="auto" w:fill="C0C0C0"/>
        </w:rPr>
        <w:t>KILL 52;</w:t>
      </w:r>
    </w:p>
    <w:p w:rsidR="00775CDA" w:rsidRPr="00775CDA" w:rsidRDefault="00775CDA" w:rsidP="00775CDA">
      <w:pPr>
        <w:pStyle w:val="first-para"/>
        <w:pBdr>
          <w:top w:val="single" w:sz="24" w:space="1" w:color="000080"/>
          <w:left w:val="single" w:sz="24" w:space="4" w:color="000080"/>
          <w:bottom w:val="single" w:sz="24" w:space="1" w:color="000080"/>
          <w:right w:val="single" w:sz="24" w:space="4" w:color="000080"/>
        </w:pBdr>
        <w:shd w:val="clear" w:color="auto" w:fill="CCFFFF"/>
        <w:spacing w:before="0" w:beforeAutospacing="0" w:after="0" w:afterAutospacing="0"/>
        <w:rPr>
          <w:sz w:val="20"/>
        </w:rPr>
      </w:pPr>
      <w:r w:rsidRPr="00775CDA">
        <w:rPr>
          <w:i/>
          <w:iCs/>
          <w:sz w:val="20"/>
        </w:rPr>
        <w:t>Use caution when killing a process.</w:t>
      </w:r>
      <w:r w:rsidRPr="00775CDA">
        <w:rPr>
          <w:sz w:val="20"/>
        </w:rPr>
        <w:t xml:space="preserve"> </w:t>
      </w:r>
      <w:r w:rsidRPr="00775CDA">
        <w:rPr>
          <w:rStyle w:val="fixed"/>
          <w:sz w:val="20"/>
        </w:rPr>
        <w:t>SPID 52</w:t>
      </w:r>
      <w:r w:rsidRPr="00775CDA">
        <w:rPr>
          <w:sz w:val="20"/>
        </w:rPr>
        <w:t xml:space="preserve"> </w:t>
      </w:r>
      <w:r w:rsidRPr="00775CDA">
        <w:rPr>
          <w:i/>
          <w:iCs/>
          <w:sz w:val="20"/>
        </w:rPr>
        <w:t>is the process on my computer. Your results may vary!</w:t>
      </w:r>
      <w:r w:rsidRPr="00775CDA">
        <w:rPr>
          <w:sz w:val="20"/>
        </w:rPr>
        <w:t xml:space="preserve"> </w:t>
      </w:r>
    </w:p>
    <w:p w:rsidR="00775CDA" w:rsidRPr="00592893" w:rsidRDefault="00775CDA" w:rsidP="00775CDA">
      <w:pPr>
        <w:spacing w:before="120" w:after="120"/>
        <w:rPr>
          <w:b/>
          <w:color w:val="0000FF"/>
        </w:rPr>
      </w:pPr>
      <w:r w:rsidRPr="00592893">
        <w:rPr>
          <w:b/>
          <w:color w:val="0000FF"/>
        </w:rPr>
        <w:t>PROFILER</w:t>
      </w:r>
    </w:p>
    <w:p w:rsidR="00F213B1" w:rsidRPr="00F213B1" w:rsidRDefault="00F213B1" w:rsidP="00775CDA">
      <w:pPr>
        <w:numPr>
          <w:ilvl w:val="0"/>
          <w:numId w:val="20"/>
        </w:numPr>
        <w:rPr>
          <w:rStyle w:val="example-title"/>
        </w:rPr>
      </w:pPr>
      <w:r>
        <w:rPr>
          <w:rStyle w:val="example-title"/>
        </w:rPr>
        <w:t>Tạo mới một trace đặt tên Trace1, chọn hiện tất cả event và tất cả các column. Chọn giám sát các events: Objects: created; Audit login và Audit logout. Khi trace đang chạy (runing), mở SQL Server management studio để đăng nhập, tạo mới 1 CSDL, đăng xuất. Xem và báo cáo các dòng thông tin trong trace tương ứng với các sự kiện đã thực hiện.</w:t>
      </w:r>
    </w:p>
    <w:p w:rsidR="00775CDA" w:rsidRPr="00775CDA" w:rsidRDefault="00775CDA" w:rsidP="00775CDA">
      <w:pPr>
        <w:numPr>
          <w:ilvl w:val="0"/>
          <w:numId w:val="20"/>
        </w:numPr>
        <w:rPr>
          <w:rStyle w:val="example-title"/>
        </w:rPr>
      </w:pPr>
      <w:r w:rsidRPr="00775CDA">
        <w:rPr>
          <w:rStyle w:val="example-title"/>
          <w:b/>
        </w:rPr>
        <w:t>Analyzing Deadlocks with Profiler</w:t>
      </w:r>
      <w:r w:rsidRPr="00775CDA">
        <w:rPr>
          <w:rStyle w:val="example-title"/>
          <w:b/>
          <w:lang w:val="vi-VN"/>
        </w:rPr>
        <w:t>:</w:t>
      </w:r>
      <w:r w:rsidRPr="00775CDA">
        <w:rPr>
          <w:lang w:val="vi-VN"/>
        </w:rPr>
        <w:t xml:space="preserve"> Đọc, hiểu và thực hành theo sách Beginning: </w:t>
      </w:r>
      <w:r w:rsidRPr="00775CDA">
        <w:rPr>
          <w:rStyle w:val="example-title"/>
          <w:b/>
          <w:i/>
        </w:rPr>
        <w:t>Try it Out-Analyzing Deadlocks with Profiler</w:t>
      </w:r>
      <w:bookmarkStart w:id="19" w:name="1074"/>
      <w:bookmarkStart w:id="20" w:name="ch10list20"/>
      <w:bookmarkEnd w:id="19"/>
      <w:bookmarkEnd w:id="20"/>
    </w:p>
    <w:p w:rsidR="00775CDA" w:rsidRPr="00775CDA" w:rsidRDefault="00775CDA" w:rsidP="00775CDA">
      <w:pPr>
        <w:pStyle w:val="Heading4"/>
        <w:keepNext w:val="0"/>
        <w:numPr>
          <w:ilvl w:val="0"/>
          <w:numId w:val="20"/>
        </w:numPr>
        <w:spacing w:before="100" w:beforeAutospacing="1" w:after="100" w:afterAutospacing="1"/>
        <w:rPr>
          <w:rStyle w:val="example-title"/>
          <w:b w:val="0"/>
          <w:sz w:val="24"/>
          <w:szCs w:val="24"/>
        </w:rPr>
      </w:pPr>
      <w:bookmarkStart w:id="21" w:name="1086"/>
      <w:bookmarkStart w:id="22" w:name="ch10lev3sec474"/>
      <w:bookmarkEnd w:id="21"/>
      <w:bookmarkEnd w:id="22"/>
      <w:r w:rsidRPr="00775CDA">
        <w:rPr>
          <w:sz w:val="24"/>
          <w:szCs w:val="24"/>
        </w:rPr>
        <w:t>Detect and Analyze Long Running Queries with Profiler</w:t>
      </w:r>
      <w:r w:rsidRPr="00775CDA">
        <w:rPr>
          <w:sz w:val="24"/>
          <w:szCs w:val="24"/>
          <w:lang w:val="vi-VN"/>
        </w:rPr>
        <w:t xml:space="preserve">: </w:t>
      </w:r>
      <w:r w:rsidRPr="00775CDA">
        <w:rPr>
          <w:b w:val="0"/>
          <w:sz w:val="24"/>
          <w:szCs w:val="24"/>
          <w:lang w:val="vi-VN"/>
        </w:rPr>
        <w:t xml:space="preserve">Đọc, hiểu và thực hành theo sách Beginning: </w:t>
      </w:r>
      <w:r w:rsidRPr="00775CDA">
        <w:rPr>
          <w:rStyle w:val="example-title"/>
          <w:i/>
          <w:sz w:val="24"/>
          <w:szCs w:val="24"/>
        </w:rPr>
        <w:t>Try it Out-Analyzing Queries</w:t>
      </w:r>
    </w:p>
    <w:p w:rsidR="00775CDA" w:rsidRPr="00592893" w:rsidRDefault="00775CDA" w:rsidP="00775CDA">
      <w:pPr>
        <w:spacing w:before="120" w:after="120"/>
        <w:rPr>
          <w:b/>
          <w:color w:val="0000FF"/>
        </w:rPr>
      </w:pPr>
      <w:r w:rsidRPr="00592893">
        <w:rPr>
          <w:b/>
          <w:color w:val="0000FF"/>
        </w:rPr>
        <w:t>DATABASE TUNING ADVISOR (DTA)</w:t>
      </w:r>
    </w:p>
    <w:p w:rsidR="00B43DE4" w:rsidRDefault="00B43DE4" w:rsidP="00775CDA">
      <w:pPr>
        <w:numPr>
          <w:ilvl w:val="0"/>
          <w:numId w:val="20"/>
        </w:numPr>
      </w:pPr>
      <w:r>
        <w:t>Tạo mới 1 session, chọn workload là file MySQL.sql. Chọn CSDL là Adventureworks, bảng Production.Product. Dùng DTA tiến hành phân tích CSDL khi chạy lệnh trong file sql và cho biết kết quả DTA đề nghị.</w:t>
      </w:r>
    </w:p>
    <w:p w:rsidR="00775CDA" w:rsidRPr="00A369AE" w:rsidRDefault="00775CDA" w:rsidP="00775CDA">
      <w:pPr>
        <w:numPr>
          <w:ilvl w:val="0"/>
          <w:numId w:val="20"/>
        </w:numPr>
        <w:rPr>
          <w:rStyle w:val="example-title"/>
        </w:rPr>
      </w:pPr>
      <w:r>
        <w:rPr>
          <w:lang w:val="vi-VN"/>
        </w:rPr>
        <w:t xml:space="preserve">Đọc, hiểu và thực hành theo sách Beginning: </w:t>
      </w:r>
      <w:r w:rsidRPr="003A24FE">
        <w:rPr>
          <w:rStyle w:val="example-title"/>
          <w:b/>
          <w:i/>
        </w:rPr>
        <w:t>Try it Out-Using the DTA to Analyze a SQL Script</w:t>
      </w:r>
    </w:p>
    <w:p w:rsidR="00775CDA" w:rsidRPr="00592893" w:rsidRDefault="00775CDA" w:rsidP="00775CDA">
      <w:pPr>
        <w:spacing w:before="120" w:after="120"/>
        <w:rPr>
          <w:b/>
          <w:color w:val="0000FF"/>
        </w:rPr>
      </w:pPr>
      <w:bookmarkStart w:id="23" w:name="1102"/>
      <w:bookmarkStart w:id="24" w:name="ch10lev3sec476"/>
      <w:bookmarkEnd w:id="23"/>
      <w:bookmarkEnd w:id="24"/>
      <w:r w:rsidRPr="00592893">
        <w:rPr>
          <w:b/>
          <w:color w:val="0000FF"/>
        </w:rPr>
        <w:t>USING THE DTA WITH PROFILER</w:t>
      </w:r>
    </w:p>
    <w:p w:rsidR="00775CDA" w:rsidRDefault="00775CDA" w:rsidP="00775CDA">
      <w:pPr>
        <w:numPr>
          <w:ilvl w:val="0"/>
          <w:numId w:val="20"/>
        </w:numPr>
        <w:rPr>
          <w:vanish/>
        </w:rPr>
      </w:pPr>
      <w:r>
        <w:rPr>
          <w:lang w:val="vi-VN"/>
        </w:rPr>
        <w:lastRenderedPageBreak/>
        <w:t xml:space="preserve">Đọc, hiểu và thực hành theo sách Beginning: </w:t>
      </w:r>
      <w:r w:rsidRPr="003A24FE">
        <w:rPr>
          <w:rStyle w:val="example-title"/>
          <w:b/>
          <w:i/>
        </w:rPr>
        <w:t>Try it Out-Correlating Performance Data with Profiler Data</w:t>
      </w:r>
    </w:p>
    <w:p w:rsidR="00775CDA" w:rsidRPr="00444D56" w:rsidRDefault="00775CDA" w:rsidP="00775CDA">
      <w:pPr>
        <w:spacing w:before="100" w:beforeAutospacing="1" w:after="100" w:afterAutospacing="1"/>
      </w:pPr>
    </w:p>
    <w:p w:rsidR="00775CDA" w:rsidRPr="00A8394B" w:rsidRDefault="00775CDA" w:rsidP="00775CDA">
      <w:pPr>
        <w:rPr>
          <w:lang w:val="vi-VN"/>
        </w:rPr>
      </w:pPr>
    </w:p>
    <w:p w:rsidR="00775CDA" w:rsidRPr="00775CDA" w:rsidRDefault="00775CDA" w:rsidP="005034E5">
      <w:pPr>
        <w:rPr>
          <w:b/>
          <w:color w:val="0000FF"/>
          <w:sz w:val="28"/>
          <w:lang w:val="vi-VN"/>
        </w:rPr>
      </w:pPr>
    </w:p>
    <w:sectPr w:rsidR="00775CDA" w:rsidRPr="00775CDA" w:rsidSect="00457F3B">
      <w:pgSz w:w="12240" w:h="15840"/>
      <w:pgMar w:top="1440" w:right="9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B4E2"/>
      </v:shape>
    </w:pict>
  </w:numPicBullet>
  <w:abstractNum w:abstractNumId="0">
    <w:nsid w:val="01F94CF7"/>
    <w:multiLevelType w:val="multilevel"/>
    <w:tmpl w:val="5E2C4B6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C901730"/>
    <w:multiLevelType w:val="hybridMultilevel"/>
    <w:tmpl w:val="610228E0"/>
    <w:lvl w:ilvl="0" w:tplc="04090013">
      <w:start w:val="1"/>
      <w:numFmt w:val="upp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9C49E4"/>
    <w:multiLevelType w:val="multilevel"/>
    <w:tmpl w:val="39CEF88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D0A3AF9"/>
    <w:multiLevelType w:val="hybridMultilevel"/>
    <w:tmpl w:val="42808E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9C260B"/>
    <w:multiLevelType w:val="hybridMultilevel"/>
    <w:tmpl w:val="FE6E755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D6623E"/>
    <w:multiLevelType w:val="hybridMultilevel"/>
    <w:tmpl w:val="80FCC5EA"/>
    <w:lvl w:ilvl="0" w:tplc="0409000F">
      <w:start w:val="1"/>
      <w:numFmt w:val="decimal"/>
      <w:lvlText w:val="%1."/>
      <w:lvlJc w:val="left"/>
      <w:pPr>
        <w:tabs>
          <w:tab w:val="num" w:pos="720"/>
        </w:tabs>
        <w:ind w:left="720" w:hanging="360"/>
      </w:pPr>
      <w:rPr>
        <w:rFonts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0708F5"/>
    <w:multiLevelType w:val="hybridMultilevel"/>
    <w:tmpl w:val="80A6E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1812E2"/>
    <w:multiLevelType w:val="hybridMultilevel"/>
    <w:tmpl w:val="1422C8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00B55EA"/>
    <w:multiLevelType w:val="hybridMultilevel"/>
    <w:tmpl w:val="49803A6E"/>
    <w:lvl w:ilvl="0" w:tplc="04090013">
      <w:start w:val="1"/>
      <w:numFmt w:val="upperRoman"/>
      <w:lvlText w:val="%1."/>
      <w:lvlJc w:val="right"/>
      <w:pPr>
        <w:tabs>
          <w:tab w:val="num" w:pos="540"/>
        </w:tabs>
        <w:ind w:left="540" w:hanging="18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720"/>
        </w:tabs>
        <w:ind w:left="72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1670F2"/>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34CD597F"/>
    <w:multiLevelType w:val="hybridMultilevel"/>
    <w:tmpl w:val="8D1014AC"/>
    <w:lvl w:ilvl="0" w:tplc="2E26F4AA">
      <w:start w:val="1"/>
      <w:numFmt w:val="decimal"/>
      <w:lvlText w:val="%1."/>
      <w:lvlJc w:val="left"/>
      <w:pPr>
        <w:tabs>
          <w:tab w:val="num" w:pos="720"/>
        </w:tabs>
        <w:ind w:left="720" w:hanging="360"/>
      </w:pPr>
      <w:rPr>
        <w:rFonts w:hint="default"/>
        <w:b/>
        <w:i w:val="0"/>
        <w:color w:val="0000FF"/>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AE052CC"/>
    <w:multiLevelType w:val="multilevel"/>
    <w:tmpl w:val="6868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BB76D2"/>
    <w:multiLevelType w:val="hybridMultilevel"/>
    <w:tmpl w:val="5E2C4B6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D3C3EB0"/>
    <w:multiLevelType w:val="multilevel"/>
    <w:tmpl w:val="F770227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720"/>
        </w:tabs>
        <w:ind w:left="72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F263D7B"/>
    <w:multiLevelType w:val="hybridMultilevel"/>
    <w:tmpl w:val="D0C0E3D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0A03D5E"/>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62744F4F"/>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63FA3B07"/>
    <w:multiLevelType w:val="multilevel"/>
    <w:tmpl w:val="FE6E755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6A866E29"/>
    <w:multiLevelType w:val="hybridMultilevel"/>
    <w:tmpl w:val="AE84A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DB62939"/>
    <w:multiLevelType w:val="hybridMultilevel"/>
    <w:tmpl w:val="42D41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13"/>
  </w:num>
  <w:num w:numId="4">
    <w:abstractNumId w:val="18"/>
  </w:num>
  <w:num w:numId="5">
    <w:abstractNumId w:val="19"/>
  </w:num>
  <w:num w:numId="6">
    <w:abstractNumId w:val="7"/>
  </w:num>
  <w:num w:numId="7">
    <w:abstractNumId w:val="1"/>
  </w:num>
  <w:num w:numId="8">
    <w:abstractNumId w:val="14"/>
  </w:num>
  <w:num w:numId="9">
    <w:abstractNumId w:val="4"/>
  </w:num>
  <w:num w:numId="10">
    <w:abstractNumId w:val="11"/>
  </w:num>
  <w:num w:numId="11">
    <w:abstractNumId w:val="17"/>
  </w:num>
  <w:num w:numId="12">
    <w:abstractNumId w:val="12"/>
  </w:num>
  <w:num w:numId="13">
    <w:abstractNumId w:val="0"/>
  </w:num>
  <w:num w:numId="14">
    <w:abstractNumId w:val="5"/>
  </w:num>
  <w:num w:numId="15">
    <w:abstractNumId w:val="9"/>
  </w:num>
  <w:num w:numId="16">
    <w:abstractNumId w:val="15"/>
  </w:num>
  <w:num w:numId="17">
    <w:abstractNumId w:val="6"/>
  </w:num>
  <w:num w:numId="18">
    <w:abstractNumId w:val="16"/>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7B4"/>
    <w:rsid w:val="000A7CB6"/>
    <w:rsid w:val="0012329C"/>
    <w:rsid w:val="00125919"/>
    <w:rsid w:val="00176965"/>
    <w:rsid w:val="001B6797"/>
    <w:rsid w:val="002550AE"/>
    <w:rsid w:val="00257EFE"/>
    <w:rsid w:val="0026397B"/>
    <w:rsid w:val="002A2476"/>
    <w:rsid w:val="002A3341"/>
    <w:rsid w:val="00303030"/>
    <w:rsid w:val="00343684"/>
    <w:rsid w:val="00386420"/>
    <w:rsid w:val="003E33DA"/>
    <w:rsid w:val="00407627"/>
    <w:rsid w:val="00457F3B"/>
    <w:rsid w:val="00502E7D"/>
    <w:rsid w:val="005034E5"/>
    <w:rsid w:val="00507A7A"/>
    <w:rsid w:val="00510BB1"/>
    <w:rsid w:val="00555860"/>
    <w:rsid w:val="0059607F"/>
    <w:rsid w:val="005B37B4"/>
    <w:rsid w:val="005E6569"/>
    <w:rsid w:val="0060652B"/>
    <w:rsid w:val="0067369A"/>
    <w:rsid w:val="006E0F04"/>
    <w:rsid w:val="006E7F99"/>
    <w:rsid w:val="007660DB"/>
    <w:rsid w:val="00775CDA"/>
    <w:rsid w:val="00780126"/>
    <w:rsid w:val="007B225A"/>
    <w:rsid w:val="007B7968"/>
    <w:rsid w:val="007D346E"/>
    <w:rsid w:val="007F3E0B"/>
    <w:rsid w:val="008833DD"/>
    <w:rsid w:val="008C4DC8"/>
    <w:rsid w:val="008D0F14"/>
    <w:rsid w:val="00906EB0"/>
    <w:rsid w:val="009269FE"/>
    <w:rsid w:val="009837DC"/>
    <w:rsid w:val="00993026"/>
    <w:rsid w:val="009A4C74"/>
    <w:rsid w:val="009E55B4"/>
    <w:rsid w:val="00AC4064"/>
    <w:rsid w:val="00B43DE4"/>
    <w:rsid w:val="00B7710E"/>
    <w:rsid w:val="00B90EE2"/>
    <w:rsid w:val="00BB1367"/>
    <w:rsid w:val="00BC6F4B"/>
    <w:rsid w:val="00C040A6"/>
    <w:rsid w:val="00C103CE"/>
    <w:rsid w:val="00C55899"/>
    <w:rsid w:val="00C74BAE"/>
    <w:rsid w:val="00C80B95"/>
    <w:rsid w:val="00CC6086"/>
    <w:rsid w:val="00CE0E56"/>
    <w:rsid w:val="00D47210"/>
    <w:rsid w:val="00DD784F"/>
    <w:rsid w:val="00E05E7A"/>
    <w:rsid w:val="00E4336B"/>
    <w:rsid w:val="00F04D80"/>
    <w:rsid w:val="00F213B1"/>
    <w:rsid w:val="00F467C9"/>
    <w:rsid w:val="00F52BAD"/>
    <w:rsid w:val="00FA5EA5"/>
    <w:rsid w:val="00FE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d89f,#c4c4c4,#f7fcc4,#fff5c9,#fbe1b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37B4"/>
    <w:rPr>
      <w:sz w:val="24"/>
      <w:szCs w:val="24"/>
    </w:rPr>
  </w:style>
  <w:style w:type="paragraph" w:styleId="Heading2">
    <w:name w:val="heading 2"/>
    <w:basedOn w:val="Normal"/>
    <w:qFormat/>
    <w:rsid w:val="005B37B4"/>
    <w:pPr>
      <w:spacing w:before="100" w:beforeAutospacing="1" w:after="100" w:afterAutospacing="1"/>
      <w:outlineLvl w:val="1"/>
    </w:pPr>
    <w:rPr>
      <w:b/>
      <w:bCs/>
      <w:sz w:val="36"/>
      <w:szCs w:val="36"/>
    </w:rPr>
  </w:style>
  <w:style w:type="paragraph" w:styleId="Heading4">
    <w:name w:val="heading 4"/>
    <w:basedOn w:val="Normal"/>
    <w:next w:val="Normal"/>
    <w:qFormat/>
    <w:rsid w:val="002A247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example-title">
    <w:name w:val="example-title"/>
    <w:basedOn w:val="DefaultParagraphFont"/>
    <w:rsid w:val="002A2476"/>
  </w:style>
  <w:style w:type="paragraph" w:customStyle="1" w:styleId="first-para">
    <w:name w:val="first-para"/>
    <w:basedOn w:val="Normal"/>
    <w:rsid w:val="00C74BAE"/>
    <w:pPr>
      <w:spacing w:before="100" w:beforeAutospacing="1" w:after="100" w:afterAutospacing="1"/>
    </w:pPr>
  </w:style>
  <w:style w:type="character" w:customStyle="1" w:styleId="fixed">
    <w:name w:val="fixed"/>
    <w:basedOn w:val="DefaultParagraphFont"/>
    <w:rsid w:val="00C74BAE"/>
  </w:style>
  <w:style w:type="character" w:styleId="Hyperlink">
    <w:name w:val="Hyperlink"/>
    <w:basedOn w:val="DefaultParagraphFont"/>
    <w:rsid w:val="00C74BAE"/>
    <w:rPr>
      <w:color w:val="0000FF"/>
      <w:u w:val="single"/>
    </w:rPr>
  </w:style>
  <w:style w:type="paragraph" w:customStyle="1" w:styleId="figure">
    <w:name w:val="figure"/>
    <w:basedOn w:val="Normal"/>
    <w:rsid w:val="00C74BAE"/>
    <w:pPr>
      <w:spacing w:before="100" w:beforeAutospacing="1" w:after="100" w:afterAutospacing="1"/>
    </w:pPr>
  </w:style>
  <w:style w:type="character" w:customStyle="1" w:styleId="figuremediaobject">
    <w:name w:val="figuremediaobject"/>
    <w:basedOn w:val="DefaultParagraphFont"/>
    <w:rsid w:val="00C74BAE"/>
  </w:style>
  <w:style w:type="character" w:customStyle="1" w:styleId="figure-title">
    <w:name w:val="figure-title"/>
    <w:basedOn w:val="DefaultParagraphFont"/>
    <w:rsid w:val="00C74BAE"/>
  </w:style>
  <w:style w:type="character" w:customStyle="1" w:styleId="figure-titlelabel">
    <w:name w:val="figure-titlelabel"/>
    <w:basedOn w:val="DefaultParagraphFont"/>
    <w:rsid w:val="00C74BAE"/>
  </w:style>
  <w:style w:type="paragraph" w:customStyle="1" w:styleId="para">
    <w:name w:val="para"/>
    <w:basedOn w:val="Normal"/>
    <w:rsid w:val="00775CDA"/>
    <w:pPr>
      <w:spacing w:before="100" w:beforeAutospacing="1" w:after="100" w:afterAutospacing="1"/>
    </w:pPr>
  </w:style>
  <w:style w:type="paragraph" w:styleId="HTMLPreformatted">
    <w:name w:val="HTML Preformatted"/>
    <w:basedOn w:val="Normal"/>
    <w:rsid w:val="00775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rsid w:val="00775CD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37B4"/>
    <w:rPr>
      <w:sz w:val="24"/>
      <w:szCs w:val="24"/>
    </w:rPr>
  </w:style>
  <w:style w:type="paragraph" w:styleId="Heading2">
    <w:name w:val="heading 2"/>
    <w:basedOn w:val="Normal"/>
    <w:qFormat/>
    <w:rsid w:val="005B37B4"/>
    <w:pPr>
      <w:spacing w:before="100" w:beforeAutospacing="1" w:after="100" w:afterAutospacing="1"/>
      <w:outlineLvl w:val="1"/>
    </w:pPr>
    <w:rPr>
      <w:b/>
      <w:bCs/>
      <w:sz w:val="36"/>
      <w:szCs w:val="36"/>
    </w:rPr>
  </w:style>
  <w:style w:type="paragraph" w:styleId="Heading4">
    <w:name w:val="heading 4"/>
    <w:basedOn w:val="Normal"/>
    <w:next w:val="Normal"/>
    <w:qFormat/>
    <w:rsid w:val="002A247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example-title">
    <w:name w:val="example-title"/>
    <w:basedOn w:val="DefaultParagraphFont"/>
    <w:rsid w:val="002A2476"/>
  </w:style>
  <w:style w:type="paragraph" w:customStyle="1" w:styleId="first-para">
    <w:name w:val="first-para"/>
    <w:basedOn w:val="Normal"/>
    <w:rsid w:val="00C74BAE"/>
    <w:pPr>
      <w:spacing w:before="100" w:beforeAutospacing="1" w:after="100" w:afterAutospacing="1"/>
    </w:pPr>
  </w:style>
  <w:style w:type="character" w:customStyle="1" w:styleId="fixed">
    <w:name w:val="fixed"/>
    <w:basedOn w:val="DefaultParagraphFont"/>
    <w:rsid w:val="00C74BAE"/>
  </w:style>
  <w:style w:type="character" w:styleId="Hyperlink">
    <w:name w:val="Hyperlink"/>
    <w:basedOn w:val="DefaultParagraphFont"/>
    <w:rsid w:val="00C74BAE"/>
    <w:rPr>
      <w:color w:val="0000FF"/>
      <w:u w:val="single"/>
    </w:rPr>
  </w:style>
  <w:style w:type="paragraph" w:customStyle="1" w:styleId="figure">
    <w:name w:val="figure"/>
    <w:basedOn w:val="Normal"/>
    <w:rsid w:val="00C74BAE"/>
    <w:pPr>
      <w:spacing w:before="100" w:beforeAutospacing="1" w:after="100" w:afterAutospacing="1"/>
    </w:pPr>
  </w:style>
  <w:style w:type="character" w:customStyle="1" w:styleId="figuremediaobject">
    <w:name w:val="figuremediaobject"/>
    <w:basedOn w:val="DefaultParagraphFont"/>
    <w:rsid w:val="00C74BAE"/>
  </w:style>
  <w:style w:type="character" w:customStyle="1" w:styleId="figure-title">
    <w:name w:val="figure-title"/>
    <w:basedOn w:val="DefaultParagraphFont"/>
    <w:rsid w:val="00C74BAE"/>
  </w:style>
  <w:style w:type="character" w:customStyle="1" w:styleId="figure-titlelabel">
    <w:name w:val="figure-titlelabel"/>
    <w:basedOn w:val="DefaultParagraphFont"/>
    <w:rsid w:val="00C74BAE"/>
  </w:style>
  <w:style w:type="paragraph" w:customStyle="1" w:styleId="para">
    <w:name w:val="para"/>
    <w:basedOn w:val="Normal"/>
    <w:rsid w:val="00775CDA"/>
    <w:pPr>
      <w:spacing w:before="100" w:beforeAutospacing="1" w:after="100" w:afterAutospacing="1"/>
    </w:pPr>
  </w:style>
  <w:style w:type="paragraph" w:styleId="HTMLPreformatted">
    <w:name w:val="HTML Preformatted"/>
    <w:basedOn w:val="Normal"/>
    <w:rsid w:val="00775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rsid w:val="00775C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2517">
      <w:bodyDiv w:val="1"/>
      <w:marLeft w:val="0"/>
      <w:marRight w:val="0"/>
      <w:marTop w:val="0"/>
      <w:marBottom w:val="0"/>
      <w:divBdr>
        <w:top w:val="none" w:sz="0" w:space="0" w:color="auto"/>
        <w:left w:val="none" w:sz="0" w:space="0" w:color="auto"/>
        <w:bottom w:val="none" w:sz="0" w:space="0" w:color="auto"/>
        <w:right w:val="none" w:sz="0" w:space="0" w:color="auto"/>
      </w:divBdr>
      <w:divsChild>
        <w:div w:id="1753970209">
          <w:marLeft w:val="0"/>
          <w:marRight w:val="0"/>
          <w:marTop w:val="0"/>
          <w:marBottom w:val="0"/>
          <w:divBdr>
            <w:top w:val="none" w:sz="0" w:space="0" w:color="auto"/>
            <w:left w:val="none" w:sz="0" w:space="0" w:color="auto"/>
            <w:bottom w:val="none" w:sz="0" w:space="0" w:color="auto"/>
            <w:right w:val="none" w:sz="0" w:space="0" w:color="auto"/>
          </w:divBdr>
          <w:divsChild>
            <w:div w:id="14690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140">
      <w:bodyDiv w:val="1"/>
      <w:marLeft w:val="0"/>
      <w:marRight w:val="0"/>
      <w:marTop w:val="0"/>
      <w:marBottom w:val="0"/>
      <w:divBdr>
        <w:top w:val="none" w:sz="0" w:space="0" w:color="auto"/>
        <w:left w:val="none" w:sz="0" w:space="0" w:color="auto"/>
        <w:bottom w:val="none" w:sz="0" w:space="0" w:color="auto"/>
        <w:right w:val="none" w:sz="0" w:space="0" w:color="auto"/>
      </w:divBdr>
      <w:divsChild>
        <w:div w:id="119038586">
          <w:marLeft w:val="0"/>
          <w:marRight w:val="0"/>
          <w:marTop w:val="0"/>
          <w:marBottom w:val="0"/>
          <w:divBdr>
            <w:top w:val="none" w:sz="0" w:space="0" w:color="auto"/>
            <w:left w:val="none" w:sz="0" w:space="0" w:color="auto"/>
            <w:bottom w:val="none" w:sz="0" w:space="0" w:color="auto"/>
            <w:right w:val="none" w:sz="0" w:space="0" w:color="auto"/>
          </w:divBdr>
          <w:divsChild>
            <w:div w:id="598493536">
              <w:marLeft w:val="0"/>
              <w:marRight w:val="0"/>
              <w:marTop w:val="0"/>
              <w:marBottom w:val="0"/>
              <w:divBdr>
                <w:top w:val="none" w:sz="0" w:space="0" w:color="auto"/>
                <w:left w:val="none" w:sz="0" w:space="0" w:color="auto"/>
                <w:bottom w:val="none" w:sz="0" w:space="0" w:color="auto"/>
                <w:right w:val="none" w:sz="0" w:space="0" w:color="auto"/>
              </w:divBdr>
              <w:divsChild>
                <w:div w:id="1982923864">
                  <w:marLeft w:val="0"/>
                  <w:marRight w:val="0"/>
                  <w:marTop w:val="0"/>
                  <w:marBottom w:val="0"/>
                  <w:divBdr>
                    <w:top w:val="none" w:sz="0" w:space="0" w:color="auto"/>
                    <w:left w:val="none" w:sz="0" w:space="0" w:color="auto"/>
                    <w:bottom w:val="none" w:sz="0" w:space="0" w:color="auto"/>
                    <w:right w:val="none" w:sz="0" w:space="0" w:color="auto"/>
                  </w:divBdr>
                  <w:divsChild>
                    <w:div w:id="12779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25190">
      <w:bodyDiv w:val="1"/>
      <w:marLeft w:val="0"/>
      <w:marRight w:val="0"/>
      <w:marTop w:val="0"/>
      <w:marBottom w:val="0"/>
      <w:divBdr>
        <w:top w:val="none" w:sz="0" w:space="0" w:color="auto"/>
        <w:left w:val="none" w:sz="0" w:space="0" w:color="auto"/>
        <w:bottom w:val="none" w:sz="0" w:space="0" w:color="auto"/>
        <w:right w:val="none" w:sz="0" w:space="0" w:color="auto"/>
      </w:divBdr>
      <w:divsChild>
        <w:div w:id="1110078557">
          <w:marLeft w:val="0"/>
          <w:marRight w:val="0"/>
          <w:marTop w:val="0"/>
          <w:marBottom w:val="0"/>
          <w:divBdr>
            <w:top w:val="none" w:sz="0" w:space="0" w:color="auto"/>
            <w:left w:val="none" w:sz="0" w:space="0" w:color="auto"/>
            <w:bottom w:val="none" w:sz="0" w:space="0" w:color="auto"/>
            <w:right w:val="none" w:sz="0" w:space="0" w:color="auto"/>
          </w:divBdr>
          <w:divsChild>
            <w:div w:id="1369136506">
              <w:marLeft w:val="0"/>
              <w:marRight w:val="0"/>
              <w:marTop w:val="0"/>
              <w:marBottom w:val="0"/>
              <w:divBdr>
                <w:top w:val="none" w:sz="0" w:space="0" w:color="auto"/>
                <w:left w:val="none" w:sz="0" w:space="0" w:color="auto"/>
                <w:bottom w:val="none" w:sz="0" w:space="0" w:color="auto"/>
                <w:right w:val="none" w:sz="0" w:space="0" w:color="auto"/>
              </w:divBdr>
              <w:divsChild>
                <w:div w:id="1614702211">
                  <w:marLeft w:val="0"/>
                  <w:marRight w:val="0"/>
                  <w:marTop w:val="0"/>
                  <w:marBottom w:val="0"/>
                  <w:divBdr>
                    <w:top w:val="none" w:sz="0" w:space="0" w:color="auto"/>
                    <w:left w:val="none" w:sz="0" w:space="0" w:color="auto"/>
                    <w:bottom w:val="none" w:sz="0" w:space="0" w:color="auto"/>
                    <w:right w:val="none" w:sz="0" w:space="0" w:color="auto"/>
                  </w:divBdr>
                  <w:divsChild>
                    <w:div w:id="885720437">
                      <w:marLeft w:val="0"/>
                      <w:marRight w:val="0"/>
                      <w:marTop w:val="0"/>
                      <w:marBottom w:val="0"/>
                      <w:divBdr>
                        <w:top w:val="none" w:sz="0" w:space="0" w:color="auto"/>
                        <w:left w:val="none" w:sz="0" w:space="0" w:color="auto"/>
                        <w:bottom w:val="none" w:sz="0" w:space="0" w:color="auto"/>
                        <w:right w:val="none" w:sz="0" w:space="0" w:color="auto"/>
                      </w:divBdr>
                      <w:divsChild>
                        <w:div w:id="481000228">
                          <w:marLeft w:val="0"/>
                          <w:marRight w:val="0"/>
                          <w:marTop w:val="0"/>
                          <w:marBottom w:val="0"/>
                          <w:divBdr>
                            <w:top w:val="none" w:sz="0" w:space="0" w:color="auto"/>
                            <w:left w:val="none" w:sz="0" w:space="0" w:color="auto"/>
                            <w:bottom w:val="none" w:sz="0" w:space="0" w:color="auto"/>
                            <w:right w:val="none" w:sz="0" w:space="0" w:color="auto"/>
                          </w:divBdr>
                          <w:divsChild>
                            <w:div w:id="1896350984">
                              <w:marLeft w:val="0"/>
                              <w:marRight w:val="0"/>
                              <w:marTop w:val="0"/>
                              <w:marBottom w:val="0"/>
                              <w:divBdr>
                                <w:top w:val="none" w:sz="0" w:space="0" w:color="auto"/>
                                <w:left w:val="none" w:sz="0" w:space="0" w:color="auto"/>
                                <w:bottom w:val="none" w:sz="0" w:space="0" w:color="auto"/>
                                <w:right w:val="none" w:sz="0" w:space="0" w:color="auto"/>
                              </w:divBdr>
                              <w:divsChild>
                                <w:div w:id="548150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879615">
      <w:bodyDiv w:val="1"/>
      <w:marLeft w:val="0"/>
      <w:marRight w:val="0"/>
      <w:marTop w:val="0"/>
      <w:marBottom w:val="0"/>
      <w:divBdr>
        <w:top w:val="none" w:sz="0" w:space="0" w:color="auto"/>
        <w:left w:val="none" w:sz="0" w:space="0" w:color="auto"/>
        <w:bottom w:val="none" w:sz="0" w:space="0" w:color="auto"/>
        <w:right w:val="none" w:sz="0" w:space="0" w:color="auto"/>
      </w:divBdr>
      <w:divsChild>
        <w:div w:id="911893169">
          <w:marLeft w:val="0"/>
          <w:marRight w:val="0"/>
          <w:marTop w:val="0"/>
          <w:marBottom w:val="0"/>
          <w:divBdr>
            <w:top w:val="none" w:sz="0" w:space="0" w:color="auto"/>
            <w:left w:val="none" w:sz="0" w:space="0" w:color="auto"/>
            <w:bottom w:val="none" w:sz="0" w:space="0" w:color="auto"/>
            <w:right w:val="none" w:sz="0" w:space="0" w:color="auto"/>
          </w:divBdr>
          <w:divsChild>
            <w:div w:id="8228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3471">
      <w:bodyDiv w:val="1"/>
      <w:marLeft w:val="0"/>
      <w:marRight w:val="0"/>
      <w:marTop w:val="0"/>
      <w:marBottom w:val="0"/>
      <w:divBdr>
        <w:top w:val="none" w:sz="0" w:space="0" w:color="auto"/>
        <w:left w:val="none" w:sz="0" w:space="0" w:color="auto"/>
        <w:bottom w:val="none" w:sz="0" w:space="0" w:color="auto"/>
        <w:right w:val="none" w:sz="0" w:space="0" w:color="auto"/>
      </w:divBdr>
      <w:divsChild>
        <w:div w:id="2112778447">
          <w:marLeft w:val="0"/>
          <w:marRight w:val="0"/>
          <w:marTop w:val="0"/>
          <w:marBottom w:val="0"/>
          <w:divBdr>
            <w:top w:val="none" w:sz="0" w:space="0" w:color="auto"/>
            <w:left w:val="none" w:sz="0" w:space="0" w:color="auto"/>
            <w:bottom w:val="none" w:sz="0" w:space="0" w:color="auto"/>
            <w:right w:val="none" w:sz="0" w:space="0" w:color="auto"/>
          </w:divBdr>
          <w:divsChild>
            <w:div w:id="14072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k:@MSITStore:D:\Teaching\QTHCSDL\QTHCSDL-HK2-0910\TaiLieu\beginning-sql-server-2005-administration.9780470047040.27703.chm::/final/BBL0077.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jpeg"/><Relationship Id="rId12" Type="http://schemas.openxmlformats.org/officeDocument/2006/relationships/hyperlink" Target="mk:@MSITStore:D:\Teaching\QTHCSDL\QTHCSDL-HK2-0910\TaiLieu\beginning-sql-server-2005-administration.9780470047040.27703.chm::/final/BBL007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hyperlink" Target="mk:@MSITStore:D:\Teaching\QTHCSDL\QTHCSDL-HK2-0910\TaiLieu\beginning-sql-server-2005-administration.9780470047040.27703.chm::/final/BBL0077.html" TargetMode="External"/><Relationship Id="rId4" Type="http://schemas.openxmlformats.org/officeDocument/2006/relationships/image" Target="media/image2.jpeg"/><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Chương 3: Các công cụ quản trị hệ cơ sở dữ liệu</vt:lpstr>
    </vt:vector>
  </TitlesOfParts>
  <Company>home</Company>
  <LinksUpToDate>false</LinksUpToDate>
  <CharactersWithSpaces>6228</CharactersWithSpaces>
  <SharedDoc>false</SharedDoc>
  <HLinks>
    <vt:vector size="18" baseType="variant">
      <vt:variant>
        <vt:i4>1310735</vt:i4>
      </vt:variant>
      <vt:variant>
        <vt:i4>6</vt:i4>
      </vt:variant>
      <vt:variant>
        <vt:i4>0</vt:i4>
      </vt:variant>
      <vt:variant>
        <vt:i4>5</vt:i4>
      </vt:variant>
      <vt:variant>
        <vt:lpwstr>mk:@MSITStore:D:\Teaching\QTHCSDL\QTHCSDL-HK2-0910\TaiLieu\beginning-sql-server-2005-administration.9780470047040.27703.chm::/final/BBL0077.html</vt:lpwstr>
      </vt:variant>
      <vt:variant>
        <vt:lpwstr>ch10fig08#ch10fig08</vt:lpwstr>
      </vt:variant>
      <vt:variant>
        <vt:i4>1310735</vt:i4>
      </vt:variant>
      <vt:variant>
        <vt:i4>3</vt:i4>
      </vt:variant>
      <vt:variant>
        <vt:i4>0</vt:i4>
      </vt:variant>
      <vt:variant>
        <vt:i4>5</vt:i4>
      </vt:variant>
      <vt:variant>
        <vt:lpwstr>mk:@MSITStore:D:\Teaching\QTHCSDL\QTHCSDL-HK2-0910\TaiLieu\beginning-sql-server-2005-administration.9780470047040.27703.chm::/final/BBL0077.html</vt:lpwstr>
      </vt:variant>
      <vt:variant>
        <vt:lpwstr>ch10fig08#ch10fig08</vt:lpwstr>
      </vt:variant>
      <vt:variant>
        <vt:i4>1310720</vt:i4>
      </vt:variant>
      <vt:variant>
        <vt:i4>0</vt:i4>
      </vt:variant>
      <vt:variant>
        <vt:i4>0</vt:i4>
      </vt:variant>
      <vt:variant>
        <vt:i4>5</vt:i4>
      </vt:variant>
      <vt:variant>
        <vt:lpwstr>mk:@MSITStore:D:\Teaching\QTHCSDL\QTHCSDL-HK2-0910\TaiLieu\beginning-sql-server-2005-administration.9780470047040.27703.chm::/final/BBL0077.html</vt:lpwstr>
      </vt:variant>
      <vt:variant>
        <vt:lpwstr>ch10fig07#ch10fig07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3: Các công cụ quản trị hệ cơ sở dữ liệu</dc:title>
  <dc:creator>hqk</dc:creator>
  <cp:lastModifiedBy>Admin</cp:lastModifiedBy>
  <cp:revision>2</cp:revision>
  <dcterms:created xsi:type="dcterms:W3CDTF">2016-09-05T00:07:00Z</dcterms:created>
  <dcterms:modified xsi:type="dcterms:W3CDTF">2016-09-05T00:07:00Z</dcterms:modified>
</cp:coreProperties>
</file>