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0A4738">
      <w:pPr>
        <w:rPr>
          <w:rFonts w:hint="eastAsia" w:ascii="Microsoft YaHei" w:hAnsi="Microsoft YaHei" w:eastAsia="Microsoft YaHei" w:cs="Microsoft YaHei"/>
          <w:sz w:val="28"/>
          <w:szCs w:val="28"/>
          <w:lang w:val="en-US" w:eastAsia="en-US" w:bidi="ar"/>
        </w:rPr>
      </w:pPr>
      <w:r>
        <w:rPr>
          <w:rFonts w:hint="eastAsia" w:ascii="Microsoft YaHei" w:hAnsi="Microsoft YaHei" w:eastAsia="Microsoft YaHei" w:cs="Microsoft YaHei"/>
          <w:sz w:val="28"/>
          <w:szCs w:val="28"/>
          <w:lang w:val="en-US" w:eastAsia="en-US" w:bidi="ar"/>
        </w:rPr>
        <w:t>Website Bán Máy Tính, Linh Kiện &amp; Thiết Bị Công Nghệ</w:t>
      </w:r>
    </w:p>
    <w:p w14:paraId="38FADCB2">
      <w:pPr>
        <w:rPr>
          <w:rFonts w:hint="eastAsia" w:ascii="Microsoft YaHei" w:hAnsi="Microsoft YaHei" w:eastAsia="Microsoft YaHei" w:cs="Microsoft YaHei"/>
          <w:sz w:val="28"/>
          <w:szCs w:val="28"/>
          <w:lang w:val="en-US" w:eastAsia="en-US" w:bidi="ar"/>
        </w:rPr>
      </w:pPr>
    </w:p>
    <w:p w14:paraId="5C5D4B69">
      <w:pPr>
        <w:pStyle w:val="4"/>
        <w:widowControl/>
        <w:rPr>
          <w:rFonts w:hint="eastAsia" w:ascii="Microsoft YaHei" w:hAnsi="Microsoft YaHei" w:eastAsia="Microsoft YaHei" w:cs="Microsoft YaHei"/>
          <w:lang w:val="en-US"/>
        </w:rPr>
      </w:pPr>
      <w:r>
        <w:rPr>
          <w:rFonts w:hint="default" w:ascii="Microsoft YaHei" w:hAnsi="Microsoft YaHei" w:eastAsia="Microsoft YaHei" w:cs="Microsoft YaHei"/>
          <w:sz w:val="28"/>
          <w:szCs w:val="28"/>
          <w:lang w:val="en-US" w:eastAsia="en-US" w:bidi="ar"/>
        </w:rPr>
        <w:t>1.</w:t>
      </w:r>
      <w:r>
        <w:rPr>
          <w:rFonts w:hint="eastAsia" w:ascii="Microsoft YaHei" w:hAnsi="Microsoft YaHei" w:eastAsia="Microsoft YaHei" w:cs="Microsoft YaHei"/>
          <w:sz w:val="28"/>
          <w:szCs w:val="28"/>
          <w:lang w:val="en-US"/>
        </w:rPr>
        <w:t>Giới thiệu tổng quan</w:t>
      </w:r>
      <w:r>
        <w:rPr>
          <w:rFonts w:hint="default" w:ascii="Courier New" w:hAnsi="Courier New" w:cs="Courier New"/>
          <w:lang w:val="en-US"/>
        </w:rPr>
        <w:br w:type="textWrapping"/>
      </w:r>
      <w:r>
        <w:rPr>
          <w:rFonts w:hint="eastAsia" w:ascii="Microsoft YaHei" w:hAnsi="Microsoft YaHei" w:eastAsia="Microsoft YaHei" w:cs="Microsoft YaHei"/>
          <w:lang w:val="en-US"/>
        </w:rPr>
        <w:t>Hệ thống thương mại điện tử chuyên cung cấp máy tính, PC gaming, linh kiện phần cứng (CPU, VGA, RAM, SSD, Mainboard, Nguồn) và phụ kiện gaming gear chính hãng. Được thiết kế với giao diện hiện đại, tối ưu trải nghiệm người dùng</w:t>
      </w:r>
    </w:p>
    <w:p w14:paraId="26D44BD1">
      <w:pPr>
        <w:pStyle w:val="4"/>
        <w:widowControl/>
        <w:rPr>
          <w:rFonts w:hint="default" w:ascii="Microsoft YaHei" w:hAnsi="Microsoft YaHei" w:eastAsia="Microsoft YaHei" w:cs="Microsoft YaHei"/>
          <w:lang w:val="en-US"/>
        </w:rPr>
      </w:pPr>
      <w:r>
        <w:rPr>
          <w:rFonts w:hint="default" w:ascii="Microsoft YaHei" w:hAnsi="Microsoft YaHei" w:eastAsia="Microsoft YaHei" w:cs="Microsoft YaHei"/>
          <w:lang w:val="en-US"/>
        </w:rPr>
        <w:t>2.</w:t>
      </w:r>
    </w:p>
    <w:p w14:paraId="58B7BFA3">
      <w:pPr>
        <w:rPr>
          <w:rFonts w:hint="default" w:ascii="Microsoft YaHei" w:hAnsi="Microsoft YaHei" w:eastAsia="Microsoft YaHei" w:cs="Microsoft YaHei"/>
          <w:sz w:val="28"/>
          <w:szCs w:val="28"/>
          <w:lang w:val="en-US" w:eastAsia="en-US" w:bidi="ar"/>
        </w:rPr>
      </w:pPr>
      <w:r>
        <w:rPr>
          <w:rFonts w:hint="default" w:ascii="Microsoft YaHei" w:hAnsi="Microsoft YaHei" w:eastAsia="Microsoft YaHei" w:cs="Microsoft YaHei"/>
          <w:sz w:val="28"/>
          <w:szCs w:val="28"/>
          <w:lang w:val="en-US" w:eastAsia="en-US" w:bidi="ar"/>
        </w:rPr>
        <w:t>Các tính năng chính</w:t>
      </w:r>
    </w:p>
    <w:p w14:paraId="1DF2A2FF">
      <w:pPr>
        <w:rPr>
          <w:rFonts w:hint="default" w:ascii="Microsoft YaHei" w:hAnsi="Microsoft YaHei" w:eastAsia="Microsoft YaHei" w:cs="Microsoft YaHei"/>
          <w:sz w:val="28"/>
          <w:szCs w:val="28"/>
          <w:lang w:val="en-US" w:eastAsia="en-US" w:bidi="ar"/>
        </w:rPr>
      </w:pPr>
      <w:r>
        <w:rPr>
          <w:rFonts w:hint="default" w:ascii="Microsoft YaHei" w:hAnsi="Microsoft YaHei" w:eastAsia="Microsoft YaHei" w:cs="Microsoft YaHei"/>
          <w:sz w:val="28"/>
          <w:szCs w:val="28"/>
          <w:lang w:val="en-US" w:eastAsia="en-US" w:bidi="ar"/>
        </w:rPr>
        <w:t>-Danh mục sản phẩm</w:t>
      </w:r>
    </w:p>
    <w:p w14:paraId="4F2E0F11">
      <w:pPr>
        <w:rPr>
          <w:rFonts w:hint="default" w:ascii="Microsoft YaHei" w:hAnsi="Microsoft YaHei" w:eastAsia="Microsoft YaHei" w:cs="Microsoft YaHei"/>
          <w:sz w:val="28"/>
          <w:szCs w:val="28"/>
          <w:lang w:val="en-US" w:eastAsia="en-US" w:bidi="ar"/>
        </w:rPr>
      </w:pPr>
      <w:r>
        <w:rPr>
          <w:rFonts w:hint="default" w:ascii="Microsoft YaHei" w:hAnsi="Microsoft YaHei" w:eastAsia="Microsoft YaHei" w:cs="Microsoft YaHei"/>
          <w:sz w:val="28"/>
          <w:szCs w:val="28"/>
          <w:lang w:val="en-US" w:eastAsia="en-US" w:bidi="ar"/>
        </w:rPr>
        <w:t>-Bộ lọc nâng cao sắp xếp</w:t>
      </w:r>
    </w:p>
    <w:p w14:paraId="4BCA4569">
      <w:pPr>
        <w:rPr>
          <w:rFonts w:hint="default" w:ascii="Microsoft YaHei" w:hAnsi="Microsoft YaHei" w:eastAsia="Microsoft YaHei" w:cs="Microsoft YaHei"/>
          <w:sz w:val="28"/>
          <w:szCs w:val="28"/>
          <w:lang w:val="en-US" w:eastAsia="en-US" w:bidi="ar"/>
        </w:rPr>
      </w:pPr>
      <w:r>
        <w:rPr>
          <w:rFonts w:hint="default" w:ascii="Microsoft YaHei" w:hAnsi="Microsoft YaHei" w:eastAsia="Microsoft YaHei" w:cs="Microsoft YaHei"/>
          <w:sz w:val="28"/>
          <w:szCs w:val="28"/>
          <w:lang w:val="en-US" w:eastAsia="en-US" w:bidi="ar"/>
        </w:rPr>
        <w:t>-Gio hàng quản lí đơn hàng</w:t>
      </w:r>
    </w:p>
    <w:p w14:paraId="60F59E02">
      <w:pPr>
        <w:rPr>
          <w:rFonts w:hint="default" w:ascii="Microsoft YaHei" w:hAnsi="Microsoft YaHei" w:eastAsia="Microsoft YaHei" w:cs="Microsoft YaHei"/>
          <w:sz w:val="28"/>
          <w:szCs w:val="28"/>
          <w:lang w:val="en-US" w:eastAsia="en-US" w:bidi="ar"/>
        </w:rPr>
      </w:pPr>
      <w:r>
        <w:rPr>
          <w:rFonts w:hint="default" w:ascii="Microsoft YaHei" w:hAnsi="Microsoft YaHei" w:eastAsia="Microsoft YaHei" w:cs="Microsoft YaHei"/>
          <w:sz w:val="28"/>
          <w:szCs w:val="28"/>
          <w:lang w:val="en-US" w:eastAsia="en-US" w:bidi="ar"/>
        </w:rPr>
        <w:t>-Thanh toán qr tự động</w:t>
      </w:r>
    </w:p>
    <w:p w14:paraId="5D0F6E39">
      <w:pPr>
        <w:rPr>
          <w:rFonts w:hint="default" w:ascii="Microsoft YaHei" w:hAnsi="Microsoft YaHei" w:eastAsia="Microsoft YaHei" w:cs="Microsoft YaHei"/>
          <w:sz w:val="28"/>
          <w:szCs w:val="28"/>
          <w:lang w:val="en-US" w:eastAsia="en-US" w:bidi="ar"/>
        </w:rPr>
      </w:pPr>
      <w:r>
        <w:rPr>
          <w:rFonts w:hint="default" w:ascii="Microsoft YaHei" w:hAnsi="Microsoft YaHei" w:eastAsia="Microsoft YaHei" w:cs="Microsoft YaHei"/>
          <w:sz w:val="28"/>
          <w:szCs w:val="28"/>
          <w:lang w:val="en-US" w:eastAsia="en-US" w:bidi="ar"/>
        </w:rPr>
        <w:t>-Hệ thống phân quyền</w:t>
      </w:r>
      <w:bookmarkStart w:id="0" w:name="_GoBack"/>
      <w:bookmarkEnd w:id="0"/>
    </w:p>
    <w:p w14:paraId="1525AD8E">
      <w:pPr>
        <w:rPr>
          <w:rFonts w:hint="default" w:ascii="Microsoft YaHei" w:hAnsi="Microsoft YaHei" w:eastAsia="Microsoft YaHei" w:cs="Microsoft YaHei"/>
          <w:sz w:val="28"/>
          <w:szCs w:val="28"/>
          <w:lang w:val="en-US" w:eastAsia="en-US" w:bidi="ar"/>
        </w:rPr>
      </w:pPr>
    </w:p>
    <w:sectPr>
      <w:pgSz w:w="12240" w:h="15840"/>
      <w:pgMar w:top="1440" w:right="1440" w:bottom="1440" w:left="1440" w:header="720" w:footer="720" w:gutter="0"/>
      <w:paperSrc/>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A3"/>
    <w:family w:val="auto"/>
    <w:pitch w:val="variable"/>
    <w:sig w:usb0="E00006FF" w:usb1="420024FF" w:usb2="02000000" w:usb3="00000000" w:csb0="2000019F" w:csb1="00000000"/>
  </w:font>
  <w:font w:name="Aptos">
    <w:altName w:val="Segoe UI"/>
    <w:panose1 w:val="00000000000000000000"/>
    <w:charset w:val="86"/>
    <w:family w:val="auto"/>
    <w:pitch w:val="variable"/>
    <w:sig w:usb0="20000287" w:usb1="00000003" w:usb2="00000000" w:usb3="00000000" w:csb0="0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A3"/>
    <w:family w:val="auto"/>
    <w:pitch w:val="fixed"/>
    <w:sig w:usb0="E00006FF" w:usb1="0000FCFF" w:usb2="00000001" w:usb3="00000000" w:csb0="6000019F" w:csb1="DFD70000"/>
  </w:font>
  <w:font w:name="Aptos">
    <w:altName w:val="Segoe UI"/>
    <w:panose1 w:val="00000000000000000000"/>
    <w:charset w:val="86"/>
    <w:family w:val="auto"/>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444880"/>
    <w:rsid w:val="704448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pPr>
      <w:keepNext w:val="0"/>
      <w:keepLines w:val="0"/>
      <w:widowControl/>
      <w:suppressLineNumbers w:val="0"/>
      <w:spacing w:before="0" w:beforeAutospacing="0" w:after="160" w:afterAutospacing="0" w:line="276" w:lineRule="auto"/>
      <w:ind w:left="0" w:right="0"/>
    </w:pPr>
    <w:rPr>
      <w:rFonts w:hint="eastAsia" w:ascii="Aptos" w:hAnsi="Aptos" w:eastAsia="Aptos" w:cs="Aptos"/>
      <w:kern w:val="2"/>
      <w:sz w:val="24"/>
      <w:szCs w:val="24"/>
    </w:rPr>
    <w:tblPr>
      <w:tblCellMar>
        <w:top w:w="0" w:type="dxa"/>
        <w:left w:w="100" w:type="dxa"/>
        <w:bottom w:w="0" w:type="dxa"/>
        <w:right w:w="100" w:type="dxa"/>
      </w:tblCellMar>
    </w:tblPr>
  </w:style>
  <w:style w:type="paragraph" w:styleId="4">
    <w:name w:val="Plain Text"/>
    <w:link w:val="5"/>
    <w:uiPriority w:val="0"/>
    <w:pPr>
      <w:keepNext w:val="0"/>
      <w:keepLines w:val="0"/>
      <w:widowControl/>
      <w:suppressLineNumbers w:val="0"/>
      <w:spacing w:before="0" w:beforeAutospacing="0" w:after="0" w:afterAutospacing="0" w:line="240" w:lineRule="auto"/>
      <w:ind w:left="0" w:right="0"/>
      <w:jc w:val="left"/>
    </w:pPr>
    <w:rPr>
      <w:rFonts w:hint="default" w:ascii="Consolas" w:hAnsi="Consolas" w:eastAsia="Aptos" w:cs="Times New Roman"/>
      <w:kern w:val="2"/>
      <w:sz w:val="20"/>
      <w:szCs w:val="20"/>
      <w:lang w:val="en-US" w:eastAsia="zh-CN" w:bidi="ar"/>
    </w:rPr>
  </w:style>
  <w:style w:type="character" w:customStyle="1" w:styleId="5">
    <w:name w:val="Plain Text Char"/>
    <w:link w:val="4"/>
    <w:uiPriority w:val="0"/>
    <w:rPr>
      <w:rFonts w:ascii="Consolas" w:hAnsi="Consolas" w:eastAsia="Consolas" w:cs="Consolas"/>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2026-10-12T05:25:00Z</dcterms:created>
  <dc:creator>Trung Tính Đỗ Phạm</dc:creator>
  <cp:lastModifiedBy>Trung Tính Đỗ Phạm</cp:lastModifiedBy>
  <dcterms:modified xsi:type="dcterms:W3CDTF">2026-10-12T05:29:42Z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282C7C49F517448096ED047FF069AA80_11</vt:lpwstr>
  </property>
  <property fmtid="{D5CDD505-2E9C-101B-9397-08002B2CF9AE}" pid="4" name="KSOTemplateDocerSaveRecord">
    <vt:lpwstr>eyJoZGlkIjoiMjk4NDAzNTYzYzU5MWMwYzU1NzJhMDBiOTAzMTkzZDIiLCJ1c2VySWQiOiI4ODEzOTU3NjM1MTE0In0=</vt:lpwstr>
  </property>
</Properties>
</file>