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Get ready to explore R</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Get ready to explore R</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7: Data analysis with R Programming</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Get ready to explore R</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 you ready?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Before you start writing your learning log entry in the template linked below, let’s discuss what exactly R is. </w:t>
            </w:r>
            <w:r w:rsidDel="00000000" w:rsidR="00000000" w:rsidRPr="00000000">
              <w:rPr>
                <w:rFonts w:ascii="Roboto" w:cs="Roboto" w:eastAsia="Roboto" w:hAnsi="Roboto"/>
                <w:b w:val="1"/>
                <w:color w:val="666666"/>
                <w:rtl w:val="0"/>
              </w:rPr>
              <w:t xml:space="preserve">R</w:t>
            </w:r>
            <w:r w:rsidDel="00000000" w:rsidR="00000000" w:rsidRPr="00000000">
              <w:rPr>
                <w:rFonts w:ascii="Roboto" w:cs="Roboto" w:eastAsia="Roboto" w:hAnsi="Roboto"/>
                <w:color w:val="666666"/>
                <w:rtl w:val="0"/>
              </w:rPr>
              <w:t xml:space="preserve"> is a programming language used for statistical analysis, visualization, and other data analysis. As a data analyst, you will use R to complete many of the tasks associated with the data analysis process. Understanding how it works and why you use it is crucial to developing a mastery of data analytics.</w:t>
            </w:r>
          </w:p>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Like the other tools you have already learned in this program, R will be an important part of your data analysis toolkit. You don’t need any previous experience with R for this course; you’ll get a chance to learn the basics and practice writing R code yourself. Then, you can even try using R for your capstone project later! </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made you decide to learn about R?</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Because I don’t know R, and Google Analytics Certificate teaches it. </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R are you excited to learn about? Which parts might seem difficult?</w:t>
            </w:r>
          </w:p>
          <w:p w:rsidR="00000000" w:rsidDel="00000000" w:rsidP="00000000" w:rsidRDefault="00000000" w:rsidRPr="00000000" w14:paraId="0000001E">
            <w:pPr>
              <w:pageBreakBefore w:val="0"/>
              <w:spacing w:line="240" w:lineRule="auto"/>
              <w:ind w:left="720" w:firstLine="0"/>
              <w:rPr>
                <w:rFonts w:ascii="Open Sans" w:cs="Open Sans" w:eastAsia="Open Sans" w:hAnsi="Open Sans"/>
              </w:rPr>
            </w:pPr>
            <w:r w:rsidDel="00000000" w:rsidR="00000000" w:rsidRPr="00000000">
              <w:rPr>
                <w:rFonts w:ascii="Roboto" w:cs="Roboto" w:eastAsia="Roboto" w:hAnsi="Roboto"/>
                <w:i w:val="1"/>
                <w:color w:val="666666"/>
                <w:rtl w:val="0"/>
              </w:rPr>
              <w:t xml:space="preserve">I don’t know yet</w:t>
            </w:r>
            <w:r w:rsidDel="00000000" w:rsidR="00000000" w:rsidRPr="00000000">
              <w:rPr>
                <w:rtl w:val="0"/>
              </w:rPr>
            </w:r>
          </w:p>
        </w:tc>
      </w:tr>
    </w:tbl>
    <w:p w:rsidR="00000000" w:rsidDel="00000000" w:rsidP="00000000" w:rsidRDefault="00000000" w:rsidRPr="00000000" w14:paraId="00000021">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3">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data-analysis-r/supplement/nFwJ3/learning-log-get-ready-to-explore-r"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