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F7FE" w14:textId="7192FB5B" w:rsidR="00E94182" w:rsidRPr="004430DC" w:rsidRDefault="002E4F8C">
      <w:pPr>
        <w:spacing w:before="11"/>
        <w:ind w:left="133"/>
        <w:rPr>
          <w:rFonts w:ascii="Arial" w:eastAsia="Arial" w:hAnsi="Arial" w:cs="Arial"/>
          <w:sz w:val="40"/>
          <w:szCs w:val="40"/>
        </w:rPr>
      </w:pPr>
      <w:bookmarkStart w:id="0" w:name="OLE_LINK37"/>
      <w:bookmarkStart w:id="1" w:name="OLE_LINK40"/>
      <w:bookmarkStart w:id="2" w:name="OLE_LINK43"/>
      <w:bookmarkStart w:id="3" w:name="OLE_LINK220"/>
      <w:bookmarkStart w:id="4" w:name="OLE_LINK223"/>
      <w:bookmarkStart w:id="5" w:name="OLE_LINK322"/>
      <w:bookmarkStart w:id="6" w:name="OLE_LINK409"/>
      <w:r w:rsidRPr="004430DC">
        <w:rPr>
          <w:rFonts w:ascii="Arial" w:hAnsi="Arial" w:cs="Arial"/>
          <w:b/>
          <w:sz w:val="40"/>
        </w:rPr>
        <w:t xml:space="preserve">Identification of </w:t>
      </w:r>
      <w:bookmarkStart w:id="7" w:name="OLE_LINK218"/>
      <w:bookmarkStart w:id="8" w:name="OLE_LINK219"/>
      <w:r w:rsidRPr="004430DC">
        <w:rPr>
          <w:rFonts w:ascii="Arial" w:hAnsi="Arial" w:cs="Arial"/>
          <w:b/>
          <w:sz w:val="40"/>
        </w:rPr>
        <w:t>anticancer drug target gene</w:t>
      </w:r>
      <w:bookmarkEnd w:id="7"/>
      <w:bookmarkEnd w:id="8"/>
      <w:r w:rsidRPr="004430DC">
        <w:rPr>
          <w:rFonts w:ascii="Arial" w:hAnsi="Arial" w:cs="Arial"/>
          <w:b/>
          <w:sz w:val="40"/>
        </w:rPr>
        <w:t xml:space="preserve">s </w:t>
      </w:r>
      <w:r w:rsidR="009A0B0F">
        <w:rPr>
          <w:rFonts w:ascii="Arial" w:hAnsi="Arial" w:cs="Arial"/>
          <w:b/>
          <w:sz w:val="40"/>
        </w:rPr>
        <w:t>using an</w:t>
      </w:r>
      <w:r w:rsidR="009A0B0F" w:rsidRPr="004430DC">
        <w:rPr>
          <w:rFonts w:ascii="Arial" w:hAnsi="Arial" w:cs="Arial"/>
          <w:b/>
          <w:sz w:val="40"/>
        </w:rPr>
        <w:t xml:space="preserve"> </w:t>
      </w:r>
      <w:r w:rsidRPr="004430DC">
        <w:rPr>
          <w:rFonts w:ascii="Arial" w:hAnsi="Arial" w:cs="Arial"/>
          <w:b/>
          <w:sz w:val="40"/>
        </w:rPr>
        <w:t>outside competitive dynamics model on cancer signaling networks</w:t>
      </w:r>
      <w:bookmarkEnd w:id="0"/>
      <w:bookmarkEnd w:id="1"/>
      <w:bookmarkEnd w:id="2"/>
      <w:bookmarkEnd w:id="3"/>
      <w:bookmarkEnd w:id="4"/>
      <w:bookmarkEnd w:id="5"/>
      <w:bookmarkEnd w:id="6"/>
    </w:p>
    <w:p w14:paraId="3F057F80" w14:textId="77777777" w:rsidR="00B84405" w:rsidRPr="00180C5F" w:rsidRDefault="00B84405" w:rsidP="007357DD">
      <w:pPr>
        <w:pStyle w:val="BodyText"/>
        <w:spacing w:before="120" w:line="239" w:lineRule="exact"/>
        <w:ind w:left="130"/>
        <w:rPr>
          <w:rFonts w:ascii="Arial" w:hAnsi="Arial" w:cs="Arial"/>
          <w:b/>
          <w:bCs/>
          <w:sz w:val="22"/>
          <w:szCs w:val="22"/>
        </w:rPr>
      </w:pPr>
      <w:bookmarkStart w:id="9" w:name="OLE_LINK410"/>
      <w:bookmarkStart w:id="10" w:name="OLE_LINK411"/>
      <w:r w:rsidRPr="00180C5F">
        <w:rPr>
          <w:rFonts w:ascii="Arial" w:hAnsi="Arial" w:cs="Arial"/>
          <w:b/>
          <w:bCs/>
          <w:sz w:val="22"/>
          <w:szCs w:val="22"/>
        </w:rPr>
        <w:t>Tien-Dzung Tran</w:t>
      </w:r>
      <w:bookmarkEnd w:id="9"/>
      <w:bookmarkEnd w:id="10"/>
      <w:r w:rsidRPr="00180C5F">
        <w:rPr>
          <w:rFonts w:ascii="Arial" w:hAnsi="Arial" w:cs="Arial"/>
          <w:b/>
          <w:bCs/>
          <w:sz w:val="22"/>
          <w:szCs w:val="22"/>
          <w:vertAlign w:val="superscript"/>
        </w:rPr>
        <w:t>1,2,*</w:t>
      </w:r>
      <w:r w:rsidRPr="00180C5F">
        <w:rPr>
          <w:rFonts w:ascii="Arial" w:hAnsi="Arial" w:cs="Arial"/>
          <w:b/>
          <w:bCs/>
          <w:sz w:val="22"/>
          <w:szCs w:val="22"/>
        </w:rPr>
        <w:t xml:space="preserve"> and Duc-Tinh Pham</w:t>
      </w:r>
      <w:r w:rsidRPr="00180C5F">
        <w:rPr>
          <w:rFonts w:ascii="Arial" w:hAnsi="Arial" w:cs="Arial"/>
          <w:b/>
          <w:bCs/>
          <w:sz w:val="22"/>
          <w:szCs w:val="22"/>
          <w:vertAlign w:val="superscript"/>
        </w:rPr>
        <w:t>3,4</w:t>
      </w:r>
    </w:p>
    <w:p w14:paraId="7FB8F487" w14:textId="11E7A917" w:rsidR="000E32BA" w:rsidRPr="004430DC" w:rsidRDefault="000E32BA" w:rsidP="009F7E1A">
      <w:pPr>
        <w:pStyle w:val="BodyText"/>
        <w:spacing w:before="120" w:line="239" w:lineRule="exact"/>
        <w:ind w:left="130"/>
        <w:rPr>
          <w:rFonts w:ascii="Arial" w:hAnsi="Arial" w:cs="Arial"/>
        </w:rPr>
      </w:pPr>
      <w:bookmarkStart w:id="11" w:name="OLE_LINK2"/>
      <w:r w:rsidRPr="004430DC">
        <w:rPr>
          <w:rFonts w:ascii="Arial" w:hAnsi="Arial" w:cs="Arial"/>
          <w:vertAlign w:val="superscript"/>
        </w:rPr>
        <w:t>1</w:t>
      </w:r>
      <w:r w:rsidRPr="004430DC">
        <w:rPr>
          <w:rFonts w:ascii="Arial" w:hAnsi="Arial" w:cs="Arial"/>
        </w:rPr>
        <w:t xml:space="preserve">Complex Systems and Bioinformatics Lab, </w:t>
      </w:r>
      <w:r w:rsidR="0017644F">
        <w:rPr>
          <w:rFonts w:ascii="Arial" w:hAnsi="Arial" w:cs="Arial"/>
        </w:rPr>
        <w:t>H</w:t>
      </w:r>
      <w:r w:rsidR="0017644F" w:rsidRPr="009A484E">
        <w:rPr>
          <w:rFonts w:ascii="Arial" w:hAnsi="Arial" w:cs="Arial"/>
        </w:rPr>
        <w:t>anoi University of Industry, 298 Cau Dien street, Bac Tu Liem District, Hanoi, Vietnam</w:t>
      </w:r>
      <w:r w:rsidR="0017644F" w:rsidRPr="004430DC">
        <w:rPr>
          <w:rFonts w:ascii="Arial" w:hAnsi="Arial" w:cs="Arial"/>
        </w:rPr>
        <w:t>;</w:t>
      </w:r>
    </w:p>
    <w:p w14:paraId="7589D760" w14:textId="7F4E87D5" w:rsidR="000E32BA" w:rsidRPr="004430DC" w:rsidRDefault="000E32BA" w:rsidP="00776BA9">
      <w:pPr>
        <w:pStyle w:val="BodyText"/>
        <w:spacing w:line="239" w:lineRule="exact"/>
        <w:rPr>
          <w:rFonts w:ascii="Arial" w:hAnsi="Arial" w:cs="Arial"/>
        </w:rPr>
      </w:pPr>
      <w:r w:rsidRPr="004430DC">
        <w:rPr>
          <w:rFonts w:ascii="Arial" w:hAnsi="Arial" w:cs="Arial"/>
          <w:vertAlign w:val="superscript"/>
        </w:rPr>
        <w:t>2</w:t>
      </w:r>
      <w:r w:rsidRPr="004430DC">
        <w:rPr>
          <w:rFonts w:ascii="Arial" w:hAnsi="Arial" w:cs="Arial"/>
        </w:rPr>
        <w:t xml:space="preserve">Department of Software Engineering, Faculty of Information and Communication Technology, </w:t>
      </w:r>
      <w:r w:rsidR="0017644F">
        <w:rPr>
          <w:rFonts w:ascii="Arial" w:hAnsi="Arial" w:cs="Arial"/>
        </w:rPr>
        <w:t>H</w:t>
      </w:r>
      <w:r w:rsidR="0017644F" w:rsidRPr="009A484E">
        <w:rPr>
          <w:rFonts w:ascii="Arial" w:hAnsi="Arial" w:cs="Arial"/>
        </w:rPr>
        <w:t>anoi University of Industry, 298 Cau Dien street, Bac Tu Liem District, Hanoi, Vietnam</w:t>
      </w:r>
      <w:r w:rsidRPr="004430DC">
        <w:rPr>
          <w:rFonts w:ascii="Arial" w:hAnsi="Arial" w:cs="Arial"/>
        </w:rPr>
        <w:t>.</w:t>
      </w:r>
    </w:p>
    <w:p w14:paraId="790BA9A2" w14:textId="33390714" w:rsidR="000E32BA" w:rsidRDefault="0060384C" w:rsidP="007A4CB3">
      <w:pPr>
        <w:pStyle w:val="BodyText"/>
        <w:spacing w:line="239" w:lineRule="exact"/>
        <w:jc w:val="both"/>
        <w:rPr>
          <w:rFonts w:ascii="Arial" w:hAnsi="Arial" w:cs="Arial"/>
        </w:rPr>
      </w:pPr>
      <w:bookmarkStart w:id="12" w:name="OLE_LINK79"/>
      <w:r>
        <w:rPr>
          <w:rFonts w:ascii="Arial" w:hAnsi="Arial" w:cs="Arial"/>
          <w:vertAlign w:val="superscript"/>
        </w:rPr>
        <w:t>3</w:t>
      </w:r>
      <w:r w:rsidR="000E32BA" w:rsidRPr="004430DC">
        <w:rPr>
          <w:rFonts w:ascii="Arial" w:hAnsi="Arial" w:cs="Arial"/>
        </w:rPr>
        <w:t>Graduate University of Science and Technology, Vietnam Academy of Science and Technology</w:t>
      </w:r>
      <w:bookmarkEnd w:id="12"/>
      <w:r w:rsidR="000E32BA" w:rsidRPr="004430DC">
        <w:rPr>
          <w:rFonts w:ascii="Arial" w:hAnsi="Arial" w:cs="Arial"/>
        </w:rPr>
        <w:t xml:space="preserve">, </w:t>
      </w:r>
      <w:bookmarkStart w:id="13" w:name="OLE_LINK44"/>
      <w:bookmarkStart w:id="14" w:name="OLE_LINK45"/>
      <w:r w:rsidR="000E32BA" w:rsidRPr="004430DC">
        <w:rPr>
          <w:rFonts w:ascii="Arial" w:hAnsi="Arial" w:cs="Arial"/>
        </w:rPr>
        <w:t>Hanoi, Vietnam</w:t>
      </w:r>
    </w:p>
    <w:p w14:paraId="4017F450" w14:textId="12DD8CA5" w:rsidR="0060384C" w:rsidRPr="004430DC" w:rsidRDefault="0060384C" w:rsidP="0060384C">
      <w:pPr>
        <w:pStyle w:val="BodyText"/>
        <w:spacing w:line="239" w:lineRule="exact"/>
        <w:rPr>
          <w:rFonts w:ascii="Arial" w:hAnsi="Arial" w:cs="Arial"/>
        </w:rPr>
      </w:pPr>
      <w:r>
        <w:rPr>
          <w:rFonts w:ascii="Arial" w:hAnsi="Arial" w:cs="Arial"/>
          <w:vertAlign w:val="superscript"/>
        </w:rPr>
        <w:t>4</w:t>
      </w:r>
      <w:r w:rsidR="0017644F" w:rsidRPr="00776BA9">
        <w:rPr>
          <w:rFonts w:ascii="Arial" w:hAnsi="Arial" w:cs="Arial"/>
        </w:rPr>
        <w:t>Hanoi University of Industry, 298 Cau Dien street, Bac Tu Liem District, Hanoi, Vietnam</w:t>
      </w:r>
      <w:r w:rsidRPr="004430DC">
        <w:rPr>
          <w:rFonts w:ascii="Arial" w:hAnsi="Arial" w:cs="Arial"/>
        </w:rPr>
        <w:t>;</w:t>
      </w:r>
    </w:p>
    <w:p w14:paraId="4F779E31" w14:textId="5446A114" w:rsidR="00E472AC" w:rsidRPr="004430DC" w:rsidRDefault="00E472AC" w:rsidP="007A4CB3">
      <w:pPr>
        <w:pStyle w:val="BodyText"/>
        <w:spacing w:line="239" w:lineRule="exact"/>
        <w:jc w:val="both"/>
        <w:rPr>
          <w:rFonts w:ascii="Arial" w:hAnsi="Arial" w:cs="Arial"/>
        </w:rPr>
      </w:pPr>
      <w:r w:rsidRPr="004430DC">
        <w:rPr>
          <w:rFonts w:ascii="Arial" w:hAnsi="Arial" w:cs="Arial"/>
        </w:rPr>
        <w:t>*Corresponding</w:t>
      </w:r>
      <w:r w:rsidR="00F3252B">
        <w:rPr>
          <w:rFonts w:ascii="Arial" w:hAnsi="Arial" w:cs="Arial"/>
        </w:rPr>
        <w:t>:</w:t>
      </w:r>
      <w:r w:rsidRPr="004430DC">
        <w:rPr>
          <w:rFonts w:ascii="Arial" w:hAnsi="Arial" w:cs="Arial"/>
        </w:rPr>
        <w:t xml:space="preserve"> </w:t>
      </w:r>
      <w:hyperlink r:id="rId8" w:history="1">
        <w:r w:rsidRPr="00D33CC4">
          <w:rPr>
            <w:rFonts w:ascii="Arial" w:hAnsi="Arial" w:cs="Arial"/>
          </w:rPr>
          <w:t>trantd@haui.edu.vn</w:t>
        </w:r>
      </w:hyperlink>
    </w:p>
    <w:bookmarkEnd w:id="11"/>
    <w:bookmarkEnd w:id="13"/>
    <w:bookmarkEnd w:id="14"/>
    <w:p w14:paraId="086633D7" w14:textId="79DA130A" w:rsidR="00E94182" w:rsidRPr="004430DC" w:rsidRDefault="00E94182">
      <w:pPr>
        <w:spacing w:before="1" w:line="150" w:lineRule="atLeast"/>
        <w:rPr>
          <w:rFonts w:ascii="Arial" w:eastAsia="Arial" w:hAnsi="Arial" w:cs="Arial"/>
          <w:color w:val="FF0000"/>
          <w:sz w:val="13"/>
          <w:szCs w:val="13"/>
        </w:rPr>
      </w:pPr>
    </w:p>
    <w:p w14:paraId="3E195022" w14:textId="77777777" w:rsidR="001C61B4" w:rsidRPr="004430DC" w:rsidRDefault="001C61B4">
      <w:pPr>
        <w:spacing w:before="1" w:line="150" w:lineRule="atLeast"/>
        <w:rPr>
          <w:rFonts w:ascii="Arial" w:eastAsia="Arial" w:hAnsi="Arial" w:cs="Arial"/>
          <w:color w:val="FF0000"/>
          <w:sz w:val="13"/>
          <w:szCs w:val="13"/>
        </w:rPr>
      </w:pPr>
    </w:p>
    <w:p w14:paraId="3C5E6545" w14:textId="54AB4BB9" w:rsidR="00E94182" w:rsidRPr="004430DC" w:rsidRDefault="00F56BDE" w:rsidP="0097711B">
      <w:pPr>
        <w:pStyle w:val="Heading1"/>
      </w:pPr>
      <w:r w:rsidRPr="004430DC">
        <w:t>ABSTRACT</w:t>
      </w:r>
    </w:p>
    <w:p w14:paraId="5461DEDA" w14:textId="13565417" w:rsidR="0055305F" w:rsidRPr="004430DC" w:rsidRDefault="0055305F" w:rsidP="00250E7E">
      <w:pPr>
        <w:spacing w:before="120" w:line="254" w:lineRule="auto"/>
        <w:ind w:left="187" w:right="187"/>
        <w:jc w:val="both"/>
        <w:rPr>
          <w:rFonts w:ascii="Arial" w:hAnsi="Arial" w:cs="Arial"/>
          <w:spacing w:val="-1"/>
          <w:sz w:val="18"/>
        </w:rPr>
      </w:pPr>
      <w:bookmarkStart w:id="15" w:name="OLE_LINK17"/>
      <w:bookmarkStart w:id="16" w:name="OLE_LINK21"/>
      <w:bookmarkStart w:id="17" w:name="OLE_LINK207"/>
      <w:bookmarkStart w:id="18" w:name="OLE_LINK208"/>
      <w:bookmarkStart w:id="19" w:name="OLE_LINK211"/>
      <w:bookmarkStart w:id="20" w:name="OLE_LINK212"/>
      <w:bookmarkStart w:id="21" w:name="OLE_LINK71"/>
      <w:r w:rsidRPr="004430DC">
        <w:rPr>
          <w:rFonts w:ascii="Arial" w:hAnsi="Arial" w:cs="Arial"/>
          <w:spacing w:val="-1"/>
          <w:sz w:val="18"/>
        </w:rPr>
        <w:t xml:space="preserve">Each cancer type has its own </w:t>
      </w:r>
      <w:bookmarkStart w:id="22" w:name="OLE_LINK135"/>
      <w:bookmarkStart w:id="23" w:name="OLE_LINK82"/>
      <w:bookmarkStart w:id="24" w:name="OLE_LINK72"/>
      <w:bookmarkStart w:id="25" w:name="OLE_LINK160"/>
      <w:bookmarkStart w:id="26" w:name="OLE_LINK159"/>
      <w:r w:rsidRPr="004430DC">
        <w:rPr>
          <w:rFonts w:ascii="Arial" w:hAnsi="Arial" w:cs="Arial"/>
          <w:spacing w:val="-1"/>
          <w:sz w:val="18"/>
        </w:rPr>
        <w:t>molecular</w:t>
      </w:r>
      <w:bookmarkEnd w:id="22"/>
      <w:bookmarkEnd w:id="23"/>
      <w:bookmarkEnd w:id="24"/>
      <w:r w:rsidRPr="004430DC">
        <w:rPr>
          <w:rFonts w:ascii="Arial" w:hAnsi="Arial" w:cs="Arial"/>
          <w:spacing w:val="-1"/>
          <w:sz w:val="18"/>
        </w:rPr>
        <w:t xml:space="preserve"> signaling network</w:t>
      </w:r>
      <w:bookmarkEnd w:id="25"/>
      <w:bookmarkEnd w:id="26"/>
      <w:r w:rsidRPr="004430DC">
        <w:rPr>
          <w:rFonts w:ascii="Arial" w:hAnsi="Arial" w:cs="Arial"/>
          <w:spacing w:val="-1"/>
          <w:sz w:val="18"/>
        </w:rPr>
        <w:t xml:space="preserve">. </w:t>
      </w:r>
      <w:bookmarkStart w:id="27" w:name="OLE_LINK105"/>
      <w:bookmarkStart w:id="28" w:name="OLE_LINK11"/>
      <w:bookmarkStart w:id="29" w:name="OLE_LINK9"/>
      <w:r w:rsidRPr="004430DC">
        <w:rPr>
          <w:rFonts w:ascii="Arial" w:hAnsi="Arial" w:cs="Arial"/>
          <w:spacing w:val="-1"/>
          <w:sz w:val="18"/>
        </w:rPr>
        <w:t xml:space="preserve">Analyzing the dynamics of molecular signaling networks can provide useful information </w:t>
      </w:r>
      <w:r w:rsidR="00F2740E" w:rsidRPr="004430DC">
        <w:rPr>
          <w:rFonts w:ascii="Arial" w:hAnsi="Arial" w:cs="Arial"/>
          <w:spacing w:val="-1"/>
          <w:sz w:val="18"/>
        </w:rPr>
        <w:t xml:space="preserve">for </w:t>
      </w:r>
      <w:r w:rsidRPr="004430DC">
        <w:rPr>
          <w:rFonts w:ascii="Arial" w:hAnsi="Arial" w:cs="Arial"/>
          <w:spacing w:val="-1"/>
          <w:sz w:val="18"/>
        </w:rPr>
        <w:t>identify</w:t>
      </w:r>
      <w:r w:rsidR="00F2740E" w:rsidRPr="004430DC">
        <w:rPr>
          <w:rFonts w:ascii="Arial" w:hAnsi="Arial" w:cs="Arial"/>
          <w:spacing w:val="-1"/>
          <w:sz w:val="18"/>
        </w:rPr>
        <w:t>ing</w:t>
      </w:r>
      <w:r w:rsidRPr="004430DC">
        <w:rPr>
          <w:rFonts w:ascii="Arial" w:hAnsi="Arial" w:cs="Arial"/>
          <w:spacing w:val="-1"/>
          <w:sz w:val="18"/>
        </w:rPr>
        <w:t xml:space="preserve"> drug target gene</w:t>
      </w:r>
      <w:bookmarkEnd w:id="15"/>
      <w:bookmarkEnd w:id="16"/>
      <w:bookmarkEnd w:id="27"/>
      <w:bookmarkEnd w:id="28"/>
      <w:bookmarkEnd w:id="29"/>
      <w:r w:rsidRPr="004430DC">
        <w:rPr>
          <w:rFonts w:ascii="Arial" w:hAnsi="Arial" w:cs="Arial"/>
          <w:spacing w:val="-1"/>
          <w:sz w:val="18"/>
        </w:rPr>
        <w:t>s.</w:t>
      </w:r>
      <w:bookmarkEnd w:id="17"/>
      <w:bookmarkEnd w:id="18"/>
      <w:bookmarkEnd w:id="19"/>
      <w:bookmarkEnd w:id="20"/>
      <w:r w:rsidRPr="004430DC">
        <w:rPr>
          <w:rFonts w:ascii="Arial" w:hAnsi="Arial" w:cs="Arial"/>
          <w:spacing w:val="-1"/>
          <w:sz w:val="18"/>
        </w:rPr>
        <w:t xml:space="preserve"> </w:t>
      </w:r>
      <w:bookmarkStart w:id="30" w:name="OLE_LINK190"/>
      <w:bookmarkStart w:id="31" w:name="OLE_LINK241"/>
      <w:bookmarkEnd w:id="21"/>
      <w:r w:rsidRPr="004430DC">
        <w:rPr>
          <w:rFonts w:ascii="Arial" w:hAnsi="Arial" w:cs="Arial"/>
          <w:spacing w:val="-1"/>
          <w:sz w:val="18"/>
        </w:rPr>
        <w:t xml:space="preserve">In </w:t>
      </w:r>
      <w:r w:rsidR="00F2740E" w:rsidRPr="004430DC">
        <w:rPr>
          <w:rFonts w:ascii="Arial" w:hAnsi="Arial" w:cs="Arial"/>
          <w:spacing w:val="-1"/>
          <w:sz w:val="18"/>
        </w:rPr>
        <w:t xml:space="preserve">the present </w:t>
      </w:r>
      <w:r w:rsidRPr="004430DC">
        <w:rPr>
          <w:rFonts w:ascii="Arial" w:hAnsi="Arial" w:cs="Arial"/>
          <w:spacing w:val="-1"/>
          <w:sz w:val="18"/>
        </w:rPr>
        <w:t xml:space="preserve">study, we consider an </w:t>
      </w:r>
      <w:bookmarkStart w:id="32" w:name="OLE_LINK13"/>
      <w:bookmarkStart w:id="33" w:name="OLE_LINK8"/>
      <w:r w:rsidRPr="004430DC">
        <w:rPr>
          <w:rFonts w:ascii="Arial" w:hAnsi="Arial" w:cs="Arial"/>
          <w:spacing w:val="-1"/>
          <w:sz w:val="18"/>
        </w:rPr>
        <w:t>on-network dynamics model</w:t>
      </w:r>
      <w:bookmarkEnd w:id="32"/>
      <w:bookmarkEnd w:id="33"/>
      <w:r w:rsidR="00F2740E" w:rsidRPr="004430DC">
        <w:rPr>
          <w:rFonts w:ascii="Arial" w:hAnsi="Arial" w:cs="Arial"/>
          <w:spacing w:val="-1"/>
          <w:sz w:val="18"/>
        </w:rPr>
        <w:t>—</w:t>
      </w:r>
      <w:r w:rsidRPr="004430DC">
        <w:rPr>
          <w:rFonts w:ascii="Arial" w:hAnsi="Arial" w:cs="Arial"/>
          <w:spacing w:val="-1"/>
          <w:sz w:val="18"/>
        </w:rPr>
        <w:t>the outside competitive dynamics model</w:t>
      </w:r>
      <w:r w:rsidR="00F2740E" w:rsidRPr="004430DC">
        <w:rPr>
          <w:rFonts w:ascii="Arial" w:hAnsi="Arial" w:cs="Arial"/>
          <w:spacing w:val="-1"/>
          <w:sz w:val="18"/>
        </w:rPr>
        <w:t xml:space="preserve">—wherein </w:t>
      </w:r>
      <w:r w:rsidRPr="004430DC">
        <w:rPr>
          <w:rFonts w:ascii="Arial" w:hAnsi="Arial" w:cs="Arial"/>
          <w:spacing w:val="-1"/>
          <w:sz w:val="18"/>
        </w:rPr>
        <w:t xml:space="preserve">an inside leader and an opponent competitor outside the system have fixed and different states, and each normal agent adjusts its state according to a distributed consensus protocol. </w:t>
      </w:r>
      <w:r w:rsidR="00193B2F" w:rsidRPr="004430DC">
        <w:rPr>
          <w:rFonts w:ascii="Arial" w:hAnsi="Arial" w:cs="Arial"/>
          <w:spacing w:val="-1"/>
          <w:sz w:val="18"/>
        </w:rPr>
        <w:t xml:space="preserve">If any normal agent links to the external competitor, </w:t>
      </w:r>
      <w:r w:rsidR="00712D93" w:rsidRPr="004430DC">
        <w:rPr>
          <w:rFonts w:ascii="Arial" w:hAnsi="Arial" w:cs="Arial"/>
          <w:spacing w:val="-1"/>
          <w:sz w:val="18"/>
        </w:rPr>
        <w:t xml:space="preserve">the </w:t>
      </w:r>
      <w:r w:rsidR="00193B2F" w:rsidRPr="004430DC">
        <w:rPr>
          <w:rFonts w:ascii="Arial" w:hAnsi="Arial" w:cs="Arial"/>
          <w:spacing w:val="-1"/>
          <w:sz w:val="18"/>
        </w:rPr>
        <w:t xml:space="preserve">state of </w:t>
      </w:r>
      <w:r w:rsidR="00712D93" w:rsidRPr="004430DC">
        <w:rPr>
          <w:rFonts w:ascii="Arial" w:hAnsi="Arial" w:cs="Arial"/>
          <w:spacing w:val="-1"/>
          <w:sz w:val="18"/>
        </w:rPr>
        <w:t>each</w:t>
      </w:r>
      <w:r w:rsidR="00193B2F" w:rsidRPr="004430DC">
        <w:rPr>
          <w:rFonts w:ascii="Arial" w:hAnsi="Arial" w:cs="Arial"/>
          <w:spacing w:val="-1"/>
          <w:sz w:val="18"/>
        </w:rPr>
        <w:t xml:space="preserve"> normal agent will converge to a stable value</w:t>
      </w:r>
      <w:r w:rsidR="00F2740E" w:rsidRPr="004430DC">
        <w:rPr>
          <w:rFonts w:ascii="Arial" w:hAnsi="Arial" w:cs="Arial"/>
          <w:spacing w:val="-1"/>
          <w:sz w:val="18"/>
        </w:rPr>
        <w:t>,</w:t>
      </w:r>
      <w:r w:rsidR="00193B2F" w:rsidRPr="004430DC">
        <w:rPr>
          <w:rFonts w:ascii="Arial" w:hAnsi="Arial" w:cs="Arial"/>
          <w:spacing w:val="-1"/>
          <w:sz w:val="18"/>
        </w:rPr>
        <w:t xml:space="preserve"> indicat</w:t>
      </w:r>
      <w:r w:rsidR="00F2740E" w:rsidRPr="004430DC">
        <w:rPr>
          <w:rFonts w:ascii="Arial" w:hAnsi="Arial" w:cs="Arial"/>
          <w:spacing w:val="-1"/>
          <w:sz w:val="18"/>
        </w:rPr>
        <w:t>ing</w:t>
      </w:r>
      <w:r w:rsidR="00193B2F" w:rsidRPr="004430DC">
        <w:rPr>
          <w:rFonts w:ascii="Arial" w:hAnsi="Arial" w:cs="Arial"/>
          <w:spacing w:val="-1"/>
          <w:sz w:val="18"/>
        </w:rPr>
        <w:t xml:space="preserve"> support to the leader against the impact of the competitor. </w:t>
      </w:r>
      <w:r w:rsidRPr="004430DC">
        <w:rPr>
          <w:rFonts w:ascii="Arial" w:hAnsi="Arial" w:cs="Arial"/>
          <w:spacing w:val="-1"/>
          <w:sz w:val="18"/>
        </w:rPr>
        <w:t xml:space="preserve">We </w:t>
      </w:r>
      <w:r w:rsidR="00F2740E" w:rsidRPr="004430DC">
        <w:rPr>
          <w:rFonts w:ascii="Arial" w:hAnsi="Arial" w:cs="Arial"/>
          <w:spacing w:val="-1"/>
          <w:sz w:val="18"/>
        </w:rPr>
        <w:t xml:space="preserve">determined </w:t>
      </w:r>
      <w:r w:rsidRPr="004430DC">
        <w:rPr>
          <w:rFonts w:ascii="Arial" w:hAnsi="Arial" w:cs="Arial"/>
          <w:spacing w:val="-1"/>
          <w:sz w:val="18"/>
        </w:rPr>
        <w:t xml:space="preserve">the </w:t>
      </w:r>
      <w:r w:rsidR="00F2740E" w:rsidRPr="004430DC">
        <w:rPr>
          <w:rFonts w:ascii="Arial" w:hAnsi="Arial" w:cs="Arial"/>
          <w:spacing w:val="-1"/>
          <w:sz w:val="18"/>
        </w:rPr>
        <w:t>t</w:t>
      </w:r>
      <w:r w:rsidR="0030362A" w:rsidRPr="004430DC">
        <w:rPr>
          <w:rFonts w:ascii="Arial" w:hAnsi="Arial" w:cs="Arial"/>
          <w:spacing w:val="-1"/>
          <w:sz w:val="18"/>
        </w:rPr>
        <w:t>otal support</w:t>
      </w:r>
      <w:r w:rsidRPr="004430DC">
        <w:rPr>
          <w:rFonts w:ascii="Arial" w:hAnsi="Arial" w:cs="Arial"/>
          <w:spacing w:val="-1"/>
          <w:sz w:val="18"/>
        </w:rPr>
        <w:t xml:space="preserve"> of normal agents to each leader in various networks and </w:t>
      </w:r>
      <w:r w:rsidR="00F2740E" w:rsidRPr="004430DC">
        <w:rPr>
          <w:rFonts w:ascii="Arial" w:hAnsi="Arial" w:cs="Arial"/>
          <w:spacing w:val="-1"/>
          <w:sz w:val="18"/>
        </w:rPr>
        <w:t xml:space="preserve">observed </w:t>
      </w:r>
      <w:r w:rsidRPr="004430DC">
        <w:rPr>
          <w:rFonts w:ascii="Arial" w:hAnsi="Arial" w:cs="Arial"/>
          <w:spacing w:val="-1"/>
          <w:sz w:val="18"/>
        </w:rPr>
        <w:t xml:space="preserve">that the </w:t>
      </w:r>
      <w:r w:rsidR="00F2740E" w:rsidRPr="004430DC">
        <w:rPr>
          <w:rFonts w:ascii="Arial" w:hAnsi="Arial" w:cs="Arial"/>
          <w:spacing w:val="-1"/>
          <w:sz w:val="18"/>
        </w:rPr>
        <w:t>t</w:t>
      </w:r>
      <w:r w:rsidR="0030362A" w:rsidRPr="004430DC">
        <w:rPr>
          <w:rFonts w:ascii="Arial" w:hAnsi="Arial" w:cs="Arial"/>
          <w:spacing w:val="-1"/>
          <w:sz w:val="18"/>
        </w:rPr>
        <w:t>otal support</w:t>
      </w:r>
      <w:r w:rsidRPr="004430DC">
        <w:rPr>
          <w:rFonts w:ascii="Arial" w:hAnsi="Arial" w:cs="Arial"/>
          <w:spacing w:val="-1"/>
          <w:sz w:val="18"/>
        </w:rPr>
        <w:t xml:space="preserve"> correlates with </w:t>
      </w:r>
      <w:r w:rsidR="00F2740E" w:rsidRPr="004430DC">
        <w:rPr>
          <w:rFonts w:ascii="Arial" w:hAnsi="Arial" w:cs="Arial"/>
          <w:spacing w:val="-1"/>
          <w:sz w:val="18"/>
        </w:rPr>
        <w:t>h</w:t>
      </w:r>
      <w:r w:rsidRPr="004430DC">
        <w:rPr>
          <w:rFonts w:ascii="Arial" w:hAnsi="Arial" w:cs="Arial"/>
          <w:spacing w:val="-1"/>
          <w:sz w:val="18"/>
        </w:rPr>
        <w:t>ierarchical closeness, which identifies biomarker genes in a cancer signaling network.</w:t>
      </w:r>
      <w:bookmarkEnd w:id="30"/>
      <w:bookmarkEnd w:id="31"/>
      <w:r w:rsidRPr="004430DC">
        <w:rPr>
          <w:rFonts w:ascii="Arial" w:hAnsi="Arial" w:cs="Arial"/>
          <w:spacing w:val="-1"/>
          <w:sz w:val="18"/>
        </w:rPr>
        <w:t xml:space="preserve"> </w:t>
      </w:r>
      <w:r w:rsidR="00F2740E" w:rsidRPr="004430DC">
        <w:rPr>
          <w:rFonts w:ascii="Arial" w:hAnsi="Arial" w:cs="Arial"/>
          <w:spacing w:val="-1"/>
          <w:sz w:val="18"/>
        </w:rPr>
        <w:t>Of note</w:t>
      </w:r>
      <w:r w:rsidRPr="004430DC">
        <w:rPr>
          <w:rFonts w:ascii="Arial" w:hAnsi="Arial" w:cs="Arial"/>
          <w:spacing w:val="-1"/>
          <w:sz w:val="18"/>
        </w:rPr>
        <w:t xml:space="preserve">, </w:t>
      </w:r>
      <w:bookmarkStart w:id="34" w:name="OLE_LINK309"/>
      <w:bookmarkStart w:id="35" w:name="OLE_LINK308"/>
      <w:r w:rsidR="00F2740E" w:rsidRPr="004430DC">
        <w:rPr>
          <w:rFonts w:ascii="Arial" w:hAnsi="Arial" w:cs="Arial"/>
          <w:spacing w:val="-1"/>
          <w:sz w:val="18"/>
        </w:rPr>
        <w:t xml:space="preserve">by </w:t>
      </w:r>
      <w:r w:rsidRPr="004430DC">
        <w:rPr>
          <w:rFonts w:ascii="Arial" w:hAnsi="Arial" w:cs="Arial"/>
          <w:spacing w:val="-1"/>
          <w:sz w:val="18"/>
        </w:rPr>
        <w:t xml:space="preserve">experimenting on 17 cancer signaling networks from </w:t>
      </w:r>
      <w:r w:rsidR="00F2740E" w:rsidRPr="004430DC">
        <w:rPr>
          <w:rFonts w:ascii="Arial" w:hAnsi="Arial" w:cs="Arial"/>
          <w:spacing w:val="-1"/>
          <w:sz w:val="18"/>
        </w:rPr>
        <w:t xml:space="preserve">the </w:t>
      </w:r>
      <w:r w:rsidRPr="004430DC">
        <w:rPr>
          <w:rFonts w:ascii="Arial" w:hAnsi="Arial" w:cs="Arial"/>
          <w:spacing w:val="-1"/>
          <w:sz w:val="18"/>
        </w:rPr>
        <w:t xml:space="preserve">KEGG database, we </w:t>
      </w:r>
      <w:r w:rsidR="00640617" w:rsidRPr="004430DC">
        <w:rPr>
          <w:rFonts w:ascii="Arial" w:hAnsi="Arial" w:cs="Arial"/>
          <w:spacing w:val="-1"/>
          <w:sz w:val="18"/>
        </w:rPr>
        <w:t>observed</w:t>
      </w:r>
      <w:r w:rsidRPr="004430DC">
        <w:rPr>
          <w:rFonts w:ascii="Arial" w:hAnsi="Arial" w:cs="Arial"/>
          <w:spacing w:val="-1"/>
          <w:sz w:val="18"/>
        </w:rPr>
        <w:t xml:space="preserve"> that </w:t>
      </w:r>
      <w:r w:rsidR="00EB727E">
        <w:rPr>
          <w:rFonts w:ascii="Arial" w:hAnsi="Arial" w:cs="Arial"/>
          <w:spacing w:val="-1"/>
          <w:sz w:val="18"/>
        </w:rPr>
        <w:t>8</w:t>
      </w:r>
      <w:r w:rsidR="002004EB" w:rsidRPr="00776BA9">
        <w:rPr>
          <w:rFonts w:ascii="Arial" w:hAnsi="Arial" w:cs="Arial"/>
          <w:color w:val="FF0000"/>
          <w:spacing w:val="-1"/>
          <w:sz w:val="18"/>
        </w:rPr>
        <w:t>2</w:t>
      </w:r>
      <w:r w:rsidR="00C373E5" w:rsidRPr="004430DC">
        <w:rPr>
          <w:rFonts w:ascii="Arial" w:hAnsi="Arial" w:cs="Arial"/>
          <w:spacing w:val="-1"/>
          <w:sz w:val="18"/>
        </w:rPr>
        <w:t>%</w:t>
      </w:r>
      <w:r w:rsidRPr="004430DC">
        <w:rPr>
          <w:rFonts w:ascii="Arial" w:hAnsi="Arial" w:cs="Arial"/>
          <w:spacing w:val="-1"/>
          <w:sz w:val="18"/>
        </w:rPr>
        <w:t xml:space="preserve"> of </w:t>
      </w:r>
      <w:r w:rsidR="00640617" w:rsidRPr="004430DC">
        <w:rPr>
          <w:rFonts w:ascii="Arial" w:hAnsi="Arial" w:cs="Arial"/>
          <w:spacing w:val="-1"/>
          <w:sz w:val="18"/>
        </w:rPr>
        <w:t xml:space="preserve">the </w:t>
      </w:r>
      <w:r w:rsidRPr="004430DC">
        <w:rPr>
          <w:rFonts w:ascii="Arial" w:hAnsi="Arial" w:cs="Arial"/>
          <w:spacing w:val="-1"/>
          <w:sz w:val="18"/>
        </w:rPr>
        <w:t xml:space="preserve">genes among the top </w:t>
      </w:r>
      <w:r w:rsidR="00640617" w:rsidRPr="004430DC">
        <w:rPr>
          <w:rFonts w:ascii="Arial" w:hAnsi="Arial" w:cs="Arial"/>
          <w:spacing w:val="-1"/>
          <w:sz w:val="18"/>
        </w:rPr>
        <w:t xml:space="preserve">3 </w:t>
      </w:r>
      <w:r w:rsidRPr="004430DC">
        <w:rPr>
          <w:rFonts w:ascii="Arial" w:hAnsi="Arial" w:cs="Arial"/>
          <w:spacing w:val="-1"/>
          <w:sz w:val="18"/>
        </w:rPr>
        <w:t xml:space="preserve">agents with the highest </w:t>
      </w:r>
      <w:r w:rsidR="00640617" w:rsidRPr="004430DC">
        <w:rPr>
          <w:rFonts w:ascii="Arial" w:hAnsi="Arial" w:cs="Arial"/>
          <w:spacing w:val="-1"/>
          <w:sz w:val="18"/>
        </w:rPr>
        <w:t>t</w:t>
      </w:r>
      <w:r w:rsidR="0030362A" w:rsidRPr="004430DC">
        <w:rPr>
          <w:rFonts w:ascii="Arial" w:hAnsi="Arial" w:cs="Arial"/>
          <w:spacing w:val="-1"/>
          <w:sz w:val="18"/>
        </w:rPr>
        <w:t>otal support</w:t>
      </w:r>
      <w:r w:rsidRPr="004430DC">
        <w:rPr>
          <w:rFonts w:ascii="Arial" w:hAnsi="Arial" w:cs="Arial"/>
          <w:spacing w:val="-1"/>
          <w:sz w:val="18"/>
        </w:rPr>
        <w:t xml:space="preserve"> are anticancer drug target genes</w:t>
      </w:r>
      <w:bookmarkEnd w:id="34"/>
      <w:bookmarkEnd w:id="35"/>
      <w:r w:rsidRPr="004430DC">
        <w:rPr>
          <w:rFonts w:ascii="Arial" w:hAnsi="Arial" w:cs="Arial"/>
          <w:spacing w:val="-1"/>
          <w:sz w:val="18"/>
        </w:rPr>
        <w:t>.</w:t>
      </w:r>
      <w:r w:rsidR="008568B6">
        <w:rPr>
          <w:rFonts w:ascii="Arial" w:hAnsi="Arial" w:cs="Arial"/>
          <w:spacing w:val="-1"/>
          <w:sz w:val="18"/>
        </w:rPr>
        <w:t xml:space="preserve"> </w:t>
      </w:r>
      <w:r w:rsidR="00AD5659" w:rsidRPr="00776BA9">
        <w:rPr>
          <w:rFonts w:ascii="Arial" w:hAnsi="Arial" w:cs="Arial"/>
          <w:color w:val="FF0000"/>
          <w:spacing w:val="-1"/>
          <w:sz w:val="18"/>
        </w:rPr>
        <w:t xml:space="preserve">These results were validated and showed high consistency with those of other </w:t>
      </w:r>
      <w:r w:rsidR="001337C7">
        <w:rPr>
          <w:rFonts w:ascii="Arial" w:hAnsi="Arial" w:cs="Arial"/>
          <w:color w:val="FF0000"/>
          <w:spacing w:val="-1"/>
          <w:sz w:val="18"/>
        </w:rPr>
        <w:t xml:space="preserve">cancer </w:t>
      </w:r>
      <w:r w:rsidR="00AD5659" w:rsidRPr="00776BA9">
        <w:rPr>
          <w:rFonts w:ascii="Arial" w:hAnsi="Arial" w:cs="Arial"/>
          <w:color w:val="FF0000"/>
          <w:spacing w:val="-1"/>
          <w:sz w:val="18"/>
        </w:rPr>
        <w:t xml:space="preserve">drug target prediction methods. Our study indicates that </w:t>
      </w:r>
      <w:r w:rsidR="004F649B" w:rsidRPr="004F649B">
        <w:rPr>
          <w:rFonts w:ascii="Arial" w:hAnsi="Arial" w:cs="Arial"/>
          <w:color w:val="FF0000"/>
          <w:spacing w:val="-1"/>
          <w:sz w:val="18"/>
        </w:rPr>
        <w:t>driver agents</w:t>
      </w:r>
      <w:r w:rsidR="00AD5659" w:rsidRPr="00776BA9">
        <w:rPr>
          <w:rFonts w:ascii="Arial" w:hAnsi="Arial" w:cs="Arial"/>
          <w:color w:val="FF0000"/>
          <w:spacing w:val="-1"/>
          <w:sz w:val="18"/>
        </w:rPr>
        <w:t xml:space="preserve"> with </w:t>
      </w:r>
      <w:r w:rsidR="00A5666F">
        <w:rPr>
          <w:rFonts w:ascii="Arial" w:hAnsi="Arial" w:cs="Arial"/>
          <w:color w:val="FF0000"/>
          <w:spacing w:val="-1"/>
          <w:sz w:val="18"/>
        </w:rPr>
        <w:t xml:space="preserve">the </w:t>
      </w:r>
      <w:r w:rsidR="00AD5659" w:rsidRPr="00776BA9">
        <w:rPr>
          <w:rFonts w:ascii="Arial" w:hAnsi="Arial" w:cs="Arial"/>
          <w:color w:val="FF0000"/>
          <w:spacing w:val="-1"/>
          <w:sz w:val="18"/>
        </w:rPr>
        <w:t>high</w:t>
      </w:r>
      <w:r w:rsidR="00A5666F">
        <w:rPr>
          <w:rFonts w:ascii="Arial" w:hAnsi="Arial" w:cs="Arial"/>
          <w:color w:val="FF0000"/>
          <w:spacing w:val="-1"/>
          <w:sz w:val="18"/>
        </w:rPr>
        <w:t>est</w:t>
      </w:r>
      <w:r w:rsidR="00AD5659" w:rsidRPr="00776BA9">
        <w:rPr>
          <w:rFonts w:ascii="Arial" w:hAnsi="Arial" w:cs="Arial"/>
          <w:color w:val="FF0000"/>
          <w:spacing w:val="-1"/>
          <w:sz w:val="18"/>
        </w:rPr>
        <w:t xml:space="preserve"> support from the other agents against the impact of the external opponent agent are most likely to be anticancer drug target genes.</w:t>
      </w:r>
    </w:p>
    <w:p w14:paraId="5F55127A" w14:textId="77777777" w:rsidR="00970224" w:rsidRPr="004430DC" w:rsidRDefault="00970224" w:rsidP="0097711B">
      <w:pPr>
        <w:pStyle w:val="Heading1"/>
      </w:pPr>
    </w:p>
    <w:p w14:paraId="5DB2AF28" w14:textId="77777777" w:rsidR="00E94182" w:rsidRPr="004430DC" w:rsidRDefault="00F56BDE" w:rsidP="0097711B">
      <w:pPr>
        <w:pStyle w:val="Heading1"/>
      </w:pPr>
      <w:r w:rsidRPr="004430DC">
        <w:t>Introduction</w:t>
      </w:r>
    </w:p>
    <w:p w14:paraId="4B0DFA89" w14:textId="0E9251C5" w:rsidR="0091387B" w:rsidRDefault="00545468" w:rsidP="00E52E59">
      <w:pPr>
        <w:pStyle w:val="BodyText"/>
        <w:spacing w:before="120" w:line="247" w:lineRule="auto"/>
        <w:ind w:left="0" w:firstLine="301"/>
        <w:jc w:val="both"/>
        <w:rPr>
          <w:rFonts w:cs="Times New Roman"/>
          <w:color w:val="000000"/>
        </w:rPr>
      </w:pPr>
      <w:bookmarkStart w:id="36" w:name="OLE_LINK199"/>
      <w:bookmarkStart w:id="37" w:name="OLE_LINK200"/>
      <w:bookmarkStart w:id="38" w:name="OLE_LINK144"/>
      <w:bookmarkStart w:id="39" w:name="OLE_LINK147"/>
      <w:bookmarkStart w:id="40" w:name="OLE_LINK4"/>
      <w:bookmarkStart w:id="41" w:name="OLE_LINK22"/>
      <w:bookmarkStart w:id="42" w:name="OLE_LINK246"/>
      <w:bookmarkStart w:id="43" w:name="OLE_LINK247"/>
      <w:bookmarkStart w:id="44" w:name="OLE_LINK248"/>
      <w:bookmarkStart w:id="45" w:name="OLE_LINK228"/>
      <w:bookmarkStart w:id="46" w:name="OLE_LINK229"/>
      <w:bookmarkStart w:id="47" w:name="OLE_LINK231"/>
      <w:bookmarkStart w:id="48" w:name="OLE_LINK232"/>
      <w:bookmarkStart w:id="49" w:name="OLE_LINK60"/>
      <w:bookmarkStart w:id="50" w:name="OLE_LINK61"/>
      <w:bookmarkStart w:id="51" w:name="OLE_LINK225"/>
      <w:bookmarkStart w:id="52" w:name="OLE_LINK226"/>
      <w:bookmarkStart w:id="53" w:name="OLE_LINK227"/>
      <w:bookmarkStart w:id="54" w:name="OLE_LINK157"/>
      <w:bookmarkStart w:id="55" w:name="OLE_LINK158"/>
      <w:bookmarkStart w:id="56" w:name="OLE_LINK156"/>
      <w:bookmarkStart w:id="57" w:name="OLE_LINK46"/>
      <w:r w:rsidRPr="004430DC">
        <w:rPr>
          <w:rFonts w:cs="Times New Roman"/>
          <w:color w:val="000000"/>
        </w:rPr>
        <w:t>D</w:t>
      </w:r>
      <w:r w:rsidR="002570A4" w:rsidRPr="004430DC">
        <w:rPr>
          <w:rFonts w:cs="Times New Roman"/>
          <w:color w:val="000000"/>
        </w:rPr>
        <w:t xml:space="preserve">rugs bind to their target proteins/genes, which regulate downstream effectors and ultimately perturb the transcriptome of a cancer cell. </w:t>
      </w:r>
      <w:bookmarkEnd w:id="36"/>
      <w:bookmarkEnd w:id="37"/>
      <w:r w:rsidR="002570A4" w:rsidRPr="004430DC">
        <w:rPr>
          <w:rFonts w:cs="Times New Roman"/>
          <w:color w:val="000000"/>
        </w:rPr>
        <w:t>Identification of novel drug target genes is a significant challenge in anticancer drug development</w:t>
      </w:r>
      <w:r w:rsidR="002570A4" w:rsidRPr="004430DC">
        <w:rPr>
          <w:rFonts w:cs="Times New Roman"/>
          <w:color w:val="000000"/>
        </w:rPr>
        <w:fldChar w:fldCharType="begin">
          <w:fldData xml:space="preserve">PEVuZE5vdGU+PENpdGU+PEF1dGhvcj5MaTwvQXV0aG9yPjxZZWFyPjIwMjA8L1llYXI+PFJlY051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==
</w:fldData>
        </w:fldChar>
      </w:r>
      <w:r w:rsidR="0017644F">
        <w:rPr>
          <w:rFonts w:cs="Times New Roman"/>
          <w:color w:val="000000"/>
        </w:rPr>
        <w:instrText xml:space="preserve"> ADDIN EN.CITE </w:instrText>
      </w:r>
      <w:r w:rsidR="0017644F">
        <w:rPr>
          <w:rFonts w:cs="Times New Roman"/>
          <w:color w:val="000000"/>
        </w:rPr>
        <w:fldChar w:fldCharType="begin">
          <w:fldData xml:space="preserve">PEVuZE5vdGU+PENpdGU+PEF1dGhvcj5MaTwvQXV0aG9yPjxZZWFyPjIwMjA8L1llYXI+PFJlY051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==
</w:fldData>
        </w:fldChar>
      </w:r>
      <w:r w:rsidR="0017644F">
        <w:rPr>
          <w:rFonts w:cs="Times New Roman"/>
          <w:color w:val="000000"/>
        </w:rPr>
        <w:instrText xml:space="preserve"> ADDIN EN.CITE.DATA </w:instrText>
      </w:r>
      <w:r w:rsidR="0017644F">
        <w:rPr>
          <w:rFonts w:cs="Times New Roman"/>
          <w:color w:val="000000"/>
        </w:rPr>
      </w:r>
      <w:r w:rsidR="0017644F">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E5116A" w:rsidRPr="00E5116A">
        <w:rPr>
          <w:rFonts w:cs="Times New Roman"/>
          <w:noProof/>
          <w:color w:val="000000"/>
          <w:vertAlign w:val="superscript"/>
        </w:rPr>
        <w:t>1-3</w:t>
      </w:r>
      <w:r w:rsidR="002570A4" w:rsidRPr="004430DC">
        <w:rPr>
          <w:rFonts w:cs="Times New Roman"/>
          <w:color w:val="000000"/>
        </w:rPr>
        <w:fldChar w:fldCharType="end"/>
      </w:r>
      <w:bookmarkStart w:id="58" w:name="OLE_LINK149"/>
      <w:bookmarkStart w:id="59" w:name="OLE_LINK150"/>
      <w:bookmarkStart w:id="60" w:name="OLE_LINK95"/>
      <w:bookmarkStart w:id="61" w:name="OLE_LINK104"/>
      <w:bookmarkStart w:id="62" w:name="OLE_LINK184"/>
      <w:bookmarkEnd w:id="38"/>
      <w:bookmarkEnd w:id="39"/>
      <w:r w:rsidR="004A48E6">
        <w:t>.</w:t>
      </w:r>
      <w:r w:rsidR="00843E35" w:rsidRPr="004C339E">
        <w:rPr>
          <w:rFonts w:cs="Times New Roman"/>
          <w:color w:val="000000"/>
        </w:rPr>
        <w:t xml:space="preserve"> </w:t>
      </w:r>
      <w:r w:rsidR="002570A4" w:rsidRPr="004430DC">
        <w:rPr>
          <w:rFonts w:cs="Times New Roman"/>
          <w:color w:val="000000"/>
        </w:rPr>
        <w:t xml:space="preserve">In recent </w:t>
      </w:r>
      <w:r w:rsidR="005A3186" w:rsidRPr="004430DC">
        <w:rPr>
          <w:rFonts w:cs="Times New Roman"/>
          <w:color w:val="000000"/>
        </w:rPr>
        <w:t>studies</w:t>
      </w:r>
      <w:r w:rsidR="002570A4" w:rsidRPr="004430DC">
        <w:rPr>
          <w:rFonts w:cs="Times New Roman"/>
          <w:color w:val="000000"/>
        </w:rPr>
        <w:t xml:space="preserve">, </w:t>
      </w:r>
      <w:r w:rsidR="005A3186" w:rsidRPr="004430DC">
        <w:rPr>
          <w:rFonts w:cs="Times New Roman"/>
          <w:color w:val="000000"/>
        </w:rPr>
        <w:t xml:space="preserve">the </w:t>
      </w:r>
      <w:r w:rsidR="002570A4" w:rsidRPr="004430DC">
        <w:rPr>
          <w:rFonts w:cs="Times New Roman"/>
          <w:color w:val="000000"/>
        </w:rPr>
        <w:t xml:space="preserve">phenotypic effects and chemical structures </w:t>
      </w:r>
      <w:r w:rsidR="005A3186" w:rsidRPr="004430DC">
        <w:rPr>
          <w:rFonts w:cs="Times New Roman"/>
          <w:color w:val="000000"/>
        </w:rPr>
        <w:t xml:space="preserve">of drugs </w:t>
      </w:r>
      <w:r w:rsidR="002570A4" w:rsidRPr="004430DC">
        <w:rPr>
          <w:rFonts w:cs="Times New Roman"/>
          <w:color w:val="000000"/>
        </w:rPr>
        <w:t>have been used to infer drug</w:t>
      </w:r>
      <w:r w:rsidR="005A3186" w:rsidRPr="004430DC">
        <w:rPr>
          <w:rFonts w:cs="Times New Roman"/>
          <w:color w:val="000000"/>
        </w:rPr>
        <w:t xml:space="preserve">–gene </w:t>
      </w:r>
      <w:r w:rsidR="002570A4" w:rsidRPr="004430DC">
        <w:rPr>
          <w:rFonts w:cs="Times New Roman"/>
          <w:color w:val="000000"/>
        </w:rPr>
        <w:t xml:space="preserve">pairs. </w:t>
      </w:r>
      <w:r w:rsidR="005A3186" w:rsidRPr="004430DC">
        <w:rPr>
          <w:rFonts w:cs="Times New Roman"/>
          <w:color w:val="000000"/>
        </w:rPr>
        <w:t xml:space="preserve">The phenotypic </w:t>
      </w:r>
      <w:r w:rsidR="002570A4" w:rsidRPr="004430DC">
        <w:rPr>
          <w:rFonts w:cs="Times New Roman"/>
          <w:color w:val="000000"/>
        </w:rPr>
        <w:t>effect</w:t>
      </w:r>
      <w:r w:rsidR="003338CB" w:rsidRPr="004430DC">
        <w:rPr>
          <w:rFonts w:cs="Times New Roman"/>
          <w:color w:val="000000"/>
        </w:rPr>
        <w:t>-</w:t>
      </w:r>
      <w:r w:rsidR="002570A4" w:rsidRPr="004430DC">
        <w:rPr>
          <w:rFonts w:cs="Times New Roman"/>
          <w:color w:val="000000"/>
        </w:rPr>
        <w:t>based approaches exploit the various phenotypic responses, such as expression profiles and side effects, to external anticancer compounds</w:t>
      </w:r>
      <w:r w:rsidR="002570A4" w:rsidRPr="004430DC">
        <w:rPr>
          <w:rFonts w:cs="Times New Roman"/>
          <w:color w:val="000000"/>
        </w:rPr>
        <w:fldChar w:fldCharType="begin">
          <w:fldData xml:space="preserve">PEVuZE5vdGU+PENpdGU+PEF1dGhvcj5QYXJzb25zPC9BdXRob3I+PFllYXI+MjAwNDwvWWVhcj48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PEVuZE5vdGU+PENpdGU+PEF1dGhvcj5QYXJzb25zPC9BdXRob3I+PFllYXI+MjAwNDwvWWVhcj48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4-7</w:t>
      </w:r>
      <w:r w:rsidR="002570A4" w:rsidRPr="004430DC">
        <w:rPr>
          <w:rFonts w:cs="Times New Roman"/>
          <w:color w:val="000000"/>
        </w:rPr>
        <w:fldChar w:fldCharType="end"/>
      </w:r>
      <w:r w:rsidR="002570A4" w:rsidRPr="004430DC">
        <w:rPr>
          <w:rFonts w:cs="Times New Roman"/>
          <w:color w:val="000000"/>
        </w:rPr>
        <w:t xml:space="preserve">. On the assumption that structurally similar drugs tend to bind </w:t>
      </w:r>
      <w:r w:rsidR="005A3186" w:rsidRPr="004430DC">
        <w:rPr>
          <w:rFonts w:cs="Times New Roman"/>
          <w:color w:val="000000"/>
        </w:rPr>
        <w:t xml:space="preserve">to </w:t>
      </w:r>
      <w:r w:rsidR="002570A4" w:rsidRPr="004430DC">
        <w:rPr>
          <w:rFonts w:cs="Times New Roman"/>
          <w:color w:val="000000"/>
        </w:rPr>
        <w:t xml:space="preserve">similar genes, chemical structure-based </w:t>
      </w:r>
      <w:r w:rsidR="005A3186" w:rsidRPr="004430DC">
        <w:rPr>
          <w:rFonts w:cs="Times New Roman"/>
          <w:color w:val="000000"/>
        </w:rPr>
        <w:t xml:space="preserve">approaches </w:t>
      </w:r>
      <w:r w:rsidR="002570A4" w:rsidRPr="004430DC">
        <w:rPr>
          <w:rFonts w:cs="Times New Roman"/>
          <w:color w:val="000000"/>
        </w:rPr>
        <w:t xml:space="preserve">have </w:t>
      </w:r>
      <w:r w:rsidR="005A3186" w:rsidRPr="004430DC">
        <w:rPr>
          <w:rFonts w:cs="Times New Roman"/>
          <w:color w:val="000000"/>
        </w:rPr>
        <w:t xml:space="preserve">been implemented and have </w:t>
      </w:r>
      <w:r w:rsidR="002570A4" w:rsidRPr="004430DC">
        <w:rPr>
          <w:rFonts w:cs="Times New Roman"/>
          <w:color w:val="000000"/>
        </w:rPr>
        <w:t xml:space="preserve">shown </w:t>
      </w:r>
      <w:r w:rsidR="002C21EA" w:rsidRPr="004430DC">
        <w:rPr>
          <w:rFonts w:cs="Times New Roman"/>
          <w:color w:val="000000"/>
        </w:rPr>
        <w:t>promising</w:t>
      </w:r>
      <w:r w:rsidR="002C21EA" w:rsidRPr="004430DC" w:rsidDel="002C21EA">
        <w:rPr>
          <w:rFonts w:cs="Times New Roman"/>
          <w:color w:val="000000"/>
        </w:rPr>
        <w:t xml:space="preserve"> </w:t>
      </w:r>
      <w:r w:rsidR="002570A4" w:rsidRPr="004430DC">
        <w:rPr>
          <w:rFonts w:cs="Times New Roman"/>
          <w:color w:val="000000"/>
        </w:rPr>
        <w:t>results</w:t>
      </w:r>
      <w:r w:rsidR="002570A4" w:rsidRPr="004430DC">
        <w:rPr>
          <w:rFonts w:cs="Times New Roman"/>
          <w:color w:val="000000"/>
        </w:rPr>
        <w:fldChar w:fldCharType="begin">
          <w:fldData xml:space="preserve">PEVuZE5vdGU+PENpdGU+PEF1dGhvcj5DaGVuZzwvQXV0aG9yPjxZZWFyPjIwMDc8L1llYXI+PFJl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PEVuZE5vdGU+PENpdGU+PEF1dGhvcj5DaGVuZzwvQXV0aG9yPjxZZWFyPjIwMDc8L1llYXI+PFJl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8-10</w:t>
      </w:r>
      <w:r w:rsidR="002570A4" w:rsidRPr="004430DC">
        <w:rPr>
          <w:rFonts w:cs="Times New Roman"/>
          <w:color w:val="000000"/>
        </w:rPr>
        <w:fldChar w:fldCharType="end"/>
      </w:r>
      <w:r w:rsidR="002570A4" w:rsidRPr="004430DC">
        <w:rPr>
          <w:rFonts w:cs="Times New Roman"/>
          <w:color w:val="000000"/>
        </w:rPr>
        <w:t>.</w:t>
      </w:r>
      <w:r w:rsidR="002C21EA" w:rsidRPr="004430DC">
        <w:rPr>
          <w:rFonts w:cs="Times New Roman"/>
          <w:color w:val="000000"/>
        </w:rPr>
        <w:t xml:space="preserve"> </w:t>
      </w:r>
      <w:r w:rsidR="002570A4" w:rsidRPr="004430DC">
        <w:rPr>
          <w:rFonts w:cs="Times New Roman"/>
          <w:color w:val="000000"/>
        </w:rPr>
        <w:t xml:space="preserve">Although </w:t>
      </w:r>
      <w:r w:rsidR="002C21EA" w:rsidRPr="004430DC">
        <w:rPr>
          <w:rFonts w:cs="Times New Roman"/>
          <w:color w:val="000000"/>
        </w:rPr>
        <w:t xml:space="preserve">substantial </w:t>
      </w:r>
      <w:r w:rsidR="002570A4" w:rsidRPr="004430DC">
        <w:rPr>
          <w:rFonts w:cs="Times New Roman"/>
          <w:color w:val="000000"/>
        </w:rPr>
        <w:t>progress has been made in this field,</w:t>
      </w:r>
      <w:r w:rsidR="002570A4" w:rsidRPr="004430DC" w:rsidDel="007E235B">
        <w:rPr>
          <w:rFonts w:cs="Times New Roman"/>
          <w:color w:val="000000"/>
        </w:rPr>
        <w:t xml:space="preserve"> </w:t>
      </w:r>
      <w:r w:rsidR="002C21EA" w:rsidRPr="004430DC">
        <w:rPr>
          <w:rFonts w:cs="Times New Roman"/>
          <w:color w:val="000000"/>
        </w:rPr>
        <w:t xml:space="preserve">numerous </w:t>
      </w:r>
      <w:r w:rsidR="002570A4" w:rsidRPr="004430DC">
        <w:rPr>
          <w:rFonts w:cs="Times New Roman"/>
          <w:color w:val="000000"/>
        </w:rPr>
        <w:t xml:space="preserve">challenges </w:t>
      </w:r>
      <w:r w:rsidR="002C21EA" w:rsidRPr="004430DC">
        <w:rPr>
          <w:rFonts w:cs="Times New Roman"/>
          <w:color w:val="000000"/>
        </w:rPr>
        <w:t xml:space="preserve">remain </w:t>
      </w:r>
      <w:r w:rsidR="002570A4" w:rsidRPr="004430DC">
        <w:rPr>
          <w:rFonts w:cs="Times New Roman"/>
          <w:color w:val="000000"/>
        </w:rPr>
        <w:t xml:space="preserve">to be addressed. In phenotypic effect-based approaches, the drugs affecting different targets in the same pathway or in the same biological process may cause similar drug responses; </w:t>
      </w:r>
      <w:r w:rsidR="00C453F9" w:rsidRPr="004430DC">
        <w:rPr>
          <w:rFonts w:cs="Times New Roman"/>
          <w:color w:val="000000"/>
        </w:rPr>
        <w:t>in addition</w:t>
      </w:r>
      <w:r w:rsidR="002570A4" w:rsidRPr="004430DC">
        <w:rPr>
          <w:rFonts w:cs="Times New Roman"/>
          <w:color w:val="000000"/>
        </w:rPr>
        <w:t xml:space="preserve">, gene expression patterns cannot distinguish target genes from </w:t>
      </w:r>
      <w:bookmarkStart w:id="63" w:name="OLE_LINK185"/>
      <w:bookmarkStart w:id="64" w:name="OLE_LINK189"/>
      <w:r w:rsidR="002570A4" w:rsidRPr="004430DC">
        <w:rPr>
          <w:rFonts w:cs="Times New Roman"/>
          <w:color w:val="000000"/>
        </w:rPr>
        <w:t>downstream</w:t>
      </w:r>
      <w:bookmarkEnd w:id="63"/>
      <w:bookmarkEnd w:id="64"/>
      <w:r w:rsidR="002570A4" w:rsidRPr="004430DC">
        <w:rPr>
          <w:rFonts w:cs="Times New Roman"/>
          <w:color w:val="000000"/>
        </w:rPr>
        <w:t>-</w:t>
      </w:r>
      <w:bookmarkStart w:id="65" w:name="OLE_LINK193"/>
      <w:bookmarkStart w:id="66" w:name="OLE_LINK194"/>
      <w:r w:rsidR="002570A4" w:rsidRPr="004430DC">
        <w:rPr>
          <w:rFonts w:cs="Times New Roman"/>
          <w:color w:val="000000"/>
        </w:rPr>
        <w:t xml:space="preserve">regulated </w:t>
      </w:r>
      <w:bookmarkEnd w:id="65"/>
      <w:bookmarkEnd w:id="66"/>
      <w:r w:rsidR="002570A4" w:rsidRPr="004430DC">
        <w:rPr>
          <w:rFonts w:cs="Times New Roman"/>
          <w:color w:val="000000"/>
        </w:rPr>
        <w:t xml:space="preserve">genes. Moreover, </w:t>
      </w:r>
      <w:r w:rsidR="00C453F9" w:rsidRPr="004430DC">
        <w:rPr>
          <w:rFonts w:cs="Times New Roman"/>
          <w:color w:val="000000"/>
        </w:rPr>
        <w:t xml:space="preserve">reportedly, </w:t>
      </w:r>
      <w:r w:rsidR="002570A4" w:rsidRPr="004430DC">
        <w:rPr>
          <w:rFonts w:cs="Times New Roman"/>
          <w:color w:val="000000"/>
        </w:rPr>
        <w:t xml:space="preserve">the gene expression of drug targets is </w:t>
      </w:r>
      <w:r w:rsidR="00C453F9" w:rsidRPr="004430DC">
        <w:rPr>
          <w:rFonts w:cs="Times New Roman"/>
          <w:color w:val="000000"/>
        </w:rPr>
        <w:t xml:space="preserve">typically </w:t>
      </w:r>
      <w:r w:rsidR="002570A4" w:rsidRPr="004430DC">
        <w:rPr>
          <w:rFonts w:cs="Times New Roman"/>
          <w:color w:val="000000"/>
        </w:rPr>
        <w:t>insignificantly</w:t>
      </w:r>
      <w:r w:rsidR="002570A4" w:rsidRPr="004430DC" w:rsidDel="0047707A">
        <w:rPr>
          <w:rFonts w:cs="Times New Roman"/>
          <w:color w:val="000000"/>
        </w:rPr>
        <w:t xml:space="preserve"> </w:t>
      </w:r>
      <w:r w:rsidR="002570A4" w:rsidRPr="004430DC">
        <w:rPr>
          <w:rFonts w:cs="Times New Roman"/>
          <w:color w:val="000000"/>
        </w:rPr>
        <w:t xml:space="preserve">affected by drug perturbation. </w:t>
      </w:r>
      <w:r w:rsidR="001A7555" w:rsidRPr="004430DC">
        <w:rPr>
          <w:rFonts w:cs="Times New Roman"/>
          <w:color w:val="000000"/>
        </w:rPr>
        <w:t>Therefore</w:t>
      </w:r>
      <w:r w:rsidR="002570A4" w:rsidRPr="004430DC">
        <w:rPr>
          <w:rFonts w:cs="Times New Roman"/>
          <w:color w:val="000000"/>
        </w:rPr>
        <w:t xml:space="preserve">, </w:t>
      </w:r>
      <w:r w:rsidR="00F0527F" w:rsidRPr="004430DC">
        <w:rPr>
          <w:rFonts w:cs="Times New Roman"/>
          <w:color w:val="000000"/>
        </w:rPr>
        <w:t xml:space="preserve">autonomous gene </w:t>
      </w:r>
      <w:r w:rsidR="002570A4" w:rsidRPr="004430DC">
        <w:rPr>
          <w:rFonts w:cs="Times New Roman"/>
          <w:color w:val="000000"/>
        </w:rPr>
        <w:t xml:space="preserve">expression changes </w:t>
      </w:r>
      <w:r w:rsidR="00DD5CB3" w:rsidRPr="004430DC">
        <w:rPr>
          <w:rFonts w:cs="Times New Roman"/>
          <w:color w:val="000000"/>
        </w:rPr>
        <w:t xml:space="preserve">following </w:t>
      </w:r>
      <w:r w:rsidR="002570A4" w:rsidRPr="004430DC">
        <w:rPr>
          <w:rFonts w:cs="Times New Roman"/>
          <w:color w:val="000000"/>
        </w:rPr>
        <w:t>drug treatment are insufficient to identify drug targets</w:t>
      </w:r>
      <w:r w:rsidR="002570A4" w:rsidRPr="004430DC">
        <w:rPr>
          <w:rFonts w:cs="Times New Roman"/>
          <w:color w:val="000000"/>
        </w:rPr>
        <w:fldChar w:fldCharType="begin"/>
      </w:r>
      <w:r w:rsidR="004A48E6">
        <w:rPr>
          <w:rFonts w:cs="Times New Roman"/>
          <w:color w:val="000000"/>
        </w:rPr>
        <w:instrText xml:space="preserve"> ADDIN EN.CITE &lt;EndNote&gt;&lt;Cite&gt;&lt;Author&gt;Isik&lt;/Author&gt;&lt;Year&gt;2015&lt;/Year&gt;&lt;RecNum&gt;8&lt;/RecNum&gt;&lt;DisplayText&gt;&lt;style face="superscript"&gt;11&lt;/style&gt;&lt;/DisplayText&gt;&lt;record&gt;&lt;rec-number&gt;8&lt;/rec-number&gt;&lt;foreign-keys&gt;&lt;key app="EN" db-id="dx2pwd5vbaxf2mea9dcv0za4ffa2wdx2paf2" timestamp="1594787958"&gt;8&lt;/key&gt;&lt;/foreign-keys&gt;&lt;ref-type name="Journal Article"&gt;17&lt;/ref-type&gt;&lt;contributors&gt;&lt;authors&gt;&lt;author&gt;Isik, Zerrin&lt;/author&gt;&lt;author&gt;Baldow, Christoph&lt;/author&gt;&lt;author&gt;Cannistraci, Carlo Vittorio&lt;/author&gt;&lt;author&gt;Schroeder, Michael&lt;/author&gt;&lt;/authors&gt;&lt;/contributors&gt;&lt;titles&gt;&lt;title&gt;Drug target prioritization by perturbed gene expression and network information&lt;/title&gt;&lt;secondary-title&gt;Scientific Reports&lt;/secondary-title&gt;&lt;/titles&gt;&lt;periodical&gt;&lt;full-title&gt;Scientific Reports&lt;/full-title&gt;&lt;/periodical&gt;&lt;pages&gt;17417&lt;/pages&gt;&lt;volume&gt;5&lt;/volume&gt;&lt;number&gt;1&lt;/number&gt;&lt;dates&gt;&lt;year&gt;2015&lt;/year&gt;&lt;pub-dates&gt;&lt;date&gt;2015/11/30&lt;/date&gt;&lt;/pub-dates&gt;&lt;/dates&gt;&lt;isbn&gt;2045-2322&lt;/isbn&gt;&lt;urls&gt;&lt;related-urls&gt;&lt;url&gt;https://doi.org/10.1038/srep17417&lt;/url&gt;&lt;/related-urls&gt;&lt;/urls&gt;&lt;electronic-resource-num&gt;10.1038/srep17417&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11</w:t>
      </w:r>
      <w:r w:rsidR="002570A4" w:rsidRPr="004430DC">
        <w:rPr>
          <w:rFonts w:cs="Times New Roman"/>
          <w:color w:val="000000"/>
        </w:rPr>
        <w:fldChar w:fldCharType="end"/>
      </w:r>
      <w:r w:rsidR="002570A4" w:rsidRPr="004430DC">
        <w:rPr>
          <w:rFonts w:cs="Times New Roman"/>
          <w:color w:val="000000"/>
        </w:rPr>
        <w:t>. Chemical</w:t>
      </w:r>
      <w:bookmarkEnd w:id="58"/>
      <w:bookmarkEnd w:id="59"/>
      <w:bookmarkEnd w:id="60"/>
      <w:bookmarkEnd w:id="61"/>
      <w:bookmarkEnd w:id="62"/>
      <w:r w:rsidR="002570A4" w:rsidRPr="004430DC">
        <w:rPr>
          <w:rFonts w:cs="Times New Roman"/>
          <w:color w:val="000000"/>
        </w:rPr>
        <w:t xml:space="preserve"> structure-based approaches often rely on a few proteins</w:t>
      </w:r>
      <w:r w:rsidR="002570A4" w:rsidRPr="004430DC">
        <w:rPr>
          <w:rFonts w:cs="Times New Roman"/>
          <w:color w:val="000000"/>
        </w:rPr>
        <w:fldChar w:fldCharType="begin">
          <w:fldData xml:space="preserve">PEVuZE5vdGU+PENpdGU+PEF1dGhvcj5DbGV2ZXM8L0F1dGhvcj48WWVhcj4yMDA2PC9ZZWFyPjxS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=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PEVuZE5vdGU+PENpdGU+PEF1dGhvcj5DbGV2ZXM8L0F1dGhvcj48WWVhcj4yMDA2PC9ZZWFyPjxS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=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12,13</w:t>
      </w:r>
      <w:r w:rsidR="002570A4" w:rsidRPr="004430DC">
        <w:rPr>
          <w:rFonts w:cs="Times New Roman"/>
          <w:color w:val="000000"/>
        </w:rPr>
        <w:fldChar w:fldCharType="end"/>
      </w:r>
      <w:r w:rsidR="002570A4" w:rsidRPr="004430DC">
        <w:rPr>
          <w:rFonts w:cs="Times New Roman"/>
          <w:color w:val="000000"/>
        </w:rPr>
        <w:t>, such as those with known interacting drugs</w:t>
      </w:r>
      <w:r w:rsidR="002570A4" w:rsidRPr="004430DC">
        <w:rPr>
          <w:rFonts w:cs="Times New Roman"/>
          <w:color w:val="000000"/>
        </w:rPr>
        <w:fldChar w:fldCharType="begin">
          <w:fldData xml:space="preserve">PEVuZE5vdGU+PENpdGU+PEF1dGhvcj5OaWRoaTwvQXV0aG9yPjxZZWFyPjIwMDY8L1llYXI+PFJl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PEVuZE5vdGU+PENpdGU+PEF1dGhvcj5OaWRoaTwvQXV0aG9yPjxZZWFyPjIwMDY8L1llYXI+PFJl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14,15</w:t>
      </w:r>
      <w:r w:rsidR="002570A4" w:rsidRPr="004430DC">
        <w:rPr>
          <w:rFonts w:cs="Times New Roman"/>
          <w:color w:val="000000"/>
        </w:rPr>
        <w:fldChar w:fldCharType="end"/>
      </w:r>
      <w:r w:rsidR="002570A4" w:rsidRPr="004430DC">
        <w:rPr>
          <w:rFonts w:cs="Times New Roman"/>
          <w:color w:val="000000"/>
        </w:rPr>
        <w:t xml:space="preserve"> or with known three dimensional (3D) structures</w:t>
      </w:r>
      <w:r w:rsidR="002570A4" w:rsidRPr="004430DC">
        <w:rPr>
          <w:rFonts w:cs="Times New Roman"/>
          <w:color w:val="000000"/>
        </w:rPr>
        <w:fldChar w:fldCharType="begin">
          <w:fldData xml:space="preserve">PEVuZE5vdGU+PENpdGU+PEF1dGhvcj5DaGVuZzwvQXV0aG9yPjxZZWFyPjIwMDc8L1llYXI+PFJl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=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PEVuZE5vdGU+PENpdGU+PEF1dGhvcj5DaGVuZzwvQXV0aG9yPjxZZWFyPjIwMDc8L1llYXI+PFJl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=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8,10</w:t>
      </w:r>
      <w:r w:rsidR="002570A4" w:rsidRPr="004430DC">
        <w:rPr>
          <w:rFonts w:cs="Times New Roman"/>
          <w:color w:val="000000"/>
        </w:rPr>
        <w:fldChar w:fldCharType="end"/>
      </w:r>
      <w:r w:rsidR="002570A4" w:rsidRPr="004430DC">
        <w:rPr>
          <w:rFonts w:cs="Times New Roman"/>
          <w:color w:val="000000"/>
        </w:rPr>
        <w:t xml:space="preserve">. These approaches are insufficient for </w:t>
      </w:r>
      <w:bookmarkStart w:id="67" w:name="OLE_LINK88"/>
      <w:bookmarkStart w:id="68" w:name="OLE_LINK89"/>
      <w:r w:rsidR="00F0527F" w:rsidRPr="004430DC">
        <w:rPr>
          <w:rFonts w:cs="Times New Roman"/>
          <w:color w:val="000000"/>
        </w:rPr>
        <w:t xml:space="preserve">most </w:t>
      </w:r>
      <w:r w:rsidR="002570A4" w:rsidRPr="004430DC">
        <w:rPr>
          <w:rFonts w:cs="Times New Roman"/>
          <w:color w:val="000000"/>
        </w:rPr>
        <w:t>proteins without such prior information.</w:t>
      </w:r>
      <w:bookmarkStart w:id="69" w:name="OLE_LINK253"/>
      <w:bookmarkStart w:id="70" w:name="OLE_LINK254"/>
      <w:r w:rsidR="00241C38">
        <w:rPr>
          <w:rFonts w:cs="Times New Roman"/>
          <w:color w:val="000000"/>
        </w:rPr>
        <w:t xml:space="preserve"> </w:t>
      </w:r>
      <w:bookmarkEnd w:id="40"/>
      <w:bookmarkEnd w:id="41"/>
      <w:r w:rsidR="002570A4" w:rsidRPr="004430DC">
        <w:rPr>
          <w:rFonts w:cs="Times New Roman"/>
          <w:color w:val="000000"/>
        </w:rPr>
        <w:t xml:space="preserve">In the past decade, anticancer drug target prediction has </w:t>
      </w:r>
      <w:bookmarkEnd w:id="67"/>
      <w:bookmarkEnd w:id="68"/>
      <w:r w:rsidR="008838C6" w:rsidRPr="004430DC">
        <w:rPr>
          <w:rFonts w:cs="Times New Roman"/>
          <w:color w:val="000000"/>
        </w:rPr>
        <w:t xml:space="preserve">gained </w:t>
      </w:r>
      <w:r w:rsidR="002570A4" w:rsidRPr="004430DC">
        <w:rPr>
          <w:rFonts w:cs="Times New Roman"/>
          <w:color w:val="000000"/>
        </w:rPr>
        <w:t xml:space="preserve">more </w:t>
      </w:r>
      <w:r w:rsidR="008838C6" w:rsidRPr="004430DC">
        <w:rPr>
          <w:rFonts w:cs="Times New Roman"/>
          <w:color w:val="000000"/>
        </w:rPr>
        <w:t xml:space="preserve">interest </w:t>
      </w:r>
      <w:r w:rsidR="002570A4" w:rsidRPr="004430DC">
        <w:rPr>
          <w:rFonts w:cs="Times New Roman"/>
          <w:color w:val="000000"/>
        </w:rPr>
        <w:t>with the availability of molecular biological network data, such as metabolic networks</w:t>
      </w:r>
      <w:r w:rsidR="002570A4" w:rsidRPr="004430DC">
        <w:rPr>
          <w:rFonts w:cs="Times New Roman"/>
          <w:color w:val="000000"/>
        </w:rPr>
        <w:fldChar w:fldCharType="begin">
          <w:fldData xml:space="preserve">PEVuZE5vdGU+PENpdGU+PEF1dGhvcj5Gb2xnZXI8L0F1dGhvcj48WWVhcj4yMDExPC9ZZWFyPjxS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PEVuZE5vdGU+PENpdGU+PEF1dGhvcj5Gb2xnZXI8L0F1dGhvcj48WWVhcj4yMDExPC9ZZWFyPjxS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16,17</w:t>
      </w:r>
      <w:r w:rsidR="002570A4" w:rsidRPr="004430DC">
        <w:rPr>
          <w:rFonts w:cs="Times New Roman"/>
          <w:color w:val="000000"/>
        </w:rPr>
        <w:fldChar w:fldCharType="end"/>
      </w:r>
      <w:r w:rsidR="002570A4" w:rsidRPr="004430DC">
        <w:rPr>
          <w:rFonts w:cs="Times New Roman"/>
          <w:color w:val="000000"/>
        </w:rPr>
        <w:t>, protein</w:t>
      </w:r>
      <w:r w:rsidR="008838C6" w:rsidRPr="004430DC">
        <w:rPr>
          <w:rFonts w:cs="Times New Roman"/>
          <w:color w:val="000000"/>
        </w:rPr>
        <w:t>–</w:t>
      </w:r>
      <w:r w:rsidR="002570A4" w:rsidRPr="004430DC">
        <w:rPr>
          <w:rFonts w:cs="Times New Roman"/>
          <w:color w:val="000000"/>
        </w:rPr>
        <w:t>protein interaction networks, gene regulatory networks</w:t>
      </w:r>
      <w:r w:rsidR="002570A4" w:rsidRPr="004430DC">
        <w:rPr>
          <w:rFonts w:cs="Times New Roman"/>
          <w:color w:val="000000"/>
        </w:rPr>
        <w:fldChar w:fldCharType="begin"/>
      </w:r>
      <w:r w:rsidR="004A48E6">
        <w:rPr>
          <w:rFonts w:cs="Times New Roman"/>
          <w:color w:val="000000"/>
        </w:rPr>
        <w:instrText xml:space="preserve"> ADDIN EN.CITE &lt;EndNote&gt;&lt;Cite&gt;&lt;Author&gt;Xie&lt;/Author&gt;&lt;Year&gt;2014&lt;/Year&gt;&lt;RecNum&gt;22&lt;/RecNum&gt;&lt;DisplayText&gt;&lt;style face="superscript"&gt;18&lt;/style&gt;&lt;/DisplayText&gt;&lt;record&gt;&lt;rec-number&gt;22&lt;/rec-number&gt;&lt;foreign-keys&gt;&lt;key app="EN" db-id="dx2pwd5vbaxf2mea9dcv0za4ffa2wdx2paf2" timestamp="1594892196"&gt;22&lt;/key&gt;&lt;/foreign-keys&gt;&lt;ref-type name="Journal Article"&gt;17&lt;/ref-type&gt;&lt;contributors&gt;&lt;authors&gt;&lt;author&gt;Xie, Yishan&lt;/author&gt;&lt;author&gt;Wang, Rui&lt;/author&gt;&lt;author&gt;Zhu, Jian&lt;/author&gt;&lt;/authors&gt;&lt;/contributors&gt;&lt;titles&gt;&lt;title&gt;Construction of breast cancer gene regulatory networks and drug target optimization&lt;/title&gt;&lt;secondary-title&gt;Archives of Gynecology and Obstetrics&lt;/secondary-title&gt;&lt;/titles&gt;&lt;periodical&gt;&lt;full-title&gt;Archives of Gynecology and Obstetrics&lt;/full-title&gt;&lt;/periodical&gt;&lt;pages&gt;749-755&lt;/pages&gt;&lt;volume&gt;290&lt;/volume&gt;&lt;number&gt;4&lt;/number&gt;&lt;dates&gt;&lt;year&gt;2014&lt;/year&gt;&lt;pub-dates&gt;&lt;date&gt;2014/10/01&lt;/date&gt;&lt;/pub-dates&gt;&lt;/dates&gt;&lt;isbn&gt;1432-0711&lt;/isbn&gt;&lt;urls&gt;&lt;related-urls&gt;&lt;url&gt;https://doi.org/10.1007/s00404-014-3264-y&lt;/url&gt;&lt;/related-urls&gt;&lt;/urls&gt;&lt;electronic-resource-num&gt;10.1007/s00404-014-3264-y&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18</w:t>
      </w:r>
      <w:r w:rsidR="002570A4" w:rsidRPr="004430DC">
        <w:rPr>
          <w:rFonts w:cs="Times New Roman"/>
          <w:color w:val="000000"/>
        </w:rPr>
        <w:fldChar w:fldCharType="end"/>
      </w:r>
      <w:r w:rsidR="002570A4" w:rsidRPr="004430DC">
        <w:rPr>
          <w:rFonts w:cs="Times New Roman"/>
          <w:color w:val="000000"/>
        </w:rPr>
        <w:t xml:space="preserve">, </w:t>
      </w:r>
      <w:r w:rsidR="00663888" w:rsidRPr="0031018D">
        <w:rPr>
          <w:rFonts w:cs="Times New Roman"/>
          <w:color w:val="FF0000"/>
        </w:rPr>
        <w:t>heterogeneous network</w:t>
      </w:r>
      <w:r w:rsidR="00663888" w:rsidRPr="0031018D">
        <w:rPr>
          <w:rFonts w:cs="Times New Roman"/>
          <w:color w:val="FF0000"/>
        </w:rPr>
        <w:fldChar w:fldCharType="begin">
          <w:fldData xml:space="preserve">PEVuZE5vdGU+PENpdGU+PEF1dGhvcj5DaGVuPC9BdXRob3I+PFllYXI+MjAxNzwvWWVhcj48UmVj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</w:fldData>
        </w:fldChar>
      </w:r>
      <w:r w:rsidR="004A48E6" w:rsidRPr="0031018D">
        <w:rPr>
          <w:rFonts w:cs="Times New Roman"/>
          <w:color w:val="FF0000"/>
        </w:rPr>
        <w:instrText xml:space="preserve"> ADDIN EN.CITE </w:instrText>
      </w:r>
      <w:r w:rsidR="004A48E6" w:rsidRPr="0031018D">
        <w:rPr>
          <w:rFonts w:cs="Times New Roman"/>
          <w:color w:val="FF0000"/>
        </w:rPr>
        <w:fldChar w:fldCharType="begin">
          <w:fldData xml:space="preserve">PEVuZE5vdGU+PENpdGU+PEF1dGhvcj5DaGVuPC9BdXRob3I+PFllYXI+MjAxNzwvWWVhcj48UmVj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</w:fldData>
        </w:fldChar>
      </w:r>
      <w:r w:rsidR="004A48E6" w:rsidRPr="0031018D">
        <w:rPr>
          <w:rFonts w:cs="Times New Roman"/>
          <w:color w:val="FF0000"/>
        </w:rPr>
        <w:instrText xml:space="preserve"> ADDIN EN.CITE.DATA </w:instrText>
      </w:r>
      <w:r w:rsidR="004A48E6" w:rsidRPr="0031018D">
        <w:rPr>
          <w:rFonts w:cs="Times New Roman"/>
          <w:color w:val="FF0000"/>
        </w:rPr>
      </w:r>
      <w:r w:rsidR="004A48E6" w:rsidRPr="0031018D">
        <w:rPr>
          <w:rFonts w:cs="Times New Roman"/>
          <w:color w:val="FF0000"/>
        </w:rPr>
        <w:fldChar w:fldCharType="end"/>
      </w:r>
      <w:r w:rsidR="00663888" w:rsidRPr="0031018D">
        <w:rPr>
          <w:rFonts w:cs="Times New Roman"/>
          <w:color w:val="FF0000"/>
        </w:rPr>
      </w:r>
      <w:r w:rsidR="00663888" w:rsidRPr="0031018D">
        <w:rPr>
          <w:rFonts w:cs="Times New Roman"/>
          <w:color w:val="FF0000"/>
        </w:rPr>
        <w:fldChar w:fldCharType="separate"/>
      </w:r>
      <w:r w:rsidR="004A48E6" w:rsidRPr="0031018D">
        <w:rPr>
          <w:rFonts w:cs="Times New Roman"/>
          <w:noProof/>
          <w:color w:val="FF0000"/>
          <w:vertAlign w:val="superscript"/>
        </w:rPr>
        <w:t>19-22</w:t>
      </w:r>
      <w:r w:rsidR="00663888" w:rsidRPr="0031018D">
        <w:rPr>
          <w:rFonts w:cs="Times New Roman"/>
          <w:color w:val="FF0000"/>
        </w:rPr>
        <w:fldChar w:fldCharType="end"/>
      </w:r>
      <w:r w:rsidR="00663888">
        <w:rPr>
          <w:rFonts w:cs="Times New Roman"/>
        </w:rPr>
        <w:t xml:space="preserve">, </w:t>
      </w:r>
      <w:r w:rsidR="002570A4" w:rsidRPr="004430DC">
        <w:rPr>
          <w:rFonts w:cs="Times New Roman"/>
          <w:color w:val="000000"/>
        </w:rPr>
        <w:t>and cancer signaling networks</w:t>
      </w:r>
      <w:r w:rsidR="002570A4" w:rsidRPr="004430DC">
        <w:rPr>
          <w:rFonts w:cs="Times New Roman"/>
          <w:color w:val="000000"/>
        </w:rPr>
        <w:fldChar w:fldCharType="begin"/>
      </w:r>
      <w:r w:rsidR="004A48E6">
        <w:rPr>
          <w:rFonts w:cs="Times New Roman"/>
          <w:color w:val="000000"/>
        </w:rPr>
        <w:instrText xml:space="preserve"> ADDIN EN.CITE &lt;EndNote&gt;&lt;Cite&gt;&lt;Author&gt;Prasasya&lt;/Author&gt;&lt;Year&gt;2011&lt;/Year&gt;&lt;RecNum&gt;18&lt;/RecNum&gt;&lt;DisplayText&gt;&lt;style face="superscript"&gt;23&lt;/style&gt;&lt;/DisplayText&gt;&lt;record&gt;&lt;rec-number&gt;18&lt;/rec-number&gt;&lt;foreign-keys&gt;&lt;key app="EN" db-id="dx2pwd5vbaxf2mea9dcv0za4ffa2wdx2paf2" timestamp="1594889796"&gt;18&lt;/key&gt;&lt;/foreign-keys&gt;&lt;ref-type name="Journal Article"&gt;17&lt;/ref-type&gt;&lt;contributors&gt;&lt;authors&gt;&lt;author&gt;Prasasya, Rexxi D.&lt;/author&gt;&lt;author&gt;Tian, Dan&lt;/author&gt;&lt;author&gt;Kreeger, Pamela K.&lt;/author&gt;&lt;/authors&gt;&lt;/contributors&gt;&lt;titles&gt;&lt;title&gt;Analysis of cancer signaling networks by systems biology to develop therapies&lt;/title&gt;&lt;secondary-title&gt;Seminars in Cancer Biology&lt;/secondary-title&gt;&lt;/titles&gt;&lt;periodical&gt;&lt;full-title&gt;Seminars in Cancer Biology&lt;/full-title&gt;&lt;/periodical&gt;&lt;pages&gt;200-206&lt;/pages&gt;&lt;volume&gt;21&lt;/volume&gt;&lt;number&gt;3&lt;/number&gt;&lt;keywords&gt;&lt;keyword&gt;Systems biology&lt;/keyword&gt;&lt;keyword&gt;Cancer&lt;/keyword&gt;&lt;keyword&gt;Computational model&lt;/keyword&gt;&lt;keyword&gt;Molecular targeted therapy&lt;/keyword&gt;&lt;/keywords&gt;&lt;dates&gt;&lt;year&gt;2011&lt;/year&gt;&lt;pub-dates&gt;&lt;date&gt;2011/06/01/&lt;/date&gt;&lt;/pub-dates&gt;&lt;/dates&gt;&lt;isbn&gt;1044-579X&lt;/isbn&gt;&lt;urls&gt;&lt;related-urls&gt;&lt;url&gt;http://www.sciencedirect.com/science/article/pii/S1044579X11000265&lt;/url&gt;&lt;/related-urls&gt;&lt;/urls&gt;&lt;electronic-resource-num&gt;https://doi.org/10.1016/j.semcancer.2011.04.001&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23</w:t>
      </w:r>
      <w:r w:rsidR="002570A4" w:rsidRPr="004430DC">
        <w:rPr>
          <w:rFonts w:cs="Times New Roman"/>
          <w:color w:val="000000"/>
        </w:rPr>
        <w:fldChar w:fldCharType="end"/>
      </w:r>
      <w:r w:rsidR="002570A4" w:rsidRPr="004430DC">
        <w:rPr>
          <w:rFonts w:cs="Times New Roman"/>
          <w:color w:val="000000"/>
        </w:rPr>
        <w:t>.</w:t>
      </w:r>
      <w:r w:rsidR="008838C6" w:rsidRPr="004430DC">
        <w:rPr>
          <w:rFonts w:cs="Times New Roman"/>
          <w:color w:val="000000"/>
        </w:rPr>
        <w:t xml:space="preserve"> </w:t>
      </w:r>
      <w:r w:rsidR="002570A4" w:rsidRPr="004430DC">
        <w:rPr>
          <w:rFonts w:cs="Times New Roman"/>
          <w:color w:val="000000"/>
        </w:rPr>
        <w:t xml:space="preserve">Description and analysis of the network data </w:t>
      </w:r>
      <w:r w:rsidR="008838C6" w:rsidRPr="004430DC">
        <w:rPr>
          <w:rFonts w:cs="Times New Roman"/>
          <w:color w:val="000000"/>
        </w:rPr>
        <w:t xml:space="preserve">provide </w:t>
      </w:r>
      <w:r w:rsidR="002570A4" w:rsidRPr="004430DC">
        <w:rPr>
          <w:rFonts w:cs="Times New Roman"/>
          <w:color w:val="000000"/>
        </w:rPr>
        <w:t xml:space="preserve">a systematic understanding of drug action and disease complexity </w:t>
      </w:r>
      <w:r w:rsidR="008838C6" w:rsidRPr="004430DC">
        <w:rPr>
          <w:rFonts w:cs="Times New Roman"/>
          <w:color w:val="000000"/>
        </w:rPr>
        <w:t xml:space="preserve">as well as </w:t>
      </w:r>
      <w:r w:rsidR="002570A4" w:rsidRPr="004430DC">
        <w:rPr>
          <w:rFonts w:cs="Times New Roman"/>
          <w:color w:val="000000"/>
        </w:rPr>
        <w:t>help improve the efficiency of anticancer drug design</w:t>
      </w:r>
      <w:r w:rsidR="002570A4" w:rsidRPr="004430DC">
        <w:rPr>
          <w:rFonts w:cs="Times New Roman"/>
          <w:color w:val="000000"/>
        </w:rPr>
        <w:fldChar w:fldCharType="begin"/>
      </w:r>
      <w:r w:rsidR="004A48E6">
        <w:rPr>
          <w:rFonts w:cs="Times New Roman"/>
          <w:color w:val="000000"/>
        </w:rPr>
        <w:instrText xml:space="preserve"> ADDIN EN.CITE &lt;EndNote&gt;&lt;Cite&gt;&lt;Author&gt;Csermely&lt;/Author&gt;&lt;Year&gt;2013&lt;/Year&gt;&lt;RecNum&gt;9&lt;/RecNum&gt;&lt;DisplayText&gt;&lt;style face="superscript"&gt;24&lt;/style&gt;&lt;/DisplayText&gt;&lt;record&gt;&lt;rec-number&gt;9&lt;/rec-number&gt;&lt;foreign-keys&gt;&lt;key app="EN" db-id="dx2pwd5vbaxf2mea9dcv0za4ffa2wdx2paf2" timestamp="1594788202"&gt;9&lt;/key&gt;&lt;/foreign-keys&gt;&lt;ref-type name="Journal Article"&gt;17&lt;/ref-type&gt;&lt;contributors&gt;&lt;authors&gt;&lt;author&gt;Csermely, Peter&lt;/author&gt;&lt;author&gt;Korcsmáros, Tamás&lt;/author&gt;&lt;author&gt;Kiss, Huba J. M.&lt;/author&gt;&lt;author&gt;London, Gábor&lt;/author&gt;&lt;author&gt;Nussinov, Ruth&lt;/author&gt;&lt;/authors&gt;&lt;/contributors&gt;&lt;titles&gt;&lt;title&gt;Structure and dynamics of molecular networks: A novel paradigm of drug discovery: A comprehensive review&lt;/title&gt;&lt;secondary-title&gt;Pharmacology &amp;amp; Therapeutics&lt;/secondary-title&gt;&lt;/titles&gt;&lt;periodical&gt;&lt;full-title&gt;Pharmacology &amp;amp; Therapeutics&lt;/full-title&gt;&lt;/periodical&gt;&lt;pages&gt;333-408&lt;/pages&gt;&lt;volume&gt;138&lt;/volume&gt;&lt;number&gt;3&lt;/number&gt;&lt;keywords&gt;&lt;keyword&gt;Cancer&lt;/keyword&gt;&lt;keyword&gt;Diabetes&lt;/keyword&gt;&lt;keyword&gt;Drug target&lt;/keyword&gt;&lt;keyword&gt;Network&lt;/keyword&gt;&lt;keyword&gt;Side-effects&lt;/keyword&gt;&lt;keyword&gt;Toxicity&lt;/keyword&gt;&lt;/keywords&gt;&lt;dates&gt;&lt;year&gt;2013&lt;/year&gt;&lt;pub-dates&gt;&lt;date&gt;2013/06/01/&lt;/date&gt;&lt;/pub-dates&gt;&lt;/dates&gt;&lt;isbn&gt;0163-7258&lt;/isbn&gt;&lt;urls&gt;&lt;related-urls&gt;&lt;url&gt;http://www.sciencedirect.com/science/article/pii/S0163725813000284&lt;/url&gt;&lt;/related-urls&gt;&lt;/urls&gt;&lt;electronic-resource-num&gt;https://doi.org/10.1016/j.pharmthera.2013.01.016&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24</w:t>
      </w:r>
      <w:r w:rsidR="002570A4" w:rsidRPr="004430DC">
        <w:rPr>
          <w:rFonts w:cs="Times New Roman"/>
          <w:color w:val="000000"/>
        </w:rPr>
        <w:fldChar w:fldCharType="end"/>
      </w:r>
      <w:r w:rsidR="002570A4" w:rsidRPr="004430DC">
        <w:rPr>
          <w:rFonts w:cs="Times New Roman"/>
          <w:color w:val="000000"/>
        </w:rPr>
        <w:t xml:space="preserve">. Therefore, network-based methods have been developed to analyze the structure and dynamics of molecular </w:t>
      </w:r>
      <w:bookmarkStart w:id="71" w:name="OLE_LINK23"/>
      <w:r w:rsidR="002570A4" w:rsidRPr="004430DC">
        <w:rPr>
          <w:rFonts w:cs="Times New Roman"/>
          <w:color w:val="000000"/>
        </w:rPr>
        <w:t xml:space="preserve">biological networks </w:t>
      </w:r>
      <w:r w:rsidR="00C45364" w:rsidRPr="004430DC">
        <w:rPr>
          <w:rFonts w:cs="Times New Roman"/>
          <w:color w:val="000000"/>
        </w:rPr>
        <w:t xml:space="preserve">for improving </w:t>
      </w:r>
      <w:r w:rsidR="002570A4" w:rsidRPr="004430DC">
        <w:rPr>
          <w:rFonts w:cs="Times New Roman"/>
          <w:color w:val="000000"/>
        </w:rPr>
        <w:t xml:space="preserve">several stages of drug discovery, </w:t>
      </w:r>
      <w:r w:rsidR="00C45364" w:rsidRPr="004430DC">
        <w:rPr>
          <w:rFonts w:cs="Times New Roman"/>
          <w:color w:val="000000"/>
        </w:rPr>
        <w:t xml:space="preserve">particularly </w:t>
      </w:r>
      <w:r w:rsidR="002570A4" w:rsidRPr="004430DC">
        <w:rPr>
          <w:rFonts w:cs="Times New Roman"/>
          <w:color w:val="000000"/>
        </w:rPr>
        <w:t xml:space="preserve">to predict drug target genes and designate new </w:t>
      </w:r>
      <w:bookmarkEnd w:id="71"/>
      <w:r w:rsidR="002570A4" w:rsidRPr="004430DC">
        <w:rPr>
          <w:rFonts w:cs="Times New Roman"/>
          <w:color w:val="000000"/>
        </w:rPr>
        <w:t>therapies</w:t>
      </w:r>
      <w:r w:rsidR="002570A4" w:rsidRPr="004430DC">
        <w:rPr>
          <w:rFonts w:cs="Times New Roman"/>
          <w:color w:val="000000"/>
        </w:rPr>
        <w:fldChar w:fldCharType="begin">
          <w:fldData xml:space="preserve">PEVuZE5vdGU+PENpdGU+PEF1dGhvcj5UcmFuPC9BdXRob3I+PFllYXI+MjAxODwvWWVhcj48UmVj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PEVuZE5vdGU+PENpdGU+PEF1dGhvcj5UcmFuPC9BdXRob3I+PFllYXI+MjAxODwvWWVhcj48UmVj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25-29</w:t>
      </w:r>
      <w:r w:rsidR="002570A4" w:rsidRPr="004430DC">
        <w:rPr>
          <w:rFonts w:cs="Times New Roman"/>
          <w:color w:val="000000"/>
        </w:rPr>
        <w:fldChar w:fldCharType="end"/>
      </w:r>
      <w:r w:rsidR="002570A4" w:rsidRPr="004430DC">
        <w:rPr>
          <w:rFonts w:cs="Times New Roman"/>
          <w:color w:val="000000"/>
        </w:rPr>
        <w:t>. A</w:t>
      </w:r>
      <w:bookmarkEnd w:id="69"/>
      <w:bookmarkEnd w:id="70"/>
      <w:r w:rsidR="002570A4" w:rsidRPr="004430DC">
        <w:rPr>
          <w:rFonts w:cs="Times New Roman"/>
          <w:color w:val="000000"/>
        </w:rPr>
        <w:t xml:space="preserve">mong cancer-related networks, cancer signaling networks are a heterogeneous network type and provide the most informative data for dynamics analysis because they contain both directed and undirected interaction types, rather than containing only one interaction type as </w:t>
      </w:r>
      <w:r w:rsidR="00C45364" w:rsidRPr="004430DC">
        <w:rPr>
          <w:rFonts w:cs="Times New Roman"/>
          <w:color w:val="000000"/>
        </w:rPr>
        <w:t xml:space="preserve">observed </w:t>
      </w:r>
      <w:r w:rsidR="002570A4" w:rsidRPr="004430DC">
        <w:rPr>
          <w:rFonts w:cs="Times New Roman"/>
          <w:color w:val="000000"/>
        </w:rPr>
        <w:t>with the other network types</w:t>
      </w:r>
      <w:r w:rsidR="002570A4" w:rsidRPr="004430DC">
        <w:rPr>
          <w:rFonts w:cs="Times New Roman"/>
          <w:color w:val="000000"/>
        </w:rPr>
        <w:fldChar w:fldCharType="begin">
          <w:fldData xml:space="preserve">PEVuZE5vdGU+PENpdGU+PEF1dGhvcj5Nb3VzYXZpYW48L0F1dGhvcj48WWVhcj4yMDE2PC9ZZWFy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PEVuZE5vdGU+PENpdGU+PEF1dGhvcj5Nb3VzYXZpYW48L0F1dGhvcj48WWVhcj4yMDE2PC9ZZWFy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002570A4" w:rsidRPr="004430DC">
        <w:rPr>
          <w:rFonts w:cs="Times New Roman"/>
          <w:color w:val="000000"/>
        </w:rPr>
      </w:r>
      <w:r w:rsidR="002570A4" w:rsidRPr="004430DC">
        <w:rPr>
          <w:rFonts w:cs="Times New Roman"/>
          <w:color w:val="000000"/>
        </w:rPr>
        <w:fldChar w:fldCharType="separate"/>
      </w:r>
      <w:r w:rsidR="004A48E6" w:rsidRPr="004A48E6">
        <w:rPr>
          <w:rFonts w:cs="Times New Roman"/>
          <w:noProof/>
          <w:color w:val="000000"/>
          <w:vertAlign w:val="superscript"/>
        </w:rPr>
        <w:t>30,31</w:t>
      </w:r>
      <w:r w:rsidR="002570A4" w:rsidRPr="004430DC">
        <w:rPr>
          <w:rFonts w:cs="Times New Roman"/>
          <w:color w:val="000000"/>
        </w:rPr>
        <w:fldChar w:fldCharType="end"/>
      </w:r>
      <w:r w:rsidR="002570A4" w:rsidRPr="004430DC">
        <w:rPr>
          <w:rFonts w:cs="Times New Roman"/>
          <w:color w:val="000000"/>
        </w:rPr>
        <w:t xml:space="preserve">, Additionally, if no </w:t>
      </w:r>
      <w:r w:rsidR="00C45364" w:rsidRPr="004430DC">
        <w:rPr>
          <w:rFonts w:cs="Times New Roman"/>
          <w:color w:val="000000"/>
        </w:rPr>
        <w:t xml:space="preserve">additional </w:t>
      </w:r>
      <w:r w:rsidR="002570A4" w:rsidRPr="004430DC">
        <w:rPr>
          <w:rFonts w:cs="Times New Roman"/>
          <w:color w:val="000000"/>
        </w:rPr>
        <w:t>data</w:t>
      </w:r>
      <w:r w:rsidR="00C45364" w:rsidRPr="004430DC">
        <w:rPr>
          <w:rFonts w:cs="Times New Roman"/>
          <w:color w:val="000000"/>
        </w:rPr>
        <w:t xml:space="preserve"> (</w:t>
      </w:r>
      <w:r w:rsidR="002570A4" w:rsidRPr="004430DC">
        <w:rPr>
          <w:rFonts w:cs="Times New Roman"/>
          <w:color w:val="000000"/>
        </w:rPr>
        <w:t>such as gene expression</w:t>
      </w:r>
      <w:r w:rsidR="00C45364" w:rsidRPr="004430DC">
        <w:rPr>
          <w:rFonts w:cs="Times New Roman"/>
          <w:color w:val="000000"/>
        </w:rPr>
        <w:t xml:space="preserve"> data)</w:t>
      </w:r>
      <w:r w:rsidR="002570A4" w:rsidRPr="004430DC">
        <w:rPr>
          <w:rFonts w:cs="Times New Roman"/>
          <w:color w:val="000000"/>
        </w:rPr>
        <w:t xml:space="preserve"> are integrated into the analysis, computation on these networks often </w:t>
      </w:r>
      <w:r w:rsidR="00C45364" w:rsidRPr="004430DC">
        <w:rPr>
          <w:rFonts w:cs="Times New Roman"/>
          <w:color w:val="000000"/>
        </w:rPr>
        <w:t>yield</w:t>
      </w:r>
      <w:r w:rsidR="00C45364" w:rsidRPr="004430DC" w:rsidDel="00C45364">
        <w:rPr>
          <w:rFonts w:cs="Times New Roman"/>
          <w:color w:val="000000"/>
        </w:rPr>
        <w:t xml:space="preserve"> </w:t>
      </w:r>
      <w:r w:rsidR="00C45364" w:rsidRPr="004430DC">
        <w:rPr>
          <w:rFonts w:cs="Times New Roman"/>
          <w:color w:val="000000"/>
        </w:rPr>
        <w:t xml:space="preserve">more precise </w:t>
      </w:r>
      <w:r w:rsidR="002570A4" w:rsidRPr="004430DC">
        <w:rPr>
          <w:rFonts w:cs="Times New Roman"/>
          <w:color w:val="000000"/>
        </w:rPr>
        <w:t xml:space="preserve">prediction results </w:t>
      </w:r>
      <w:r w:rsidR="00C45364" w:rsidRPr="004430DC">
        <w:rPr>
          <w:rFonts w:cs="Times New Roman"/>
          <w:color w:val="000000"/>
        </w:rPr>
        <w:t xml:space="preserve">compared with that on </w:t>
      </w:r>
      <w:r w:rsidR="002570A4" w:rsidRPr="004430DC">
        <w:rPr>
          <w:rFonts w:cs="Times New Roman"/>
          <w:color w:val="000000"/>
        </w:rPr>
        <w:t>the others</w:t>
      </w:r>
      <w:r w:rsidR="002570A4" w:rsidRPr="004430DC">
        <w:rPr>
          <w:rFonts w:cs="Times New Roman"/>
          <w:color w:val="000000"/>
        </w:rPr>
        <w:fldChar w:fldCharType="begin"/>
      </w:r>
      <w:r w:rsidR="004A48E6">
        <w:rPr>
          <w:rFonts w:cs="Times New Roman"/>
          <w:color w:val="000000"/>
        </w:rPr>
        <w:instrText xml:space="preserve"> ADDIN EN.CITE &lt;EndNote&gt;&lt;Cite&gt;&lt;Author&gt;Prasasya&lt;/Author&gt;&lt;Year&gt;2011&lt;/Year&gt;&lt;RecNum&gt;18&lt;/RecNum&gt;&lt;DisplayText&gt;&lt;style face="superscript"&gt;23&lt;/style&gt;&lt;/DisplayText&gt;&lt;record&gt;&lt;rec-number&gt;18&lt;/rec-number&gt;&lt;foreign-keys&gt;&lt;key app="EN" db-id="dx2pwd5vbaxf2mea9dcv0za4ffa2wdx2paf2" timestamp="1594889796"&gt;18&lt;/key&gt;&lt;/foreign-keys&gt;&lt;ref-type name="Journal Article"&gt;17&lt;/ref-type&gt;&lt;contributors&gt;&lt;authors&gt;&lt;author&gt;Prasasya, Rexxi D.&lt;/author&gt;&lt;author&gt;Tian, Dan&lt;/author&gt;&lt;author&gt;Kreeger, Pamela K.&lt;/author&gt;&lt;/authors&gt;&lt;/contributors&gt;&lt;titles&gt;&lt;title&gt;Analysis of cancer signaling networks by systems biology to develop therapies&lt;/title&gt;&lt;secondary-title&gt;Seminars in Cancer Biology&lt;/secondary-title&gt;&lt;/titles&gt;&lt;periodical&gt;&lt;full-title&gt;Seminars in Cancer Biology&lt;/full-title&gt;&lt;/periodical&gt;&lt;pages&gt;200-206&lt;/pages&gt;&lt;volume&gt;21&lt;/volume&gt;&lt;number&gt;3&lt;/number&gt;&lt;keywords&gt;&lt;keyword&gt;Systems biology&lt;/keyword&gt;&lt;keyword&gt;Cancer&lt;/keyword&gt;&lt;keyword&gt;Computational model&lt;/keyword&gt;&lt;keyword&gt;Molecular targeted therapy&lt;/keyword&gt;&lt;/keywords&gt;&lt;dates&gt;&lt;year&gt;2011&lt;/year&gt;&lt;pub-dates&gt;&lt;date&gt;2011/06/01/&lt;/date&gt;&lt;/pub-dates&gt;&lt;/dates&gt;&lt;isbn&gt;1044-579X&lt;/isbn&gt;&lt;urls&gt;&lt;related-urls&gt;&lt;url&gt;http://www.sciencedirect.com/science/article/pii/S1044579X11000265&lt;/url&gt;&lt;/related-urls&gt;&lt;/urls&gt;&lt;electronic-resource-num&gt;https://doi.org/10.1016/j.semcancer.2011.04.001&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23</w:t>
      </w:r>
      <w:r w:rsidR="002570A4" w:rsidRPr="004430DC">
        <w:rPr>
          <w:rFonts w:cs="Times New Roman"/>
          <w:color w:val="000000"/>
        </w:rPr>
        <w:fldChar w:fldCharType="end"/>
      </w:r>
      <w:r w:rsidR="002570A4" w:rsidRPr="004430DC">
        <w:rPr>
          <w:rFonts w:cs="Times New Roman"/>
          <w:color w:val="000000"/>
        </w:rPr>
        <w:t xml:space="preserve">. </w:t>
      </w:r>
      <w:r w:rsidR="007F401B" w:rsidRPr="004430DC">
        <w:rPr>
          <w:rFonts w:cs="Times New Roman"/>
          <w:color w:val="000000"/>
        </w:rPr>
        <w:t xml:space="preserve">Structural </w:t>
      </w:r>
      <w:r w:rsidR="002570A4" w:rsidRPr="004430DC">
        <w:rPr>
          <w:rFonts w:cs="Times New Roman"/>
          <w:color w:val="000000"/>
        </w:rPr>
        <w:t>analysis</w:t>
      </w:r>
      <w:r w:rsidR="007F401B" w:rsidRPr="004430DC">
        <w:rPr>
          <w:rFonts w:cs="Times New Roman"/>
          <w:color w:val="000000"/>
        </w:rPr>
        <w:t xml:space="preserve"> revealed </w:t>
      </w:r>
      <w:r w:rsidR="002570A4" w:rsidRPr="004430DC">
        <w:rPr>
          <w:rFonts w:cs="Times New Roman"/>
          <w:color w:val="000000"/>
        </w:rPr>
        <w:t xml:space="preserve">that cancer biomarker genes, which lead to cancer </w:t>
      </w:r>
      <w:r w:rsidR="007F401B" w:rsidRPr="004430DC">
        <w:rPr>
          <w:rFonts w:cs="Times New Roman"/>
          <w:color w:val="000000"/>
        </w:rPr>
        <w:t xml:space="preserve">via </w:t>
      </w:r>
      <w:r w:rsidR="002570A4" w:rsidRPr="004430DC">
        <w:rPr>
          <w:rFonts w:cs="Times New Roman"/>
          <w:color w:val="000000"/>
        </w:rPr>
        <w:t xml:space="preserve">mutations, often reside at high </w:t>
      </w:r>
      <w:r w:rsidR="007F401B" w:rsidRPr="004430DC">
        <w:rPr>
          <w:rFonts w:cs="Times New Roman"/>
          <w:color w:val="000000"/>
        </w:rPr>
        <w:t>h</w:t>
      </w:r>
      <w:r w:rsidR="002570A4" w:rsidRPr="004430DC">
        <w:rPr>
          <w:rFonts w:cs="Times New Roman"/>
          <w:color w:val="000000"/>
        </w:rPr>
        <w:t>ierarchical closeness positions in the innermost</w:t>
      </w:r>
      <w:r w:rsidR="0074295A" w:rsidRPr="004430DC">
        <w:rPr>
          <w:rFonts w:cs="Times New Roman"/>
          <w:color w:val="000000"/>
        </w:rPr>
        <w:t xml:space="preserve"> </w:t>
      </w:r>
      <w:r w:rsidR="002570A4" w:rsidRPr="004430DC">
        <w:rPr>
          <w:rFonts w:cs="Times New Roman"/>
          <w:color w:val="000000"/>
        </w:rPr>
        <w:t>core of the cancer signaling networks</w:t>
      </w:r>
      <w:r w:rsidR="002570A4" w:rsidRPr="004430DC">
        <w:rPr>
          <w:rFonts w:cs="Times New Roman"/>
          <w:color w:val="000000"/>
        </w:rPr>
        <w:fldChar w:fldCharType="begin"/>
      </w:r>
      <w:r w:rsidR="004A48E6">
        <w:rPr>
          <w:rFonts w:cs="Times New Roman"/>
          <w:color w:val="000000"/>
        </w:rPr>
        <w:instrText xml:space="preserve"> ADDIN EN.CITE &lt;EndNote&gt;&lt;Cite&gt;&lt;Author&gt;Tran&lt;/Author&gt;&lt;Year&gt;2018&lt;/Year&gt;&lt;RecNum&gt;32&lt;/RecNum&gt;&lt;DisplayText&gt;&lt;style face="superscript"&gt;25&lt;/style&gt;&lt;/DisplayText&gt;&lt;record&gt;&lt;rec-number&gt;32&lt;/rec-number&gt;&lt;foreign-keys&gt;&lt;key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25</w:t>
      </w:r>
      <w:r w:rsidR="002570A4" w:rsidRPr="004430DC">
        <w:rPr>
          <w:rFonts w:cs="Times New Roman"/>
          <w:color w:val="000000"/>
        </w:rPr>
        <w:fldChar w:fldCharType="end"/>
      </w:r>
      <w:r w:rsidR="002570A4" w:rsidRPr="004430DC">
        <w:rPr>
          <w:rFonts w:cs="Times New Roman"/>
          <w:color w:val="000000"/>
        </w:rPr>
        <w:t xml:space="preserve">. </w:t>
      </w:r>
      <w:r w:rsidR="0074295A" w:rsidRPr="004430DC">
        <w:rPr>
          <w:rFonts w:cs="Times New Roman"/>
          <w:color w:val="000000"/>
        </w:rPr>
        <w:t>Particularly</w:t>
      </w:r>
      <w:r w:rsidR="002570A4" w:rsidRPr="004430DC">
        <w:rPr>
          <w:rFonts w:cs="Times New Roman"/>
          <w:color w:val="000000"/>
        </w:rPr>
        <w:t xml:space="preserve">, in dynamics analysis, </w:t>
      </w:r>
      <w:r w:rsidR="002570A4" w:rsidRPr="004430DC">
        <w:rPr>
          <w:rFonts w:cs="Times New Roman"/>
          <w:color w:val="000000"/>
        </w:rPr>
        <w:lastRenderedPageBreak/>
        <w:t xml:space="preserve">the backbone driver nodes found in cancer signaling networks can drive the network into a cancer phenotype as well as steer </w:t>
      </w:r>
      <w:r w:rsidR="0074295A" w:rsidRPr="004430DC">
        <w:rPr>
          <w:rFonts w:cs="Times New Roman"/>
          <w:color w:val="000000"/>
        </w:rPr>
        <w:t xml:space="preserve">it </w:t>
      </w:r>
      <w:r w:rsidR="002570A4" w:rsidRPr="004430DC">
        <w:rPr>
          <w:rFonts w:cs="Times New Roman"/>
          <w:color w:val="000000"/>
        </w:rPr>
        <w:t>into a healthy phenotype. This means that backbone driver genes could be cancer biomarkers</w:t>
      </w:r>
      <w:r w:rsidR="0074295A" w:rsidRPr="004430DC">
        <w:rPr>
          <w:rFonts w:cs="Times New Roman"/>
          <w:color w:val="000000"/>
        </w:rPr>
        <w:t xml:space="preserve"> as well as </w:t>
      </w:r>
      <w:r w:rsidR="00F1474E" w:rsidRPr="004430DC">
        <w:rPr>
          <w:rFonts w:cs="Times New Roman"/>
          <w:color w:val="000000"/>
        </w:rPr>
        <w:t xml:space="preserve">cancer </w:t>
      </w:r>
      <w:r w:rsidR="002570A4" w:rsidRPr="004430DC">
        <w:rPr>
          <w:rFonts w:cs="Times New Roman"/>
          <w:color w:val="000000"/>
        </w:rPr>
        <w:t>therapeutic targets</w:t>
      </w:r>
      <w:r w:rsidR="002570A4" w:rsidRPr="004430DC">
        <w:rPr>
          <w:rFonts w:cs="Times New Roman"/>
          <w:color w:val="000000"/>
        </w:rPr>
        <w:fldChar w:fldCharType="begin"/>
      </w:r>
      <w:r w:rsidR="004A48E6">
        <w:rPr>
          <w:rFonts w:cs="Times New Roman"/>
          <w:color w:val="000000"/>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32</w:t>
      </w:r>
      <w:r w:rsidR="002570A4" w:rsidRPr="004430DC">
        <w:rPr>
          <w:rFonts w:cs="Times New Roman"/>
          <w:color w:val="000000"/>
        </w:rPr>
        <w:fldChar w:fldCharType="end"/>
      </w:r>
      <w:r w:rsidR="002570A4" w:rsidRPr="004430DC">
        <w:rPr>
          <w:rFonts w:cs="Times New Roman"/>
          <w:color w:val="000000"/>
        </w:rPr>
        <w:t xml:space="preserve">. Unfortunately, </w:t>
      </w:r>
      <w:r w:rsidR="0074295A" w:rsidRPr="004430DC">
        <w:rPr>
          <w:rFonts w:cs="Times New Roman"/>
          <w:color w:val="000000"/>
        </w:rPr>
        <w:t xml:space="preserve">determining </w:t>
      </w:r>
      <w:r w:rsidR="002570A4" w:rsidRPr="004430DC">
        <w:rPr>
          <w:rFonts w:cs="Times New Roman"/>
          <w:color w:val="000000"/>
        </w:rPr>
        <w:t xml:space="preserve">optimal driver nodes for drug targets in </w:t>
      </w:r>
      <w:r w:rsidR="00936F81" w:rsidRPr="004430DC">
        <w:rPr>
          <w:rFonts w:cs="Times New Roman"/>
          <w:color w:val="000000"/>
        </w:rPr>
        <w:t>actual</w:t>
      </w:r>
      <w:r w:rsidR="00936F81" w:rsidRPr="004430DC" w:rsidDel="00936F81">
        <w:rPr>
          <w:rFonts w:cs="Times New Roman"/>
          <w:color w:val="000000"/>
        </w:rPr>
        <w:t xml:space="preserve"> </w:t>
      </w:r>
      <w:r w:rsidR="002570A4" w:rsidRPr="004430DC">
        <w:rPr>
          <w:rFonts w:cs="Times New Roman"/>
          <w:color w:val="000000"/>
        </w:rPr>
        <w:t xml:space="preserve">biological networks </w:t>
      </w:r>
      <w:r w:rsidR="0074295A" w:rsidRPr="004430DC">
        <w:rPr>
          <w:rFonts w:cs="Times New Roman"/>
          <w:color w:val="000000"/>
        </w:rPr>
        <w:t xml:space="preserve">remains </w:t>
      </w:r>
      <w:r w:rsidR="002570A4" w:rsidRPr="004430DC">
        <w:rPr>
          <w:rFonts w:cs="Times New Roman"/>
          <w:color w:val="000000"/>
        </w:rPr>
        <w:t>a challenge</w:t>
      </w:r>
      <w:r w:rsidR="002570A4" w:rsidRPr="004430DC">
        <w:rPr>
          <w:rFonts w:cs="Times New Roman"/>
          <w:color w:val="000000"/>
        </w:rPr>
        <w:fldChar w:fldCharType="begin"/>
      </w:r>
      <w:r w:rsidR="004A48E6">
        <w:rPr>
          <w:rFonts w:cs="Times New Roman"/>
          <w:color w:val="000000"/>
        </w:rPr>
        <w:instrText xml:space="preserve"> ADDIN EN.CITE &lt;EndNote&gt;&lt;Cite&gt;&lt;Author&gt;Guo&lt;/Author&gt;&lt;Year&gt;2018&lt;/Year&gt;&lt;RecNum&gt;25&lt;/RecNum&gt;&lt;DisplayText&gt;&lt;style face="superscript"&gt;33&lt;/style&gt;&lt;/DisplayText&gt;&lt;record&gt;&lt;rec-number&gt;25&lt;/rec-number&gt;&lt;foreign-keys&gt;&lt;key app="EN" db-id="dx2pwd5vbaxf2mea9dcv0za4ffa2wdx2paf2" timestamp="1594982379"&gt;25&lt;/key&gt;&lt;/foreign-keys&gt;&lt;ref-type name="Journal Article"&gt;17&lt;/ref-type&gt;&lt;contributors&gt;&lt;authors&gt;&lt;author&gt;Guo, Wei-Feng&lt;/author&gt;&lt;author&gt;Zhang, Shao-Wu&lt;/author&gt;&lt;author&gt;Shi, Qian-Qian&lt;/author&gt;&lt;author&gt;Zhang, Cheng-Ming&lt;/author&gt;&lt;author&gt;Zeng, Tao&lt;/author&gt;&lt;author&gt;Chen, Luonan&lt;/author&gt;&lt;/authors&gt;&lt;/contributors&gt;&lt;titles&gt;&lt;title&gt;A novel algorithm for finding optimal driver nodes to target control complex networks and its applications for drug targets identification&lt;/title&gt;&lt;secondary-title&gt;BMC Genomics&lt;/secondary-title&gt;&lt;/titles&gt;&lt;periodical&gt;&lt;full-title&gt;BMC Genomics&lt;/full-title&gt;&lt;/periodical&gt;&lt;pages&gt;924&lt;/pages&gt;&lt;volume&gt;19&lt;/volume&gt;&lt;number&gt;1&lt;/number&gt;&lt;dates&gt;&lt;year&gt;2018&lt;/year&gt;&lt;pub-dates&gt;&lt;date&gt;2018/01/19&lt;/date&gt;&lt;/pub-dates&gt;&lt;/dates&gt;&lt;isbn&gt;1471-2164&lt;/isbn&gt;&lt;urls&gt;&lt;related-urls&gt;&lt;url&gt;https://doi.org/10.1186/s12864-017-4332-z&lt;/url&gt;&lt;/related-urls&gt;&lt;/urls&gt;&lt;electronic-resource-num&gt;10.1186/s12864-017-4332-z&lt;/electronic-resource-num&gt;&lt;/record&gt;&lt;/Cite&gt;&lt;/EndNote&gt;</w:instrText>
      </w:r>
      <w:r w:rsidR="002570A4" w:rsidRPr="004430DC">
        <w:rPr>
          <w:rFonts w:cs="Times New Roman"/>
          <w:color w:val="000000"/>
        </w:rPr>
        <w:fldChar w:fldCharType="separate"/>
      </w:r>
      <w:r w:rsidR="004A48E6" w:rsidRPr="004A48E6">
        <w:rPr>
          <w:rFonts w:cs="Times New Roman"/>
          <w:noProof/>
          <w:color w:val="000000"/>
          <w:vertAlign w:val="superscript"/>
        </w:rPr>
        <w:t>33</w:t>
      </w:r>
      <w:r w:rsidR="002570A4" w:rsidRPr="004430DC">
        <w:rPr>
          <w:rFonts w:cs="Times New Roman"/>
          <w:color w:val="000000"/>
        </w:rPr>
        <w:fldChar w:fldCharType="end"/>
      </w:r>
      <w:r w:rsidR="002570A4" w:rsidRPr="004430DC">
        <w:rPr>
          <w:rFonts w:cs="Times New Roman"/>
          <w:color w:val="000000"/>
        </w:rPr>
        <w:t xml:space="preserve">, and a dynamic model for anticancer drug target identification </w:t>
      </w:r>
      <w:r w:rsidR="0074295A" w:rsidRPr="004430DC">
        <w:rPr>
          <w:rFonts w:cs="Times New Roman"/>
          <w:color w:val="000000"/>
        </w:rPr>
        <w:t xml:space="preserve">requires </w:t>
      </w:r>
      <w:r w:rsidR="002570A4" w:rsidRPr="004430DC">
        <w:rPr>
          <w:rFonts w:cs="Times New Roman"/>
          <w:color w:val="000000"/>
        </w:rPr>
        <w:t>further studies</w:t>
      </w:r>
      <w:bookmarkStart w:id="72" w:name="OLE_LINK306"/>
      <w:bookmarkStart w:id="73" w:name="OLE_LINK307"/>
      <w:r w:rsidR="002570A4" w:rsidRPr="004430DC">
        <w:rPr>
          <w:rFonts w:cs="Times New Roman"/>
          <w:color w:val="000000"/>
        </w:rPr>
        <w:t xml:space="preserve">. </w:t>
      </w:r>
      <w:bookmarkStart w:id="74" w:name="OLE_LINK326"/>
      <w:bookmarkStart w:id="75" w:name="OLE_LINK327"/>
    </w:p>
    <w:p w14:paraId="753D6DC4" w14:textId="427A4733" w:rsidR="00344ED1" w:rsidRPr="004430DC" w:rsidRDefault="002570A4" w:rsidP="0097711B">
      <w:pPr>
        <w:pStyle w:val="BodyText"/>
        <w:spacing w:before="120" w:line="247" w:lineRule="auto"/>
        <w:ind w:left="0" w:firstLine="301"/>
        <w:jc w:val="both"/>
        <w:rPr>
          <w:rFonts w:cs="Times New Roman"/>
          <w:color w:val="000000"/>
        </w:rPr>
      </w:pPr>
      <w:r w:rsidRPr="004430DC">
        <w:rPr>
          <w:rFonts w:cs="Times New Roman"/>
          <w:color w:val="000000"/>
        </w:rPr>
        <w:t>Recently, Zhao</w:t>
      </w:r>
      <w:r w:rsidR="00037A0B" w:rsidRPr="004430DC">
        <w:rPr>
          <w:rFonts w:cs="Times New Roman"/>
          <w:color w:val="000000"/>
        </w:rPr>
        <w:t xml:space="preserve"> et al.</w:t>
      </w:r>
      <w:r w:rsidRPr="004430DC">
        <w:rPr>
          <w:rFonts w:cs="Times New Roman"/>
          <w:color w:val="000000"/>
        </w:rPr>
        <w:fldChar w:fldCharType="begin"/>
      </w:r>
      <w:r w:rsidR="004A48E6">
        <w:rPr>
          <w:rFonts w:cs="Times New Roman"/>
          <w:color w:val="000000"/>
        </w:rPr>
        <w:instrText xml:space="preserve"> ADDIN EN.CITE &lt;EndNote&gt;&lt;Cite&gt;&lt;Author&gt;Zhao&lt;/Author&gt;&lt;Year&gt;2014&lt;/Year&gt;&lt;RecNum&gt;348&lt;/RecNum&gt;&lt;DisplayText&gt;&lt;style face="superscript"&gt;34&lt;/style&gt;&lt;/DisplayText&gt;&lt;record&gt;&lt;rec-number&gt;348&lt;/rec-number&gt;&lt;foreign-keys&gt;&lt;key app="EN" db-id="a2vtdf5pxw0asfep90v5afzcadfsfwdxfpwx" timestamp="0"&gt;348&lt;/key&gt;&lt;/foreign-keys&gt;&lt;ref-type name="Journal Article"&gt;17&lt;/ref-type&gt;&lt;contributors&gt;&lt;authors&gt;&lt;author&gt;Zhao, Jiuhua&lt;/author&gt;&lt;author&gt;Liu, Qipeng&lt;/author&gt;&lt;author&gt;Wang, Xiaofan&lt;/author&gt;&lt;/authors&gt;&lt;/contributors&gt;&lt;titles&gt;&lt;title&gt;Competitive Dynamics on Complex Networks&lt;/title&gt;&lt;secondary-title&gt;Scientific Reports&lt;/secondary-title&gt;&lt;/titles&gt;&lt;periodical&gt;&lt;full-title&gt;Scientific Reports&lt;/full-title&gt;&lt;/periodical&gt;&lt;pages&gt;5858&lt;/pages&gt;&lt;volume&gt;4&lt;/volume&gt;&lt;number&gt;1&lt;/number&gt;&lt;dates&gt;&lt;year&gt;2014&lt;/year&gt;&lt;pub-dates&gt;&lt;date&gt;2014/07/28&lt;/date&gt;&lt;/pub-dates&gt;&lt;/dates&gt;&lt;isbn&gt;2045-2322&lt;/isbn&gt;&lt;urls&gt;&lt;related-urls&gt;&lt;url&gt;https://doi.org/10.1038/srep05858&lt;/url&gt;&lt;/related-urls&gt;&lt;/urls&gt;&lt;electronic-resource-num&gt;10.1038/srep05858&lt;/electronic-resource-num&gt;&lt;/record&gt;&lt;/Cite&gt;&lt;/EndNote&gt;</w:instrText>
      </w:r>
      <w:r w:rsidRPr="004430DC">
        <w:rPr>
          <w:rFonts w:cs="Times New Roman"/>
          <w:color w:val="000000"/>
        </w:rPr>
        <w:fldChar w:fldCharType="separate"/>
      </w:r>
      <w:r w:rsidR="004A48E6" w:rsidRPr="004A48E6">
        <w:rPr>
          <w:rFonts w:cs="Times New Roman"/>
          <w:noProof/>
          <w:color w:val="000000"/>
          <w:vertAlign w:val="superscript"/>
        </w:rPr>
        <w:t>34</w:t>
      </w:r>
      <w:r w:rsidRPr="004430DC">
        <w:rPr>
          <w:rFonts w:cs="Times New Roman"/>
          <w:color w:val="000000"/>
        </w:rPr>
        <w:fldChar w:fldCharType="end"/>
      </w:r>
      <w:r w:rsidRPr="004430DC">
        <w:rPr>
          <w:rFonts w:cs="Times New Roman"/>
          <w:color w:val="000000"/>
        </w:rPr>
        <w:t xml:space="preserve"> introduced a dynamic model </w:t>
      </w:r>
      <w:r w:rsidR="00B12FFA" w:rsidRPr="004430DC">
        <w:rPr>
          <w:rFonts w:cs="Times New Roman"/>
          <w:color w:val="000000"/>
        </w:rPr>
        <w:t xml:space="preserve">that involved </w:t>
      </w:r>
      <w:r w:rsidRPr="004430DC">
        <w:rPr>
          <w:rFonts w:cs="Times New Roman"/>
          <w:color w:val="000000"/>
        </w:rPr>
        <w:t xml:space="preserve">competition </w:t>
      </w:r>
      <w:bookmarkEnd w:id="74"/>
      <w:bookmarkEnd w:id="75"/>
      <w:r w:rsidRPr="004430DC">
        <w:rPr>
          <w:rFonts w:cs="Times New Roman"/>
          <w:color w:val="000000"/>
        </w:rPr>
        <w:t xml:space="preserve">among two competitors for obtaining a maximum number of votes from other agents in a social network, where </w:t>
      </w:r>
      <w:r w:rsidR="00B12FFA" w:rsidRPr="004430DC">
        <w:rPr>
          <w:rFonts w:cs="Times New Roman"/>
          <w:color w:val="000000"/>
        </w:rPr>
        <w:t xml:space="preserve">the </w:t>
      </w:r>
      <w:r w:rsidRPr="004430DC">
        <w:rPr>
          <w:rFonts w:cs="Times New Roman"/>
          <w:color w:val="000000"/>
        </w:rPr>
        <w:t>two competitors within the same network have fixed and different states</w:t>
      </w:r>
      <w:r w:rsidR="00B12FFA" w:rsidRPr="004430DC">
        <w:rPr>
          <w:rFonts w:cs="Times New Roman"/>
          <w:color w:val="000000"/>
        </w:rPr>
        <w:t xml:space="preserve"> </w:t>
      </w:r>
      <w:r w:rsidRPr="004430DC">
        <w:rPr>
          <w:rFonts w:cs="Times New Roman"/>
          <w:color w:val="000000"/>
        </w:rPr>
        <w:t xml:space="preserve">and each normal agent adjusts its state according to a distributed consensus protocol. The model can predict the bias of each normal agent and thus predict </w:t>
      </w:r>
      <w:r w:rsidR="00B12FFA" w:rsidRPr="004430DC">
        <w:rPr>
          <w:rFonts w:cs="Times New Roman"/>
          <w:color w:val="000000"/>
        </w:rPr>
        <w:t xml:space="preserve">the </w:t>
      </w:r>
      <w:r w:rsidRPr="004430DC">
        <w:rPr>
          <w:rFonts w:cs="Times New Roman"/>
          <w:color w:val="000000"/>
        </w:rPr>
        <w:t xml:space="preserve">competitor </w:t>
      </w:r>
      <w:r w:rsidR="00B12FFA" w:rsidRPr="004430DC">
        <w:rPr>
          <w:rFonts w:cs="Times New Roman"/>
          <w:color w:val="000000"/>
        </w:rPr>
        <w:t xml:space="preserve">that </w:t>
      </w:r>
      <w:r w:rsidRPr="004430DC">
        <w:rPr>
          <w:rFonts w:cs="Times New Roman"/>
          <w:color w:val="000000"/>
        </w:rPr>
        <w:t xml:space="preserve">will win. They found that the competition result </w:t>
      </w:r>
      <w:r w:rsidR="00B12FFA" w:rsidRPr="004430DC">
        <w:rPr>
          <w:rFonts w:cs="Times New Roman"/>
          <w:color w:val="000000"/>
        </w:rPr>
        <w:t xml:space="preserve">completely depended </w:t>
      </w:r>
      <w:r w:rsidRPr="004430DC">
        <w:rPr>
          <w:rFonts w:cs="Times New Roman"/>
          <w:color w:val="000000"/>
        </w:rPr>
        <w:t xml:space="preserve">on the network structure and positions of competitors in the network. </w:t>
      </w:r>
      <w:r w:rsidR="00B12FFA" w:rsidRPr="004430DC">
        <w:rPr>
          <w:rFonts w:cs="Times New Roman"/>
          <w:color w:val="000000"/>
        </w:rPr>
        <w:t xml:space="preserve">Furthermore, it was observed </w:t>
      </w:r>
      <w:r w:rsidRPr="004430DC">
        <w:rPr>
          <w:rFonts w:cs="Times New Roman"/>
          <w:color w:val="000000"/>
        </w:rPr>
        <w:t xml:space="preserve">the competitor with higher PageRank in a directed network or higher Katz Centrality in an undirected network </w:t>
      </w:r>
      <w:r w:rsidR="00B12FFA" w:rsidRPr="004430DC">
        <w:rPr>
          <w:rFonts w:cs="Times New Roman"/>
          <w:color w:val="000000"/>
        </w:rPr>
        <w:t xml:space="preserve">has the highest likelihood </w:t>
      </w:r>
      <w:r w:rsidRPr="004430DC">
        <w:rPr>
          <w:rFonts w:cs="Times New Roman"/>
          <w:color w:val="000000"/>
        </w:rPr>
        <w:t xml:space="preserve">to be the winner. </w:t>
      </w:r>
      <w:r w:rsidR="00B12FFA" w:rsidRPr="004430DC">
        <w:rPr>
          <w:rFonts w:cs="Times New Roman"/>
          <w:color w:val="000000"/>
        </w:rPr>
        <w:t xml:space="preserve">Although these </w:t>
      </w:r>
      <w:r w:rsidRPr="004430DC">
        <w:rPr>
          <w:rFonts w:cs="Times New Roman"/>
          <w:color w:val="000000"/>
        </w:rPr>
        <w:t xml:space="preserve">findings are </w:t>
      </w:r>
      <w:r w:rsidR="00B12FFA" w:rsidRPr="004430DC">
        <w:rPr>
          <w:rFonts w:cs="Times New Roman"/>
          <w:color w:val="000000"/>
        </w:rPr>
        <w:t xml:space="preserve">extremely </w:t>
      </w:r>
      <w:r w:rsidRPr="004430DC">
        <w:rPr>
          <w:rFonts w:cs="Times New Roman"/>
          <w:color w:val="000000"/>
        </w:rPr>
        <w:t xml:space="preserve">interesting, the research did not consider the case that </w:t>
      </w:r>
      <w:r w:rsidR="00B12FFA" w:rsidRPr="004430DC">
        <w:rPr>
          <w:rFonts w:cs="Times New Roman"/>
          <w:color w:val="000000"/>
        </w:rPr>
        <w:t xml:space="preserve">one </w:t>
      </w:r>
      <w:r w:rsidRPr="004430DC">
        <w:rPr>
          <w:rFonts w:cs="Times New Roman"/>
          <w:color w:val="000000"/>
        </w:rPr>
        <w:t xml:space="preserve">competitor is inside the network whereas the other is outside. This case is </w:t>
      </w:r>
      <w:r w:rsidR="00B12FFA" w:rsidRPr="004430DC">
        <w:rPr>
          <w:rFonts w:cs="Times New Roman"/>
          <w:color w:val="000000"/>
        </w:rPr>
        <w:t xml:space="preserve">an extremely </w:t>
      </w:r>
      <w:r w:rsidRPr="004430DC">
        <w:rPr>
          <w:rFonts w:cs="Times New Roman"/>
          <w:color w:val="000000"/>
        </w:rPr>
        <w:t xml:space="preserve">common phenomenon that often occurs in the field of </w:t>
      </w:r>
      <w:r w:rsidR="00A442FA" w:rsidRPr="004430DC">
        <w:rPr>
          <w:rFonts w:cs="Times New Roman"/>
          <w:color w:val="000000"/>
        </w:rPr>
        <w:t>soc</w:t>
      </w:r>
      <w:r w:rsidR="00A442FA">
        <w:rPr>
          <w:rFonts w:cs="Times New Roman"/>
          <w:color w:val="000000"/>
        </w:rPr>
        <w:t>ial network</w:t>
      </w:r>
      <w:r w:rsidR="00A442FA" w:rsidRPr="004430DC">
        <w:rPr>
          <w:rFonts w:cs="Times New Roman"/>
          <w:color w:val="000000"/>
        </w:rPr>
        <w:t xml:space="preserve"> </w:t>
      </w:r>
      <w:r w:rsidRPr="004430DC">
        <w:rPr>
          <w:rFonts w:cs="Times New Roman"/>
          <w:color w:val="000000"/>
        </w:rPr>
        <w:t xml:space="preserve">and in the field of molecular </w:t>
      </w:r>
      <w:r w:rsidR="00066EE3" w:rsidRPr="004430DC">
        <w:rPr>
          <w:rFonts w:cs="Times New Roman"/>
          <w:color w:val="000000"/>
        </w:rPr>
        <w:t>biological network</w:t>
      </w:r>
      <w:r w:rsidRPr="004430DC">
        <w:rPr>
          <w:rFonts w:cs="Times New Roman"/>
          <w:color w:val="000000"/>
        </w:rPr>
        <w:t xml:space="preserve">. In a social network, leaders inside the network often </w:t>
      </w:r>
      <w:r w:rsidR="00A02850" w:rsidRPr="004430DC">
        <w:rPr>
          <w:rFonts w:cs="Times New Roman"/>
          <w:color w:val="000000"/>
        </w:rPr>
        <w:t>must</w:t>
      </w:r>
      <w:r w:rsidRPr="004430DC">
        <w:rPr>
          <w:rFonts w:cs="Times New Roman"/>
          <w:color w:val="000000"/>
        </w:rPr>
        <w:t xml:space="preserve"> counter the influence of competitors outside the system</w:t>
      </w:r>
      <w:r w:rsidRPr="004430DC">
        <w:rPr>
          <w:rFonts w:cs="Times New Roman"/>
          <w:color w:val="000000"/>
        </w:rPr>
        <w:fldChar w:fldCharType="begin">
          <w:fldData xml:space="preserve">PEVuZE5vdGU+PENpdGU+PEF1dGhvcj5LZXRjaGVuPC9BdXRob3I+PFllYXI+MjAwNDwvWWVhcj48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</w:fldData>
        </w:fldChar>
      </w:r>
      <w:r w:rsidR="004A48E6">
        <w:rPr>
          <w:rFonts w:cs="Times New Roman"/>
          <w:color w:val="000000"/>
        </w:rPr>
        <w:instrText xml:space="preserve"> ADDIN EN.CITE </w:instrText>
      </w:r>
      <w:r w:rsidR="004A48E6">
        <w:rPr>
          <w:rFonts w:cs="Times New Roman"/>
          <w:color w:val="000000"/>
        </w:rPr>
        <w:fldChar w:fldCharType="begin">
          <w:fldData xml:space="preserve">PEVuZE5vdGU+PENpdGU+PEF1dGhvcj5LZXRjaGVuPC9BdXRob3I+PFllYXI+MjAwNDwvWWVhcj48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</w:fldData>
        </w:fldChar>
      </w:r>
      <w:r w:rsidR="004A48E6">
        <w:rPr>
          <w:rFonts w:cs="Times New Roman"/>
          <w:color w:val="000000"/>
        </w:rPr>
        <w:instrText xml:space="preserve"> ADDIN EN.CITE.DATA </w:instrText>
      </w:r>
      <w:r w:rsidR="004A48E6">
        <w:rPr>
          <w:rFonts w:cs="Times New Roman"/>
          <w:color w:val="000000"/>
        </w:rPr>
      </w:r>
      <w:r w:rsidR="004A48E6">
        <w:rPr>
          <w:rFonts w:cs="Times New Roman"/>
          <w:color w:val="000000"/>
        </w:rPr>
        <w:fldChar w:fldCharType="end"/>
      </w:r>
      <w:r w:rsidRPr="004430DC">
        <w:rPr>
          <w:rFonts w:cs="Times New Roman"/>
          <w:color w:val="000000"/>
        </w:rPr>
      </w:r>
      <w:r w:rsidRPr="004430DC">
        <w:rPr>
          <w:rFonts w:cs="Times New Roman"/>
          <w:color w:val="000000"/>
        </w:rPr>
        <w:fldChar w:fldCharType="separate"/>
      </w:r>
      <w:r w:rsidR="004A48E6" w:rsidRPr="004A48E6">
        <w:rPr>
          <w:rFonts w:cs="Times New Roman"/>
          <w:noProof/>
          <w:color w:val="000000"/>
          <w:vertAlign w:val="superscript"/>
        </w:rPr>
        <w:t>35,36</w:t>
      </w:r>
      <w:r w:rsidRPr="004430DC">
        <w:rPr>
          <w:rFonts w:cs="Times New Roman"/>
          <w:color w:val="000000"/>
        </w:rPr>
        <w:fldChar w:fldCharType="end"/>
      </w:r>
      <w:r w:rsidRPr="004430DC">
        <w:rPr>
          <w:rFonts w:cs="Times New Roman"/>
          <w:color w:val="000000"/>
        </w:rPr>
        <w:t>. Similarly, in a molecular biological network, an environmental agent</w:t>
      </w:r>
      <w:r w:rsidR="00F05085" w:rsidRPr="004430DC">
        <w:rPr>
          <w:rFonts w:cs="Times New Roman"/>
          <w:color w:val="000000"/>
        </w:rPr>
        <w:t>,</w:t>
      </w:r>
      <w:r w:rsidRPr="004430DC">
        <w:rPr>
          <w:rFonts w:cs="Times New Roman"/>
          <w:color w:val="000000"/>
        </w:rPr>
        <w:t xml:space="preserve"> such as UV radiation, drugs, chemicals, and viruses</w:t>
      </w:r>
      <w:r w:rsidR="00F05085" w:rsidRPr="004430DC">
        <w:rPr>
          <w:rFonts w:cs="Times New Roman"/>
          <w:color w:val="000000"/>
        </w:rPr>
        <w:t>,</w:t>
      </w:r>
      <w:r w:rsidRPr="004430DC">
        <w:rPr>
          <w:rFonts w:cs="Times New Roman"/>
          <w:color w:val="000000"/>
        </w:rPr>
        <w:t xml:space="preserve"> can be considered the external competitor that causes perturbation against the signals of driver agents </w:t>
      </w:r>
      <w:r w:rsidR="00F05085" w:rsidRPr="004430DC">
        <w:rPr>
          <w:rFonts w:cs="Times New Roman"/>
          <w:color w:val="000000"/>
        </w:rPr>
        <w:t xml:space="preserve">within </w:t>
      </w:r>
      <w:r w:rsidRPr="004430DC">
        <w:rPr>
          <w:rFonts w:cs="Times New Roman"/>
          <w:color w:val="000000"/>
        </w:rPr>
        <w:t>the network</w:t>
      </w:r>
      <w:r w:rsidRPr="004430DC">
        <w:rPr>
          <w:rFonts w:cs="Times New Roman"/>
          <w:color w:val="000000"/>
        </w:rPr>
        <w:fldChar w:fldCharType="begin"/>
      </w:r>
      <w:r w:rsidR="004A48E6">
        <w:rPr>
          <w:rFonts w:cs="Times New Roman"/>
          <w:color w:val="000000"/>
        </w:rPr>
        <w:instrText xml:space="preserve"> ADDIN EN.CITE &lt;EndNote&gt;&lt;Cite&gt;&lt;Author&gt;Wogan&lt;/Author&gt;&lt;Year&gt;2004&lt;/Year&gt;&lt;RecNum&gt;31&lt;/RecNum&gt;&lt;DisplayText&gt;&lt;style face="superscript"&gt;37&lt;/style&gt;&lt;/DisplayText&gt;&lt;record&gt;&lt;rec-number&gt;31&lt;/rec-number&gt;&lt;foreign-keys&gt;&lt;key app="EN" db-id="dx2pwd5vbaxf2mea9dcv0za4ffa2wdx2paf2" timestamp="1595219641"&gt;31&lt;/key&gt;&lt;/foreign-keys&gt;&lt;ref-type name="Journal Article"&gt;17&lt;/ref-type&gt;&lt;contributors&gt;&lt;authors&gt;&lt;author&gt;Wogan, G. N.&lt;/author&gt;&lt;author&gt;Hecht, S. S.&lt;/author&gt;&lt;author&gt;Felton, J. S.&lt;/author&gt;&lt;author&gt;Conney, A. H.&lt;/author&gt;&lt;author&gt;Loeb, L. A.&lt;/author&gt;&lt;/authors&gt;&lt;/contributors&gt;&lt;auth-address&gt;Biological Engineering Division, Massachusetts Institute of Technology, Room 26-009, Cambridge, MA 02139, USA. wogan@mit.edu&lt;/auth-address&gt;&lt;titles&gt;&lt;title&gt;Environmental and chemical carcinogenesis&lt;/title&gt;&lt;secondary-title&gt;Semin Cancer Biol&lt;/secondary-title&gt;&lt;alt-title&gt;Seminars in cancer biology&lt;/alt-title&gt;&lt;/titles&gt;&lt;alt-periodical&gt;&lt;full-title&gt;Seminars in Cancer Biology&lt;/full-title&gt;&lt;/alt-periodical&gt;&lt;pages&gt;473-86&lt;/pages&gt;&lt;volume&gt;14&lt;/volume&gt;&lt;number&gt;6&lt;/number&gt;&lt;edition&gt;2004/10/19&lt;/edition&gt;&lt;keywords&gt;&lt;keyword&gt;Aflatoxins/toxicity&lt;/keyword&gt;&lt;keyword&gt;Animals&lt;/keyword&gt;&lt;keyword&gt;Carcinogens/*administration &amp;amp; dosage/metabolism/*pharmacology&lt;/keyword&gt;&lt;keyword&gt;*Environment&lt;/keyword&gt;&lt;keyword&gt;Humans&lt;/keyword&gt;&lt;keyword&gt;Neoplasms/*chemically induced/epidemiology/*etiology/genetics&lt;/keyword&gt;&lt;keyword&gt;Tobacco/adverse effects/toxicity&lt;/keyword&gt;&lt;/keywords&gt;&lt;dates&gt;&lt;year&gt;2004&lt;/year&gt;&lt;pub-dates&gt;&lt;date&gt;Dec&lt;/date&gt;&lt;/pub-dates&gt;&lt;/dates&gt;&lt;isbn&gt;1044-579X (Print)&amp;#xD;1044-579x&lt;/isbn&gt;&lt;accession-num&gt;15489140&lt;/accession-num&gt;&lt;urls&gt;&lt;/urls&gt;&lt;electronic-resource-num&gt;10.1016/j.semcancer.2004.06.010&lt;/electronic-resource-num&gt;&lt;remote-database-provider&gt;NLM&lt;/remote-database-provider&gt;&lt;language&gt;eng&lt;/language&gt;&lt;/record&gt;&lt;/Cite&gt;&lt;/EndNote&gt;</w:instrText>
      </w:r>
      <w:r w:rsidRPr="004430DC">
        <w:rPr>
          <w:rFonts w:cs="Times New Roman"/>
          <w:color w:val="000000"/>
        </w:rPr>
        <w:fldChar w:fldCharType="separate"/>
      </w:r>
      <w:r w:rsidR="004A48E6" w:rsidRPr="004A48E6">
        <w:rPr>
          <w:rFonts w:cs="Times New Roman"/>
          <w:noProof/>
          <w:color w:val="000000"/>
          <w:vertAlign w:val="superscript"/>
        </w:rPr>
        <w:t>37</w:t>
      </w:r>
      <w:r w:rsidRPr="004430DC">
        <w:rPr>
          <w:rFonts w:cs="Times New Roman"/>
          <w:color w:val="000000"/>
        </w:rPr>
        <w:fldChar w:fldCharType="end"/>
      </w:r>
      <w:r w:rsidRPr="004430DC">
        <w:rPr>
          <w:rFonts w:cs="Times New Roman"/>
          <w:color w:val="000000"/>
        </w:rPr>
        <w:t xml:space="preserve">. </w:t>
      </w:r>
      <w:bookmarkStart w:id="76" w:name="OLE_LINK33"/>
      <w:bookmarkStart w:id="77" w:name="OLE_LINK36"/>
      <w:bookmarkStart w:id="78" w:name="OLE_LINK77"/>
      <w:bookmarkStart w:id="79" w:name="OLE_LINK81"/>
      <w:bookmarkEnd w:id="72"/>
      <w:bookmarkEnd w:id="73"/>
      <w:r w:rsidR="00D20699" w:rsidRPr="004430DC">
        <w:rPr>
          <w:rFonts w:cs="Times New Roman"/>
          <w:color w:val="000000"/>
        </w:rPr>
        <w:t>Therefore</w:t>
      </w:r>
      <w:r w:rsidRPr="004430DC">
        <w:rPr>
          <w:rFonts w:cs="Times New Roman"/>
          <w:color w:val="000000"/>
        </w:rPr>
        <w:t>, the external competition between two competitors can be considered a competition between an internal leader and an external opponent competitor in the social network or between a driver agent and an environmental agent in the cancer signaling network</w:t>
      </w:r>
      <w:bookmarkStart w:id="80" w:name="OLE_LINK116"/>
      <w:r w:rsidR="00D20699" w:rsidRPr="004430DC">
        <w:rPr>
          <w:rFonts w:cs="Times New Roman"/>
          <w:color w:val="000000"/>
        </w:rPr>
        <w:t xml:space="preserve"> for </w:t>
      </w:r>
      <w:r w:rsidRPr="004430DC">
        <w:rPr>
          <w:rFonts w:cs="Times New Roman"/>
          <w:color w:val="000000"/>
        </w:rPr>
        <w:t>obtain</w:t>
      </w:r>
      <w:r w:rsidR="00D20699" w:rsidRPr="004430DC">
        <w:rPr>
          <w:rFonts w:cs="Times New Roman"/>
          <w:color w:val="000000"/>
        </w:rPr>
        <w:t>ing</w:t>
      </w:r>
      <w:r w:rsidRPr="004430DC">
        <w:rPr>
          <w:rFonts w:cs="Times New Roman"/>
          <w:color w:val="000000"/>
        </w:rPr>
        <w:t xml:space="preserve"> maximum support from other agents in the network.</w:t>
      </w:r>
      <w:bookmarkEnd w:id="80"/>
      <w:r w:rsidR="00B31272">
        <w:rPr>
          <w:rFonts w:cs="Times New Roman"/>
          <w:color w:val="000000"/>
        </w:rPr>
        <w:t xml:space="preserve"> </w:t>
      </w:r>
    </w:p>
    <w:p w14:paraId="2AF66D65" w14:textId="761E3896" w:rsidR="00FF6176" w:rsidRDefault="00E33586" w:rsidP="0097711B">
      <w:pPr>
        <w:pStyle w:val="BodyText"/>
        <w:spacing w:before="120" w:line="247" w:lineRule="auto"/>
        <w:ind w:left="0" w:firstLine="301"/>
        <w:jc w:val="both"/>
        <w:rPr>
          <w:rFonts w:cs="Times New Roman"/>
          <w:color w:val="FF0000"/>
        </w:rPr>
      </w:pPr>
      <w:r w:rsidRPr="004430DC">
        <w:rPr>
          <w:rFonts w:cs="Times New Roman"/>
          <w:color w:val="000000"/>
        </w:rPr>
        <w:t xml:space="preserve">Here, we propose a dynamical network model called an outside competitive dynamics model in which an inside leader (driver agent) and an opponent competitor outside the system (environmental agent) have fixed </w:t>
      </w:r>
      <w:r w:rsidR="0032007D" w:rsidRPr="004430DC">
        <w:rPr>
          <w:rFonts w:cs="Times New Roman"/>
          <w:color w:val="000000"/>
        </w:rPr>
        <w:t>and different states</w:t>
      </w:r>
      <w:r w:rsidR="000B2BE7" w:rsidRPr="004430DC">
        <w:rPr>
          <w:rFonts w:cs="Times New Roman"/>
          <w:color w:val="000000"/>
        </w:rPr>
        <w:t xml:space="preserve">. </w:t>
      </w:r>
      <w:r w:rsidR="00712D93" w:rsidRPr="004430DC">
        <w:rPr>
          <w:rFonts w:cs="Times New Roman"/>
          <w:color w:val="000000"/>
        </w:rPr>
        <w:t xml:space="preserve">If any normal agent links to the external </w:t>
      </w:r>
      <w:r w:rsidR="00C162A2" w:rsidRPr="004430DC">
        <w:rPr>
          <w:rFonts w:cs="Times New Roman"/>
          <w:color w:val="000000"/>
        </w:rPr>
        <w:t xml:space="preserve">environmental </w:t>
      </w:r>
      <w:r w:rsidR="00712D93" w:rsidRPr="004430DC">
        <w:rPr>
          <w:rFonts w:cs="Times New Roman"/>
          <w:color w:val="000000"/>
        </w:rPr>
        <w:t>competitor, the state of each normal agent will converge to a stable value</w:t>
      </w:r>
      <w:r w:rsidR="00C162A2" w:rsidRPr="004430DC">
        <w:rPr>
          <w:rFonts w:cs="Times New Roman"/>
          <w:color w:val="000000"/>
        </w:rPr>
        <w:t>,</w:t>
      </w:r>
      <w:r w:rsidR="00712D93" w:rsidRPr="004430DC">
        <w:rPr>
          <w:rFonts w:cs="Times New Roman"/>
          <w:color w:val="000000"/>
        </w:rPr>
        <w:t xml:space="preserve"> indicat</w:t>
      </w:r>
      <w:r w:rsidR="00C162A2" w:rsidRPr="004430DC">
        <w:rPr>
          <w:rFonts w:cs="Times New Roman"/>
          <w:color w:val="000000"/>
        </w:rPr>
        <w:t>ing</w:t>
      </w:r>
      <w:r w:rsidR="00712D93" w:rsidRPr="004430DC">
        <w:rPr>
          <w:rFonts w:cs="Times New Roman"/>
          <w:color w:val="000000"/>
        </w:rPr>
        <w:t xml:space="preserve"> support to the leader against the impact of the competitor. </w:t>
      </w:r>
      <w:r w:rsidR="000D646E">
        <w:rPr>
          <w:rFonts w:cs="Times New Roman"/>
        </w:rPr>
        <w:t>W</w:t>
      </w:r>
      <w:r w:rsidR="000D646E" w:rsidRPr="004430DC">
        <w:rPr>
          <w:rFonts w:cs="Times New Roman"/>
        </w:rPr>
        <w:t xml:space="preserve">e showed an illustrative example of the working of the model in a </w:t>
      </w:r>
      <w:r w:rsidR="00675C59" w:rsidRPr="0031018D">
        <w:rPr>
          <w:rFonts w:cs="Times New Roman"/>
          <w:color w:val="FF0000"/>
        </w:rPr>
        <w:t xml:space="preserve">disease </w:t>
      </w:r>
      <w:r w:rsidR="000D646E" w:rsidRPr="004430DC">
        <w:rPr>
          <w:rFonts w:cs="Times New Roman"/>
        </w:rPr>
        <w:t>network</w:t>
      </w:r>
      <w:r w:rsidR="00BF21AD">
        <w:rPr>
          <w:rFonts w:cs="Times New Roman"/>
        </w:rPr>
        <w:t xml:space="preserve">, </w:t>
      </w:r>
      <w:r w:rsidR="00BF21AD" w:rsidRPr="00776BA9">
        <w:rPr>
          <w:rFonts w:cs="Times New Roman"/>
          <w:color w:val="FF0000"/>
        </w:rPr>
        <w:t xml:space="preserve">which is formed by the integration of pathways related to a human disease such as </w:t>
      </w:r>
      <w:r w:rsidR="00257B62">
        <w:rPr>
          <w:rFonts w:cs="Times New Roman"/>
          <w:color w:val="FF0000"/>
        </w:rPr>
        <w:t xml:space="preserve">a </w:t>
      </w:r>
      <w:r w:rsidR="00BF21AD" w:rsidRPr="00776BA9">
        <w:rPr>
          <w:rFonts w:cs="Times New Roman"/>
          <w:color w:val="FF0000"/>
        </w:rPr>
        <w:t>cancer</w:t>
      </w:r>
      <w:r w:rsidR="00BF21AD">
        <w:rPr>
          <w:rFonts w:cs="Times New Roman"/>
          <w:color w:val="FF0000"/>
        </w:rPr>
        <w:t>,</w:t>
      </w:r>
      <w:r w:rsidR="000D646E" w:rsidRPr="004430DC">
        <w:rPr>
          <w:rFonts w:cs="Times New Roman"/>
        </w:rPr>
        <w:t xml:space="preserve"> and the influence of adjacency weights on the outside competition results. </w:t>
      </w:r>
      <w:r w:rsidRPr="004430DC">
        <w:rPr>
          <w:rFonts w:cs="Times New Roman"/>
          <w:color w:val="000000"/>
        </w:rPr>
        <w:t xml:space="preserve">We calculated the </w:t>
      </w:r>
      <w:r w:rsidR="00C162A2" w:rsidRPr="004430DC">
        <w:rPr>
          <w:rFonts w:cs="Times New Roman"/>
          <w:color w:val="000000"/>
        </w:rPr>
        <w:t>t</w:t>
      </w:r>
      <w:r w:rsidR="0030362A" w:rsidRPr="004430DC">
        <w:rPr>
          <w:rFonts w:cs="Times New Roman"/>
          <w:color w:val="000000"/>
        </w:rPr>
        <w:t>otal support</w:t>
      </w:r>
      <w:r w:rsidRPr="004430DC">
        <w:rPr>
          <w:rFonts w:cs="Times New Roman"/>
          <w:color w:val="000000"/>
        </w:rPr>
        <w:t xml:space="preserve"> of normal agents to each leader in various networks (i.e., 17 </w:t>
      </w:r>
      <w:r w:rsidR="00936F81" w:rsidRPr="004430DC">
        <w:rPr>
          <w:rFonts w:cs="Times New Roman"/>
          <w:color w:val="000000"/>
        </w:rPr>
        <w:t>actual</w:t>
      </w:r>
      <w:r w:rsidRPr="004430DC">
        <w:rPr>
          <w:rFonts w:cs="Times New Roman"/>
          <w:color w:val="000000"/>
        </w:rPr>
        <w:t xml:space="preserve"> and 100 random networks) and </w:t>
      </w:r>
      <w:r w:rsidR="00C162A2" w:rsidRPr="004430DC">
        <w:rPr>
          <w:rFonts w:cs="Times New Roman"/>
          <w:color w:val="000000"/>
        </w:rPr>
        <w:t xml:space="preserve">observed </w:t>
      </w:r>
      <w:r w:rsidRPr="004430DC">
        <w:rPr>
          <w:rFonts w:cs="Times New Roman"/>
          <w:color w:val="000000"/>
        </w:rPr>
        <w:t xml:space="preserve">that the </w:t>
      </w:r>
      <w:r w:rsidR="00C162A2" w:rsidRPr="004430DC">
        <w:rPr>
          <w:rFonts w:cs="Times New Roman"/>
          <w:color w:val="000000"/>
        </w:rPr>
        <w:t>t</w:t>
      </w:r>
      <w:r w:rsidR="0030362A" w:rsidRPr="004430DC">
        <w:rPr>
          <w:rFonts w:cs="Times New Roman"/>
          <w:color w:val="000000"/>
        </w:rPr>
        <w:t>otal support</w:t>
      </w:r>
      <w:r w:rsidR="003F6F43">
        <w:rPr>
          <w:rFonts w:cs="Times New Roman"/>
          <w:color w:val="000000"/>
        </w:rPr>
        <w:t xml:space="preserve"> positively</w:t>
      </w:r>
      <w:r w:rsidRPr="004430DC">
        <w:rPr>
          <w:rFonts w:cs="Times New Roman"/>
          <w:color w:val="000000"/>
        </w:rPr>
        <w:t xml:space="preserve"> correlates with </w:t>
      </w:r>
      <w:r w:rsidR="00C162A2" w:rsidRPr="004430DC">
        <w:rPr>
          <w:rFonts w:cs="Times New Roman"/>
          <w:color w:val="000000"/>
        </w:rPr>
        <w:t>h</w:t>
      </w:r>
      <w:r w:rsidRPr="004430DC">
        <w:rPr>
          <w:rFonts w:cs="Times New Roman"/>
          <w:color w:val="000000"/>
        </w:rPr>
        <w:t xml:space="preserve">ierarchical closeness, </w:t>
      </w:r>
      <w:r w:rsidR="00C162A2" w:rsidRPr="004430DC">
        <w:rPr>
          <w:rFonts w:cs="Times New Roman"/>
          <w:color w:val="000000"/>
        </w:rPr>
        <w:t xml:space="preserve">the </w:t>
      </w:r>
      <w:r w:rsidRPr="004430DC">
        <w:rPr>
          <w:rFonts w:cs="Times New Roman"/>
          <w:color w:val="000000"/>
        </w:rPr>
        <w:t xml:space="preserve">highest rankings </w:t>
      </w:r>
      <w:r w:rsidR="00C162A2" w:rsidRPr="004430DC">
        <w:rPr>
          <w:rFonts w:cs="Times New Roman"/>
          <w:color w:val="000000"/>
        </w:rPr>
        <w:t xml:space="preserve">of which </w:t>
      </w:r>
      <w:r w:rsidRPr="004430DC">
        <w:rPr>
          <w:rFonts w:cs="Times New Roman"/>
          <w:color w:val="000000"/>
        </w:rPr>
        <w:t>were used to identify biomarker genes</w:t>
      </w:r>
      <w:r w:rsidR="00CB4E19" w:rsidRPr="004430DC">
        <w:rPr>
          <w:rFonts w:cs="Times New Roman"/>
          <w:color w:val="000000"/>
        </w:rPr>
        <w:t>, which</w:t>
      </w:r>
      <w:r w:rsidR="00C162A2" w:rsidRPr="004430DC">
        <w:rPr>
          <w:rFonts w:cs="Times New Roman"/>
          <w:color w:val="000000"/>
        </w:rPr>
        <w:t xml:space="preserve"> have been </w:t>
      </w:r>
      <w:r w:rsidRPr="004430DC">
        <w:rPr>
          <w:rFonts w:cs="Times New Roman"/>
          <w:color w:val="000000"/>
        </w:rPr>
        <w:t xml:space="preserve">reported as therapeutic </w:t>
      </w:r>
      <w:r w:rsidR="00C162A2" w:rsidRPr="004430DC">
        <w:rPr>
          <w:rFonts w:cs="Times New Roman"/>
          <w:color w:val="000000"/>
        </w:rPr>
        <w:t xml:space="preserve">cancer </w:t>
      </w:r>
      <w:r w:rsidRPr="004430DC">
        <w:rPr>
          <w:rFonts w:cs="Times New Roman"/>
          <w:color w:val="000000"/>
        </w:rPr>
        <w:t>targets in a cancer signaling network</w:t>
      </w:r>
      <w:r w:rsidRPr="004430DC">
        <w:rPr>
          <w:rFonts w:cs="Times New Roman"/>
          <w:color w:val="000000"/>
        </w:rPr>
        <w:fldChar w:fldCharType="begin"/>
      </w:r>
      <w:r w:rsidR="004A48E6">
        <w:rPr>
          <w:rFonts w:cs="Times New Roman"/>
          <w:color w:val="000000"/>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Pr="004430DC">
        <w:rPr>
          <w:rFonts w:cs="Times New Roman"/>
          <w:color w:val="000000"/>
        </w:rPr>
        <w:fldChar w:fldCharType="separate"/>
      </w:r>
      <w:r w:rsidR="004A48E6" w:rsidRPr="004A48E6">
        <w:rPr>
          <w:rFonts w:cs="Times New Roman"/>
          <w:noProof/>
          <w:color w:val="000000"/>
          <w:vertAlign w:val="superscript"/>
        </w:rPr>
        <w:t>32</w:t>
      </w:r>
      <w:r w:rsidRPr="004430DC">
        <w:rPr>
          <w:rFonts w:cs="Times New Roman"/>
          <w:color w:val="000000"/>
        </w:rPr>
        <w:fldChar w:fldCharType="end"/>
      </w:r>
      <w:r w:rsidRPr="004430DC">
        <w:rPr>
          <w:rFonts w:cs="Times New Roman"/>
          <w:color w:val="000000"/>
        </w:rPr>
        <w:t xml:space="preserve">. </w:t>
      </w:r>
      <w:bookmarkEnd w:id="42"/>
      <w:bookmarkEnd w:id="43"/>
      <w:bookmarkEnd w:id="44"/>
      <w:r w:rsidR="006C1EF7" w:rsidRPr="006C1EF7">
        <w:rPr>
          <w:rFonts w:cs="Times New Roman"/>
          <w:color w:val="000000"/>
        </w:rPr>
        <w:t xml:space="preserve">To </w:t>
      </w:r>
      <w:r w:rsidR="001A7608" w:rsidRPr="001A7608">
        <w:rPr>
          <w:rFonts w:cs="Times New Roman"/>
          <w:color w:val="000000"/>
        </w:rPr>
        <w:t xml:space="preserve">reinforce </w:t>
      </w:r>
      <w:r w:rsidR="006C1EF7" w:rsidRPr="006C1EF7">
        <w:rPr>
          <w:rFonts w:cs="Times New Roman"/>
          <w:color w:val="000000"/>
        </w:rPr>
        <w:t>the result observed,</w:t>
      </w:r>
      <w:r w:rsidR="003F6F43">
        <w:rPr>
          <w:rFonts w:cs="Times New Roman"/>
          <w:color w:val="000000"/>
        </w:rPr>
        <w:t xml:space="preserve"> w</w:t>
      </w:r>
      <w:r w:rsidR="003F6F43" w:rsidRPr="00B8566D">
        <w:rPr>
          <w:rFonts w:cs="Times New Roman"/>
          <w:color w:val="000000"/>
        </w:rPr>
        <w:t xml:space="preserve">e </w:t>
      </w:r>
      <w:r w:rsidR="00B8566D" w:rsidRPr="00B8566D">
        <w:rPr>
          <w:rFonts w:cs="Times New Roman"/>
          <w:color w:val="000000"/>
        </w:rPr>
        <w:t>gave an illustrative example to show that hierarchical closeness outperforms other</w:t>
      </w:r>
      <w:r w:rsidR="004055F9">
        <w:rPr>
          <w:rFonts w:cs="Times New Roman"/>
          <w:color w:val="000000"/>
        </w:rPr>
        <w:t xml:space="preserve"> popular</w:t>
      </w:r>
      <w:r w:rsidR="00B8566D" w:rsidRPr="00B8566D">
        <w:rPr>
          <w:rFonts w:cs="Times New Roman"/>
          <w:color w:val="000000"/>
        </w:rPr>
        <w:t xml:space="preserve"> centralities in the prediction for total support of a node.</w:t>
      </w:r>
      <w:r w:rsidR="00B8566D">
        <w:rPr>
          <w:rFonts w:cs="Times New Roman"/>
          <w:color w:val="000000"/>
        </w:rPr>
        <w:t xml:space="preserve"> </w:t>
      </w:r>
      <w:r w:rsidRPr="004430DC">
        <w:rPr>
          <w:rFonts w:cs="Times New Roman"/>
          <w:color w:val="000000"/>
        </w:rPr>
        <w:t xml:space="preserve">Interestingly, </w:t>
      </w:r>
      <w:r w:rsidR="00CB4E19" w:rsidRPr="004430DC">
        <w:rPr>
          <w:rFonts w:cs="Times New Roman"/>
          <w:color w:val="000000"/>
        </w:rPr>
        <w:t xml:space="preserve">by </w:t>
      </w:r>
      <w:r w:rsidRPr="004430DC">
        <w:rPr>
          <w:rFonts w:cs="Times New Roman"/>
          <w:color w:val="000000"/>
        </w:rPr>
        <w:t xml:space="preserve">experimenting on 17 cancer signaling networks downloaded from the Kyoto Encyclopedia of Genes and Genomes (KEGG), we found that </w:t>
      </w:r>
      <w:r w:rsidR="00EB727E">
        <w:rPr>
          <w:rFonts w:cs="Times New Roman"/>
          <w:color w:val="000000"/>
        </w:rPr>
        <w:t>8</w:t>
      </w:r>
      <w:r w:rsidR="00A31575" w:rsidRPr="00776BA9">
        <w:rPr>
          <w:rFonts w:cs="Times New Roman"/>
          <w:color w:val="FF0000"/>
        </w:rPr>
        <w:t>2</w:t>
      </w:r>
      <w:r w:rsidRPr="004430DC">
        <w:rPr>
          <w:rFonts w:cs="Times New Roman"/>
          <w:color w:val="000000"/>
        </w:rPr>
        <w:t xml:space="preserve">% of </w:t>
      </w:r>
      <w:r w:rsidR="00CB4E19" w:rsidRPr="004430DC">
        <w:rPr>
          <w:rFonts w:cs="Times New Roman"/>
          <w:color w:val="000000"/>
        </w:rPr>
        <w:t xml:space="preserve">the </w:t>
      </w:r>
      <w:r w:rsidRPr="004430DC">
        <w:rPr>
          <w:rFonts w:cs="Times New Roman"/>
          <w:color w:val="000000"/>
        </w:rPr>
        <w:t xml:space="preserve">genes among the top </w:t>
      </w:r>
      <w:r w:rsidR="00CB4E19" w:rsidRPr="004430DC">
        <w:rPr>
          <w:rFonts w:cs="Times New Roman"/>
          <w:color w:val="000000"/>
        </w:rPr>
        <w:t xml:space="preserve">3 </w:t>
      </w:r>
      <w:r w:rsidRPr="004430DC">
        <w:rPr>
          <w:rFonts w:cs="Times New Roman"/>
          <w:color w:val="000000"/>
        </w:rPr>
        <w:t xml:space="preserve">agents with the highest </w:t>
      </w:r>
      <w:r w:rsidR="00CB4E19" w:rsidRPr="004430DC">
        <w:rPr>
          <w:rFonts w:cs="Times New Roman"/>
          <w:color w:val="000000"/>
        </w:rPr>
        <w:t>t</w:t>
      </w:r>
      <w:r w:rsidR="0030362A" w:rsidRPr="004430DC">
        <w:rPr>
          <w:rFonts w:cs="Times New Roman"/>
          <w:color w:val="000000"/>
        </w:rPr>
        <w:t>otal support</w:t>
      </w:r>
      <w:r w:rsidRPr="004430DC">
        <w:rPr>
          <w:rFonts w:cs="Times New Roman"/>
          <w:color w:val="000000"/>
        </w:rPr>
        <w:t xml:space="preserve"> are anticancer drug target genes. This result implies that genes with high support from the other genes against the impact of the external opponent agent are most likely to be anticancer drug target genes in a cancer signaling network.</w:t>
      </w:r>
      <w:r w:rsidR="002570A4" w:rsidRPr="004430DC">
        <w:rPr>
          <w:rFonts w:cs="Times New Roman"/>
          <w:color w:val="000000"/>
        </w:rPr>
        <w:t xml:space="preserve"> </w:t>
      </w:r>
      <w:r w:rsidR="00FA563A" w:rsidRPr="004430DC">
        <w:rPr>
          <w:rFonts w:cs="Times New Roman"/>
          <w:color w:val="000000"/>
        </w:rPr>
        <w:t>In other words</w:t>
      </w:r>
      <w:r w:rsidR="00012FD5" w:rsidRPr="004430DC">
        <w:rPr>
          <w:rFonts w:cs="Times New Roman"/>
          <w:color w:val="000000"/>
        </w:rPr>
        <w:t xml:space="preserve">, the top three agents with the highest </w:t>
      </w:r>
      <w:r w:rsidR="00CB4E19" w:rsidRPr="004430DC">
        <w:rPr>
          <w:rFonts w:cs="Times New Roman"/>
          <w:color w:val="000000"/>
        </w:rPr>
        <w:t>t</w:t>
      </w:r>
      <w:r w:rsidR="0030362A" w:rsidRPr="004430DC">
        <w:rPr>
          <w:rFonts w:cs="Times New Roman"/>
          <w:color w:val="000000"/>
        </w:rPr>
        <w:t>otal support</w:t>
      </w:r>
      <w:r w:rsidR="00012FD5" w:rsidRPr="004430DC">
        <w:rPr>
          <w:rFonts w:cs="Times New Roman"/>
          <w:color w:val="000000"/>
        </w:rPr>
        <w:t xml:space="preserve"> may play driver nodes in a complex network</w:t>
      </w:r>
      <w:r w:rsidR="00012FD5" w:rsidRPr="0031018D">
        <w:rPr>
          <w:rFonts w:cs="Times New Roman"/>
          <w:color w:val="FF0000"/>
        </w:rPr>
        <w:t>.</w:t>
      </w:r>
      <w:r w:rsidR="00776BA9" w:rsidRPr="0031018D">
        <w:rPr>
          <w:rFonts w:cs="Times New Roman"/>
          <w:color w:val="FF0000"/>
        </w:rPr>
        <w:t xml:space="preserve"> Finally, we used cancer drug target prediction results of four previous </w:t>
      </w:r>
      <w:r w:rsidR="006E3768">
        <w:rPr>
          <w:rFonts w:cs="Times New Roman"/>
          <w:color w:val="FF0000"/>
        </w:rPr>
        <w:t xml:space="preserve">network-based </w:t>
      </w:r>
      <w:r w:rsidR="00776BA9" w:rsidRPr="0031018D">
        <w:rPr>
          <w:rFonts w:cs="Times New Roman"/>
          <w:color w:val="FF0000"/>
        </w:rPr>
        <w:t>methods to validate our results</w:t>
      </w:r>
      <w:r w:rsidR="00D235B7">
        <w:rPr>
          <w:rFonts w:cs="Times New Roman"/>
          <w:color w:val="FF0000"/>
        </w:rPr>
        <w:t xml:space="preserve">. As a result, </w:t>
      </w:r>
      <w:r w:rsidR="00D235B7" w:rsidRPr="0031018D">
        <w:rPr>
          <w:rFonts w:cs="Times New Roman"/>
          <w:color w:val="FF0000"/>
        </w:rPr>
        <w:t xml:space="preserve">our top 1 prediction shares consensus with the most predictions of </w:t>
      </w:r>
      <w:r w:rsidR="00975195" w:rsidRPr="00975195">
        <w:rPr>
          <w:rFonts w:cs="Times New Roman"/>
          <w:color w:val="FF0000"/>
        </w:rPr>
        <w:t xml:space="preserve">various </w:t>
      </w:r>
      <w:r w:rsidR="00D235B7" w:rsidRPr="0031018D">
        <w:rPr>
          <w:rFonts w:cs="Times New Roman"/>
          <w:color w:val="FF0000"/>
        </w:rPr>
        <w:t>methods.</w:t>
      </w:r>
      <w:r w:rsidR="00675C59">
        <w:rPr>
          <w:rFonts w:cs="Times New Roman"/>
          <w:color w:val="FF0000"/>
        </w:rPr>
        <w:t xml:space="preserve"> </w:t>
      </w:r>
      <w:r w:rsidR="00675C59" w:rsidRPr="00675C59">
        <w:rPr>
          <w:rFonts w:cs="Times New Roman"/>
          <w:color w:val="FF0000"/>
        </w:rPr>
        <w:t xml:space="preserve">Overall, the outside competitive dynamics model contributes to the </w:t>
      </w:r>
      <w:r w:rsidR="00F412FC" w:rsidRPr="00F412FC">
        <w:rPr>
          <w:rFonts w:cs="Times New Roman"/>
          <w:color w:val="FF0000"/>
        </w:rPr>
        <w:t xml:space="preserve">identification </w:t>
      </w:r>
      <w:r w:rsidR="00675C59" w:rsidRPr="00675C59">
        <w:rPr>
          <w:rFonts w:cs="Times New Roman"/>
          <w:color w:val="FF0000"/>
        </w:rPr>
        <w:t xml:space="preserve">of anticancer drug targets and </w:t>
      </w:r>
      <w:r w:rsidR="00675C59">
        <w:rPr>
          <w:rFonts w:cs="Times New Roman"/>
          <w:color w:val="FF0000"/>
        </w:rPr>
        <w:t xml:space="preserve">driver agents in </w:t>
      </w:r>
      <w:r w:rsidR="00740644">
        <w:rPr>
          <w:rFonts w:cs="Times New Roman"/>
          <w:color w:val="FF0000"/>
        </w:rPr>
        <w:t>the</w:t>
      </w:r>
      <w:r w:rsidR="00675C59">
        <w:rPr>
          <w:rFonts w:cs="Times New Roman"/>
          <w:color w:val="FF0000"/>
        </w:rPr>
        <w:t xml:space="preserve"> </w:t>
      </w:r>
      <w:r w:rsidR="00271177">
        <w:rPr>
          <w:rFonts w:cs="Times New Roman"/>
          <w:color w:val="FF0000"/>
        </w:rPr>
        <w:t>biological</w:t>
      </w:r>
      <w:r w:rsidR="00F412FC">
        <w:rPr>
          <w:rFonts w:cs="Times New Roman"/>
          <w:color w:val="FF0000"/>
        </w:rPr>
        <w:t xml:space="preserve"> network</w:t>
      </w:r>
      <w:r w:rsidR="00675C59">
        <w:rPr>
          <w:rFonts w:cs="Times New Roman"/>
          <w:color w:val="FF0000"/>
        </w:rPr>
        <w:t>.</w:t>
      </w:r>
    </w:p>
    <w:p w14:paraId="1F4F0455" w14:textId="77777777" w:rsidR="00D235B7" w:rsidRPr="0031018D" w:rsidRDefault="00D235B7" w:rsidP="00776BA9">
      <w:pPr>
        <w:pStyle w:val="BodyText"/>
        <w:spacing w:line="247" w:lineRule="auto"/>
        <w:ind w:left="130" w:firstLine="301"/>
        <w:jc w:val="both"/>
        <w:rPr>
          <w:rFonts w:cs="Times New Roman"/>
          <w:color w:val="FF0000"/>
        </w:rPr>
      </w:pPr>
    </w:p>
    <w:tbl>
      <w:tblPr>
        <w:tblStyle w:val="TableGrid"/>
        <w:tblpPr w:leftFromText="181" w:rightFromText="181" w:horzAnchor="margin"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6"/>
      </w:tblGrid>
      <w:tr w:rsidR="00E805D8" w:rsidRPr="00950C6E" w14:paraId="3147338D" w14:textId="77777777" w:rsidTr="00776BA9">
        <w:trPr>
          <w:trHeight w:val="186"/>
        </w:trPr>
        <w:tc>
          <w:tcPr>
            <w:tcW w:w="10236" w:type="dxa"/>
          </w:tcPr>
          <w:bookmarkEnd w:id="76"/>
          <w:bookmarkEnd w:id="77"/>
          <w:bookmarkEnd w:id="78"/>
          <w:bookmarkEnd w:id="79"/>
          <w:p w14:paraId="6F87369E" w14:textId="4304C78C" w:rsidR="00E805D8" w:rsidRPr="00EC2366" w:rsidRDefault="001C1207" w:rsidP="00EC2366">
            <w:pPr>
              <w:jc w:val="center"/>
            </w:pPr>
            <w:r w:rsidRPr="00EC2366">
              <w:drawing>
                <wp:inline distT="0" distB="0" distL="0" distR="0" wp14:anchorId="27FE8510" wp14:editId="397FBB6C">
                  <wp:extent cx="5445095" cy="188876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475453" cy="1899299"/>
                          </a:xfrm>
                          <a:prstGeom prst="rect">
                            <a:avLst/>
                          </a:prstGeom>
                        </pic:spPr>
                      </pic:pic>
                    </a:graphicData>
                  </a:graphic>
                </wp:inline>
              </w:drawing>
            </w:r>
          </w:p>
        </w:tc>
      </w:tr>
      <w:tr w:rsidR="00F6592B" w:rsidRPr="004430DC" w14:paraId="0F97E447" w14:textId="77777777" w:rsidTr="00776BA9">
        <w:trPr>
          <w:trHeight w:val="163"/>
        </w:trPr>
        <w:tc>
          <w:tcPr>
            <w:tcW w:w="10236" w:type="dxa"/>
          </w:tcPr>
          <w:p w14:paraId="60DCBEFD" w14:textId="01A1633A" w:rsidR="00F6592B" w:rsidRPr="004430DC" w:rsidRDefault="00F6592B" w:rsidP="006A1762">
            <w:pPr>
              <w:pStyle w:val="BodyText"/>
              <w:spacing w:before="129" w:line="248" w:lineRule="auto"/>
              <w:ind w:hanging="7"/>
              <w:jc w:val="both"/>
              <w:rPr>
                <w:lang w:val="en-US"/>
              </w:rPr>
            </w:pPr>
            <w:r w:rsidRPr="00950C6E">
              <w:rPr>
                <w:b/>
              </w:rPr>
              <w:t xml:space="preserve">Figure 1. </w:t>
            </w:r>
            <w:r w:rsidR="009A0B0F" w:rsidRPr="00950C6E">
              <w:rPr>
                <w:b/>
              </w:rPr>
              <w:t>P</w:t>
            </w:r>
            <w:r w:rsidRPr="00950C6E">
              <w:rPr>
                <w:b/>
              </w:rPr>
              <w:t xml:space="preserve">rocess to identify anticancer drug target genes </w:t>
            </w:r>
            <w:r w:rsidR="009A0B0F" w:rsidRPr="00950C6E">
              <w:rPr>
                <w:b/>
              </w:rPr>
              <w:t xml:space="preserve">using an </w:t>
            </w:r>
            <w:r w:rsidRPr="00950C6E">
              <w:rPr>
                <w:b/>
              </w:rPr>
              <w:t>outside competitive dynamics model</w:t>
            </w:r>
            <w:r w:rsidRPr="00950C6E">
              <w:t xml:space="preserve">. From an input network, the process uses an algorithm based on the proposed model to compute the </w:t>
            </w:r>
            <w:r w:rsidR="00772EAA" w:rsidRPr="00950C6E">
              <w:t>t</w:t>
            </w:r>
            <w:r w:rsidRPr="00950C6E">
              <w:t>otal support score of nodes in the network to each node for selecting the top three highest-ranking nodes</w:t>
            </w:r>
            <w:r w:rsidR="00772EAA" w:rsidRPr="00950C6E">
              <w:t>,</w:t>
            </w:r>
            <w:r w:rsidRPr="00950C6E">
              <w:t xml:space="preserve"> which are considered drug target genes as the output.</w:t>
            </w:r>
          </w:p>
        </w:tc>
      </w:tr>
    </w:tbl>
    <w:bookmarkEnd w:id="45"/>
    <w:bookmarkEnd w:id="46"/>
    <w:bookmarkEnd w:id="47"/>
    <w:bookmarkEnd w:id="48"/>
    <w:p w14:paraId="54DE56CE" w14:textId="49985533" w:rsidR="00C10BB2" w:rsidRPr="004430DC" w:rsidRDefault="00C10BB2" w:rsidP="0097711B">
      <w:pPr>
        <w:pStyle w:val="Heading1"/>
      </w:pPr>
      <w:r w:rsidRPr="004430DC">
        <w:t xml:space="preserve">Material and </w:t>
      </w:r>
      <w:bookmarkStart w:id="81" w:name="OLE_LINK68"/>
      <w:bookmarkStart w:id="82" w:name="OLE_LINK69"/>
      <w:r w:rsidRPr="004430DC">
        <w:t>Methods</w:t>
      </w:r>
    </w:p>
    <w:p w14:paraId="70B50BF4" w14:textId="27685E9F" w:rsidR="00C10BB2" w:rsidRPr="004430DC" w:rsidRDefault="00C10BB2" w:rsidP="0097711B">
      <w:pPr>
        <w:pStyle w:val="Heading1"/>
      </w:pPr>
      <w:bookmarkStart w:id="83" w:name="OLE_LINK172"/>
      <w:bookmarkStart w:id="84" w:name="OLE_LINK173"/>
      <w:r w:rsidRPr="004430DC">
        <w:t xml:space="preserve">Overview of the process </w:t>
      </w:r>
      <w:r w:rsidR="000D479C" w:rsidRPr="004430DC">
        <w:t xml:space="preserve">for </w:t>
      </w:r>
      <w:r w:rsidRPr="004430DC">
        <w:t>identify</w:t>
      </w:r>
      <w:r w:rsidR="000D479C" w:rsidRPr="004430DC">
        <w:t>ing</w:t>
      </w:r>
      <w:r w:rsidRPr="004430DC">
        <w:t xml:space="preserve"> anticancer drug target genes</w:t>
      </w:r>
    </w:p>
    <w:p w14:paraId="2ECBAE91" w14:textId="5D0CD5F2" w:rsidR="00BD3954" w:rsidRPr="004430DC" w:rsidRDefault="00196E24" w:rsidP="0097711B">
      <w:pPr>
        <w:pStyle w:val="BodyText"/>
        <w:spacing w:before="120" w:line="247" w:lineRule="auto"/>
        <w:ind w:left="0" w:firstLine="301"/>
        <w:jc w:val="both"/>
        <w:rPr>
          <w:rFonts w:cs="Times New Roman"/>
        </w:rPr>
      </w:pPr>
      <w:r w:rsidRPr="004430DC">
        <w:rPr>
          <w:rFonts w:cs="Times New Roman"/>
        </w:rPr>
        <w:lastRenderedPageBreak/>
        <w:t xml:space="preserve">The process to identify anticancer drug target genes </w:t>
      </w:r>
      <w:r w:rsidR="009A0B0F">
        <w:rPr>
          <w:rFonts w:cs="Times New Roman"/>
        </w:rPr>
        <w:t xml:space="preserve">using the </w:t>
      </w:r>
      <w:r w:rsidRPr="004430DC">
        <w:rPr>
          <w:rFonts w:cs="Times New Roman"/>
        </w:rPr>
        <w:t>outside competitive dynamics model is presented in Fig. 1</w:t>
      </w:r>
      <w:r w:rsidRPr="00776BA9">
        <w:rPr>
          <w:rFonts w:cs="Times New Roman"/>
          <w:color w:val="FF0000"/>
        </w:rPr>
        <w:t>.</w:t>
      </w:r>
      <w:r w:rsidR="00AD3FFD" w:rsidRPr="00776BA9">
        <w:rPr>
          <w:rFonts w:cs="Times New Roman"/>
          <w:color w:val="FF0000"/>
        </w:rPr>
        <w:t xml:space="preserve"> In</w:t>
      </w:r>
      <w:r w:rsidR="00FD29EA" w:rsidRPr="00776BA9">
        <w:rPr>
          <w:rFonts w:cs="Times New Roman"/>
          <w:color w:val="FF0000"/>
        </w:rPr>
        <w:t xml:space="preserve"> the</w:t>
      </w:r>
      <w:r w:rsidR="00AD3FFD" w:rsidRPr="00776BA9">
        <w:rPr>
          <w:rFonts w:cs="Times New Roman"/>
          <w:color w:val="FF0000"/>
        </w:rPr>
        <w:t xml:space="preserve"> viewpoint</w:t>
      </w:r>
      <w:r w:rsidR="00FD29EA" w:rsidRPr="00776BA9">
        <w:rPr>
          <w:rFonts w:cs="Times New Roman"/>
          <w:color w:val="FF0000"/>
        </w:rPr>
        <w:t xml:space="preserve"> of our study</w:t>
      </w:r>
      <w:r w:rsidR="00AD3FFD" w:rsidRPr="00776BA9">
        <w:rPr>
          <w:rFonts w:cs="Times New Roman"/>
          <w:color w:val="FF0000"/>
        </w:rPr>
        <w:t xml:space="preserve">, </w:t>
      </w:r>
      <w:r w:rsidR="00053007" w:rsidRPr="00776BA9">
        <w:rPr>
          <w:rFonts w:cs="Times New Roman"/>
          <w:color w:val="FF0000"/>
        </w:rPr>
        <w:t xml:space="preserve">a </w:t>
      </w:r>
      <w:r w:rsidR="00AD3FFD" w:rsidRPr="00776BA9">
        <w:rPr>
          <w:rFonts w:cs="Times New Roman"/>
          <w:color w:val="FF0000"/>
        </w:rPr>
        <w:t xml:space="preserve">drug target gene </w:t>
      </w:r>
      <w:r w:rsidR="002B7360" w:rsidRPr="00776BA9">
        <w:rPr>
          <w:rFonts w:cs="Times New Roman"/>
          <w:color w:val="FF0000"/>
        </w:rPr>
        <w:t xml:space="preserve">should be </w:t>
      </w:r>
      <w:r w:rsidR="00B923F8" w:rsidRPr="00776BA9">
        <w:rPr>
          <w:rFonts w:cs="Times New Roman"/>
          <w:color w:val="FF0000"/>
        </w:rPr>
        <w:t xml:space="preserve">a </w:t>
      </w:r>
      <w:r w:rsidR="00AD3FFD" w:rsidRPr="00776BA9">
        <w:rPr>
          <w:rFonts w:cs="Times New Roman"/>
          <w:color w:val="FF0000"/>
        </w:rPr>
        <w:t xml:space="preserve">driver node of a </w:t>
      </w:r>
      <w:r w:rsidR="00FD29EA" w:rsidRPr="00776BA9">
        <w:rPr>
          <w:rFonts w:cs="Times New Roman"/>
          <w:color w:val="FF0000"/>
        </w:rPr>
        <w:t xml:space="preserve">disease </w:t>
      </w:r>
      <w:r w:rsidR="00AD3FFD" w:rsidRPr="00776BA9">
        <w:rPr>
          <w:rFonts w:cs="Times New Roman"/>
          <w:color w:val="FF0000"/>
        </w:rPr>
        <w:t>network</w:t>
      </w:r>
      <w:r w:rsidR="00A1616C">
        <w:rPr>
          <w:rFonts w:cs="Times New Roman"/>
          <w:color w:val="FF0000"/>
        </w:rPr>
        <w:fldChar w:fldCharType="begin"/>
      </w:r>
      <w:r w:rsidR="004A48E6">
        <w:rPr>
          <w:rFonts w:cs="Times New Roman"/>
          <w:color w:val="FF0000"/>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A1616C">
        <w:rPr>
          <w:rFonts w:cs="Times New Roman"/>
          <w:color w:val="FF0000"/>
        </w:rPr>
        <w:fldChar w:fldCharType="separate"/>
      </w:r>
      <w:r w:rsidR="004A48E6" w:rsidRPr="004A48E6">
        <w:rPr>
          <w:rFonts w:cs="Times New Roman"/>
          <w:noProof/>
          <w:color w:val="FF0000"/>
          <w:vertAlign w:val="superscript"/>
        </w:rPr>
        <w:t>32</w:t>
      </w:r>
      <w:r w:rsidR="00A1616C">
        <w:rPr>
          <w:rFonts w:cs="Times New Roman"/>
          <w:color w:val="FF0000"/>
        </w:rPr>
        <w:fldChar w:fldCharType="end"/>
      </w:r>
      <w:r w:rsidR="00AD3FFD" w:rsidRPr="00776BA9">
        <w:rPr>
          <w:rFonts w:cs="Times New Roman"/>
          <w:color w:val="FF0000"/>
        </w:rPr>
        <w:t>. Therefore, th</w:t>
      </w:r>
      <w:r w:rsidR="00FD29EA" w:rsidRPr="00776BA9">
        <w:rPr>
          <w:rFonts w:cs="Times New Roman"/>
          <w:color w:val="FF0000"/>
        </w:rPr>
        <w:t>is</w:t>
      </w:r>
      <w:r w:rsidR="00AD3FFD" w:rsidRPr="00776BA9">
        <w:rPr>
          <w:rFonts w:cs="Times New Roman"/>
          <w:color w:val="FF0000"/>
        </w:rPr>
        <w:t xml:space="preserve"> process</w:t>
      </w:r>
      <w:r w:rsidR="004B5BB5" w:rsidRPr="00776BA9">
        <w:rPr>
          <w:rFonts w:cs="Times New Roman"/>
          <w:color w:val="FF0000"/>
        </w:rPr>
        <w:t xml:space="preserve"> </w:t>
      </w:r>
      <w:r w:rsidR="00606D90" w:rsidRPr="00776BA9">
        <w:rPr>
          <w:rFonts w:cs="Times New Roman"/>
          <w:color w:val="FF0000"/>
        </w:rPr>
        <w:t xml:space="preserve">factually </w:t>
      </w:r>
      <w:r w:rsidR="00AD3FFD" w:rsidRPr="00776BA9">
        <w:rPr>
          <w:rFonts w:cs="Times New Roman"/>
          <w:color w:val="FF0000"/>
        </w:rPr>
        <w:t>detect</w:t>
      </w:r>
      <w:r w:rsidR="00FD29EA" w:rsidRPr="00776BA9">
        <w:rPr>
          <w:rFonts w:cs="Times New Roman"/>
          <w:color w:val="FF0000"/>
        </w:rPr>
        <w:t>s</w:t>
      </w:r>
      <w:r w:rsidR="00AD3FFD" w:rsidRPr="00776BA9">
        <w:rPr>
          <w:rFonts w:cs="Times New Roman"/>
          <w:color w:val="FF0000"/>
        </w:rPr>
        <w:t xml:space="preserve"> the driver node</w:t>
      </w:r>
      <w:r w:rsidR="002D1B1C" w:rsidRPr="00776BA9">
        <w:rPr>
          <w:rFonts w:cs="Times New Roman"/>
          <w:color w:val="FF0000"/>
        </w:rPr>
        <w:t>s</w:t>
      </w:r>
      <w:r w:rsidR="00AD3FFD" w:rsidRPr="00776BA9">
        <w:rPr>
          <w:rFonts w:cs="Times New Roman"/>
          <w:color w:val="FF0000"/>
        </w:rPr>
        <w:t xml:space="preserve"> of </w:t>
      </w:r>
      <w:r w:rsidR="00FD29EA" w:rsidRPr="00776BA9">
        <w:rPr>
          <w:rFonts w:cs="Times New Roman"/>
          <w:color w:val="FF0000"/>
        </w:rPr>
        <w:t>a</w:t>
      </w:r>
      <w:r w:rsidR="00AD3FFD" w:rsidRPr="00776BA9">
        <w:rPr>
          <w:rFonts w:cs="Times New Roman"/>
          <w:color w:val="FF0000"/>
        </w:rPr>
        <w:t xml:space="preserve"> </w:t>
      </w:r>
      <w:r w:rsidR="00D23753" w:rsidRPr="00776BA9">
        <w:rPr>
          <w:rFonts w:cs="Times New Roman"/>
          <w:color w:val="FF0000"/>
        </w:rPr>
        <w:t xml:space="preserve">given </w:t>
      </w:r>
      <w:r w:rsidR="00FD29EA" w:rsidRPr="00776BA9">
        <w:rPr>
          <w:rFonts w:cs="Times New Roman"/>
          <w:color w:val="FF0000"/>
        </w:rPr>
        <w:t xml:space="preserve">disease </w:t>
      </w:r>
      <w:r w:rsidR="00AD3FFD" w:rsidRPr="00776BA9">
        <w:rPr>
          <w:rFonts w:cs="Times New Roman"/>
          <w:color w:val="FF0000"/>
        </w:rPr>
        <w:t>network.</w:t>
      </w:r>
      <w:r w:rsidRPr="00776BA9">
        <w:rPr>
          <w:rFonts w:cs="Times New Roman"/>
          <w:color w:val="FF0000"/>
        </w:rPr>
        <w:t xml:space="preserve"> First,</w:t>
      </w:r>
      <w:r w:rsidR="00D734CA" w:rsidRPr="00776BA9">
        <w:rPr>
          <w:rFonts w:cs="Times New Roman"/>
          <w:color w:val="FF0000"/>
        </w:rPr>
        <w:t xml:space="preserve"> </w:t>
      </w:r>
      <w:r w:rsidRPr="00776BA9">
        <w:rPr>
          <w:rFonts w:cs="Times New Roman"/>
          <w:color w:val="FF0000"/>
        </w:rPr>
        <w:t xml:space="preserve">a </w:t>
      </w:r>
      <w:r w:rsidR="00FD29EA" w:rsidRPr="00776BA9">
        <w:rPr>
          <w:rFonts w:cs="Times New Roman"/>
          <w:color w:val="FF0000"/>
        </w:rPr>
        <w:t>disease</w:t>
      </w:r>
      <w:r w:rsidR="00D734CA" w:rsidRPr="00776BA9">
        <w:rPr>
          <w:rFonts w:cs="Times New Roman"/>
          <w:color w:val="FF0000"/>
        </w:rPr>
        <w:t xml:space="preserve"> </w:t>
      </w:r>
      <w:r w:rsidRPr="00776BA9">
        <w:rPr>
          <w:rFonts w:cs="Times New Roman"/>
          <w:color w:val="FF0000"/>
        </w:rPr>
        <w:t xml:space="preserve">network </w:t>
      </w:r>
      <w:r w:rsidR="00D734CA" w:rsidRPr="00776BA9">
        <w:rPr>
          <w:rFonts w:cs="Times New Roman"/>
          <w:color w:val="FF0000"/>
        </w:rPr>
        <w:t>is used as the input data</w:t>
      </w:r>
      <w:r w:rsidR="00B75910" w:rsidRPr="00776BA9">
        <w:rPr>
          <w:rFonts w:cs="Times New Roman"/>
          <w:color w:val="FF0000"/>
        </w:rPr>
        <w:t xml:space="preserve"> of the process</w:t>
      </w:r>
      <w:r w:rsidRPr="00776BA9">
        <w:rPr>
          <w:rFonts w:cs="Times New Roman"/>
          <w:color w:val="FF0000"/>
        </w:rPr>
        <w:t xml:space="preserve">. </w:t>
      </w:r>
      <w:r w:rsidR="00A952D8" w:rsidRPr="00776BA9">
        <w:rPr>
          <w:rFonts w:cs="Times New Roman"/>
          <w:color w:val="FF0000"/>
        </w:rPr>
        <w:t>In this study, each of 17 cancer signaling networks downloaded from the KEGG database was used as the input data</w:t>
      </w:r>
      <w:r w:rsidR="003A3620" w:rsidRPr="00776BA9">
        <w:rPr>
          <w:rFonts w:cs="Times New Roman"/>
          <w:color w:val="FF0000"/>
        </w:rPr>
        <w:t xml:space="preserve"> in turn</w:t>
      </w:r>
      <w:r w:rsidR="00A952D8" w:rsidRPr="00776BA9">
        <w:rPr>
          <w:rFonts w:cs="Times New Roman"/>
          <w:color w:val="FF0000"/>
        </w:rPr>
        <w:t>.</w:t>
      </w:r>
      <w:r w:rsidR="00A952D8" w:rsidRPr="00A952D8">
        <w:rPr>
          <w:rFonts w:cs="Times New Roman"/>
        </w:rPr>
        <w:t xml:space="preserve"> </w:t>
      </w:r>
      <w:r w:rsidRPr="004430DC">
        <w:rPr>
          <w:rFonts w:cs="Times New Roman"/>
        </w:rPr>
        <w:t xml:space="preserve">Second, the network </w:t>
      </w:r>
      <w:r w:rsidR="000D479C" w:rsidRPr="004430DC">
        <w:rPr>
          <w:rFonts w:cs="Times New Roman"/>
        </w:rPr>
        <w:t xml:space="preserve">was </w:t>
      </w:r>
      <w:r w:rsidRPr="004430DC">
        <w:rPr>
          <w:rFonts w:cs="Times New Roman"/>
        </w:rPr>
        <w:t xml:space="preserve">pre-processed by replacing </w:t>
      </w:r>
      <w:r w:rsidR="00701290" w:rsidRPr="004430DC">
        <w:rPr>
          <w:rFonts w:cs="Times New Roman"/>
        </w:rPr>
        <w:t>e</w:t>
      </w:r>
      <w:r w:rsidR="00A43C96" w:rsidRPr="004430DC">
        <w:rPr>
          <w:rFonts w:cs="Times New Roman"/>
        </w:rPr>
        <w:t>a</w:t>
      </w:r>
      <w:r w:rsidR="00701290" w:rsidRPr="004430DC">
        <w:rPr>
          <w:rFonts w:cs="Times New Roman"/>
        </w:rPr>
        <w:t xml:space="preserve">ch </w:t>
      </w:r>
      <w:r w:rsidRPr="004430DC">
        <w:rPr>
          <w:rFonts w:cs="Times New Roman"/>
        </w:rPr>
        <w:t>group</w:t>
      </w:r>
      <w:r w:rsidR="000D479C" w:rsidRPr="004430DC">
        <w:rPr>
          <w:rFonts w:cs="Times New Roman"/>
        </w:rPr>
        <w:t xml:space="preserve"> </w:t>
      </w:r>
      <w:r w:rsidRPr="004430DC">
        <w:rPr>
          <w:rFonts w:cs="Times New Roman"/>
        </w:rPr>
        <w:t>node</w:t>
      </w:r>
      <w:r w:rsidR="000A7B70">
        <w:rPr>
          <w:rFonts w:cs="Times New Roman"/>
        </w:rPr>
        <w:t xml:space="preserve"> </w:t>
      </w:r>
      <w:r w:rsidR="00CF6C13">
        <w:rPr>
          <w:rFonts w:cs="Times New Roman"/>
        </w:rPr>
        <w:t>(</w:t>
      </w:r>
      <w:r w:rsidR="00E13A04" w:rsidRPr="00776BA9">
        <w:rPr>
          <w:rFonts w:cs="Times New Roman"/>
          <w:color w:val="FF0000"/>
        </w:rPr>
        <w:t>if any</w:t>
      </w:r>
      <w:r w:rsidR="00CF6C13">
        <w:rPr>
          <w:rFonts w:cs="Times New Roman"/>
        </w:rPr>
        <w:t>)</w:t>
      </w:r>
      <w:r w:rsidRPr="004430DC">
        <w:rPr>
          <w:rFonts w:cs="Times New Roman"/>
        </w:rPr>
        <w:t xml:space="preserve"> </w:t>
      </w:r>
      <w:r w:rsidR="00173928" w:rsidRPr="004430DC">
        <w:rPr>
          <w:rFonts w:cs="Times New Roman"/>
        </w:rPr>
        <w:t xml:space="preserve">with </w:t>
      </w:r>
      <w:r w:rsidRPr="004430DC">
        <w:rPr>
          <w:rFonts w:cs="Times New Roman"/>
        </w:rPr>
        <w:t xml:space="preserve">single nodes interacting </w:t>
      </w:r>
      <w:r w:rsidR="00A75A91" w:rsidRPr="004430DC">
        <w:rPr>
          <w:rFonts w:cs="Times New Roman"/>
        </w:rPr>
        <w:t xml:space="preserve">with </w:t>
      </w:r>
      <w:r w:rsidRPr="004430DC">
        <w:rPr>
          <w:rFonts w:cs="Times New Roman"/>
        </w:rPr>
        <w:t xml:space="preserve">each other to form a heterogeneous network </w:t>
      </w:r>
      <w:r w:rsidR="000D479C" w:rsidRPr="004430DC">
        <w:rPr>
          <w:rFonts w:cs="Times New Roman"/>
        </w:rPr>
        <w:t xml:space="preserve">that </w:t>
      </w:r>
      <w:r w:rsidRPr="004430DC">
        <w:rPr>
          <w:rFonts w:cs="Times New Roman"/>
        </w:rPr>
        <w:t xml:space="preserve">includes two types of undirected and directed links. Third, the outside competitive model is </w:t>
      </w:r>
      <w:r w:rsidR="000D479C" w:rsidRPr="004430DC">
        <w:rPr>
          <w:rFonts w:cs="Times New Roman"/>
        </w:rPr>
        <w:t xml:space="preserve">applied </w:t>
      </w:r>
      <w:r w:rsidR="0046679B">
        <w:rPr>
          <w:rFonts w:cs="Times New Roman"/>
        </w:rPr>
        <w:t>to</w:t>
      </w:r>
      <w:r w:rsidR="0046679B" w:rsidRPr="004430DC">
        <w:rPr>
          <w:rFonts w:cs="Times New Roman"/>
        </w:rPr>
        <w:t xml:space="preserve"> </w:t>
      </w:r>
      <w:r w:rsidR="00340ED9" w:rsidRPr="004430DC">
        <w:rPr>
          <w:rFonts w:cs="Times New Roman"/>
        </w:rPr>
        <w:t>the network</w:t>
      </w:r>
      <w:r w:rsidRPr="004430DC">
        <w:rPr>
          <w:rFonts w:cs="Times New Roman"/>
        </w:rPr>
        <w:t xml:space="preserve"> to </w:t>
      </w:r>
      <w:r w:rsidR="00B70DC3" w:rsidRPr="00776BA9">
        <w:rPr>
          <w:rFonts w:cs="Times New Roman"/>
          <w:color w:val="FF0000"/>
        </w:rPr>
        <w:t>identify driver nodes</w:t>
      </w:r>
      <w:r w:rsidRPr="00776BA9">
        <w:rPr>
          <w:rFonts w:cs="Times New Roman"/>
          <w:color w:val="FF0000"/>
        </w:rPr>
        <w:t>.</w:t>
      </w:r>
      <w:r w:rsidR="00CF1084" w:rsidRPr="00776BA9">
        <w:rPr>
          <w:rFonts w:cs="Times New Roman"/>
          <w:color w:val="FF0000"/>
        </w:rPr>
        <w:t xml:space="preserve"> </w:t>
      </w:r>
      <w:r w:rsidR="00E63BB7" w:rsidRPr="00776BA9">
        <w:rPr>
          <w:rFonts w:cs="Times New Roman"/>
          <w:color w:val="FF0000"/>
        </w:rPr>
        <w:t xml:space="preserve">To deploy the model on a network, each normal node is randomly assigned a state between -1 and 1, but the inside leader node, e.g. a driver gene, and the outside opponent competitor, e.g. a drug, that </w:t>
      </w:r>
      <w:r w:rsidR="004846E9">
        <w:rPr>
          <w:rFonts w:cs="Times New Roman"/>
          <w:color w:val="FF0000"/>
        </w:rPr>
        <w:t>links to</w:t>
      </w:r>
      <w:r w:rsidR="00E63BB7" w:rsidRPr="00776BA9">
        <w:rPr>
          <w:rFonts w:cs="Times New Roman"/>
          <w:color w:val="FF0000"/>
        </w:rPr>
        <w:t xml:space="preserve"> the normal node are fixed by opposition states. </w:t>
      </w:r>
      <w:r w:rsidR="00E03283">
        <w:rPr>
          <w:rFonts w:cs="Times New Roman"/>
          <w:color w:val="FF0000"/>
        </w:rPr>
        <w:t>A</w:t>
      </w:r>
      <w:r w:rsidR="00145B55" w:rsidRPr="00776BA9">
        <w:rPr>
          <w:rFonts w:cs="Times New Roman"/>
          <w:color w:val="FF0000"/>
        </w:rPr>
        <w:t xml:space="preserve"> random walk process is</w:t>
      </w:r>
      <w:r w:rsidR="00E03283">
        <w:rPr>
          <w:rFonts w:cs="Times New Roman"/>
          <w:color w:val="FF0000"/>
        </w:rPr>
        <w:t xml:space="preserve"> then</w:t>
      </w:r>
      <w:r w:rsidR="00145B55" w:rsidRPr="00776BA9">
        <w:rPr>
          <w:rFonts w:cs="Times New Roman"/>
          <w:color w:val="FF0000"/>
        </w:rPr>
        <w:t xml:space="preserve"> simulated to </w:t>
      </w:r>
      <w:r w:rsidR="00802DD5" w:rsidRPr="00776BA9">
        <w:rPr>
          <w:rFonts w:cs="Times New Roman"/>
          <w:color w:val="FF0000"/>
        </w:rPr>
        <w:t>determine</w:t>
      </w:r>
      <w:r w:rsidR="00145B55" w:rsidRPr="00776BA9">
        <w:rPr>
          <w:rFonts w:cs="Times New Roman"/>
          <w:color w:val="FF0000"/>
        </w:rPr>
        <w:t xml:space="preserve"> whole network steady states, where can thereby compute the total steady</w:t>
      </w:r>
      <w:r w:rsidR="00785C11" w:rsidRPr="00776BA9">
        <w:rPr>
          <w:rFonts w:cs="Times New Roman"/>
          <w:color w:val="FF0000"/>
        </w:rPr>
        <w:t>-</w:t>
      </w:r>
      <w:r w:rsidR="009C708F" w:rsidRPr="00776BA9">
        <w:rPr>
          <w:rFonts w:cs="Times New Roman"/>
          <w:color w:val="FF0000"/>
        </w:rPr>
        <w:t>state</w:t>
      </w:r>
      <w:r w:rsidR="00145B55" w:rsidRPr="00776BA9">
        <w:rPr>
          <w:rFonts w:cs="Times New Roman"/>
          <w:color w:val="FF0000"/>
        </w:rPr>
        <w:t xml:space="preserve">, called total support, of every normal node to the leader. </w:t>
      </w:r>
      <w:r w:rsidR="006A23C2" w:rsidRPr="006A23C2">
        <w:rPr>
          <w:rFonts w:cs="Times New Roman"/>
          <w:color w:val="FF0000"/>
        </w:rPr>
        <w:t>The algorithm of total support computation considers each node as a trial leader in competition with the outside competitor, and the trial leader node with the highest total support is</w:t>
      </w:r>
      <w:r w:rsidR="00B06F24">
        <w:rPr>
          <w:rFonts w:cs="Times New Roman"/>
          <w:color w:val="FF0000"/>
        </w:rPr>
        <w:t xml:space="preserve"> eventually</w:t>
      </w:r>
      <w:r w:rsidR="006A23C2" w:rsidRPr="006A23C2">
        <w:rPr>
          <w:rFonts w:cs="Times New Roman"/>
          <w:color w:val="FF0000"/>
        </w:rPr>
        <w:t xml:space="preserve"> selected as the driver node. Because identification of driver nodes may be approximate due to noise from network construction, we selected driver nodes from the top three highest total support, and they are also candidate </w:t>
      </w:r>
      <w:r w:rsidR="004E75B3">
        <w:rPr>
          <w:rFonts w:cs="Times New Roman"/>
          <w:color w:val="FF0000"/>
        </w:rPr>
        <w:t xml:space="preserve">anticancer </w:t>
      </w:r>
      <w:r w:rsidR="006A23C2" w:rsidRPr="006A23C2">
        <w:rPr>
          <w:rFonts w:cs="Times New Roman"/>
          <w:color w:val="FF0000"/>
        </w:rPr>
        <w:t xml:space="preserve">drug target genes. </w:t>
      </w:r>
      <w:r w:rsidR="0069128E" w:rsidRPr="00776BA9">
        <w:rPr>
          <w:rFonts w:cs="Times New Roman"/>
          <w:color w:val="FF0000"/>
        </w:rPr>
        <w:t xml:space="preserve">Finally, these candidate </w:t>
      </w:r>
      <w:r w:rsidR="004E75B3">
        <w:rPr>
          <w:rFonts w:cs="Times New Roman"/>
          <w:color w:val="FF0000"/>
        </w:rPr>
        <w:t xml:space="preserve">anticancer </w:t>
      </w:r>
      <w:r w:rsidR="0069128E" w:rsidRPr="00776BA9">
        <w:rPr>
          <w:rFonts w:cs="Times New Roman"/>
          <w:color w:val="FF0000"/>
        </w:rPr>
        <w:t xml:space="preserve">drug target genes are matched with available evidence to identify </w:t>
      </w:r>
      <w:r w:rsidR="00CB16F8" w:rsidRPr="00776BA9">
        <w:rPr>
          <w:rFonts w:cs="Times New Roman"/>
          <w:color w:val="FF0000"/>
        </w:rPr>
        <w:t>real</w:t>
      </w:r>
      <w:r w:rsidR="0069128E" w:rsidRPr="00776BA9">
        <w:rPr>
          <w:rFonts w:cs="Times New Roman"/>
          <w:color w:val="FF0000"/>
        </w:rPr>
        <w:t xml:space="preserve"> drug target genes and promising ones. Besides cancer, this process can be applied widely for cardiovascular, neurodegenerative, or other diseases with pathways available in </w:t>
      </w:r>
      <w:r w:rsidR="00AB341D" w:rsidRPr="00776BA9">
        <w:rPr>
          <w:rFonts w:cs="Times New Roman"/>
          <w:color w:val="FF0000"/>
        </w:rPr>
        <w:t xml:space="preserve">open </w:t>
      </w:r>
      <w:r w:rsidR="0069128E" w:rsidRPr="00776BA9">
        <w:rPr>
          <w:rFonts w:cs="Times New Roman"/>
          <w:color w:val="FF0000"/>
        </w:rPr>
        <w:t>databases such as KEGG and BioCarta.</w:t>
      </w:r>
      <w:bookmarkEnd w:id="83"/>
      <w:bookmarkEnd w:id="84"/>
      <w:r w:rsidR="00750945">
        <w:rPr>
          <w:rFonts w:cs="Times New Roman"/>
          <w:color w:val="FF0000"/>
        </w:rPr>
        <w:t xml:space="preserve"> </w:t>
      </w:r>
    </w:p>
    <w:p w14:paraId="5EF567AC" w14:textId="77777777" w:rsidR="00750945" w:rsidRPr="009D682B" w:rsidRDefault="00750945" w:rsidP="0097711B">
      <w:pPr>
        <w:pStyle w:val="Heading1"/>
      </w:pPr>
      <w:bookmarkStart w:id="85" w:name="OLE_LINK128"/>
      <w:bookmarkStart w:id="86" w:name="OLE_LINK152"/>
      <w:bookmarkStart w:id="87" w:name="OLE_LINK155"/>
      <w:bookmarkStart w:id="88" w:name="OLE_LINK165"/>
      <w:bookmarkStart w:id="89" w:name="OLE_LINK164"/>
      <w:bookmarkStart w:id="90" w:name="OLE_LINK106"/>
      <w:bookmarkStart w:id="91" w:name="OLE_LINK107"/>
      <w:bookmarkStart w:id="92" w:name="OLE_LINK52"/>
      <w:bookmarkStart w:id="93" w:name="OLE_LINK53"/>
      <w:bookmarkStart w:id="94" w:name="OLE_LINK168"/>
      <w:bookmarkStart w:id="95" w:name="OLE_LINK169"/>
      <w:bookmarkStart w:id="96" w:name="OLE_LINK126"/>
      <w:r w:rsidRPr="009D682B">
        <w:t>Cancer signaling networks</w:t>
      </w:r>
    </w:p>
    <w:p w14:paraId="015DF12D" w14:textId="0DC7F70E" w:rsidR="00C10BB2" w:rsidRPr="004430DC" w:rsidRDefault="00222E58" w:rsidP="0097711B">
      <w:pPr>
        <w:pStyle w:val="BodyText"/>
        <w:spacing w:before="120" w:line="247" w:lineRule="auto"/>
        <w:ind w:left="0" w:firstLine="301"/>
        <w:jc w:val="both"/>
        <w:rPr>
          <w:rFonts w:cs="Times New Roman"/>
        </w:rPr>
      </w:pPr>
      <w:r w:rsidRPr="00776BA9">
        <w:rPr>
          <w:rFonts w:cs="Times New Roman"/>
          <w:color w:val="FF0000"/>
        </w:rPr>
        <w:t>We downloaded 17 cancer pathways from the KEGG database (</w:t>
      </w:r>
      <w:hyperlink r:id="rId10" w:history="1">
        <w:r w:rsidRPr="00776BA9">
          <w:rPr>
            <w:rFonts w:cs="Times New Roman"/>
            <w:color w:val="FF0000"/>
          </w:rPr>
          <w:t>www.genome.jp/kegg</w:t>
        </w:r>
      </w:hyperlink>
      <w:r w:rsidRPr="00776BA9">
        <w:rPr>
          <w:rFonts w:cs="Times New Roman"/>
          <w:color w:val="FF0000"/>
        </w:rPr>
        <w:t xml:space="preserve">) for conducting network analysis </w:t>
      </w:r>
      <w:r w:rsidRPr="00776BA9">
        <w:rPr>
          <w:rFonts w:cs="Times New Roman"/>
          <w:color w:val="FF0000"/>
        </w:rPr>
        <w:fldChar w:fldCharType="begin">
          <w:fldData xml:space="preserve">PEVuZE5vdGU+PENpdGU+PEF1dGhvcj5LYW5laGlzYTwvQXV0aG9yPjxZZWFyPjIwMTM8L1llYXI+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</w:fldData>
        </w:fldChar>
      </w:r>
      <w:r w:rsidR="004A48E6">
        <w:rPr>
          <w:rFonts w:cs="Times New Roman"/>
          <w:color w:val="FF0000"/>
        </w:rPr>
        <w:instrText xml:space="preserve"> ADDIN EN.CITE </w:instrText>
      </w:r>
      <w:r w:rsidR="004A48E6">
        <w:rPr>
          <w:rFonts w:cs="Times New Roman"/>
          <w:color w:val="FF0000"/>
        </w:rPr>
        <w:fldChar w:fldCharType="begin">
          <w:fldData xml:space="preserve">PEVuZE5vdGU+PENpdGU+PEF1dGhvcj5LYW5laGlzYTwvQXV0aG9yPjxZZWFyPjIwMTM8L1llYXI+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</w:fldData>
        </w:fldChar>
      </w:r>
      <w:r w:rsidR="004A48E6">
        <w:rPr>
          <w:rFonts w:cs="Times New Roman"/>
          <w:color w:val="FF0000"/>
        </w:rPr>
        <w:instrText xml:space="preserve"> ADDIN EN.CITE.DATA </w:instrText>
      </w:r>
      <w:r w:rsidR="004A48E6">
        <w:rPr>
          <w:rFonts w:cs="Times New Roman"/>
          <w:color w:val="FF0000"/>
        </w:rPr>
      </w:r>
      <w:r w:rsidR="004A48E6">
        <w:rPr>
          <w:rFonts w:cs="Times New Roman"/>
          <w:color w:val="FF0000"/>
        </w:rPr>
        <w:fldChar w:fldCharType="end"/>
      </w:r>
      <w:r w:rsidRPr="00776BA9">
        <w:rPr>
          <w:rFonts w:cs="Times New Roman"/>
          <w:color w:val="FF0000"/>
        </w:rPr>
      </w:r>
      <w:r w:rsidRPr="00776BA9">
        <w:rPr>
          <w:rFonts w:cs="Times New Roman"/>
          <w:color w:val="FF0000"/>
        </w:rPr>
        <w:fldChar w:fldCharType="separate"/>
      </w:r>
      <w:r w:rsidR="004A48E6" w:rsidRPr="004A48E6">
        <w:rPr>
          <w:rFonts w:cs="Times New Roman"/>
          <w:noProof/>
          <w:color w:val="FF0000"/>
          <w:vertAlign w:val="superscript"/>
        </w:rPr>
        <w:t>38-40</w:t>
      </w:r>
      <w:r w:rsidRPr="00776BA9">
        <w:rPr>
          <w:rFonts w:cs="Times New Roman"/>
          <w:color w:val="FF0000"/>
        </w:rPr>
        <w:fldChar w:fldCharType="end"/>
      </w:r>
      <w:r w:rsidRPr="00776BA9">
        <w:rPr>
          <w:rFonts w:cs="Times New Roman"/>
          <w:color w:val="FF0000"/>
        </w:rPr>
        <w:t>. Other pathway databases, such as BioCyc (</w:t>
      </w:r>
      <w:hyperlink r:id="rId11" w:history="1">
        <w:r w:rsidRPr="00776BA9">
          <w:rPr>
            <w:rFonts w:cs="Times New Roman"/>
            <w:color w:val="FF0000"/>
          </w:rPr>
          <w:t>biocyc.org</w:t>
        </w:r>
      </w:hyperlink>
      <w:r w:rsidRPr="00776BA9">
        <w:rPr>
          <w:rFonts w:cs="Times New Roman"/>
          <w:color w:val="FF0000"/>
        </w:rPr>
        <w:t>)</w:t>
      </w:r>
      <w:r w:rsidRPr="00776BA9">
        <w:rPr>
          <w:rFonts w:cs="Times New Roman"/>
          <w:color w:val="FF0000"/>
        </w:rPr>
        <w:fldChar w:fldCharType="begin"/>
      </w:r>
      <w:r w:rsidR="004A48E6">
        <w:rPr>
          <w:rFonts w:cs="Times New Roman"/>
          <w:color w:val="FF0000"/>
        </w:rPr>
        <w:instrText xml:space="preserve"> ADDIN EN.CITE &lt;EndNote&gt;&lt;Cite&gt;&lt;Author&gt;Caspi&lt;/Author&gt;&lt;Year&gt;2016&lt;/Year&gt;&lt;RecNum&gt;571&lt;/RecNum&gt;&lt;DisplayText&gt;&lt;style face="superscript"&gt;41&lt;/style&gt;&lt;/DisplayText&gt;&lt;record&gt;&lt;rec-number&gt;571&lt;/rec-number&gt;&lt;foreign-keys&gt;&lt;key app="EN" db-id="a2vtdf5pxw0asfep90v5afzcadfsfwdxfpwx" timestamp="1618763171"&gt;571&lt;/key&gt;&lt;/foreign-keys&gt;&lt;ref-type name="Journal Article"&gt;17&lt;/ref-type&gt;&lt;contributors&gt;&lt;authors&gt;&lt;author&gt;Caspi, Ron&lt;/author&gt;&lt;author&gt;Billington, Richard&lt;/author&gt;&lt;author&gt;Foerster, Hartmut&lt;/author&gt;&lt;author&gt;Fulcher, Carol A.&lt;/author&gt;&lt;author&gt;Keseler, Ingrid&lt;/author&gt;&lt;author&gt;Kothari, Anamika&lt;/author&gt;&lt;author&gt;Krummenacker, Markus&lt;/author&gt;&lt;author&gt;Latendresse, Mario&lt;/author&gt;&lt;author&gt;Mueller, Lukas A.&lt;/author&gt;&lt;author&gt;Ong, Quang&lt;/author&gt;&lt;author&gt;Paley, Suzanne&lt;/author&gt;&lt;author&gt;Subhraveti, Pallavi&lt;/author&gt;&lt;author&gt;Weaver, Dan S.&lt;/author&gt;&lt;author&gt;Karp, Peter D.&lt;/author&gt;&lt;/authors&gt;&lt;/contributors&gt;&lt;titles&gt;&lt;title&gt;BioCyc: Online Resource for Genome and Metabolic Pathway Analysis&lt;/title&gt;&lt;secondary-title&gt;The FASEB Journal&lt;/secondary-title&gt;&lt;/titles&gt;&lt;periodical&gt;&lt;full-title&gt;The FASEB Journal&lt;/full-title&gt;&lt;/periodical&gt;&lt;pages&gt;lb192-lb192&lt;/pages&gt;&lt;volume&gt;30&lt;/volume&gt;&lt;number&gt;S1&lt;/number&gt;&lt;dates&gt;&lt;year&gt;2016&lt;/year&gt;&lt;/dates&gt;&lt;isbn&gt;0892-6638&lt;/isbn&gt;&lt;urls&gt;&lt;related-urls&gt;&lt;url&gt;https://faseb.onlinelibrary.wiley.com/doi/abs/10.1096/fasebj.30.1_supplement.lb192&lt;/url&gt;&lt;/related-urls&gt;&lt;/urls&gt;&lt;electronic-resource-num&gt;https://doi.org/10.1096/fasebj.30.1_supplement.lb192&lt;/electronic-resource-num&gt;&lt;/record&gt;&lt;/Cite&gt;&lt;/EndNote&gt;</w:instrText>
      </w:r>
      <w:r w:rsidRPr="00776BA9">
        <w:rPr>
          <w:rFonts w:cs="Times New Roman"/>
          <w:color w:val="FF0000"/>
        </w:rPr>
        <w:fldChar w:fldCharType="separate"/>
      </w:r>
      <w:r w:rsidR="004A48E6" w:rsidRPr="004A48E6">
        <w:rPr>
          <w:rFonts w:cs="Times New Roman"/>
          <w:noProof/>
          <w:color w:val="FF0000"/>
          <w:vertAlign w:val="superscript"/>
        </w:rPr>
        <w:t>41</w:t>
      </w:r>
      <w:r w:rsidRPr="00776BA9">
        <w:rPr>
          <w:rFonts w:cs="Times New Roman"/>
          <w:color w:val="FF0000"/>
        </w:rPr>
        <w:fldChar w:fldCharType="end"/>
      </w:r>
      <w:r w:rsidRPr="00776BA9">
        <w:rPr>
          <w:rFonts w:cs="Times New Roman"/>
          <w:color w:val="FF0000"/>
        </w:rPr>
        <w:t>, Reactome (</w:t>
      </w:r>
      <w:hyperlink r:id="rId12" w:history="1">
        <w:r w:rsidRPr="00776BA9">
          <w:rPr>
            <w:rFonts w:cs="Times New Roman"/>
            <w:color w:val="FF0000"/>
          </w:rPr>
          <w:t>www.reactome.org</w:t>
        </w:r>
      </w:hyperlink>
      <w:r w:rsidRPr="00776BA9">
        <w:rPr>
          <w:rFonts w:cs="Times New Roman"/>
          <w:color w:val="FF0000"/>
        </w:rPr>
        <w:t>)</w:t>
      </w:r>
      <w:r w:rsidRPr="00776BA9">
        <w:rPr>
          <w:rFonts w:cs="Times New Roman"/>
          <w:color w:val="FF0000"/>
        </w:rPr>
        <w:fldChar w:fldCharType="begin"/>
      </w:r>
      <w:r w:rsidR="004A48E6">
        <w:rPr>
          <w:rFonts w:cs="Times New Roman"/>
          <w:color w:val="FF0000"/>
        </w:rPr>
        <w:instrText xml:space="preserve"> ADDIN EN.CITE &lt;EndNote&gt;&lt;Cite&gt;&lt;Author&gt;Fabregat&lt;/Author&gt;&lt;Year&gt;2017&lt;/Year&gt;&lt;RecNum&gt;572&lt;/RecNum&gt;&lt;DisplayText&gt;&lt;style face="superscript"&gt;42&lt;/style&gt;&lt;/DisplayText&gt;&lt;record&gt;&lt;rec-number&gt;572&lt;/rec-number&gt;&lt;foreign-keys&gt;&lt;key app="EN" db-id="a2vtdf5pxw0asfep90v5afzcadfsfwdxfpwx" timestamp="1618763658"&gt;572&lt;/key&gt;&lt;/foreign-keys&gt;&lt;ref-type name="Journal Article"&gt;17&lt;/ref-type&gt;&lt;contributors&gt;&lt;authors&gt;&lt;author&gt;Fabregat, Antonio&lt;/author&gt;&lt;author&gt;Jupe, Steven&lt;/author&gt;&lt;author&gt;Matthews, Lisa&lt;/author&gt;&lt;author&gt;Sidiropoulos, Konstantinos&lt;/author&gt;&lt;author&gt;Gillespie, Marc&lt;/author&gt;&lt;author&gt;Garapati, Phani&lt;/author&gt;&lt;author&gt;Haw, Robin&lt;/author&gt;&lt;author&gt;Jassal, Bijay&lt;/author&gt;&lt;author&gt;Korninger, Florian&lt;/author&gt;&lt;author&gt;May, Bruce&lt;/author&gt;&lt;author&gt;Milacic, Marija&lt;/author&gt;&lt;author&gt;Roca, Corina Duenas&lt;/author&gt;&lt;author&gt;Rothfels, Karen&lt;/author&gt;&lt;author&gt;Sevilla, Cristoffer&lt;/author&gt;&lt;author&gt;Shamovsky, Veronica&lt;/author&gt;&lt;author&gt;Shorser, Solomon&lt;/author&gt;&lt;author&gt;Varusai, Thawfeek&lt;/author&gt;&lt;author&gt;Viteri, Guilherme&lt;/author&gt;&lt;author&gt;Weiser, Joel&lt;/author&gt;&lt;author&gt;Wu, Guanming&lt;/author&gt;&lt;author&gt;Stein, Lincoln&lt;/author&gt;&lt;author&gt;Hermjakob, Henning&lt;/author&gt;&lt;author&gt;D’Eustachio, Peter&lt;/author&gt;&lt;/authors&gt;&lt;/contributors&gt;&lt;titles&gt;&lt;title&gt;The Reactome Pathway Knowledgebase&lt;/title&gt;&lt;secondary-title&gt;Nucleic Acids Research&lt;/secondary-title&gt;&lt;/titles&gt;&lt;periodical&gt;&lt;full-title&gt;Nucleic Acids Res&lt;/full-title&gt;&lt;abbr-1&gt;Nucleic acids research&lt;/abbr-1&gt;&lt;/periodical&gt;&lt;pages&gt;D649-D655&lt;/pages&gt;&lt;volume&gt;46&lt;/volume&gt;&lt;number&gt;D1&lt;/number&gt;&lt;dates&gt;&lt;year&gt;2017&lt;/year&gt;&lt;/dates&gt;&lt;isbn&gt;0305-1048&lt;/isbn&gt;&lt;urls&gt;&lt;related-urls&gt;&lt;url&gt;https://doi.org/10.1093/nar/gkx1132&lt;/url&gt;&lt;/related-urls&gt;&lt;/urls&gt;&lt;electronic-resource-num&gt;10.1093/nar/gkx1132&lt;/electronic-resource-num&gt;&lt;access-date&gt;4/18/2021&lt;/access-date&gt;&lt;/record&gt;&lt;/Cite&gt;&lt;/EndNote&gt;</w:instrText>
      </w:r>
      <w:r w:rsidRPr="00776BA9">
        <w:rPr>
          <w:rFonts w:cs="Times New Roman"/>
          <w:color w:val="FF0000"/>
        </w:rPr>
        <w:fldChar w:fldCharType="separate"/>
      </w:r>
      <w:r w:rsidR="004A48E6" w:rsidRPr="004A48E6">
        <w:rPr>
          <w:rFonts w:cs="Times New Roman"/>
          <w:noProof/>
          <w:color w:val="FF0000"/>
          <w:vertAlign w:val="superscript"/>
        </w:rPr>
        <w:t>42</w:t>
      </w:r>
      <w:r w:rsidRPr="00776BA9">
        <w:rPr>
          <w:rFonts w:cs="Times New Roman"/>
          <w:color w:val="FF0000"/>
        </w:rPr>
        <w:fldChar w:fldCharType="end"/>
      </w:r>
      <w:r w:rsidRPr="00776BA9">
        <w:rPr>
          <w:rFonts w:cs="Times New Roman"/>
          <w:color w:val="FF0000"/>
        </w:rPr>
        <w:t>, and BioGRID (</w:t>
      </w:r>
      <w:hyperlink r:id="rId13" w:history="1">
        <w:r w:rsidRPr="00776BA9">
          <w:rPr>
            <w:rFonts w:cs="Times New Roman"/>
            <w:color w:val="FF0000"/>
          </w:rPr>
          <w:t>thebiogrid.org</w:t>
        </w:r>
      </w:hyperlink>
      <w:r w:rsidRPr="00776BA9">
        <w:rPr>
          <w:rFonts w:cs="Times New Roman"/>
          <w:color w:val="FF0000"/>
        </w:rPr>
        <w:t>)</w:t>
      </w:r>
      <w:r w:rsidRPr="00776BA9">
        <w:rPr>
          <w:rFonts w:cs="Times New Roman"/>
          <w:color w:val="FF0000"/>
        </w:rPr>
        <w:fldChar w:fldCharType="begin"/>
      </w:r>
      <w:r w:rsidR="004A48E6">
        <w:rPr>
          <w:rFonts w:cs="Times New Roman"/>
          <w:color w:val="FF0000"/>
        </w:rPr>
        <w:instrText xml:space="preserve"> ADDIN EN.CITE &lt;EndNote&gt;&lt;Cite&gt;&lt;Author&gt;Chatr-aryamontri&lt;/Author&gt;&lt;Year&gt;2014&lt;/Year&gt;&lt;RecNum&gt;573&lt;/RecNum&gt;&lt;DisplayText&gt;&lt;style face="superscript"&gt;43&lt;/style&gt;&lt;/DisplayText&gt;&lt;record&gt;&lt;rec-number&gt;573&lt;/rec-number&gt;&lt;foreign-keys&gt;&lt;key app="EN" db-id="a2vtdf5pxw0asfep90v5afzcadfsfwdxfpwx" timestamp="1618763869"&gt;573&lt;/key&gt;&lt;/foreign-keys&gt;&lt;ref-type name="Journal Article"&gt;17&lt;/ref-type&gt;&lt;contributors&gt;&lt;authors&gt;&lt;author&gt;Chatr-aryamontri, Andrew&lt;/author&gt;&lt;author&gt;Breitkreutz, Bobby-Joe&lt;/author&gt;&lt;author&gt;Oughtred, Rose&lt;/author&gt;&lt;author&gt;Boucher, Lorrie&lt;/author&gt;&lt;author&gt;Heinicke, Sven&lt;/author&gt;&lt;author&gt;Chen, Daici&lt;/author&gt;&lt;author&gt;Stark, Chris&lt;/author&gt;&lt;author&gt;Breitkreutz, Ashton&lt;/author&gt;&lt;author&gt;Kolas, Nadine&lt;/author&gt;&lt;author&gt;O&amp;apos;Donnell, Lara&lt;/author&gt;&lt;author&gt;Reguly, Teresa&lt;/author&gt;&lt;author&gt;Nixon, Julie&lt;/author&gt;&lt;author&gt;Ramage, Lindsay&lt;/author&gt;&lt;author&gt;Winter, Andrew&lt;/author&gt;&lt;author&gt;Sellam, Adnane&lt;/author&gt;&lt;author&gt;Chang, Christie&lt;/author&gt;&lt;author&gt;Hirschman, Jodi&lt;/author&gt;&lt;author&gt;Theesfeld, Chandra&lt;/author&gt;&lt;author&gt;Rust, Jennifer&lt;/author&gt;&lt;author&gt;Livstone, Michael S.&lt;/author&gt;&lt;author&gt;Dolinski, Kara&lt;/author&gt;&lt;author&gt;Tyers, Mike&lt;/author&gt;&lt;/authors&gt;&lt;/contributors&gt;&lt;titles&gt;&lt;title&gt;The BioGRID interaction database: 2015 update&lt;/title&gt;&lt;secondary-title&gt;Nucleic Acids Research&lt;/secondary-title&gt;&lt;/titles&gt;&lt;periodical&gt;&lt;full-title&gt;Nucleic Acids Res&lt;/full-title&gt;&lt;abbr-1&gt;Nucleic acids research&lt;/abbr-1&gt;&lt;/periodical&gt;&lt;pages&gt;D470-D478&lt;/pages&gt;&lt;volume&gt;43&lt;/volume&gt;&lt;number&gt;D1&lt;/number&gt;&lt;dates&gt;&lt;year&gt;2014&lt;/year&gt;&lt;/dates&gt;&lt;isbn&gt;0305-1048&lt;/isbn&gt;&lt;urls&gt;&lt;related-urls&gt;&lt;url&gt;https://doi.org/10.1093/nar/gku1204&lt;/url&gt;&lt;/related-urls&gt;&lt;/urls&gt;&lt;electronic-resource-num&gt;10.1093/nar/gku1204&lt;/electronic-resource-num&gt;&lt;access-date&gt;4/18/2021&lt;/access-date&gt;&lt;/record&gt;&lt;/Cite&gt;&lt;/EndNote&gt;</w:instrText>
      </w:r>
      <w:r w:rsidRPr="00776BA9">
        <w:rPr>
          <w:rFonts w:cs="Times New Roman"/>
          <w:color w:val="FF0000"/>
        </w:rPr>
        <w:fldChar w:fldCharType="separate"/>
      </w:r>
      <w:r w:rsidR="004A48E6" w:rsidRPr="004A48E6">
        <w:rPr>
          <w:rFonts w:cs="Times New Roman"/>
          <w:noProof/>
          <w:color w:val="FF0000"/>
          <w:vertAlign w:val="superscript"/>
        </w:rPr>
        <w:t>43</w:t>
      </w:r>
      <w:r w:rsidRPr="00776BA9">
        <w:rPr>
          <w:rFonts w:cs="Times New Roman"/>
          <w:color w:val="FF0000"/>
        </w:rPr>
        <w:fldChar w:fldCharType="end"/>
      </w:r>
      <w:r w:rsidRPr="00776BA9">
        <w:rPr>
          <w:rFonts w:cs="Times New Roman"/>
          <w:color w:val="FF0000"/>
        </w:rPr>
        <w:t xml:space="preserve">, </w:t>
      </w:r>
      <w:r w:rsidRPr="004430DC">
        <w:rPr>
          <w:rFonts w:cs="Times New Roman"/>
        </w:rPr>
        <w:t>were not considered for analysis because they do not include pathways corresponding to a specific cancer site. Each cancer pathway was represented by a heterogeneous network, wherein a node and a</w:t>
      </w:r>
      <w:r>
        <w:rPr>
          <w:rFonts w:cs="Times New Roman"/>
        </w:rPr>
        <w:t xml:space="preserve"> </w:t>
      </w:r>
      <w:r w:rsidRPr="004430DC">
        <w:rPr>
          <w:rFonts w:cs="Times New Roman"/>
        </w:rPr>
        <w:t>link correspond to a protein and a protein–protein interaction, respectively. In the network, undirected links represent protein–protein interactions including binding/association and dissociation whereas directed links represent activation, inhibition, expression, indirect effect, interaction via compound, missing interaction, and phosphorylation. Cytoscape plugin KEGGParser</w:t>
      </w:r>
      <w:r w:rsidRPr="004430DC">
        <w:rPr>
          <w:rFonts w:cs="Times New Roman"/>
        </w:rPr>
        <w:fldChar w:fldCharType="begin"/>
      </w:r>
      <w:r w:rsidR="004A48E6">
        <w:rPr>
          <w:rFonts w:cs="Times New Roman"/>
        </w:rPr>
        <w:instrText xml:space="preserve"> ADDIN EN.CITE &lt;EndNote&gt;&lt;Cite&gt;&lt;Author&gt;Arakelyan&lt;/Author&gt;&lt;Year&gt;2013&lt;/Year&gt;&lt;RecNum&gt;214&lt;/RecNum&gt;&lt;DisplayText&gt;&lt;style face="superscript"&gt;44&lt;/style&gt;&lt;/DisplayText&gt;&lt;record&gt;&lt;rec-number&gt;214&lt;/rec-number&gt;&lt;foreign-keys&gt;&lt;key app="EN" db-id="a2vtdf5pxw0asfep90v5afzcadfsfwdxfpwx" timestamp="0"&gt;214&lt;/key&gt;&lt;/foreign-keys&gt;&lt;ref-type name="Journal Article"&gt;17&lt;/ref-type&gt;&lt;contributors&gt;&lt;authors&gt;&lt;author&gt;Arakelyan, Arsen&lt;/author&gt;&lt;author&gt;Nersisyan, Lilit&lt;/author&gt;&lt;/authors&gt;&lt;/contributors&gt;&lt;titles&gt;&lt;title&gt;KEGGParser: parsing and editing KEGG pathway maps in Matlab&lt;/title&gt;&lt;secondary-title&gt;Bioinformatics&lt;/secondary-title&gt;&lt;/titles&gt;&lt;pages&gt;518-519&lt;/pages&gt;&lt;volume&gt;29&lt;/volume&gt;&lt;number&gt;4&lt;/number&gt;&lt;dates&gt;&lt;year&gt;2013&lt;/year&gt;&lt;/dates&gt;&lt;isbn&gt;1367-4803&lt;/isbn&gt;&lt;urls&gt;&lt;related-urls&gt;&lt;url&gt;https://doi.org/10.1093/bioinformatics/bts730&lt;/url&gt;&lt;/related-urls&gt;&lt;/urls&gt;&lt;electronic-resource-num&gt;10.1093/bioinformatics/bts730&lt;/electronic-resource-num&gt;&lt;access-date&gt;5/27/2020&lt;/access-date&gt;&lt;/record&gt;&lt;/Cite&gt;&lt;/EndNote&gt;</w:instrText>
      </w:r>
      <w:r w:rsidRPr="004430DC">
        <w:rPr>
          <w:rFonts w:cs="Times New Roman"/>
        </w:rPr>
        <w:fldChar w:fldCharType="separate"/>
      </w:r>
      <w:r w:rsidR="004A48E6" w:rsidRPr="004A48E6">
        <w:rPr>
          <w:rFonts w:cs="Times New Roman"/>
          <w:noProof/>
          <w:vertAlign w:val="superscript"/>
        </w:rPr>
        <w:t>44</w:t>
      </w:r>
      <w:r w:rsidRPr="004430DC">
        <w:rPr>
          <w:rFonts w:cs="Times New Roman"/>
        </w:rPr>
        <w:fldChar w:fldCharType="end"/>
      </w:r>
      <w:r w:rsidRPr="004430DC">
        <w:rPr>
          <w:rFonts w:cs="Times New Roman"/>
        </w:rPr>
        <w:t xml:space="preserve"> was used to correct the pathways after they were downloaded from KEGG pathway database because the original KGML (KEGG Markup Language) files were inconsistent to the static pathway map image. In addition, an interaction from a protein </w:t>
      </w:r>
      <w:r w:rsidRPr="004430DC">
        <w:rPr>
          <w:rFonts w:cs="Times New Roman"/>
          <w:i/>
          <w:iCs/>
        </w:rPr>
        <w:t>A</w:t>
      </w:r>
      <w:r w:rsidRPr="004430DC">
        <w:rPr>
          <w:rFonts w:cs="Times New Roman"/>
        </w:rPr>
        <w:t xml:space="preserve"> to a group of proteins {</w:t>
      </w:r>
      <w:r w:rsidRPr="004430DC">
        <w:rPr>
          <w:rFonts w:cs="Times New Roman"/>
          <w:i/>
          <w:iCs/>
        </w:rPr>
        <w:t>B</w:t>
      </w:r>
      <w:r w:rsidRPr="004430DC">
        <w:rPr>
          <w:rFonts w:cs="Times New Roman"/>
          <w:vertAlign w:val="subscript"/>
        </w:rPr>
        <w:t>1</w:t>
      </w:r>
      <w:r w:rsidRPr="004430DC">
        <w:rPr>
          <w:rFonts w:cs="Times New Roman"/>
        </w:rPr>
        <w:t>,</w:t>
      </w:r>
      <w:r>
        <w:rPr>
          <w:rFonts w:cs="Times New Roman"/>
        </w:rPr>
        <w:t xml:space="preserve"> </w:t>
      </w:r>
      <w:r w:rsidRPr="004430DC">
        <w:rPr>
          <w:rFonts w:cs="Times New Roman"/>
          <w:i/>
          <w:iCs/>
        </w:rPr>
        <w:t>B</w:t>
      </w:r>
      <w:r w:rsidRPr="004430DC">
        <w:rPr>
          <w:rFonts w:cs="Times New Roman"/>
          <w:vertAlign w:val="subscript"/>
        </w:rPr>
        <w:t>2</w:t>
      </w:r>
      <w:r w:rsidRPr="004430DC">
        <w:rPr>
          <w:rFonts w:cs="Times New Roman"/>
        </w:rPr>
        <w:t xml:space="preserve">,..., </w:t>
      </w:r>
      <w:r w:rsidRPr="004430DC">
        <w:rPr>
          <w:rFonts w:cs="Times New Roman"/>
          <w:i/>
          <w:iCs/>
        </w:rPr>
        <w:t>B</w:t>
      </w:r>
      <w:r w:rsidRPr="004430DC">
        <w:rPr>
          <w:rFonts w:cs="Times New Roman"/>
          <w:vertAlign w:val="subscript"/>
        </w:rPr>
        <w:t>k</w:t>
      </w:r>
      <w:r w:rsidRPr="004430DC">
        <w:rPr>
          <w:rFonts w:cs="Times New Roman"/>
        </w:rPr>
        <w:t xml:space="preserve">} in the original KEGG pathways was transformed into </w:t>
      </w:r>
      <w:r w:rsidRPr="004430DC">
        <w:rPr>
          <w:rFonts w:cs="Times New Roman"/>
          <w:i/>
          <w:iCs/>
        </w:rPr>
        <w:t>k</w:t>
      </w:r>
      <w:r w:rsidRPr="004430DC">
        <w:rPr>
          <w:rFonts w:cs="Times New Roman"/>
        </w:rPr>
        <w:t xml:space="preserve"> different interactions of </w:t>
      </w:r>
      <w:r w:rsidRPr="004430DC">
        <w:rPr>
          <w:rFonts w:cs="Times New Roman"/>
          <w:i/>
          <w:iCs/>
        </w:rPr>
        <w:t>A</w:t>
      </w:r>
      <w:r w:rsidRPr="004430DC">
        <w:rPr>
          <w:rFonts w:cs="Times New Roman"/>
        </w:rPr>
        <w:t xml:space="preserve"> </w:t>
      </w:r>
      <w:r w:rsidRPr="004430DC">
        <w:rPr>
          <w:rFonts w:cs="Times New Roman"/>
        </w:rPr>
        <w:sym w:font="Symbol" w:char="F020"/>
      </w:r>
      <w:r w:rsidRPr="004430DC">
        <w:rPr>
          <w:rFonts w:cs="Times New Roman"/>
        </w:rPr>
        <w:sym w:font="Symbol" w:char="F0AE"/>
      </w:r>
      <w:r w:rsidRPr="004430DC">
        <w:rPr>
          <w:rFonts w:cs="Times New Roman"/>
        </w:rPr>
        <w:t xml:space="preserve"> </w:t>
      </w:r>
      <w:r w:rsidRPr="004430DC">
        <w:rPr>
          <w:rFonts w:cs="Times New Roman"/>
          <w:i/>
          <w:iCs/>
        </w:rPr>
        <w:t>B</w:t>
      </w:r>
      <w:r w:rsidRPr="004430DC">
        <w:rPr>
          <w:rFonts w:cs="Times New Roman"/>
          <w:vertAlign w:val="subscript"/>
        </w:rPr>
        <w:t>1</w:t>
      </w:r>
      <w:r w:rsidRPr="004430DC">
        <w:rPr>
          <w:rFonts w:cs="Times New Roman"/>
        </w:rPr>
        <w:t xml:space="preserve">, </w:t>
      </w:r>
      <w:r w:rsidRPr="004430DC">
        <w:rPr>
          <w:rFonts w:cs="Times New Roman"/>
          <w:i/>
          <w:iCs/>
        </w:rPr>
        <w:t>A</w:t>
      </w:r>
      <w:r w:rsidRPr="004430DC">
        <w:rPr>
          <w:rFonts w:cs="Times New Roman"/>
        </w:rPr>
        <w:t xml:space="preserve"> </w:t>
      </w:r>
      <w:r w:rsidRPr="004430DC">
        <w:rPr>
          <w:rFonts w:cs="Times New Roman"/>
        </w:rPr>
        <w:sym w:font="Symbol" w:char="F0AE"/>
      </w:r>
      <w:r w:rsidRPr="004430DC">
        <w:rPr>
          <w:rFonts w:cs="Times New Roman"/>
        </w:rPr>
        <w:t xml:space="preserve"> </w:t>
      </w:r>
      <w:r w:rsidRPr="004430DC">
        <w:rPr>
          <w:rFonts w:cs="Times New Roman"/>
          <w:i/>
          <w:iCs/>
        </w:rPr>
        <w:t>B</w:t>
      </w:r>
      <w:r w:rsidRPr="004430DC">
        <w:rPr>
          <w:rFonts w:cs="Times New Roman"/>
          <w:vertAlign w:val="subscript"/>
        </w:rPr>
        <w:t>2</w:t>
      </w:r>
      <w:r w:rsidRPr="004430DC">
        <w:rPr>
          <w:rFonts w:cs="Times New Roman"/>
        </w:rPr>
        <w:t xml:space="preserve">,..., and </w:t>
      </w:r>
      <w:r w:rsidRPr="004430DC">
        <w:rPr>
          <w:rFonts w:cs="Times New Roman"/>
          <w:i/>
          <w:iCs/>
        </w:rPr>
        <w:t>A</w:t>
      </w:r>
      <w:r w:rsidRPr="004430DC">
        <w:rPr>
          <w:rFonts w:cs="Times New Roman"/>
        </w:rPr>
        <w:t xml:space="preserve"> </w:t>
      </w:r>
      <w:r w:rsidRPr="004430DC">
        <w:rPr>
          <w:rFonts w:cs="Times New Roman"/>
        </w:rPr>
        <w:sym w:font="Symbol" w:char="F0AE"/>
      </w:r>
      <w:r w:rsidRPr="004430DC">
        <w:rPr>
          <w:rFonts w:cs="Times New Roman"/>
        </w:rPr>
        <w:t xml:space="preserve"> </w:t>
      </w:r>
      <w:r w:rsidRPr="004430DC">
        <w:rPr>
          <w:rFonts w:cs="Times New Roman"/>
          <w:i/>
          <w:iCs/>
        </w:rPr>
        <w:t>B</w:t>
      </w:r>
      <w:r w:rsidRPr="004430DC">
        <w:rPr>
          <w:rFonts w:cs="Times New Roman"/>
          <w:i/>
          <w:iCs/>
          <w:vertAlign w:val="subscript"/>
        </w:rPr>
        <w:t>k</w:t>
      </w:r>
      <w:r w:rsidRPr="004430DC">
        <w:rPr>
          <w:rFonts w:cs="Times New Roman"/>
        </w:rPr>
        <w:t xml:space="preserve"> in the signaling network</w:t>
      </w:r>
      <w:bookmarkStart w:id="97" w:name="OLE_LINK177"/>
      <w:bookmarkStart w:id="98" w:name="OLE_LINK178"/>
      <w:bookmarkEnd w:id="85"/>
      <w:bookmarkEnd w:id="86"/>
      <w:bookmarkEnd w:id="87"/>
      <w:bookmarkEnd w:id="88"/>
      <w:bookmarkEnd w:id="89"/>
      <w:bookmarkEnd w:id="90"/>
      <w:bookmarkEnd w:id="91"/>
      <w:bookmarkEnd w:id="92"/>
      <w:bookmarkEnd w:id="93"/>
      <w:bookmarkEnd w:id="94"/>
      <w:bookmarkEnd w:id="95"/>
      <w:bookmarkEnd w:id="96"/>
      <w:r w:rsidR="00575F7D" w:rsidRPr="004430DC">
        <w:rPr>
          <w:rFonts w:cs="Times New Roman"/>
        </w:rPr>
        <w:t>.</w:t>
      </w:r>
    </w:p>
    <w:p w14:paraId="71DAA2D8" w14:textId="77777777" w:rsidR="00C67DE1" w:rsidRPr="004430DC" w:rsidRDefault="00C67DE1" w:rsidP="0097711B">
      <w:pPr>
        <w:pStyle w:val="Heading1"/>
      </w:pPr>
      <w:bookmarkStart w:id="99" w:name="OLE_LINK56"/>
      <w:bookmarkStart w:id="100" w:name="OLE_LINK57"/>
      <w:bookmarkStart w:id="101" w:name="OLE_LINK84"/>
      <w:bookmarkStart w:id="102" w:name="OLE_LINK85"/>
      <w:bookmarkEnd w:id="97"/>
      <w:bookmarkEnd w:id="98"/>
      <w:r w:rsidRPr="004430DC">
        <w:t xml:space="preserve">Computation of centrality </w:t>
      </w:r>
      <w:bookmarkStart w:id="103" w:name="OLE_LINK148"/>
      <w:bookmarkStart w:id="104" w:name="OLE_LINK151"/>
      <w:r w:rsidRPr="004430DC">
        <w:t>measure</w:t>
      </w:r>
      <w:bookmarkEnd w:id="103"/>
      <w:bookmarkEnd w:id="104"/>
      <w:r w:rsidRPr="004430DC">
        <w:t>s</w:t>
      </w:r>
    </w:p>
    <w:bookmarkEnd w:id="99"/>
    <w:bookmarkEnd w:id="100"/>
    <w:bookmarkEnd w:id="101"/>
    <w:bookmarkEnd w:id="102"/>
    <w:p w14:paraId="441D70C2" w14:textId="507A0252" w:rsidR="00C10BB2" w:rsidRPr="004430DC" w:rsidRDefault="00950C8A" w:rsidP="00C410DE">
      <w:pPr>
        <w:pStyle w:val="BodyText"/>
        <w:spacing w:before="120" w:line="247" w:lineRule="auto"/>
        <w:ind w:left="0" w:firstLine="301"/>
        <w:jc w:val="both"/>
        <w:rPr>
          <w:rFonts w:cs="Times New Roman"/>
        </w:rPr>
      </w:pPr>
      <w:r w:rsidRPr="004430DC">
        <w:rPr>
          <w:rFonts w:cs="Times New Roman"/>
        </w:rPr>
        <w:t xml:space="preserve">Considering </w:t>
      </w:r>
      <w:r w:rsidR="00C10BB2" w:rsidRPr="004430DC">
        <w:rPr>
          <w:rFonts w:cs="Times New Roman"/>
        </w:rPr>
        <w:t xml:space="preserve">a heterogeneous network </w:t>
      </w:r>
      <w:r w:rsidR="00C10BB2" w:rsidRPr="004430DC">
        <w:rPr>
          <w:rFonts w:cs="Times New Roman"/>
          <w:i/>
        </w:rPr>
        <w:t>G(V</w:t>
      </w:r>
      <w:r w:rsidR="00C10BB2" w:rsidRPr="004430DC">
        <w:rPr>
          <w:rFonts w:cs="Times New Roman"/>
        </w:rPr>
        <w:t xml:space="preserve">, </w:t>
      </w:r>
      <w:r w:rsidR="00C10BB2" w:rsidRPr="004430DC">
        <w:rPr>
          <w:rFonts w:cs="Times New Roman"/>
          <w:i/>
        </w:rPr>
        <w:t>E),</w:t>
      </w:r>
      <w:r w:rsidR="00C10BB2" w:rsidRPr="004430DC">
        <w:rPr>
          <w:rFonts w:cs="Times New Roman"/>
        </w:rPr>
        <w:t xml:space="preserve"> we brieﬂy introduce two well-known structural centrality measures as follows.</w:t>
      </w:r>
    </w:p>
    <w:p w14:paraId="387B8906" w14:textId="6272CE73" w:rsidR="00C10BB2" w:rsidRPr="004430DC" w:rsidRDefault="00C10BB2" w:rsidP="00346854">
      <w:pPr>
        <w:pStyle w:val="BodyText"/>
        <w:spacing w:before="120" w:line="247" w:lineRule="auto"/>
        <w:ind w:left="0"/>
        <w:jc w:val="both"/>
        <w:rPr>
          <w:rFonts w:cs="Times New Roman"/>
        </w:rPr>
      </w:pPr>
      <w:r w:rsidRPr="004430DC">
        <w:rPr>
          <w:rFonts w:cs="Times New Roman"/>
        </w:rPr>
        <w:t xml:space="preserve">Closeness centrality: The closeness centrality of a node </w:t>
      </w:r>
      <w:r w:rsidRPr="004430DC">
        <w:rPr>
          <w:rFonts w:cs="Times New Roman"/>
          <w:i/>
        </w:rPr>
        <w:t>u</w:t>
      </w:r>
      <w:r w:rsidRPr="004430DC">
        <w:rPr>
          <w:rFonts w:cs="Times New Roman"/>
        </w:rPr>
        <w:fldChar w:fldCharType="begin"/>
      </w:r>
      <w:r w:rsidR="004A48E6">
        <w:rPr>
          <w:rFonts w:cs="Times New Roman"/>
        </w:rPr>
        <w:instrText xml:space="preserve"> ADDIN EN.CITE &lt;EndNote&gt;&lt;Cite&gt;&lt;Author&gt;Sabidussi&lt;/Author&gt;&lt;Year&gt;1966&lt;/Year&gt;&lt;RecNum&gt;288&lt;/RecNum&gt;&lt;DisplayText&gt;&lt;style face="superscript"&gt;45&lt;/style&gt;&lt;/DisplayText&gt;&lt;record&gt;&lt;rec-number&gt;288&lt;/rec-number&gt;&lt;foreign-keys&gt;&lt;key app="EN" db-id="a2vtdf5pxw0asfep90v5afzcadfsfwdxfpwx" timestamp="0"&gt;288&lt;/key&gt;&lt;/foreign-keys&gt;&lt;ref-type name="Journal Article"&gt;17&lt;/ref-type&gt;&lt;contributors&gt;&lt;authors&gt;&lt;author&gt;Sabidussi, Gert&lt;/author&gt;&lt;/authors&gt;&lt;/contributors&gt;&lt;titles&gt;&lt;title&gt;The centrality index of a graph&lt;/title&gt;&lt;secondary-title&gt;Psychometrika&lt;/secondary-title&gt;&lt;/titles&gt;&lt;pages&gt;581-603&lt;/pages&gt;&lt;volume&gt;31&lt;/volume&gt;&lt;number&gt;4&lt;/number&gt;&lt;dates&gt;&lt;year&gt;1966&lt;/year&gt;&lt;pub-dates&gt;&lt;date&gt;1966/12/01&lt;/date&gt;&lt;/pub-dates&gt;&lt;/dates&gt;&lt;isbn&gt;1860-0980&lt;/isbn&gt;&lt;urls&gt;&lt;related-urls&gt;&lt;url&gt;https://doi.org/10.1007/BF02289527&lt;/url&gt;&lt;/related-urls&gt;&lt;/urls&gt;&lt;electronic-resource-num&gt;10.1007/BF02289527&lt;/electronic-resource-num&gt;&lt;/record&gt;&lt;/Cite&gt;&lt;/EndNote&gt;</w:instrText>
      </w:r>
      <w:r w:rsidRPr="004430DC">
        <w:rPr>
          <w:rFonts w:cs="Times New Roman"/>
        </w:rPr>
        <w:fldChar w:fldCharType="separate"/>
      </w:r>
      <w:r w:rsidR="004A48E6" w:rsidRPr="004A48E6">
        <w:rPr>
          <w:rFonts w:cs="Times New Roman"/>
          <w:noProof/>
          <w:vertAlign w:val="superscript"/>
        </w:rPr>
        <w:t>45</w:t>
      </w:r>
      <w:r w:rsidRPr="004430DC">
        <w:rPr>
          <w:rFonts w:cs="Times New Roman"/>
        </w:rPr>
        <w:fldChar w:fldCharType="end"/>
      </w:r>
      <w:r w:rsidRPr="004430DC">
        <w:rPr>
          <w:rFonts w:cs="Times New Roman"/>
        </w:rPr>
        <w:t xml:space="preserve">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gridCol w:w="1521"/>
      </w:tblGrid>
      <w:tr w:rsidR="00C10BB2" w:rsidRPr="004430DC" w14:paraId="5D13B019" w14:textId="77777777" w:rsidTr="00184E61">
        <w:trPr>
          <w:trHeight w:val="330"/>
          <w:jc w:val="center"/>
        </w:trPr>
        <w:tc>
          <w:tcPr>
            <w:tcW w:w="8291" w:type="dxa"/>
            <w:vAlign w:val="center"/>
          </w:tcPr>
          <w:p w14:paraId="7644725C" w14:textId="77777777" w:rsidR="00C10BB2" w:rsidRPr="004430DC" w:rsidRDefault="00C10BB2" w:rsidP="00184E61">
            <w:pPr>
              <w:pStyle w:val="BodyText"/>
              <w:widowControl w:val="0"/>
              <w:spacing w:before="106" w:line="249" w:lineRule="auto"/>
              <w:ind w:hanging="7"/>
              <w:jc w:val="center"/>
              <w:rPr>
                <w:lang w:val="en-US"/>
              </w:rPr>
            </w:pPr>
            <w:r w:rsidRPr="004430DC">
              <w:rPr>
                <w:rFonts w:cstheme="minorBidi"/>
                <w:lang w:val="en-US" w:eastAsia="en-US"/>
              </w:rPr>
              <w:object w:dxaOrig="2500" w:dyaOrig="740" w14:anchorId="53E73A11">
                <v:shape id="_x0000_i1028" type="#_x0000_t75" style="width:82.8pt;height:28.8pt" o:ole="">
                  <v:imagedata r:id="rId14" o:title=""/>
                </v:shape>
                <o:OLEObject Type="Embed" ProgID="Equation.DSMT4" ShapeID="_x0000_i1028" DrawAspect="Content" ObjectID="_1684442031" r:id="rId15"/>
              </w:object>
            </w:r>
          </w:p>
        </w:tc>
        <w:tc>
          <w:tcPr>
            <w:tcW w:w="1521" w:type="dxa"/>
            <w:vAlign w:val="center"/>
          </w:tcPr>
          <w:p w14:paraId="3AE422B1" w14:textId="181718B8" w:rsidR="00C10BB2" w:rsidRPr="004430DC" w:rsidRDefault="00C10BB2">
            <w:pPr>
              <w:pStyle w:val="BodyText"/>
              <w:widowControl w:val="0"/>
              <w:spacing w:before="106" w:line="249" w:lineRule="auto"/>
              <w:ind w:hanging="7"/>
              <w:jc w:val="right"/>
              <w:rPr>
                <w:lang w:val="en-US"/>
              </w:rPr>
            </w:pPr>
            <w:r w:rsidRPr="004430DC">
              <w:rPr>
                <w:lang w:val="en-US"/>
              </w:rPr>
              <w:t>(1)</w:t>
            </w:r>
          </w:p>
        </w:tc>
      </w:tr>
    </w:tbl>
    <w:p w14:paraId="57579A14" w14:textId="640A0DBF" w:rsidR="00C10BB2" w:rsidRPr="004430DC" w:rsidRDefault="00C10BB2" w:rsidP="006E38B4">
      <w:pPr>
        <w:pStyle w:val="BodyText"/>
        <w:spacing w:before="120" w:line="247" w:lineRule="auto"/>
        <w:ind w:left="0"/>
        <w:jc w:val="both"/>
        <w:rPr>
          <w:rFonts w:cs="Times New Roman"/>
        </w:rPr>
      </w:pPr>
      <w:r w:rsidRPr="004430DC">
        <w:rPr>
          <w:rFonts w:cs="Times New Roman"/>
        </w:rPr>
        <w:t xml:space="preserve">where </w:t>
      </w:r>
      <w:r w:rsidRPr="004430DC">
        <w:rPr>
          <w:rFonts w:cs="Times New Roman"/>
          <w:i/>
        </w:rPr>
        <w:t>d(u,v)</w:t>
      </w:r>
      <w:r w:rsidRPr="004430DC">
        <w:rPr>
          <w:rFonts w:cs="Times New Roman"/>
        </w:rPr>
        <w:t xml:space="preserve"> is the shortest distance from node </w:t>
      </w:r>
      <w:r w:rsidRPr="004430DC">
        <w:rPr>
          <w:rFonts w:cs="Times New Roman"/>
          <w:i/>
        </w:rPr>
        <w:t>u</w:t>
      </w:r>
      <w:r w:rsidRPr="004430DC">
        <w:rPr>
          <w:rFonts w:cs="Times New Roman"/>
        </w:rPr>
        <w:t xml:space="preserve"> to node </w:t>
      </w:r>
      <w:r w:rsidRPr="004430DC">
        <w:rPr>
          <w:rFonts w:cs="Times New Roman"/>
          <w:i/>
        </w:rPr>
        <w:t>ν</w:t>
      </w:r>
      <w:r w:rsidRPr="004430DC">
        <w:rPr>
          <w:rFonts w:cs="Times New Roman"/>
        </w:rPr>
        <w:t xml:space="preserve">. This measure has </w:t>
      </w:r>
      <w:r w:rsidR="00E15BFA" w:rsidRPr="004430DC">
        <w:rPr>
          <w:rFonts w:cs="Times New Roman"/>
        </w:rPr>
        <w:t xml:space="preserve">previously </w:t>
      </w:r>
      <w:r w:rsidRPr="004430DC">
        <w:rPr>
          <w:rFonts w:cs="Times New Roman"/>
        </w:rPr>
        <w:t>been used to prioritize disease genes in a protein</w:t>
      </w:r>
      <w:r w:rsidR="00E15BFA" w:rsidRPr="004430DC">
        <w:rPr>
          <w:rFonts w:cs="Times New Roman"/>
        </w:rPr>
        <w:t>–</w:t>
      </w:r>
      <w:r w:rsidRPr="004430DC">
        <w:rPr>
          <w:rFonts w:cs="Times New Roman"/>
        </w:rPr>
        <w:t>protein interaction network</w:t>
      </w:r>
      <w:bookmarkStart w:id="105" w:name="OLE_LINK267"/>
      <w:bookmarkStart w:id="106" w:name="OLE_LINK268"/>
      <w:r w:rsidRPr="004430DC">
        <w:rPr>
          <w:rFonts w:cs="Times New Roman"/>
        </w:rPr>
        <w:fldChar w:fldCharType="begin">
          <w:fldData xml:space="preserve">PEVuZE5vdGU+PENpdGU+PEF1dGhvcj5Hb3R0bGllYjwvQXV0aG9yPjxZZWFyPjIwMTE8L1llYXI+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</w:fldData>
        </w:fldChar>
      </w:r>
      <w:r w:rsidR="004A48E6">
        <w:rPr>
          <w:rFonts w:cs="Times New Roman"/>
        </w:rPr>
        <w:instrText xml:space="preserve"> ADDIN EN.CITE </w:instrText>
      </w:r>
      <w:r w:rsidR="004A48E6">
        <w:rPr>
          <w:rFonts w:cs="Times New Roman"/>
        </w:rPr>
        <w:fldChar w:fldCharType="begin">
          <w:fldData xml:space="preserve">PEVuZE5vdGU+PENpdGU+PEF1dGhvcj5Hb3R0bGllYjwvQXV0aG9yPjxZZWFyPjIwMTE8L1llYXI+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</w:fldData>
        </w:fldChar>
      </w:r>
      <w:r w:rsidR="004A48E6">
        <w:rPr>
          <w:rFonts w:cs="Times New Roman"/>
        </w:rPr>
        <w:instrText xml:space="preserve"> ADDIN EN.CITE.DATA </w:instrText>
      </w:r>
      <w:r w:rsidR="004A48E6">
        <w:rPr>
          <w:rFonts w:cs="Times New Roman"/>
        </w:rPr>
      </w:r>
      <w:r w:rsidR="004A48E6">
        <w:rPr>
          <w:rFonts w:cs="Times New Roman"/>
        </w:rPr>
        <w:fldChar w:fldCharType="end"/>
      </w:r>
      <w:r w:rsidRPr="004430DC">
        <w:rPr>
          <w:rFonts w:cs="Times New Roman"/>
        </w:rPr>
      </w:r>
      <w:r w:rsidRPr="004430DC">
        <w:rPr>
          <w:rFonts w:cs="Times New Roman"/>
        </w:rPr>
        <w:fldChar w:fldCharType="separate"/>
      </w:r>
      <w:r w:rsidR="004A48E6" w:rsidRPr="004A48E6">
        <w:rPr>
          <w:rFonts w:cs="Times New Roman"/>
          <w:noProof/>
          <w:vertAlign w:val="superscript"/>
        </w:rPr>
        <w:t>46,47</w:t>
      </w:r>
      <w:r w:rsidRPr="004430DC">
        <w:rPr>
          <w:rFonts w:cs="Times New Roman"/>
        </w:rPr>
        <w:fldChar w:fldCharType="end"/>
      </w:r>
      <w:r w:rsidRPr="004430DC">
        <w:rPr>
          <w:rFonts w:cs="Times New Roman"/>
        </w:rPr>
        <w:t xml:space="preserve">. </w:t>
      </w:r>
      <w:r w:rsidR="00E15BFA" w:rsidRPr="004430DC">
        <w:rPr>
          <w:rFonts w:cs="Times New Roman"/>
        </w:rPr>
        <w:t xml:space="preserve">However, the </w:t>
      </w:r>
      <w:r w:rsidRPr="004430DC">
        <w:rPr>
          <w:rFonts w:cs="Times New Roman"/>
        </w:rPr>
        <w:t xml:space="preserve">definition of </w:t>
      </w:r>
      <w:r w:rsidRPr="004430DC">
        <w:rPr>
          <w:rFonts w:cs="Times New Roman"/>
          <w:i/>
        </w:rPr>
        <w:t>C</w:t>
      </w:r>
      <w:r w:rsidRPr="004430DC">
        <w:rPr>
          <w:rFonts w:cs="Times New Roman"/>
          <w:i/>
          <w:vertAlign w:val="subscript"/>
        </w:rPr>
        <w:t>clo</w:t>
      </w:r>
      <w:r w:rsidRPr="004430DC">
        <w:rPr>
          <w:rFonts w:cs="Times New Roman"/>
          <w:i/>
        </w:rPr>
        <w:t>(u)</w:t>
      </w:r>
      <w:r w:rsidRPr="004430DC">
        <w:rPr>
          <w:rFonts w:cs="Times New Roman"/>
        </w:rPr>
        <w:t xml:space="preserve"> is not proper</w:t>
      </w:r>
      <w:r w:rsidR="00E15BFA" w:rsidRPr="004430DC">
        <w:rPr>
          <w:rFonts w:cs="Times New Roman"/>
        </w:rPr>
        <w:t xml:space="preserve"> </w:t>
      </w:r>
      <w:r w:rsidRPr="004430DC">
        <w:rPr>
          <w:rFonts w:cs="Times New Roman"/>
        </w:rPr>
        <w:t xml:space="preserve">in cases where there is a node </w:t>
      </w:r>
      <w:r w:rsidRPr="004430DC">
        <w:rPr>
          <w:rFonts w:cs="Times New Roman"/>
          <w:i/>
        </w:rPr>
        <w:t>v</w:t>
      </w:r>
      <w:r w:rsidRPr="004430DC">
        <w:rPr>
          <w:rFonts w:cs="Times New Roman"/>
        </w:rPr>
        <w:t xml:space="preserve"> that is not reachable from </w:t>
      </w:r>
      <w:r w:rsidRPr="004430DC">
        <w:rPr>
          <w:rFonts w:cs="Times New Roman"/>
          <w:i/>
        </w:rPr>
        <w:t>u</w:t>
      </w:r>
      <w:r w:rsidRPr="004430DC">
        <w:rPr>
          <w:rFonts w:cs="Times New Roman"/>
        </w:rPr>
        <w:t xml:space="preserve"> because </w:t>
      </w:r>
      <w:r w:rsidRPr="004430DC">
        <w:rPr>
          <w:rFonts w:cs="Times New Roman"/>
          <w:i/>
        </w:rPr>
        <w:t>C</w:t>
      </w:r>
      <w:r w:rsidR="00322D9B" w:rsidRPr="004430DC">
        <w:rPr>
          <w:rFonts w:cs="Times New Roman"/>
          <w:i/>
          <w:vertAlign w:val="subscript"/>
        </w:rPr>
        <w:t>clo</w:t>
      </w:r>
      <w:r w:rsidRPr="004430DC">
        <w:rPr>
          <w:rFonts w:cs="Times New Roman"/>
          <w:i/>
        </w:rPr>
        <w:t>(u)</w:t>
      </w:r>
      <w:r w:rsidRPr="004430DC">
        <w:rPr>
          <w:rFonts w:cs="Times New Roman"/>
        </w:rPr>
        <w:t xml:space="preserve"> eventually becomes zero. </w:t>
      </w:r>
      <w:r w:rsidR="00E15BFA" w:rsidRPr="004430DC">
        <w:rPr>
          <w:rFonts w:cs="Times New Roman"/>
        </w:rPr>
        <w:t>Therefore</w:t>
      </w:r>
      <w:r w:rsidRPr="004430DC">
        <w:rPr>
          <w:rFonts w:cs="Times New Roman"/>
        </w:rPr>
        <w:t>, we used another version of closeness</w:t>
      </w:r>
      <w:r w:rsidRPr="004430DC">
        <w:rPr>
          <w:rFonts w:cs="Times New Roman"/>
        </w:rPr>
        <w:fldChar w:fldCharType="begin"/>
      </w:r>
      <w:r w:rsidR="004A48E6">
        <w:rPr>
          <w:rFonts w:cs="Times New Roman"/>
        </w:rPr>
        <w:instrText xml:space="preserve"> ADDIN EN.CITE &lt;EndNote&gt;&lt;Cite&gt;&lt;Author&gt;Opsahl&lt;/Author&gt;&lt;Year&gt;2010&lt;/Year&gt;&lt;RecNum&gt;291&lt;/RecNum&gt;&lt;DisplayText&gt;&lt;style face="superscript"&gt;48&lt;/style&gt;&lt;/DisplayText&gt;&lt;record&gt;&lt;rec-number&gt;291&lt;/rec-number&gt;&lt;foreign-keys&gt;&lt;key app="EN" db-id="a2vtdf5pxw0asfep90v5afzcadfsfwdxfpwx" timestamp="0"&gt;291&lt;/key&gt;&lt;/foreign-keys&gt;&lt;ref-type name="Journal Article"&gt;17&lt;/ref-type&gt;&lt;contributors&gt;&lt;authors&gt;&lt;author&gt;Opsahl, Tore&lt;/author&gt;&lt;author&gt;Agneessens, Filip&lt;/author&gt;&lt;author&gt;Skvoretz, John&lt;/author&gt;&lt;/authors&gt;&lt;/contributors&gt;&lt;titles&gt;&lt;title&gt;Node centrality in weighted networks: Generalizing degree and shortest paths&lt;/title&gt;&lt;secondary-title&gt;Social Networks&lt;/secondary-title&gt;&lt;/titles&gt;&lt;pages&gt;245-251&lt;/pages&gt;&lt;volume&gt;32&lt;/volume&gt;&lt;number&gt;3&lt;/number&gt;&lt;keywords&gt;&lt;keyword&gt;Degree&lt;/keyword&gt;&lt;keyword&gt;Closeness&lt;/keyword&gt;&lt;keyword&gt;Betweenness&lt;/keyword&gt;&lt;keyword&gt;Weighted networks&lt;/keyword&gt;&lt;/keywords&gt;&lt;dates&gt;&lt;year&gt;2010&lt;/year&gt;&lt;pub-dates&gt;&lt;date&gt;2010/07/01/&lt;/date&gt;&lt;/pub-dates&gt;&lt;/dates&gt;&lt;isbn&gt;0378-8733&lt;/isbn&gt;&lt;urls&gt;&lt;related-urls&gt;&lt;url&gt;http://www.sciencedirect.com/science/article/pii/S0378873310000183&lt;/url&gt;&lt;/related-urls&gt;&lt;/urls&gt;&lt;electronic-resource-num&gt;https://doi.org/10.1016/j.socnet.2010.03.006&lt;/electronic-resource-num&gt;&lt;/record&gt;&lt;/Cite&gt;&lt;/EndNote&gt;</w:instrText>
      </w:r>
      <w:r w:rsidRPr="004430DC">
        <w:rPr>
          <w:rFonts w:cs="Times New Roman"/>
        </w:rPr>
        <w:fldChar w:fldCharType="separate"/>
      </w:r>
      <w:r w:rsidR="004A48E6" w:rsidRPr="004A48E6">
        <w:rPr>
          <w:rFonts w:cs="Times New Roman"/>
          <w:noProof/>
          <w:vertAlign w:val="superscript"/>
        </w:rPr>
        <w:t>48</w:t>
      </w:r>
      <w:r w:rsidRPr="004430DC">
        <w:rPr>
          <w:rFonts w:cs="Times New Roman"/>
        </w:rPr>
        <w:fldChar w:fldCharType="end"/>
      </w:r>
      <w:r w:rsidRPr="004430DC">
        <w:rPr>
          <w:rFonts w:cs="Times New Roman"/>
        </w:rPr>
        <w:t xml:space="preserv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2"/>
        <w:gridCol w:w="1526"/>
      </w:tblGrid>
      <w:tr w:rsidR="00C10BB2" w:rsidRPr="004430DC" w14:paraId="4BA306A5" w14:textId="77777777" w:rsidTr="00184E61">
        <w:trPr>
          <w:trHeight w:val="502"/>
          <w:jc w:val="center"/>
        </w:trPr>
        <w:tc>
          <w:tcPr>
            <w:tcW w:w="8322" w:type="dxa"/>
            <w:vAlign w:val="center"/>
          </w:tcPr>
          <w:bookmarkStart w:id="107" w:name="OLE_LINK203"/>
          <w:bookmarkStart w:id="108" w:name="OLE_LINK204"/>
          <w:bookmarkEnd w:id="105"/>
          <w:bookmarkEnd w:id="106"/>
          <w:p w14:paraId="56BED9CA" w14:textId="28E9D3AB" w:rsidR="00C10BB2" w:rsidRPr="004430DC" w:rsidRDefault="00DB24B3" w:rsidP="00184E61">
            <w:pPr>
              <w:pStyle w:val="BodyText"/>
              <w:widowControl w:val="0"/>
              <w:spacing w:before="106" w:line="249" w:lineRule="auto"/>
              <w:ind w:hanging="7"/>
              <w:jc w:val="center"/>
              <w:rPr>
                <w:lang w:val="en-US"/>
              </w:rPr>
            </w:pPr>
            <w:r w:rsidRPr="004430DC">
              <w:rPr>
                <w:rFonts w:cstheme="minorBidi"/>
                <w:lang w:val="en-US" w:eastAsia="en-US"/>
              </w:rPr>
              <w:object w:dxaOrig="2960" w:dyaOrig="700" w14:anchorId="68AB6F3F">
                <v:shape id="_x0000_i1029" type="#_x0000_t75" style="width:120pt;height:24pt" o:ole="">
                  <v:imagedata r:id="rId16" o:title=""/>
                </v:shape>
                <o:OLEObject Type="Embed" ProgID="Equation.DSMT4" ShapeID="_x0000_i1029" DrawAspect="Content" ObjectID="_1684442032" r:id="rId17"/>
              </w:object>
            </w:r>
            <w:bookmarkEnd w:id="107"/>
            <w:bookmarkEnd w:id="108"/>
          </w:p>
        </w:tc>
        <w:tc>
          <w:tcPr>
            <w:tcW w:w="1526" w:type="dxa"/>
            <w:vAlign w:val="center"/>
          </w:tcPr>
          <w:p w14:paraId="72B60321" w14:textId="540C2989" w:rsidR="00C10BB2" w:rsidRPr="004430DC" w:rsidRDefault="00C10BB2">
            <w:pPr>
              <w:pStyle w:val="BodyText"/>
              <w:widowControl w:val="0"/>
              <w:spacing w:before="106" w:line="249" w:lineRule="auto"/>
              <w:ind w:hanging="7"/>
              <w:jc w:val="right"/>
              <w:rPr>
                <w:lang w:val="en-US"/>
              </w:rPr>
            </w:pPr>
            <w:r w:rsidRPr="004430DC">
              <w:rPr>
                <w:lang w:val="en-US"/>
              </w:rPr>
              <w:t>(</w:t>
            </w:r>
            <w:r w:rsidR="00232DB3" w:rsidRPr="004430DC">
              <w:rPr>
                <w:lang w:val="en-US"/>
              </w:rPr>
              <w:t>2</w:t>
            </w:r>
            <w:r w:rsidRPr="004430DC">
              <w:rPr>
                <w:lang w:val="en-US"/>
              </w:rPr>
              <w:t>)</w:t>
            </w:r>
          </w:p>
        </w:tc>
      </w:tr>
    </w:tbl>
    <w:p w14:paraId="4842B2F2" w14:textId="7CF49621" w:rsidR="00C10BB2" w:rsidRPr="004430DC" w:rsidRDefault="00C10BB2" w:rsidP="00346854">
      <w:pPr>
        <w:pStyle w:val="BodyText"/>
        <w:spacing w:before="120" w:line="247" w:lineRule="auto"/>
        <w:ind w:left="0"/>
        <w:jc w:val="both"/>
        <w:rPr>
          <w:rFonts w:cs="Times New Roman"/>
        </w:rPr>
      </w:pPr>
      <w:r w:rsidRPr="004430DC">
        <w:rPr>
          <w:rFonts w:cs="Times New Roman"/>
        </w:rPr>
        <w:t xml:space="preserve">Hierarchical closeness: Hierarchical closeness of a node u is </w:t>
      </w:r>
      <w:r w:rsidRPr="004430DC">
        <w:rPr>
          <w:rFonts w:cs="Times New Roman"/>
          <w:i/>
        </w:rPr>
        <w:t>C</w:t>
      </w:r>
      <w:r w:rsidRPr="004430DC">
        <w:rPr>
          <w:rFonts w:cs="Times New Roman"/>
          <w:i/>
          <w:vertAlign w:val="subscript"/>
        </w:rPr>
        <w:t>hc</w:t>
      </w:r>
      <w:r w:rsidRPr="004430DC">
        <w:rPr>
          <w:rFonts w:cs="Times New Roman"/>
          <w:i/>
        </w:rPr>
        <w:t>(u)</w:t>
      </w:r>
      <w:r w:rsidRPr="004430DC">
        <w:rPr>
          <w:rFonts w:cs="Times New Roman"/>
        </w:rPr>
        <w:fldChar w:fldCharType="begin"/>
      </w:r>
      <w:r w:rsidR="004A48E6">
        <w:rPr>
          <w:rFonts w:cs="Times New Roman"/>
        </w:rPr>
        <w:instrText xml:space="preserve"> ADDIN EN.CITE &lt;EndNote&gt;&lt;Cite&gt;&lt;Author&gt;Tran&lt;/Author&gt;&lt;Year&gt;2014&lt;/Year&gt;&lt;RecNum&gt;190&lt;/RecNum&gt;&lt;DisplayText&gt;&lt;style face="superscript"&gt;29&lt;/style&gt;&lt;/DisplayText&gt;&lt;record&gt;&lt;rec-number&gt;190&lt;/rec-number&gt;&lt;foreign-keys&gt;&lt;key app="EN" db-id="a2vtdf5pxw0asfep90v5afzcadfsfwdxfpwx" timestamp="0"&gt;190&lt;/key&gt;&lt;/foreign-keys&gt;&lt;ref-type name="Journal Article"&gt;17&lt;/ref-type&gt;&lt;contributors&gt;&lt;authors&gt;&lt;author&gt;Tran, Tien-Dzung&lt;/author&gt;&lt;author&gt;Kwon, Yung-Keun&lt;/author&gt;&lt;/authors&gt;&lt;/contributors&gt;&lt;titles&gt;&lt;title&gt;Hierarchical closeness efficiently predicts disease genes in a directed signaling network&lt;/title&gt;&lt;secondary-title&gt;Computational Biology and Chemistry&lt;/secondary-title&gt;&lt;/titles&gt;&lt;pages&gt;191-197&lt;/pages&gt;&lt;volume&gt;53&lt;/volume&gt;&lt;keywords&gt;&lt;keyword&gt;Hierarchical closeness&lt;/keyword&gt;&lt;keyword&gt;Disease gene prediction&lt;/keyword&gt;&lt;keyword&gt;Signaling network&lt;/keyword&gt;&lt;keyword&gt;Boolean network&lt;/keyword&gt;&lt;/keywords&gt;&lt;dates&gt;&lt;year&gt;2014&lt;/year&gt;&lt;pub-dates&gt;&lt;date&gt;2014/12/01/&lt;/date&gt;&lt;/pub-dates&gt;&lt;/dates&gt;&lt;isbn&gt;1476-9271&lt;/isbn&gt;&lt;urls&gt;&lt;related-urls&gt;&lt;url&gt;http://www.sciencedirect.com/science/article/pii/S1476927114001030&lt;/url&gt;&lt;/related-urls&gt;&lt;/urls&gt;&lt;electronic-resource-num&gt;https://doi.org/10.1016/j.compbiolchem.2014.08.023&lt;/electronic-resource-num&gt;&lt;/record&gt;&lt;/Cite&gt;&lt;/EndNote&gt;</w:instrText>
      </w:r>
      <w:r w:rsidRPr="004430DC">
        <w:rPr>
          <w:rFonts w:cs="Times New Roman"/>
        </w:rPr>
        <w:fldChar w:fldCharType="separate"/>
      </w:r>
      <w:r w:rsidR="004A48E6" w:rsidRPr="004A48E6">
        <w:rPr>
          <w:rFonts w:cs="Times New Roman"/>
          <w:noProof/>
          <w:vertAlign w:val="superscript"/>
        </w:rPr>
        <w:t>29</w:t>
      </w:r>
      <w:r w:rsidRPr="004430DC">
        <w:rPr>
          <w:rFonts w:cs="Times New Roman"/>
        </w:rPr>
        <w:fldChar w:fldCharType="end"/>
      </w:r>
      <w:r w:rsidRPr="004430DC">
        <w:rPr>
          <w:rFonts w:cs="Times New Roman"/>
        </w:rPr>
        <w:t xml:space="preserve"> </w:t>
      </w:r>
      <w:r w:rsidR="00E15BFA" w:rsidRPr="004430DC">
        <w:rPr>
          <w:rFonts w:cs="Times New Roman"/>
        </w:rPr>
        <w:t xml:space="preserve">and is determined </w:t>
      </w:r>
      <w:r w:rsidRPr="004430DC">
        <w:rPr>
          <w:rFonts w:cs="Times New Roman"/>
        </w:rPr>
        <w:t>by combining reachability and closeness measures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1530"/>
      </w:tblGrid>
      <w:tr w:rsidR="00F1474E" w:rsidRPr="004430DC" w14:paraId="71B13C5B" w14:textId="77777777" w:rsidTr="00184E61">
        <w:trPr>
          <w:trHeight w:val="330"/>
          <w:jc w:val="center"/>
        </w:trPr>
        <w:tc>
          <w:tcPr>
            <w:tcW w:w="8338" w:type="dxa"/>
            <w:vAlign w:val="center"/>
          </w:tcPr>
          <w:p w14:paraId="41D7C0EF" w14:textId="77777777" w:rsidR="00C10BB2" w:rsidRPr="004430DC" w:rsidRDefault="00C10BB2" w:rsidP="00184E61">
            <w:pPr>
              <w:pStyle w:val="BodyText"/>
              <w:widowControl w:val="0"/>
              <w:spacing w:before="106" w:line="249" w:lineRule="auto"/>
              <w:ind w:hanging="7"/>
              <w:jc w:val="center"/>
              <w:rPr>
                <w:lang w:val="en-US"/>
              </w:rPr>
            </w:pPr>
            <w:r w:rsidRPr="004430DC">
              <w:rPr>
                <w:rFonts w:cstheme="minorBidi"/>
                <w:lang w:val="en-US" w:eastAsia="en-US"/>
              </w:rPr>
              <w:object w:dxaOrig="2540" w:dyaOrig="360" w14:anchorId="13D7B242">
                <v:shape id="_x0000_i1030" type="#_x0000_t75" style="width:138pt;height:18pt" o:ole="">
                  <v:imagedata r:id="rId18" o:title=""/>
                </v:shape>
                <o:OLEObject Type="Embed" ProgID="Equation.DSMT4" ShapeID="_x0000_i1030" DrawAspect="Content" ObjectID="_1684442033" r:id="rId19"/>
              </w:object>
            </w:r>
          </w:p>
        </w:tc>
        <w:tc>
          <w:tcPr>
            <w:tcW w:w="1530" w:type="dxa"/>
            <w:vAlign w:val="center"/>
          </w:tcPr>
          <w:p w14:paraId="0D11748F" w14:textId="71A24B07" w:rsidR="00C10BB2" w:rsidRPr="004430DC" w:rsidRDefault="00C10BB2">
            <w:pPr>
              <w:pStyle w:val="BodyText"/>
              <w:widowControl w:val="0"/>
              <w:spacing w:before="106" w:line="249" w:lineRule="auto"/>
              <w:ind w:hanging="7"/>
              <w:jc w:val="right"/>
              <w:rPr>
                <w:lang w:val="en-US"/>
              </w:rPr>
            </w:pPr>
            <w:r w:rsidRPr="004430DC">
              <w:rPr>
                <w:lang w:val="en-US"/>
              </w:rPr>
              <w:t>(</w:t>
            </w:r>
            <w:r w:rsidR="00232DB3" w:rsidRPr="004430DC">
              <w:rPr>
                <w:lang w:val="en-US"/>
              </w:rPr>
              <w:t>3</w:t>
            </w:r>
            <w:r w:rsidRPr="004430DC">
              <w:rPr>
                <w:lang w:val="en-US"/>
              </w:rPr>
              <w:t>)</w:t>
            </w:r>
          </w:p>
        </w:tc>
      </w:tr>
    </w:tbl>
    <w:p w14:paraId="376567EB" w14:textId="19A50A6E" w:rsidR="00C10BB2" w:rsidRPr="004430DC" w:rsidRDefault="00C10BB2" w:rsidP="006E38B4">
      <w:pPr>
        <w:pStyle w:val="BodyText"/>
        <w:spacing w:before="120" w:line="247" w:lineRule="auto"/>
        <w:ind w:left="0"/>
        <w:jc w:val="both"/>
        <w:rPr>
          <w:rFonts w:cs="Times New Roman"/>
        </w:rPr>
      </w:pPr>
      <w:r w:rsidRPr="004430DC">
        <w:rPr>
          <w:rFonts w:cs="Times New Roman"/>
        </w:rPr>
        <w:t xml:space="preserve">where </w:t>
      </w:r>
      <w:r w:rsidRPr="004430DC">
        <w:rPr>
          <w:rFonts w:cs="Times New Roman"/>
          <w:i/>
        </w:rPr>
        <w:t>N</w:t>
      </w:r>
      <w:r w:rsidRPr="004430DC">
        <w:rPr>
          <w:rFonts w:cs="Times New Roman"/>
          <w:i/>
          <w:vertAlign w:val="subscript"/>
        </w:rPr>
        <w:t>R</w:t>
      </w:r>
      <w:r w:rsidRPr="004430DC">
        <w:rPr>
          <w:rFonts w:cs="Times New Roman"/>
          <w:i/>
        </w:rPr>
        <w:t>(u)</w:t>
      </w:r>
      <w:r w:rsidRPr="004430DC">
        <w:rPr>
          <w:rFonts w:cs="Times New Roman"/>
        </w:rPr>
        <w:sym w:font="Symbol" w:char="F0CE"/>
      </w:r>
      <w:r w:rsidRPr="004430DC">
        <w:rPr>
          <w:rFonts w:cs="Times New Roman"/>
        </w:rPr>
        <w:t>[0</w:t>
      </w:r>
      <w:r w:rsidRPr="004430DC">
        <w:rPr>
          <w:rFonts w:cs="Times New Roman"/>
          <w:i/>
        </w:rPr>
        <w:t>,|V|-</w:t>
      </w:r>
      <w:r w:rsidRPr="004430DC">
        <w:rPr>
          <w:rFonts w:cs="Times New Roman"/>
        </w:rPr>
        <w:t xml:space="preserve">1] is the </w:t>
      </w:r>
      <w:bookmarkStart w:id="109" w:name="OLE_LINK273"/>
      <w:bookmarkStart w:id="110" w:name="OLE_LINK274"/>
      <w:r w:rsidRPr="004430DC">
        <w:rPr>
          <w:rFonts w:cs="Times New Roman"/>
        </w:rPr>
        <w:t xml:space="preserve">reachability </w:t>
      </w:r>
      <w:bookmarkEnd w:id="109"/>
      <w:bookmarkEnd w:id="110"/>
      <w:r w:rsidRPr="004430DC">
        <w:rPr>
          <w:rFonts w:cs="Times New Roman"/>
        </w:rPr>
        <w:t xml:space="preserve">of a node </w:t>
      </w:r>
      <w:r w:rsidRPr="004430DC">
        <w:rPr>
          <w:rFonts w:cs="Times New Roman"/>
          <w:i/>
        </w:rPr>
        <w:t>u</w:t>
      </w:r>
      <w:r w:rsidRPr="004430DC">
        <w:rPr>
          <w:rFonts w:cs="Times New Roman"/>
        </w:rPr>
        <w:t xml:space="preserve"> defined by </w:t>
      </w:r>
      <w:r w:rsidRPr="004430DC">
        <w:rPr>
          <w:rFonts w:cs="Times New Roman"/>
          <w:i/>
        </w:rPr>
        <w:t>N</w:t>
      </w:r>
      <w:r w:rsidRPr="004430DC">
        <w:rPr>
          <w:rFonts w:cs="Times New Roman"/>
          <w:i/>
          <w:vertAlign w:val="subscript"/>
        </w:rPr>
        <w:t>R</w:t>
      </w:r>
      <w:bookmarkStart w:id="111" w:name="OLE_LINK15"/>
      <w:bookmarkStart w:id="112" w:name="OLE_LINK16"/>
      <w:r w:rsidRPr="004430DC">
        <w:rPr>
          <w:rFonts w:cs="Times New Roman"/>
          <w:i/>
        </w:rPr>
        <w:t>(u)</w:t>
      </w:r>
      <w:r w:rsidR="00E15BFA" w:rsidRPr="004430DC">
        <w:rPr>
          <w:rFonts w:cs="Times New Roman"/>
          <w:iCs/>
        </w:rPr>
        <w:t xml:space="preserve"> </w:t>
      </w:r>
      <w:r w:rsidRPr="004430DC">
        <w:rPr>
          <w:rFonts w:cs="Times New Roman"/>
          <w:i/>
        </w:rPr>
        <w:t>=</w:t>
      </w:r>
      <w:r w:rsidR="00E15BFA" w:rsidRPr="004430DC">
        <w:rPr>
          <w:rFonts w:cs="Times New Roman"/>
          <w:iCs/>
        </w:rPr>
        <w:t xml:space="preserve"> </w:t>
      </w:r>
      <w:r w:rsidRPr="004430DC">
        <w:rPr>
          <w:rFonts w:cs="Times New Roman"/>
          <w:i/>
        </w:rPr>
        <w:t>|</w:t>
      </w:r>
      <w:r w:rsidRPr="004430DC">
        <w:rPr>
          <w:rFonts w:cs="Times New Roman"/>
        </w:rPr>
        <w:t>{</w:t>
      </w:r>
      <w:r w:rsidRPr="004430DC">
        <w:rPr>
          <w:rFonts w:cs="Times New Roman"/>
          <w:i/>
        </w:rPr>
        <w:t>v</w:t>
      </w:r>
      <w:r w:rsidRPr="004430DC">
        <w:rPr>
          <w:rFonts w:cs="Times New Roman"/>
          <w:i/>
        </w:rPr>
        <w:sym w:font="Symbol" w:char="F0CE"/>
      </w:r>
      <w:r w:rsidRPr="004430DC">
        <w:rPr>
          <w:rFonts w:cs="Times New Roman"/>
          <w:i/>
        </w:rPr>
        <w:t>V|</w:t>
      </w:r>
      <w:r w:rsidRPr="004430DC">
        <w:rPr>
          <w:rFonts w:cs="Times New Roman"/>
        </w:rPr>
        <w:sym w:font="Symbol" w:char="F024"/>
      </w:r>
      <w:r w:rsidRPr="004430DC">
        <w:rPr>
          <w:rFonts w:cs="Times New Roman"/>
        </w:rPr>
        <w:t xml:space="preserve"> a path from </w:t>
      </w:r>
      <w:r w:rsidRPr="004430DC">
        <w:rPr>
          <w:rFonts w:cs="Times New Roman"/>
          <w:i/>
        </w:rPr>
        <w:t>u</w:t>
      </w:r>
      <w:r w:rsidRPr="004430DC">
        <w:rPr>
          <w:rFonts w:cs="Times New Roman"/>
        </w:rPr>
        <w:t xml:space="preserve"> to </w:t>
      </w:r>
      <w:r w:rsidRPr="004430DC">
        <w:rPr>
          <w:rFonts w:cs="Times New Roman"/>
          <w:i/>
        </w:rPr>
        <w:t>v</w:t>
      </w:r>
      <w:r w:rsidRPr="004430DC">
        <w:rPr>
          <w:rFonts w:cs="Times New Roman"/>
        </w:rPr>
        <w:t>}|</w:t>
      </w:r>
      <w:bookmarkEnd w:id="111"/>
      <w:bookmarkEnd w:id="112"/>
      <w:r w:rsidRPr="004430DC">
        <w:rPr>
          <w:rFonts w:cs="Times New Roman"/>
        </w:rPr>
        <w:t>. Hierarchical closeness measure was successfully used to identify biomarker gene</w:t>
      </w:r>
      <w:r w:rsidR="00B32585" w:rsidRPr="004430DC">
        <w:rPr>
          <w:rFonts w:cs="Times New Roman"/>
        </w:rPr>
        <w:t>s</w:t>
      </w:r>
      <w:r w:rsidRPr="004430DC">
        <w:rPr>
          <w:rFonts w:cs="Times New Roman"/>
        </w:rPr>
        <w:t xml:space="preserve"> on heterogeneous biological networks such as cancer signaling networks</w:t>
      </w:r>
      <w:r w:rsidRPr="004430DC">
        <w:rPr>
          <w:rFonts w:cs="Times New Roman"/>
        </w:rPr>
        <w:fldChar w:fldCharType="begin"/>
      </w:r>
      <w:r w:rsidR="004A48E6">
        <w:rPr>
          <w:rFonts w:cs="Times New Roman"/>
        </w:rPr>
        <w:instrText xml:space="preserve"> ADDIN EN.CITE &lt;EndNote&gt;&lt;Cite&gt;&lt;Author&gt;Tran&lt;/Author&gt;&lt;Year&gt;2018&lt;/Year&gt;&lt;RecNum&gt;32&lt;/RecNum&gt;&lt;DisplayText&gt;&lt;style face="superscript"&gt;25&lt;/style&gt;&lt;/DisplayText&gt;&lt;record&gt;&lt;rec-number&gt;32&lt;/rec-number&gt;&lt;foreign-keys&gt;&lt;key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Pr="004430DC">
        <w:rPr>
          <w:rFonts w:cs="Times New Roman"/>
        </w:rPr>
        <w:fldChar w:fldCharType="separate"/>
      </w:r>
      <w:r w:rsidR="004A48E6" w:rsidRPr="004A48E6">
        <w:rPr>
          <w:rFonts w:cs="Times New Roman"/>
          <w:noProof/>
          <w:vertAlign w:val="superscript"/>
        </w:rPr>
        <w:t>25</w:t>
      </w:r>
      <w:r w:rsidRPr="004430DC">
        <w:rPr>
          <w:rFonts w:cs="Times New Roman"/>
        </w:rPr>
        <w:fldChar w:fldCharType="end"/>
      </w:r>
      <w:r w:rsidRPr="004430DC">
        <w:rPr>
          <w:rFonts w:cs="Times New Roman"/>
        </w:rPr>
        <w:t xml:space="preserve">. In </w:t>
      </w:r>
      <w:r w:rsidR="00B95D21" w:rsidRPr="004430DC">
        <w:rPr>
          <w:rFonts w:cs="Times New Roman"/>
        </w:rPr>
        <w:t xml:space="preserve">the present </w:t>
      </w:r>
      <w:r w:rsidRPr="004430DC">
        <w:rPr>
          <w:rFonts w:cs="Times New Roman"/>
        </w:rPr>
        <w:t>study, we use</w:t>
      </w:r>
      <w:r w:rsidR="00B95D21" w:rsidRPr="004430DC">
        <w:rPr>
          <w:rFonts w:cs="Times New Roman"/>
        </w:rPr>
        <w:t>d</w:t>
      </w:r>
      <w:r w:rsidRPr="004430DC">
        <w:rPr>
          <w:rFonts w:cs="Times New Roman"/>
        </w:rPr>
        <w:t xml:space="preserve"> </w:t>
      </w:r>
      <w:r w:rsidR="00B95D21" w:rsidRPr="004430DC">
        <w:rPr>
          <w:rFonts w:cs="Times New Roman"/>
        </w:rPr>
        <w:t xml:space="preserve">the </w:t>
      </w:r>
      <w:r w:rsidRPr="004430DC">
        <w:rPr>
          <w:rFonts w:cs="Times New Roman"/>
        </w:rPr>
        <w:t xml:space="preserve">finding </w:t>
      </w:r>
      <w:r w:rsidR="00B67BA5" w:rsidRPr="004430DC">
        <w:rPr>
          <w:rFonts w:cs="Times New Roman"/>
        </w:rPr>
        <w:t>regarding</w:t>
      </w:r>
      <w:r w:rsidR="00815894" w:rsidRPr="004430DC">
        <w:rPr>
          <w:rFonts w:cs="Times New Roman"/>
        </w:rPr>
        <w:t xml:space="preserve"> </w:t>
      </w:r>
      <w:r w:rsidR="00B95D21" w:rsidRPr="004430DC">
        <w:rPr>
          <w:rFonts w:cs="Times New Roman"/>
        </w:rPr>
        <w:t>h</w:t>
      </w:r>
      <w:r w:rsidR="0067630E" w:rsidRPr="004430DC">
        <w:rPr>
          <w:rFonts w:cs="Times New Roman"/>
        </w:rPr>
        <w:t>ierarchical closeness</w:t>
      </w:r>
      <w:r w:rsidRPr="004430DC">
        <w:rPr>
          <w:rFonts w:cs="Times New Roman"/>
        </w:rPr>
        <w:t xml:space="preserve"> as evidence to support our </w:t>
      </w:r>
      <w:r w:rsidR="00B95D21" w:rsidRPr="004430DC">
        <w:rPr>
          <w:rFonts w:cs="Times New Roman"/>
        </w:rPr>
        <w:t>results</w:t>
      </w:r>
      <w:r w:rsidRPr="004430DC">
        <w:rPr>
          <w:rFonts w:cs="Times New Roman"/>
        </w:rPr>
        <w:t>.</w:t>
      </w:r>
    </w:p>
    <w:bookmarkEnd w:id="49"/>
    <w:bookmarkEnd w:id="50"/>
    <w:p w14:paraId="4B08501E" w14:textId="61391264" w:rsidR="00E94182" w:rsidRDefault="00F56BDE" w:rsidP="0097711B">
      <w:pPr>
        <w:pStyle w:val="Heading1"/>
      </w:pPr>
      <w:r w:rsidRPr="004430DC">
        <w:t>Results</w:t>
      </w:r>
    </w:p>
    <w:p w14:paraId="65836928" w14:textId="790B5779" w:rsidR="00AD377C" w:rsidRPr="004430DC" w:rsidRDefault="00AD377C" w:rsidP="0097711B">
      <w:pPr>
        <w:pStyle w:val="Heading1"/>
      </w:pPr>
      <w:r w:rsidRPr="004430DC">
        <w:t>A dynamic model for external competition</w:t>
      </w:r>
    </w:p>
    <w:p w14:paraId="403F6AC8" w14:textId="03EAEF37" w:rsidR="009C3A07" w:rsidRPr="004430DC" w:rsidRDefault="009C3A07" w:rsidP="00C410DE">
      <w:pPr>
        <w:pStyle w:val="BodyText"/>
        <w:spacing w:before="120" w:line="247" w:lineRule="auto"/>
        <w:ind w:left="0" w:firstLine="301"/>
        <w:jc w:val="both"/>
        <w:rPr>
          <w:rFonts w:cs="Times New Roman"/>
        </w:rPr>
      </w:pPr>
      <w:bookmarkStart w:id="113" w:name="OLE_LINK73"/>
      <w:bookmarkStart w:id="114" w:name="OLE_LINK74"/>
      <w:bookmarkStart w:id="115" w:name="OLE_LINK1"/>
      <w:bookmarkStart w:id="116" w:name="OLE_LINK117"/>
      <w:bookmarkStart w:id="117" w:name="OLE_LINK124"/>
      <w:bookmarkStart w:id="118" w:name="OLE_LINK337"/>
      <w:bookmarkStart w:id="119" w:name="OLE_LINK338"/>
      <w:bookmarkStart w:id="120" w:name="OLE_LINK292"/>
      <w:bookmarkStart w:id="121" w:name="OLE_LINK293"/>
      <w:bookmarkStart w:id="122" w:name="OLE_LINK29"/>
      <w:r w:rsidRPr="004430DC">
        <w:rPr>
          <w:rFonts w:cs="Times New Roman"/>
        </w:rPr>
        <w:t xml:space="preserve">We consider a </w:t>
      </w:r>
      <w:bookmarkStart w:id="123" w:name="OLE_LINK6"/>
      <w:bookmarkStart w:id="124" w:name="OLE_LINK5"/>
      <w:r w:rsidR="00030C4B" w:rsidRPr="00776BA9">
        <w:rPr>
          <w:rFonts w:cs="Times New Roman"/>
          <w:color w:val="FF0000"/>
        </w:rPr>
        <w:t xml:space="preserve">disease </w:t>
      </w:r>
      <w:r w:rsidRPr="004430DC">
        <w:rPr>
          <w:rFonts w:cs="Times New Roman"/>
        </w:rPr>
        <w:t xml:space="preserve">network </w:t>
      </w:r>
      <w:r w:rsidRPr="004430DC">
        <w:rPr>
          <w:rFonts w:cs="Times New Roman"/>
          <w:i/>
        </w:rPr>
        <w:t>G(V,E)</w:t>
      </w:r>
      <w:r w:rsidRPr="004430DC">
        <w:rPr>
          <w:rFonts w:cs="Times New Roman"/>
        </w:rPr>
        <w:t xml:space="preserve"> </w:t>
      </w:r>
      <w:bookmarkStart w:id="125" w:name="OLE_LINK191"/>
      <w:bookmarkStart w:id="126" w:name="OLE_LINK192"/>
      <w:bookmarkEnd w:id="123"/>
      <w:bookmarkEnd w:id="124"/>
      <w:r w:rsidRPr="004430DC">
        <w:rPr>
          <w:rFonts w:cs="Times New Roman"/>
        </w:rPr>
        <w:t xml:space="preserve">with </w:t>
      </w:r>
      <w:r w:rsidRPr="004430DC">
        <w:rPr>
          <w:rFonts w:cs="Times New Roman"/>
          <w:i/>
        </w:rPr>
        <w:t>N</w:t>
      </w:r>
      <w:r w:rsidRPr="004430DC">
        <w:rPr>
          <w:rFonts w:cs="Times New Roman"/>
        </w:rPr>
        <w:t xml:space="preserve"> agents and </w:t>
      </w:r>
      <w:r w:rsidRPr="004430DC">
        <w:rPr>
          <w:rFonts w:cs="Times New Roman"/>
          <w:i/>
        </w:rPr>
        <w:t>M</w:t>
      </w:r>
      <w:r w:rsidRPr="004430DC">
        <w:rPr>
          <w:rFonts w:cs="Times New Roman"/>
        </w:rPr>
        <w:t xml:space="preserve"> links</w:t>
      </w:r>
      <w:bookmarkEnd w:id="115"/>
      <w:bookmarkEnd w:id="125"/>
      <w:bookmarkEnd w:id="126"/>
      <w:r w:rsidRPr="004430DC">
        <w:rPr>
          <w:rFonts w:cs="Times New Roman"/>
        </w:rPr>
        <w:t>. The agent</w:t>
      </w:r>
      <w:r w:rsidR="00380438">
        <w:rPr>
          <w:rFonts w:cs="Times New Roman"/>
        </w:rPr>
        <w:t xml:space="preserve"> (</w:t>
      </w:r>
      <w:r w:rsidR="00905868" w:rsidRPr="00776BA9">
        <w:rPr>
          <w:rFonts w:cs="Times New Roman"/>
          <w:color w:val="FF0000"/>
        </w:rPr>
        <w:t>node</w:t>
      </w:r>
      <w:r w:rsidR="00905868">
        <w:rPr>
          <w:rFonts w:cs="Times New Roman"/>
        </w:rPr>
        <w:t>/</w:t>
      </w:r>
      <w:r w:rsidR="00463E8D" w:rsidRPr="00776BA9">
        <w:rPr>
          <w:rFonts w:cs="Times New Roman"/>
          <w:color w:val="FF0000"/>
        </w:rPr>
        <w:t>gene</w:t>
      </w:r>
      <w:r w:rsidR="00380438">
        <w:rPr>
          <w:rFonts w:cs="Times New Roman"/>
          <w:color w:val="FF0000"/>
        </w:rPr>
        <w:t>)</w:t>
      </w:r>
      <w:r w:rsidRPr="00776BA9">
        <w:rPr>
          <w:rFonts w:cs="Times New Roman"/>
          <w:color w:val="FF0000"/>
        </w:rPr>
        <w:t xml:space="preserve"> </w:t>
      </w:r>
      <w:r w:rsidRPr="004430DC">
        <w:rPr>
          <w:rFonts w:cs="Times New Roman"/>
        </w:rPr>
        <w:t xml:space="preserve">set is denoted as </w:t>
      </w:r>
      <w:r w:rsidRPr="004430DC">
        <w:rPr>
          <w:rFonts w:cs="Times New Roman"/>
          <w:i/>
        </w:rPr>
        <w:t>V</w:t>
      </w:r>
      <w:r w:rsidRPr="004430DC">
        <w:rPr>
          <w:rFonts w:cs="Times New Roman"/>
        </w:rPr>
        <w:t xml:space="preserve"> </w:t>
      </w:r>
      <w:r w:rsidRPr="004430DC">
        <w:rPr>
          <w:rFonts w:cs="Times New Roman"/>
          <w:i/>
        </w:rPr>
        <w:t>=</w:t>
      </w:r>
      <w:r w:rsidRPr="004430DC">
        <w:rPr>
          <w:rFonts w:cs="Times New Roman"/>
        </w:rPr>
        <w:t xml:space="preserve"> {1,</w:t>
      </w:r>
      <w:r w:rsidR="00D14DB1">
        <w:rPr>
          <w:rFonts w:cs="Times New Roman"/>
        </w:rPr>
        <w:t xml:space="preserve"> </w:t>
      </w:r>
      <w:r w:rsidRPr="004430DC">
        <w:rPr>
          <w:rFonts w:cs="Times New Roman"/>
        </w:rPr>
        <w:t>2</w:t>
      </w:r>
      <w:r w:rsidRPr="00D14DB1">
        <w:rPr>
          <w:rFonts w:cs="Times New Roman"/>
        </w:rPr>
        <w:t>,…,</w:t>
      </w:r>
      <w:r w:rsidR="00D6777B">
        <w:rPr>
          <w:rFonts w:cs="Times New Roman"/>
        </w:rPr>
        <w:t xml:space="preserve"> </w:t>
      </w:r>
      <w:r w:rsidRPr="00D14DB1">
        <w:rPr>
          <w:rFonts w:cs="Times New Roman"/>
        </w:rPr>
        <w:t>N</w:t>
      </w:r>
      <w:r w:rsidRPr="004430DC">
        <w:rPr>
          <w:rFonts w:cs="Times New Roman"/>
        </w:rPr>
        <w:t xml:space="preserve">}, </w:t>
      </w:r>
      <w:bookmarkStart w:id="127" w:name="OLE_LINK197"/>
      <w:bookmarkStart w:id="128" w:name="OLE_LINK198"/>
      <w:r w:rsidRPr="004430DC">
        <w:rPr>
          <w:rFonts w:cs="Times New Roman"/>
        </w:rPr>
        <w:t xml:space="preserve">and </w:t>
      </w:r>
      <w:bookmarkStart w:id="129" w:name="OLE_LINK279"/>
      <w:bookmarkStart w:id="130" w:name="OLE_LINK280"/>
      <w:r w:rsidRPr="004430DC">
        <w:rPr>
          <w:rFonts w:cs="Times New Roman"/>
        </w:rPr>
        <w:t xml:space="preserve">the topology of the network is described by an adjacency matrix </w:t>
      </w:r>
      <w:r w:rsidRPr="004430DC">
        <w:rPr>
          <w:rFonts w:cs="Times New Roman"/>
          <w:i/>
        </w:rPr>
        <w:t>S</w:t>
      </w:r>
      <w:r w:rsidR="004C16B4" w:rsidRPr="004430DC">
        <w:rPr>
          <w:rFonts w:cs="Times New Roman"/>
          <w:iCs/>
        </w:rPr>
        <w:t xml:space="preserve"> </w:t>
      </w:r>
      <w:r w:rsidRPr="004430DC">
        <w:rPr>
          <w:rFonts w:cs="Times New Roman"/>
          <w:i/>
        </w:rPr>
        <w:t>=</w:t>
      </w:r>
      <w:r w:rsidR="004C16B4" w:rsidRPr="004430DC">
        <w:rPr>
          <w:rFonts w:cs="Times New Roman"/>
        </w:rPr>
        <w:t xml:space="preserve"> </w:t>
      </w:r>
      <w:r w:rsidRPr="004430DC">
        <w:rPr>
          <w:rFonts w:cs="Times New Roman"/>
        </w:rPr>
        <w:t>(s</w:t>
      </w:r>
      <w:r w:rsidRPr="004430DC">
        <w:rPr>
          <w:rFonts w:cs="Times New Roman"/>
          <w:i/>
          <w:vertAlign w:val="subscript"/>
        </w:rPr>
        <w:t>uv</w:t>
      </w:r>
      <w:r w:rsidRPr="004430DC">
        <w:rPr>
          <w:rFonts w:cs="Times New Roman"/>
        </w:rPr>
        <w:t>)</w:t>
      </w:r>
      <w:r w:rsidRPr="004430DC">
        <w:rPr>
          <w:rFonts w:cs="Times New Roman"/>
          <w:i/>
          <w:vertAlign w:val="subscript"/>
        </w:rPr>
        <w:t>NxN</w:t>
      </w:r>
      <w:bookmarkEnd w:id="116"/>
      <w:bookmarkEnd w:id="117"/>
      <w:bookmarkEnd w:id="129"/>
      <w:bookmarkEnd w:id="130"/>
      <w:r w:rsidRPr="004430DC">
        <w:rPr>
          <w:rFonts w:cs="Times New Roman"/>
        </w:rPr>
        <w:t xml:space="preserve">; </w:t>
      </w:r>
      <w:bookmarkEnd w:id="118"/>
      <w:bookmarkEnd w:id="119"/>
      <w:r w:rsidRPr="004430DC">
        <w:rPr>
          <w:rFonts w:cs="Times New Roman"/>
        </w:rPr>
        <w:t xml:space="preserve">if agent </w:t>
      </w:r>
      <w:r w:rsidRPr="004430DC">
        <w:rPr>
          <w:rFonts w:cs="Times New Roman"/>
          <w:i/>
        </w:rPr>
        <w:t>u</w:t>
      </w:r>
      <w:r w:rsidRPr="004430DC">
        <w:rPr>
          <w:rFonts w:cs="Times New Roman"/>
        </w:rPr>
        <w:t xml:space="preserve"> is </w:t>
      </w:r>
      <w:r w:rsidRPr="004430DC">
        <w:rPr>
          <w:rFonts w:cs="Times New Roman"/>
          <w:color w:val="000000"/>
        </w:rPr>
        <w:t>directly</w:t>
      </w:r>
      <w:r w:rsidRPr="004430DC">
        <w:rPr>
          <w:rFonts w:cs="Times New Roman"/>
        </w:rPr>
        <w:t xml:space="preserve"> influenced by agent </w:t>
      </w:r>
      <w:r w:rsidRPr="004430DC">
        <w:rPr>
          <w:rFonts w:cs="Times New Roman"/>
          <w:i/>
        </w:rPr>
        <w:t>ν</w:t>
      </w:r>
      <w:r w:rsidRPr="004430DC">
        <w:rPr>
          <w:rFonts w:cs="Times New Roman"/>
        </w:rPr>
        <w:t xml:space="preserve">, </w:t>
      </w:r>
      <w:bookmarkStart w:id="131" w:name="OLE_LINK321"/>
      <w:bookmarkStart w:id="132" w:name="OLE_LINK323"/>
      <w:r w:rsidRPr="004430DC">
        <w:rPr>
          <w:rFonts w:cs="Times New Roman"/>
        </w:rPr>
        <w:t xml:space="preserve">then there is a link from agent </w:t>
      </w:r>
      <w:r w:rsidRPr="004430DC">
        <w:rPr>
          <w:rFonts w:cs="Times New Roman"/>
          <w:i/>
        </w:rPr>
        <w:t>u</w:t>
      </w:r>
      <w:r w:rsidRPr="004430DC">
        <w:rPr>
          <w:rFonts w:cs="Times New Roman"/>
        </w:rPr>
        <w:t xml:space="preserve"> to agent </w:t>
      </w:r>
      <w:r w:rsidRPr="004430DC">
        <w:rPr>
          <w:rFonts w:cs="Times New Roman"/>
          <w:i/>
        </w:rPr>
        <w:t>ν</w:t>
      </w:r>
      <w:r w:rsidRPr="004430DC">
        <w:rPr>
          <w:rFonts w:cs="Times New Roman"/>
        </w:rPr>
        <w:t xml:space="preserve"> and </w:t>
      </w:r>
      <w:bookmarkStart w:id="133" w:name="OLE_LINK275"/>
      <w:bookmarkStart w:id="134" w:name="OLE_LINK276"/>
      <w:r w:rsidRPr="004430DC">
        <w:rPr>
          <w:rFonts w:cs="Times New Roman"/>
          <w:i/>
        </w:rPr>
        <w:t>S</w:t>
      </w:r>
      <w:r w:rsidRPr="004430DC">
        <w:rPr>
          <w:rFonts w:cs="Times New Roman"/>
          <w:i/>
          <w:vertAlign w:val="subscript"/>
        </w:rPr>
        <w:t>uv</w:t>
      </w:r>
      <w:r w:rsidRPr="004430DC">
        <w:rPr>
          <w:rFonts w:cs="Times New Roman"/>
          <w:iCs/>
        </w:rPr>
        <w:sym w:font="Symbol" w:char="F0CE"/>
      </w:r>
      <w:r w:rsidRPr="004430DC">
        <w:rPr>
          <w:rFonts w:cs="Times New Roman"/>
          <w:iCs/>
        </w:rPr>
        <w:t>(</w:t>
      </w:r>
      <w:r w:rsidRPr="004430DC">
        <w:rPr>
          <w:rFonts w:cs="Times New Roman"/>
        </w:rPr>
        <w:t>0</w:t>
      </w:r>
      <w:r w:rsidRPr="004430DC">
        <w:rPr>
          <w:rFonts w:cs="Times New Roman"/>
          <w:iCs/>
        </w:rPr>
        <w:t>, 1</w:t>
      </w:r>
      <w:r w:rsidR="004C16B4" w:rsidRPr="004430DC">
        <w:rPr>
          <w:rFonts w:cs="Times New Roman"/>
          <w:iCs/>
        </w:rPr>
        <w:t>]</w:t>
      </w:r>
      <w:r w:rsidRPr="004430DC">
        <w:rPr>
          <w:rFonts w:cs="Times New Roman"/>
        </w:rPr>
        <w:t xml:space="preserve"> indicating the weight of the link; otherwise, </w:t>
      </w:r>
      <w:r w:rsidRPr="004430DC">
        <w:rPr>
          <w:rFonts w:cs="Times New Roman"/>
          <w:i/>
        </w:rPr>
        <w:t>S</w:t>
      </w:r>
      <w:r w:rsidRPr="004430DC">
        <w:rPr>
          <w:rFonts w:cs="Times New Roman"/>
          <w:i/>
          <w:vertAlign w:val="subscript"/>
        </w:rPr>
        <w:t>uv</w:t>
      </w:r>
      <w:r w:rsidR="004C16B4" w:rsidRPr="004430DC">
        <w:rPr>
          <w:rFonts w:cs="Times New Roman"/>
          <w:iCs/>
          <w:lang w:eastAsia="ko-KR"/>
        </w:rPr>
        <w:t xml:space="preserve"> </w:t>
      </w:r>
      <w:r w:rsidRPr="004430DC">
        <w:rPr>
          <w:rFonts w:cs="Times New Roman"/>
          <w:i/>
        </w:rPr>
        <w:t>=</w:t>
      </w:r>
      <w:r w:rsidR="004C16B4" w:rsidRPr="004430DC">
        <w:rPr>
          <w:rFonts w:cs="Times New Roman"/>
          <w:iCs/>
        </w:rPr>
        <w:t xml:space="preserve"> </w:t>
      </w:r>
      <w:r w:rsidRPr="004430DC">
        <w:rPr>
          <w:rFonts w:cs="Times New Roman"/>
          <w:i/>
        </w:rPr>
        <w:t>0</w:t>
      </w:r>
      <w:r w:rsidRPr="004430DC">
        <w:rPr>
          <w:rFonts w:cs="Times New Roman"/>
        </w:rPr>
        <w:t xml:space="preserve">. </w:t>
      </w:r>
      <w:bookmarkStart w:id="135" w:name="OLE_LINK183"/>
      <w:bookmarkStart w:id="136" w:name="OLE_LINK187"/>
      <w:bookmarkStart w:id="137" w:name="OLE_LINK188"/>
      <w:bookmarkStart w:id="138" w:name="OLE_LINK201"/>
      <w:bookmarkStart w:id="139" w:name="OLE_LINK202"/>
      <w:r w:rsidRPr="004430DC">
        <w:rPr>
          <w:rFonts w:cs="Times New Roman"/>
        </w:rPr>
        <w:t xml:space="preserve">For example, </w:t>
      </w:r>
      <w:r w:rsidRPr="004430DC">
        <w:rPr>
          <w:rFonts w:cs="Times New Roman"/>
          <w:i/>
        </w:rPr>
        <w:t>S</w:t>
      </w:r>
      <w:bookmarkEnd w:id="135"/>
      <w:bookmarkEnd w:id="136"/>
      <w:r w:rsidRPr="004430DC">
        <w:rPr>
          <w:rFonts w:cs="Times New Roman"/>
          <w:i/>
          <w:vertAlign w:val="subscript"/>
        </w:rPr>
        <w:t>uv</w:t>
      </w:r>
      <w:bookmarkStart w:id="140" w:name="OLE_LINK222"/>
      <w:bookmarkStart w:id="141" w:name="OLE_LINK243"/>
      <w:r w:rsidRPr="004430DC">
        <w:rPr>
          <w:rFonts w:cs="Times New Roman"/>
          <w:iCs/>
        </w:rPr>
        <w:sym w:font="Symbol" w:char="F0CE"/>
      </w:r>
      <w:r w:rsidRPr="004430DC">
        <w:rPr>
          <w:rFonts w:cs="Times New Roman"/>
          <w:iCs/>
        </w:rPr>
        <w:t>{0, 1}</w:t>
      </w:r>
      <w:r w:rsidRPr="004430DC">
        <w:rPr>
          <w:rFonts w:cs="Times New Roman"/>
        </w:rPr>
        <w:t xml:space="preserve"> </w:t>
      </w:r>
      <w:bookmarkEnd w:id="140"/>
      <w:bookmarkEnd w:id="141"/>
      <w:r w:rsidRPr="004430DC">
        <w:rPr>
          <w:rFonts w:cs="Times New Roman"/>
        </w:rPr>
        <w:t xml:space="preserve">indicating the existence of links in biological networks, and </w:t>
      </w:r>
      <w:r w:rsidRPr="004430DC">
        <w:rPr>
          <w:rFonts w:cs="Times New Roman"/>
          <w:i/>
        </w:rPr>
        <w:t>S</w:t>
      </w:r>
      <w:r w:rsidRPr="004430DC">
        <w:rPr>
          <w:rFonts w:cs="Times New Roman"/>
          <w:i/>
          <w:vertAlign w:val="subscript"/>
        </w:rPr>
        <w:t>uv</w:t>
      </w:r>
      <w:r w:rsidRPr="004430DC">
        <w:rPr>
          <w:rFonts w:cs="Times New Roman"/>
          <w:iCs/>
        </w:rPr>
        <w:sym w:font="Symbol" w:char="F0CE"/>
      </w:r>
      <w:r w:rsidRPr="004430DC">
        <w:rPr>
          <w:rFonts w:cs="Times New Roman"/>
          <w:iCs/>
        </w:rPr>
        <w:t>(0, 1]</w:t>
      </w:r>
      <w:r w:rsidRPr="004430DC">
        <w:rPr>
          <w:rFonts w:cs="Times New Roman"/>
        </w:rPr>
        <w:t xml:space="preserve"> indicating the strength of ties in </w:t>
      </w:r>
      <w:r w:rsidR="00F80F8B" w:rsidRPr="00776BA9">
        <w:rPr>
          <w:color w:val="FF0000"/>
        </w:rPr>
        <w:t xml:space="preserve">weighted biological </w:t>
      </w:r>
      <w:r w:rsidR="00F80F8B" w:rsidRPr="00776BA9">
        <w:rPr>
          <w:color w:val="FF0000"/>
        </w:rPr>
        <w:lastRenderedPageBreak/>
        <w:t>network</w:t>
      </w:r>
      <w:r w:rsidR="008D6096" w:rsidRPr="00776BA9">
        <w:rPr>
          <w:color w:val="FF0000"/>
        </w:rPr>
        <w:fldChar w:fldCharType="begin"/>
      </w:r>
      <w:r w:rsidR="004A48E6">
        <w:rPr>
          <w:color w:val="FF0000"/>
        </w:rPr>
        <w:instrText xml:space="preserve"> ADDIN EN.CITE &lt;EndNote&gt;&lt;Cite&gt;&lt;Author&gt;Wang&lt;/Author&gt;&lt;Year&gt;2018&lt;/Year&gt;&lt;RecNum&gt;40&lt;/RecNum&gt;&lt;DisplayText&gt;&lt;style face="superscript"&gt;49&lt;/style&gt;&lt;/DisplayText&gt;&lt;record&gt;&lt;rec-number&gt;40&lt;/rec-number&gt;&lt;foreign-keys&gt;&lt;key app="EN" db-id="dx2pwd5vbaxf2mea9dcv0za4ffa2wdx2paf2" timestamp="1622555160"&gt;40&lt;/key&gt;&lt;/foreign-keys&gt;&lt;ref-type name="Journal Article"&gt;17&lt;/ref-type&gt;&lt;contributors&gt;&lt;authors&gt;&lt;author&gt;Wang, Bo&lt;/author&gt;&lt;author&gt;Pourshafeie, Armin&lt;/author&gt;&lt;author&gt;Zitnik, Marinka&lt;/author&gt;&lt;author&gt;Zhu, Junjie&lt;/author&gt;&lt;author&gt;Bustamante, Carlos D.&lt;/author&gt;&lt;author&gt;Batzoglou, Serafim&lt;/author&gt;&lt;author&gt;Leskovec, Jure&lt;/author&gt;&lt;/authors&gt;&lt;/contributors&gt;&lt;titles&gt;&lt;title&gt;Network enhancement as a general method to denoise weighted biological networks&lt;/title&gt;&lt;secondary-title&gt;Nature Communications&lt;/secondary-title&gt;&lt;/titles&gt;&lt;periodical&gt;&lt;full-title&gt;Nature Communications&lt;/full-title&gt;&lt;/periodical&gt;&lt;pages&gt;3108&lt;/pages&gt;&lt;volume&gt;9&lt;/volume&gt;&lt;number&gt;1&lt;/number&gt;&lt;dates&gt;&lt;year&gt;2018&lt;/year&gt;&lt;pub-dates&gt;&lt;date&gt;2018/08/06&lt;/date&gt;&lt;/pub-dates&gt;&lt;/dates&gt;&lt;isbn&gt;2041-1723&lt;/isbn&gt;&lt;urls&gt;&lt;related-urls&gt;&lt;url&gt;https://doi.org/10.1038/s41467-018-05469-x&lt;/url&gt;&lt;/related-urls&gt;&lt;/urls&gt;&lt;electronic-resource-num&gt;10.1038/s41467-018-05469-x&lt;/electronic-resource-num&gt;&lt;/record&gt;&lt;/Cite&gt;&lt;/EndNote&gt;</w:instrText>
      </w:r>
      <w:r w:rsidR="008D6096" w:rsidRPr="00776BA9">
        <w:rPr>
          <w:color w:val="FF0000"/>
        </w:rPr>
        <w:fldChar w:fldCharType="separate"/>
      </w:r>
      <w:r w:rsidR="004A48E6" w:rsidRPr="004A48E6">
        <w:rPr>
          <w:noProof/>
          <w:color w:val="FF0000"/>
          <w:vertAlign w:val="superscript"/>
        </w:rPr>
        <w:t>49</w:t>
      </w:r>
      <w:r w:rsidR="008D6096" w:rsidRPr="00776BA9">
        <w:rPr>
          <w:color w:val="FF0000"/>
        </w:rPr>
        <w:fldChar w:fldCharType="end"/>
      </w:r>
      <w:bookmarkEnd w:id="133"/>
      <w:bookmarkEnd w:id="134"/>
      <w:bookmarkEnd w:id="137"/>
      <w:r w:rsidRPr="004430DC">
        <w:rPr>
          <w:rFonts w:cs="Times New Roman"/>
        </w:rPr>
        <w:t xml:space="preserve">. </w:t>
      </w:r>
      <w:bookmarkEnd w:id="120"/>
      <w:bookmarkEnd w:id="121"/>
      <w:bookmarkEnd w:id="131"/>
      <w:bookmarkEnd w:id="132"/>
      <w:bookmarkEnd w:id="138"/>
      <w:bookmarkEnd w:id="139"/>
      <w:r w:rsidR="00897E24" w:rsidRPr="00897E24">
        <w:rPr>
          <w:rFonts w:cs="Times New Roman"/>
        </w:rPr>
        <w:t xml:space="preserve">We assumed that node </w:t>
      </w:r>
      <w:r w:rsidR="00897E24" w:rsidRPr="00776BA9">
        <w:rPr>
          <w:rFonts w:cs="Times New Roman"/>
          <w:i/>
          <w:iCs/>
        </w:rPr>
        <w:t>α</w:t>
      </w:r>
      <w:r w:rsidR="00897E24" w:rsidRPr="004430DC">
        <w:rPr>
          <w:rFonts w:cs="Times New Roman"/>
        </w:rPr>
        <w:sym w:font="Symbol" w:char="F0CE"/>
      </w:r>
      <w:r w:rsidR="00897E24" w:rsidRPr="00776BA9">
        <w:rPr>
          <w:rFonts w:cs="Times New Roman"/>
          <w:i/>
          <w:iCs/>
        </w:rPr>
        <w:t>V</w:t>
      </w:r>
      <w:r w:rsidR="00897E24" w:rsidRPr="00897E24">
        <w:rPr>
          <w:rFonts w:cs="Times New Roman"/>
        </w:rPr>
        <w:t xml:space="preserve"> is a leader agent (</w:t>
      </w:r>
      <w:r w:rsidR="00897E24" w:rsidRPr="00776BA9">
        <w:rPr>
          <w:rFonts w:cs="Times New Roman"/>
          <w:color w:val="FF0000"/>
        </w:rPr>
        <w:t>a driver agent, e.g. a drug target gene</w:t>
      </w:r>
      <w:r w:rsidR="00897E24" w:rsidRPr="00897E24">
        <w:rPr>
          <w:rFonts w:cs="Times New Roman"/>
        </w:rPr>
        <w:t xml:space="preserve">) and node </w:t>
      </w:r>
      <w:r w:rsidR="00897E24" w:rsidRPr="00776BA9">
        <w:rPr>
          <w:rFonts w:cs="Times New Roman"/>
          <w:i/>
          <w:iCs/>
        </w:rPr>
        <w:t>β</w:t>
      </w:r>
      <w:r w:rsidR="00E9628E" w:rsidRPr="004430DC">
        <w:rPr>
          <w:rFonts w:cs="Times New Roman"/>
        </w:rPr>
        <w:sym w:font="Symbol" w:char="F0CF"/>
      </w:r>
      <w:r w:rsidR="00897E24" w:rsidRPr="00776BA9">
        <w:rPr>
          <w:rFonts w:cs="Times New Roman"/>
          <w:i/>
          <w:iCs/>
        </w:rPr>
        <w:t>V</w:t>
      </w:r>
      <w:r w:rsidR="00897E24" w:rsidRPr="00897E24">
        <w:rPr>
          <w:rFonts w:cs="Times New Roman"/>
        </w:rPr>
        <w:t xml:space="preserve"> is an </w:t>
      </w:r>
      <w:r w:rsidR="00897E24" w:rsidRPr="00776BA9">
        <w:rPr>
          <w:rFonts w:cs="Times New Roman"/>
          <w:color w:val="FF0000"/>
        </w:rPr>
        <w:t xml:space="preserve">outside </w:t>
      </w:r>
      <w:r w:rsidR="00897E24" w:rsidRPr="00897E24">
        <w:rPr>
          <w:rFonts w:cs="Times New Roman"/>
        </w:rPr>
        <w:t xml:space="preserve">opponent </w:t>
      </w:r>
      <w:r w:rsidR="00897E24" w:rsidRPr="00776BA9">
        <w:rPr>
          <w:rFonts w:cs="Times New Roman"/>
          <w:color w:val="FF0000"/>
        </w:rPr>
        <w:t xml:space="preserve">competitor </w:t>
      </w:r>
      <w:r w:rsidR="00897E24" w:rsidRPr="00897E24">
        <w:rPr>
          <w:rFonts w:cs="Times New Roman"/>
        </w:rPr>
        <w:t>(</w:t>
      </w:r>
      <w:r w:rsidR="00897E24" w:rsidRPr="00776BA9">
        <w:rPr>
          <w:rFonts w:cs="Times New Roman"/>
          <w:color w:val="FF0000"/>
        </w:rPr>
        <w:t>an environmental agent, e.g., a drug</w:t>
      </w:r>
      <w:r w:rsidR="00897E24" w:rsidRPr="00897E24">
        <w:rPr>
          <w:rFonts w:cs="Times New Roman"/>
        </w:rPr>
        <w:t>), where the state of the leader agent and the opponent agent have fixed and different states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2"/>
        <w:gridCol w:w="1538"/>
      </w:tblGrid>
      <w:tr w:rsidR="009C3A07" w:rsidRPr="004430DC" w14:paraId="234DF46E" w14:textId="77777777" w:rsidTr="00294877">
        <w:trPr>
          <w:trHeight w:val="279"/>
          <w:jc w:val="center"/>
        </w:trPr>
        <w:tc>
          <w:tcPr>
            <w:tcW w:w="8382" w:type="dxa"/>
            <w:vAlign w:val="center"/>
          </w:tcPr>
          <w:p w14:paraId="5BF048F4" w14:textId="77777777" w:rsidR="009C3A07" w:rsidRPr="004430DC" w:rsidRDefault="00C6331E" w:rsidP="006102EA">
            <w:pPr>
              <w:pStyle w:val="BodyText"/>
              <w:spacing w:before="59" w:line="257" w:lineRule="auto"/>
              <w:ind w:left="0" w:right="106"/>
              <w:jc w:val="center"/>
              <w:rPr>
                <w:lang w:val="en-US"/>
              </w:rPr>
            </w:pPr>
            <m:oMathPara>
              <m:oMathParaPr>
                <m:jc m:val="center"/>
              </m:oMathPara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α</m:t>
                    </m:r>
                  </m:sub>
                </m:sSub>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=+1, ∀</m:t>
                </m:r>
                <m:r>
                  <w:rPr>
                    <w:rFonts w:ascii="Cambria Math" w:hAnsi="Cambria Math"/>
                    <w:lang w:val="en-US"/>
                  </w:rPr>
                  <m:t>t</m:t>
                </m:r>
                <m:r>
                  <m:rPr>
                    <m:sty m:val="p"/>
                  </m:rPr>
                  <w:rPr>
                    <w:rFonts w:ascii="Cambria Math" w:hAnsi="Cambria Math"/>
                    <w:lang w:val="en-US"/>
                  </w:rPr>
                  <m:t xml:space="preserve">≥0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β</m:t>
                    </m:r>
                  </m:sub>
                </m:sSub>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=-1, ∀</m:t>
                </m:r>
                <m:r>
                  <w:rPr>
                    <w:rFonts w:ascii="Cambria Math" w:hAnsi="Cambria Math"/>
                    <w:lang w:val="en-US"/>
                  </w:rPr>
                  <m:t>t</m:t>
                </m:r>
                <m:r>
                  <m:rPr>
                    <m:sty m:val="p"/>
                  </m:rPr>
                  <w:rPr>
                    <w:rFonts w:ascii="Cambria Math" w:hAnsi="Cambria Math"/>
                    <w:lang w:val="en-US"/>
                  </w:rPr>
                  <m:t>≥0</m:t>
                </m:r>
              </m:oMath>
            </m:oMathPara>
          </w:p>
        </w:tc>
        <w:tc>
          <w:tcPr>
            <w:tcW w:w="1538" w:type="dxa"/>
            <w:vAlign w:val="center"/>
          </w:tcPr>
          <w:p w14:paraId="2C2BB1BA" w14:textId="7A2538B6"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4</w:t>
            </w:r>
            <w:r w:rsidR="009C3A07" w:rsidRPr="004430DC">
              <w:rPr>
                <w:lang w:val="en-US"/>
              </w:rPr>
              <w:t>)</w:t>
            </w:r>
          </w:p>
        </w:tc>
      </w:tr>
    </w:tbl>
    <w:bookmarkEnd w:id="127"/>
    <w:bookmarkEnd w:id="128"/>
    <w:p w14:paraId="00A6DADC" w14:textId="77EC641C" w:rsidR="009C3A07" w:rsidRPr="004430DC" w:rsidRDefault="009C3A07" w:rsidP="006E38B4">
      <w:pPr>
        <w:pStyle w:val="BodyText"/>
        <w:spacing w:before="120" w:line="247" w:lineRule="auto"/>
        <w:ind w:left="0"/>
        <w:jc w:val="both"/>
        <w:rPr>
          <w:rFonts w:cs="Times New Roman"/>
        </w:rPr>
      </w:pPr>
      <w:r w:rsidRPr="004430DC">
        <w:rPr>
          <w:rFonts w:cs="Times New Roman"/>
        </w:rPr>
        <w:t xml:space="preserve">There is an unknown link that may connect from </w:t>
      </w:r>
      <w:r w:rsidRPr="004430DC">
        <w:rPr>
          <w:rFonts w:cs="Times New Roman"/>
          <w:i/>
        </w:rPr>
        <w:t>β</w:t>
      </w:r>
      <w:r w:rsidRPr="004430DC">
        <w:rPr>
          <w:rFonts w:cs="Times New Roman"/>
        </w:rPr>
        <w:t xml:space="preserve"> to any node in the network for </w:t>
      </w:r>
      <w:r w:rsidR="00163F45" w:rsidRPr="004430DC">
        <w:rPr>
          <w:rFonts w:cs="Times New Roman"/>
        </w:rPr>
        <w:t>causing</w:t>
      </w:r>
      <w:r w:rsidRPr="004430DC">
        <w:rPr>
          <w:rFonts w:cs="Times New Roman"/>
        </w:rPr>
        <w:t xml:space="preserve"> </w:t>
      </w:r>
      <w:bookmarkStart w:id="142" w:name="OLE_LINK398"/>
      <w:bookmarkStart w:id="143" w:name="OLE_LINK399"/>
      <w:r w:rsidRPr="004430DC">
        <w:rPr>
          <w:rFonts w:cs="Times New Roman"/>
        </w:rPr>
        <w:t xml:space="preserve">perturbation </w:t>
      </w:r>
      <w:bookmarkEnd w:id="142"/>
      <w:bookmarkEnd w:id="143"/>
      <w:r w:rsidRPr="004430DC">
        <w:rPr>
          <w:rFonts w:cs="Times New Roman"/>
        </w:rPr>
        <w:t>against α.</w:t>
      </w:r>
      <w:r w:rsidR="00D90872">
        <w:rPr>
          <w:rFonts w:cs="Times New Roman"/>
        </w:rPr>
        <w:t xml:space="preserve"> </w:t>
      </w:r>
      <w:r w:rsidR="00492060" w:rsidRPr="00776BA9">
        <w:rPr>
          <w:rFonts w:cs="Times New Roman"/>
          <w:color w:val="FF0000"/>
        </w:rPr>
        <w:t xml:space="preserve">Biologically, this link </w:t>
      </w:r>
      <w:r w:rsidR="00FF5296">
        <w:rPr>
          <w:rFonts w:cs="Times New Roman"/>
          <w:color w:val="FF0000"/>
        </w:rPr>
        <w:t>represents</w:t>
      </w:r>
      <w:r w:rsidR="004A6606">
        <w:rPr>
          <w:rFonts w:cs="Times New Roman"/>
          <w:color w:val="FF0000"/>
        </w:rPr>
        <w:t xml:space="preserve"> </w:t>
      </w:r>
      <w:r w:rsidR="00FF5296">
        <w:rPr>
          <w:rFonts w:cs="Times New Roman"/>
          <w:color w:val="FF0000"/>
        </w:rPr>
        <w:t xml:space="preserve">the </w:t>
      </w:r>
      <w:r w:rsidR="0072043B">
        <w:rPr>
          <w:rFonts w:cs="Times New Roman"/>
          <w:color w:val="FF0000"/>
        </w:rPr>
        <w:t>transmi</w:t>
      </w:r>
      <w:r w:rsidR="00FF5296">
        <w:rPr>
          <w:rFonts w:cs="Times New Roman"/>
          <w:color w:val="FF0000"/>
        </w:rPr>
        <w:t>ssion</w:t>
      </w:r>
      <w:r w:rsidR="00F65D4B">
        <w:rPr>
          <w:rFonts w:cs="Times New Roman"/>
          <w:color w:val="FF0000"/>
        </w:rPr>
        <w:t xml:space="preserve"> of</w:t>
      </w:r>
      <w:r w:rsidR="0090401F" w:rsidRPr="0090401F">
        <w:rPr>
          <w:rFonts w:cs="Times New Roman"/>
          <w:color w:val="FF0000"/>
        </w:rPr>
        <w:t xml:space="preserve"> the effect of drug </w:t>
      </w:r>
      <w:r w:rsidR="00BE0035" w:rsidRPr="00776BA9">
        <w:rPr>
          <w:rFonts w:cs="Times New Roman"/>
          <w:i/>
          <w:color w:val="FF0000"/>
        </w:rPr>
        <w:t>β</w:t>
      </w:r>
      <w:r w:rsidR="00BE0035" w:rsidRPr="00776BA9">
        <w:rPr>
          <w:rFonts w:cs="Times New Roman"/>
          <w:color w:val="FF0000"/>
        </w:rPr>
        <w:t xml:space="preserve"> </w:t>
      </w:r>
      <w:r w:rsidR="0090401F" w:rsidRPr="0090401F">
        <w:t xml:space="preserve"> </w:t>
      </w:r>
      <w:r w:rsidR="0090401F" w:rsidRPr="0090401F">
        <w:rPr>
          <w:rFonts w:cs="Times New Roman"/>
          <w:color w:val="FF0000"/>
        </w:rPr>
        <w:t xml:space="preserve">on </w:t>
      </w:r>
      <w:r w:rsidR="004A6606">
        <w:rPr>
          <w:rFonts w:cs="Times New Roman"/>
          <w:color w:val="FF0000"/>
        </w:rPr>
        <w:t>any</w:t>
      </w:r>
      <w:r w:rsidR="00043DE5">
        <w:rPr>
          <w:rFonts w:cs="Times New Roman"/>
          <w:color w:val="FF0000"/>
        </w:rPr>
        <w:t xml:space="preserve"> </w:t>
      </w:r>
      <w:r w:rsidR="0072043B">
        <w:rPr>
          <w:rFonts w:cs="Times New Roman"/>
          <w:color w:val="FF0000"/>
        </w:rPr>
        <w:t>node</w:t>
      </w:r>
      <w:r w:rsidR="0090401F" w:rsidRPr="0090401F">
        <w:rPr>
          <w:rFonts w:cs="Times New Roman"/>
          <w:color w:val="FF0000"/>
        </w:rPr>
        <w:t xml:space="preserve"> against the impact of the driver </w:t>
      </w:r>
      <w:r w:rsidR="001C03E6">
        <w:rPr>
          <w:rFonts w:cs="Times New Roman"/>
          <w:color w:val="FF0000"/>
        </w:rPr>
        <w:t>agent</w:t>
      </w:r>
      <w:r w:rsidR="0090401F">
        <w:rPr>
          <w:rFonts w:cs="Times New Roman"/>
          <w:color w:val="FF0000"/>
        </w:rPr>
        <w:t xml:space="preserve"> </w:t>
      </w:r>
      <w:r w:rsidR="00BE0035" w:rsidRPr="00776BA9">
        <w:rPr>
          <w:rFonts w:cs="Times New Roman"/>
          <w:i/>
          <w:iCs/>
          <w:color w:val="FF0000"/>
        </w:rPr>
        <w:t>α</w:t>
      </w:r>
      <w:r w:rsidR="00492060" w:rsidRPr="00492060">
        <w:rPr>
          <w:rFonts w:cs="Times New Roman"/>
        </w:rPr>
        <w:t xml:space="preserve">. </w:t>
      </w:r>
      <w:r w:rsidRPr="004430DC">
        <w:rPr>
          <w:rFonts w:cs="Times New Roman"/>
        </w:rPr>
        <w:t xml:space="preserve">Therefore, it </w:t>
      </w:r>
      <w:r w:rsidR="00163F45" w:rsidRPr="004430DC">
        <w:rPr>
          <w:rFonts w:cs="Times New Roman"/>
        </w:rPr>
        <w:t xml:space="preserve">was </w:t>
      </w:r>
      <w:r w:rsidRPr="004430DC">
        <w:rPr>
          <w:rFonts w:cs="Times New Roman"/>
        </w:rPr>
        <w:t>assume</w:t>
      </w:r>
      <w:r w:rsidR="00163F45" w:rsidRPr="004430DC">
        <w:rPr>
          <w:rFonts w:cs="Times New Roman"/>
        </w:rPr>
        <w:t>d</w:t>
      </w:r>
      <w:r w:rsidRPr="004430DC">
        <w:rPr>
          <w:rFonts w:cs="Times New Roman"/>
        </w:rPr>
        <w:t xml:space="preserve"> that an undirected </w:t>
      </w:r>
      <w:r w:rsidR="00D94751" w:rsidRPr="004430DC">
        <w:rPr>
          <w:rFonts w:cs="Times New Roman"/>
        </w:rPr>
        <w:t>link</w:t>
      </w:r>
      <w:r w:rsidRPr="004430DC">
        <w:rPr>
          <w:rFonts w:cs="Times New Roman"/>
        </w:rPr>
        <w:t xml:space="preserve"> </w:t>
      </w:r>
      <w:r w:rsidR="00163F45" w:rsidRPr="004430DC">
        <w:rPr>
          <w:rFonts w:cs="Times New Roman"/>
        </w:rPr>
        <w:t xml:space="preserve">was </w:t>
      </w:r>
      <w:r w:rsidRPr="004430DC">
        <w:rPr>
          <w:rFonts w:cs="Times New Roman"/>
        </w:rPr>
        <w:t xml:space="preserve">temporarily added between node </w:t>
      </w:r>
      <w:r w:rsidRPr="004430DC">
        <w:rPr>
          <w:rFonts w:cs="Times New Roman"/>
          <w:i/>
        </w:rPr>
        <w:t>β</w:t>
      </w:r>
      <w:r w:rsidRPr="004430DC">
        <w:rPr>
          <w:rFonts w:cs="Times New Roman"/>
        </w:rPr>
        <w:t xml:space="preserve"> and any </w:t>
      </w:r>
      <w:r w:rsidRPr="004430DC">
        <w:rPr>
          <w:rFonts w:cs="Times New Roman"/>
          <w:color w:val="000000"/>
        </w:rPr>
        <w:t>node</w:t>
      </w:r>
      <w:r w:rsidRPr="004430DC">
        <w:rPr>
          <w:rFonts w:cs="Times New Roman"/>
        </w:rPr>
        <w:t xml:space="preserve"> </w:t>
      </w:r>
      <w:r w:rsidRPr="004430DC">
        <w:rPr>
          <w:rFonts w:cs="Times New Roman"/>
          <w:i/>
        </w:rPr>
        <w:sym w:font="Symbol" w:char="F067"/>
      </w:r>
      <w:r w:rsidRPr="004430DC">
        <w:rPr>
          <w:rFonts w:cs="Times New Roman"/>
          <w:iCs/>
        </w:rPr>
        <w:sym w:font="Symbol" w:char="F0CE"/>
      </w:r>
      <w:r w:rsidRPr="004430DC">
        <w:rPr>
          <w:rFonts w:cs="Times New Roman"/>
          <w:i/>
        </w:rPr>
        <w:t>V</w:t>
      </w:r>
      <w:r w:rsidR="00163F45" w:rsidRPr="004430DC">
        <w:rPr>
          <w:rFonts w:cs="Times New Roman"/>
          <w:iCs/>
        </w:rPr>
        <w:t>,</w:t>
      </w:r>
      <w:r w:rsidRPr="004430DC">
        <w:rPr>
          <w:rFonts w:cs="Times New Roman"/>
        </w:rPr>
        <w:t xml:space="preserve"> whenever </w:t>
      </w:r>
      <w:r w:rsidRPr="004430DC">
        <w:rPr>
          <w:rFonts w:cs="Times New Roman"/>
          <w:i/>
        </w:rPr>
        <w:sym w:font="Symbol" w:char="F067"/>
      </w:r>
      <w:r w:rsidRPr="004430DC">
        <w:rPr>
          <w:rFonts w:cs="Times New Roman"/>
        </w:rPr>
        <w:t xml:space="preserve"> adjusts its state. Every agent (called a normal node) </w:t>
      </w:r>
      <w:r w:rsidR="00163F45" w:rsidRPr="004430DC">
        <w:rPr>
          <w:rFonts w:cs="Times New Roman"/>
          <w:lang w:eastAsia="ko-KR"/>
        </w:rPr>
        <w:t xml:space="preserve">denoted as </w:t>
      </w:r>
      <w:r w:rsidRPr="004430DC">
        <w:rPr>
          <w:rFonts w:cs="Times New Roman"/>
          <w:i/>
        </w:rPr>
        <w:t>u</w:t>
      </w:r>
      <w:bookmarkStart w:id="144" w:name="OLE_LINK94"/>
      <w:bookmarkStart w:id="145" w:name="OLE_LINK99"/>
      <w:r w:rsidRPr="004430DC">
        <w:rPr>
          <w:rFonts w:cs="Times New Roman"/>
        </w:rPr>
        <w:sym w:font="Symbol" w:char="F0CE"/>
      </w:r>
      <w:bookmarkEnd w:id="144"/>
      <w:bookmarkEnd w:id="145"/>
      <w:r w:rsidRPr="004430DC">
        <w:rPr>
          <w:rFonts w:cs="Times New Roman"/>
          <w:i/>
        </w:rPr>
        <w:t>V</w:t>
      </w:r>
      <w:r w:rsidRPr="004430DC">
        <w:rPr>
          <w:rFonts w:cs="Times New Roman"/>
        </w:rPr>
        <w:t xml:space="preserve">/{α, </w:t>
      </w:r>
      <w:r w:rsidRPr="004430DC">
        <w:rPr>
          <w:rFonts w:cs="Times New Roman"/>
          <w:i/>
        </w:rPr>
        <w:t>β</w:t>
      </w:r>
      <w:r w:rsidRPr="004430DC">
        <w:rPr>
          <w:rFonts w:cs="Times New Roman"/>
        </w:rPr>
        <w:t>} has a random initial state and updates its state as follows:</w:t>
      </w:r>
    </w:p>
    <w:tbl>
      <w:tblPr>
        <w:tblStyle w:val="TableGrid"/>
        <w:tblW w:w="98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3"/>
        <w:gridCol w:w="1451"/>
      </w:tblGrid>
      <w:tr w:rsidR="009C3A07" w:rsidRPr="004430DC" w14:paraId="7A71EC5C" w14:textId="77777777" w:rsidTr="00294877">
        <w:trPr>
          <w:trHeight w:val="196"/>
          <w:jc w:val="center"/>
        </w:trPr>
        <w:tc>
          <w:tcPr>
            <w:tcW w:w="8413" w:type="dxa"/>
            <w:vAlign w:val="center"/>
          </w:tcPr>
          <w:p w14:paraId="1C26D48F" w14:textId="77777777" w:rsidR="009C3A07" w:rsidRPr="004430DC" w:rsidRDefault="00C6331E" w:rsidP="006102EA">
            <w:pPr>
              <w:pStyle w:val="BodyText"/>
              <w:spacing w:before="59" w:line="257" w:lineRule="auto"/>
              <w:ind w:left="0" w:right="106"/>
              <w:jc w:val="center"/>
              <w:rPr>
                <w:lang w:val="en-US"/>
              </w:rPr>
            </w:pPr>
            <m:oMathPara>
              <m:oMathParaPr>
                <m:jc m:val="center"/>
              </m:oMathPara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u</m:t>
                    </m:r>
                  </m:sub>
                </m:sSub>
                <m:r>
                  <m:rPr>
                    <m:sty m:val="p"/>
                  </m:rPr>
                  <w:rPr>
                    <w:rFonts w:ascii="Cambria Math" w:hAnsi="Cambria Math"/>
                    <w:lang w:val="en-US"/>
                  </w:rPr>
                  <m:t>(</m:t>
                </m:r>
                <m:func>
                  <m:funcPr>
                    <m:ctrlPr>
                      <w:rPr>
                        <w:rFonts w:ascii="Cambria Math" w:hAnsi="Cambria Math"/>
                        <w:lang w:val="en-US"/>
                      </w:rPr>
                    </m:ctrlPr>
                  </m:funcPr>
                  <m:fName>
                    <m:r>
                      <w:rPr>
                        <w:rFonts w:ascii="Cambria Math" w:hAnsi="Cambria Math"/>
                        <w:lang w:val="en-US"/>
                      </w:rPr>
                      <m:t>t</m:t>
                    </m:r>
                  </m:fName>
                  <m:e>
                    <m:r>
                      <m:rPr>
                        <m:sty m:val="p"/>
                      </m:rPr>
                      <w:rPr>
                        <w:rFonts w:ascii="Cambria Math" w:hAnsi="Cambria Math"/>
                        <w:lang w:val="en-US"/>
                      </w:rPr>
                      <m:t>+</m:t>
                    </m:r>
                  </m:e>
                </m:func>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u</m:t>
                    </m:r>
                  </m:sub>
                </m:sSub>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m:t>
                </m:r>
                <m:r>
                  <w:rPr>
                    <w:rFonts w:ascii="Cambria Math" w:hAnsi="Cambria Math"/>
                    <w:lang w:val="en-US"/>
                  </w:rPr>
                  <m:t>ε</m:t>
                </m:r>
                <m:nary>
                  <m:naryPr>
                    <m:chr m:val="∑"/>
                    <m:ctrlPr>
                      <w:rPr>
                        <w:rFonts w:ascii="Cambria Math" w:hAnsi="Cambria Math"/>
                        <w:lang w:val="en-US"/>
                      </w:rPr>
                    </m:ctrlPr>
                  </m:naryPr>
                  <m:sub>
                    <m:r>
                      <w:rPr>
                        <w:rFonts w:ascii="Cambria Math" w:hAnsi="Cambria Math"/>
                        <w:lang w:val="en-US"/>
                      </w:rPr>
                      <m:t>v</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u</m:t>
                        </m:r>
                      </m:sub>
                    </m:sSub>
                  </m:sup>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uv</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v</m:t>
                        </m:r>
                      </m:sub>
                    </m:sSub>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u</m:t>
                        </m:r>
                      </m:sub>
                    </m:sSub>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 xml:space="preserve">)) </m:t>
                    </m:r>
                  </m:e>
                </m:nary>
              </m:oMath>
            </m:oMathPara>
          </w:p>
        </w:tc>
        <w:tc>
          <w:tcPr>
            <w:tcW w:w="1451" w:type="dxa"/>
            <w:vAlign w:val="center"/>
          </w:tcPr>
          <w:p w14:paraId="18B532FE" w14:textId="00FD90FD"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5</w:t>
            </w:r>
            <w:r w:rsidR="009C3A07" w:rsidRPr="004430DC">
              <w:rPr>
                <w:lang w:val="en-US"/>
              </w:rPr>
              <w:t>)</w:t>
            </w:r>
          </w:p>
        </w:tc>
      </w:tr>
    </w:tbl>
    <w:p w14:paraId="7F8582D0" w14:textId="00B9FD31" w:rsidR="009C3A07" w:rsidRPr="00776BA9" w:rsidRDefault="009C3A07" w:rsidP="006E38B4">
      <w:pPr>
        <w:pStyle w:val="BodyText"/>
        <w:spacing w:before="120" w:line="247" w:lineRule="auto"/>
        <w:ind w:left="0"/>
        <w:jc w:val="both"/>
        <w:rPr>
          <w:rFonts w:cs="Times New Roman"/>
          <w:color w:val="FF0000"/>
        </w:rPr>
      </w:pPr>
      <w:bookmarkStart w:id="146" w:name="OLE_LINK296"/>
      <w:bookmarkStart w:id="147" w:name="OLE_LINK297"/>
      <w:r w:rsidRPr="004430DC">
        <w:rPr>
          <w:rFonts w:cs="Times New Roman"/>
        </w:rPr>
        <w:t xml:space="preserve">where </w:t>
      </w:r>
      <w:r w:rsidRPr="004430DC">
        <w:rPr>
          <w:rFonts w:cs="Times New Roman"/>
          <w:i/>
        </w:rPr>
        <w:t>x</w:t>
      </w:r>
      <w:r w:rsidRPr="004430DC">
        <w:rPr>
          <w:rFonts w:cs="Times New Roman"/>
          <w:i/>
          <w:vertAlign w:val="subscript"/>
        </w:rPr>
        <w:t>u</w:t>
      </w:r>
      <w:r w:rsidRPr="004430DC">
        <w:rPr>
          <w:rFonts w:cs="Times New Roman"/>
          <w:iCs/>
        </w:rPr>
        <w:t>(</w:t>
      </w:r>
      <w:r w:rsidRPr="004430DC">
        <w:rPr>
          <w:rFonts w:cs="Times New Roman"/>
          <w:i/>
        </w:rPr>
        <w:t>t</w:t>
      </w:r>
      <w:r w:rsidRPr="004430DC">
        <w:rPr>
          <w:rFonts w:cs="Times New Roman"/>
          <w:iCs/>
        </w:rPr>
        <w:t>)</w:t>
      </w:r>
      <w:r w:rsidRPr="004430DC">
        <w:rPr>
          <w:rFonts w:cs="Times New Roman"/>
        </w:rPr>
        <w:t xml:space="preserve"> is the state of agent </w:t>
      </w:r>
      <w:r w:rsidRPr="004430DC">
        <w:rPr>
          <w:rFonts w:cs="Times New Roman"/>
          <w:i/>
        </w:rPr>
        <w:t>u</w:t>
      </w:r>
      <w:r w:rsidRPr="004430DC">
        <w:rPr>
          <w:rFonts w:cs="Times New Roman"/>
        </w:rPr>
        <w:t xml:space="preserve"> at time </w:t>
      </w:r>
      <w:r w:rsidRPr="004430DC">
        <w:rPr>
          <w:rFonts w:cs="Times New Roman"/>
          <w:i/>
        </w:rPr>
        <w:t>t</w:t>
      </w:r>
      <w:r w:rsidRPr="004430DC">
        <w:rPr>
          <w:rFonts w:cs="Times New Roman"/>
        </w:rPr>
        <w:t xml:space="preserve">; </w:t>
      </w:r>
      <w:bookmarkStart w:id="148" w:name="OLE_LINK300"/>
      <w:bookmarkStart w:id="149" w:name="OLE_LINK301"/>
      <w:r w:rsidRPr="004430DC">
        <w:rPr>
          <w:rFonts w:cs="Times New Roman"/>
        </w:rPr>
        <w:t xml:space="preserve">the parameter </w:t>
      </w:r>
      <m:oMath>
        <m:r>
          <m:rPr>
            <m:nor/>
          </m:rPr>
          <w:rPr>
            <w:rFonts w:cs="Times New Roman"/>
          </w:rPr>
          <m:t>0&lt;</m:t>
        </m:r>
        <m:r>
          <w:rPr>
            <w:rFonts w:ascii="Cambria Math" w:hAnsi="Cambria Math" w:cs="Times New Roman"/>
          </w:rPr>
          <m:t>ε</m:t>
        </m:r>
        <m:r>
          <m:rPr>
            <m:nor/>
          </m:rPr>
          <w:rPr>
            <w:rFonts w:cs="Times New Roman"/>
          </w:rPr>
          <m:t>&lt;</m:t>
        </m:r>
        <m:sSubSup>
          <m:sSubSupPr>
            <m:ctrlPr>
              <w:rPr>
                <w:rFonts w:ascii="Cambria Math" w:hAnsi="Cambria Math" w:cs="Times New Roman"/>
              </w:rPr>
            </m:ctrlPr>
          </m:sSubSupPr>
          <m:e>
            <m:r>
              <m:rPr>
                <m:nor/>
              </m:rPr>
              <w:rPr>
                <w:rFonts w:cs="Times New Roman"/>
              </w:rPr>
              <m:t>W</m:t>
            </m:r>
          </m:e>
          <m:sub>
            <m:r>
              <w:rPr>
                <w:rFonts w:ascii="Cambria Math" w:hAnsi="Cambria Math" w:cs="Times New Roman"/>
              </w:rPr>
              <m:t>max</m:t>
            </m:r>
          </m:sub>
          <m:sup>
            <m:r>
              <m:rPr>
                <m:sty m:val="p"/>
              </m:rPr>
              <w:rPr>
                <w:rFonts w:ascii="Cambria Math" w:hAnsi="Cambria Math" w:cs="Times New Roman"/>
              </w:rPr>
              <m:t xml:space="preserve">-1 </m:t>
            </m:r>
          </m:sup>
        </m:sSubSup>
        <m:r>
          <m:rPr>
            <m:sty m:val="p"/>
          </m:rPr>
          <w:rPr>
            <w:rFonts w:ascii="Cambria Math" w:hAnsi="Cambria Math" w:cs="Times New Roman"/>
          </w:rPr>
          <m:t xml:space="preserve"> </m:t>
        </m:r>
      </m:oMath>
      <w:bookmarkEnd w:id="146"/>
      <w:bookmarkEnd w:id="147"/>
      <w:r w:rsidRPr="004430DC">
        <w:rPr>
          <w:rFonts w:cs="Times New Roman"/>
        </w:rPr>
        <w:t>captures the level of neighbors’ influence</w:t>
      </w:r>
      <w:r w:rsidR="00163F45" w:rsidRPr="004430DC">
        <w:rPr>
          <w:rFonts w:cs="Times New Roman"/>
        </w:rPr>
        <w:t>,</w:t>
      </w:r>
      <w:r w:rsidRPr="004430DC">
        <w:rPr>
          <w:rFonts w:cs="Times New Roman"/>
        </w:rPr>
        <w:t xml:space="preserve"> </w:t>
      </w:r>
      <w:r w:rsidR="00163F45" w:rsidRPr="004430DC">
        <w:rPr>
          <w:rFonts w:cs="Times New Roman"/>
        </w:rPr>
        <w:t xml:space="preserve">with </w:t>
      </w:r>
      <w:r w:rsidRPr="004430DC">
        <w:rPr>
          <w:rFonts w:cs="Times New Roman"/>
          <w:i/>
        </w:rPr>
        <w:t>W</w:t>
      </w:r>
      <w:r w:rsidRPr="004430DC">
        <w:rPr>
          <w:rFonts w:cs="Times New Roman"/>
          <w:i/>
          <w:vertAlign w:val="subscript"/>
        </w:rPr>
        <w:t>max</w:t>
      </w:r>
      <w:r w:rsidRPr="004430DC">
        <w:rPr>
          <w:rFonts w:cs="Times New Roman"/>
        </w:rPr>
        <w:t xml:space="preserve"> </w:t>
      </w:r>
      <w:r w:rsidR="00163F45" w:rsidRPr="004430DC">
        <w:rPr>
          <w:rFonts w:cs="Times New Roman"/>
        </w:rPr>
        <w:t xml:space="preserve">being </w:t>
      </w:r>
      <w:r w:rsidRPr="004430DC">
        <w:rPr>
          <w:rFonts w:cs="Times New Roman"/>
        </w:rPr>
        <w:t xml:space="preserve">the largest total weights of out-links of nodes in the network; </w:t>
      </w:r>
      <w:r w:rsidR="00163F45" w:rsidRPr="004430DC">
        <w:rPr>
          <w:rFonts w:cs="Times New Roman"/>
        </w:rPr>
        <w:t xml:space="preserve">and </w:t>
      </w:r>
      <w:r w:rsidRPr="004430DC">
        <w:rPr>
          <w:rFonts w:cs="Times New Roman"/>
          <w:i/>
        </w:rPr>
        <w:t>N</w:t>
      </w:r>
      <w:r w:rsidRPr="004430DC">
        <w:rPr>
          <w:rFonts w:cs="Times New Roman"/>
          <w:i/>
          <w:vertAlign w:val="subscript"/>
        </w:rPr>
        <w:t>u</w:t>
      </w:r>
      <w:r w:rsidRPr="004430DC">
        <w:rPr>
          <w:rFonts w:cs="Times New Roman"/>
          <w:i/>
        </w:rPr>
        <w:t>=</w:t>
      </w:r>
      <w:r w:rsidRPr="004430DC">
        <w:rPr>
          <w:rFonts w:cs="Times New Roman"/>
        </w:rPr>
        <w:t>{</w:t>
      </w:r>
      <w:r w:rsidRPr="004430DC">
        <w:rPr>
          <w:rFonts w:cs="Times New Roman"/>
          <w:i/>
        </w:rPr>
        <w:t>v</w:t>
      </w:r>
      <w:r w:rsidRPr="004430DC">
        <w:rPr>
          <w:rFonts w:cs="Times New Roman"/>
        </w:rPr>
        <w:sym w:font="Symbol" w:char="F0CE"/>
      </w:r>
      <w:r w:rsidRPr="004430DC">
        <w:rPr>
          <w:rFonts w:cs="Times New Roman"/>
          <w:i/>
        </w:rPr>
        <w:t>V|S</w:t>
      </w:r>
      <w:r w:rsidRPr="004430DC">
        <w:rPr>
          <w:rFonts w:cs="Times New Roman"/>
          <w:i/>
          <w:vertAlign w:val="subscript"/>
        </w:rPr>
        <w:t>uv</w:t>
      </w:r>
      <w:r w:rsidRPr="004430DC">
        <w:rPr>
          <w:rFonts w:cs="Times New Roman"/>
          <w:iCs/>
        </w:rPr>
        <w:sym w:font="Symbol" w:char="F0CE"/>
      </w:r>
      <w:r w:rsidRPr="004430DC">
        <w:rPr>
          <w:rFonts w:cs="Times New Roman"/>
        </w:rPr>
        <w:t xml:space="preserve"> </w:t>
      </w:r>
      <w:r w:rsidRPr="004430DC">
        <w:rPr>
          <w:rFonts w:cs="Times New Roman"/>
          <w:iCs/>
        </w:rPr>
        <w:t>(</w:t>
      </w:r>
      <w:r w:rsidRPr="004430DC">
        <w:rPr>
          <w:rFonts w:cs="Times New Roman"/>
        </w:rPr>
        <w:t>0</w:t>
      </w:r>
      <w:r w:rsidRPr="004430DC">
        <w:rPr>
          <w:rFonts w:cs="Times New Roman"/>
          <w:iCs/>
        </w:rPr>
        <w:t>, 1]}</w:t>
      </w:r>
      <w:r w:rsidRPr="004430DC">
        <w:rPr>
          <w:rFonts w:cs="Times New Roman"/>
        </w:rPr>
        <w:t xml:space="preserve"> is the set of neighboring nodes of node </w:t>
      </w:r>
      <w:r w:rsidRPr="004430DC">
        <w:rPr>
          <w:rFonts w:cs="Times New Roman"/>
          <w:i/>
        </w:rPr>
        <w:t>u</w:t>
      </w:r>
      <w:r w:rsidRPr="004430DC">
        <w:rPr>
          <w:rFonts w:cs="Times New Roman"/>
        </w:rPr>
        <w:t xml:space="preserve"> that can directly influence node </w:t>
      </w:r>
      <w:r w:rsidRPr="004430DC">
        <w:rPr>
          <w:rFonts w:cs="Times New Roman"/>
          <w:i/>
        </w:rPr>
        <w:t>u</w:t>
      </w:r>
      <w:r w:rsidRPr="004430DC">
        <w:rPr>
          <w:rFonts w:cs="Times New Roman"/>
        </w:rPr>
        <w:t xml:space="preserve">. </w:t>
      </w:r>
      <w:bookmarkStart w:id="150" w:name="OLE_LINK330"/>
      <w:bookmarkStart w:id="151" w:name="OLE_LINK331"/>
      <w:r w:rsidRPr="004430DC">
        <w:rPr>
          <w:rFonts w:cs="Times New Roman"/>
        </w:rPr>
        <w:t xml:space="preserve">Eq. (5) </w:t>
      </w:r>
      <w:r w:rsidR="008652A5" w:rsidRPr="004430DC">
        <w:rPr>
          <w:rFonts w:cs="Times New Roman"/>
        </w:rPr>
        <w:t xml:space="preserve">represents distributed consensus protocols proposed in </w:t>
      </w:r>
      <w:r w:rsidRPr="004430DC">
        <w:rPr>
          <w:rFonts w:cs="Times New Roman"/>
        </w:rPr>
        <w:t>the classical model of</w:t>
      </w:r>
      <w:r w:rsidR="008652A5" w:rsidRPr="004430DC">
        <w:rPr>
          <w:rFonts w:cs="Times New Roman"/>
        </w:rPr>
        <w:t xml:space="preserve"> DeGroot</w:t>
      </w:r>
      <w:r w:rsidRPr="004430DC">
        <w:rPr>
          <w:rFonts w:cs="Times New Roman"/>
        </w:rPr>
        <w:fldChar w:fldCharType="begin"/>
      </w:r>
      <w:r w:rsidR="004A48E6">
        <w:rPr>
          <w:rFonts w:cs="Times New Roman"/>
        </w:rPr>
        <w:instrText xml:space="preserve"> ADDIN EN.CITE &lt;EndNote&gt;&lt;Cite&gt;&lt;Author&gt;Degroot&lt;/Author&gt;&lt;Year&gt;1974&lt;/Year&gt;&lt;RecNum&gt;362&lt;/RecNum&gt;&lt;DisplayText&gt;&lt;style face="superscript"&gt;50&lt;/style&gt;&lt;/DisplayText&gt;&lt;record&gt;&lt;rec-number&gt;362&lt;/rec-number&gt;&lt;foreign-keys&gt;&lt;key app="EN" db-id="a2vtdf5pxw0asfep90v5afzcadfsfwdxfpwx" timestamp="0"&gt;362&lt;/key&gt;&lt;/foreign-keys&gt;&lt;ref-type name="Journal Article"&gt;17&lt;/ref-type&gt;&lt;contributors&gt;&lt;authors&gt;&lt;author&gt;Degroot, Morris H.&lt;/author&gt;&lt;/authors&gt;&lt;/contributors&gt;&lt;titles&gt;&lt;title&gt;Reaching a Consensus&lt;/title&gt;&lt;secondary-title&gt;Journal of the American Statistical Association&lt;/secondary-title&gt;&lt;/titles&gt;&lt;pages&gt;118-121&lt;/pages&gt;&lt;volume&gt;69&lt;/volume&gt;&lt;number&gt;345&lt;/number&gt;&lt;dates&gt;&lt;year&gt;1974&lt;/year&gt;&lt;pub-dates&gt;&lt;date&gt;1974/03/01&lt;/date&gt;&lt;/pub-dates&gt;&lt;/dates&gt;&lt;publisher&gt;Taylor &amp;amp; Francis&lt;/publisher&gt;&lt;isbn&gt;0162-1459&lt;/isbn&gt;&lt;urls&gt;&lt;related-urls&gt;&lt;url&gt;https://amstat.tandfonline.com/doi/abs/10.1080/01621459.1974.10480137&lt;/url&gt;&lt;/related-urls&gt;&lt;/urls&gt;&lt;electronic-resource-num&gt;10.1080/01621459.1974.10480137&lt;/electronic-resource-num&gt;&lt;/record&gt;&lt;/Cite&gt;&lt;/EndNote&gt;</w:instrText>
      </w:r>
      <w:r w:rsidRPr="004430DC">
        <w:rPr>
          <w:rFonts w:cs="Times New Roman"/>
        </w:rPr>
        <w:fldChar w:fldCharType="separate"/>
      </w:r>
      <w:r w:rsidR="004A48E6" w:rsidRPr="004A48E6">
        <w:rPr>
          <w:rFonts w:cs="Times New Roman"/>
          <w:noProof/>
          <w:vertAlign w:val="superscript"/>
        </w:rPr>
        <w:t>50</w:t>
      </w:r>
      <w:r w:rsidRPr="004430DC">
        <w:rPr>
          <w:rFonts w:cs="Times New Roman"/>
        </w:rPr>
        <w:fldChar w:fldCharType="end"/>
      </w:r>
      <w:r w:rsidRPr="004430DC">
        <w:rPr>
          <w:rFonts w:cs="Times New Roman"/>
        </w:rPr>
        <w:t xml:space="preserve">. </w:t>
      </w:r>
      <w:r w:rsidR="00B31534" w:rsidRPr="004430DC">
        <w:rPr>
          <w:rFonts w:cs="Times New Roman"/>
        </w:rPr>
        <w:t xml:space="preserve">The existence of competitors in the network </w:t>
      </w:r>
      <w:r w:rsidR="001A7608" w:rsidRPr="001A7608">
        <w:rPr>
          <w:rFonts w:cs="Times New Roman"/>
        </w:rPr>
        <w:t>disallows global consensus</w:t>
      </w:r>
      <w:r w:rsidR="00B31534" w:rsidRPr="004430DC">
        <w:rPr>
          <w:rFonts w:cs="Times New Roman"/>
        </w:rPr>
        <w:t>.</w:t>
      </w:r>
      <w:bookmarkEnd w:id="150"/>
      <w:bookmarkEnd w:id="151"/>
      <w:r w:rsidR="000525E1">
        <w:rPr>
          <w:rFonts w:cs="Times New Roman"/>
        </w:rPr>
        <w:t xml:space="preserve"> </w:t>
      </w:r>
      <w:r w:rsidR="00BC1589" w:rsidRPr="00431666">
        <w:rPr>
          <w:rFonts w:cs="Times New Roman"/>
          <w:color w:val="FF0000"/>
        </w:rPr>
        <w:t>E</w:t>
      </w:r>
      <w:r w:rsidR="00BC1589">
        <w:rPr>
          <w:rFonts w:cs="Times New Roman"/>
          <w:color w:val="FF0000"/>
        </w:rPr>
        <w:t>q</w:t>
      </w:r>
      <w:r w:rsidR="00BC1589" w:rsidRPr="00431666">
        <w:rPr>
          <w:rFonts w:cs="Times New Roman"/>
          <w:color w:val="FF0000"/>
        </w:rPr>
        <w:t>. (5)</w:t>
      </w:r>
      <w:r w:rsidR="008D2A57">
        <w:rPr>
          <w:rFonts w:cs="Times New Roman"/>
          <w:color w:val="FF0000"/>
        </w:rPr>
        <w:t xml:space="preserve"> biologically</w:t>
      </w:r>
      <w:r w:rsidR="00642FD0">
        <w:rPr>
          <w:rFonts w:cs="Times New Roman"/>
          <w:color w:val="FF0000"/>
        </w:rPr>
        <w:t xml:space="preserve"> </w:t>
      </w:r>
      <w:r w:rsidR="0035528D" w:rsidRPr="0035528D">
        <w:rPr>
          <w:rFonts w:cs="Times New Roman"/>
          <w:color w:val="FF0000"/>
        </w:rPr>
        <w:t xml:space="preserve">implies that expression state of a gene </w:t>
      </w:r>
      <w:r w:rsidR="00DD0913" w:rsidRPr="00776BA9">
        <w:rPr>
          <w:rFonts w:cs="Times New Roman"/>
          <w:i/>
          <w:iCs/>
          <w:color w:val="FF0000"/>
        </w:rPr>
        <w:t>u</w:t>
      </w:r>
      <w:r w:rsidR="00DD0913">
        <w:rPr>
          <w:rFonts w:cs="Times New Roman"/>
          <w:color w:val="FF0000"/>
        </w:rPr>
        <w:t xml:space="preserve"> </w:t>
      </w:r>
      <w:r w:rsidR="0035528D" w:rsidRPr="0035528D">
        <w:rPr>
          <w:rFonts w:cs="Times New Roman"/>
          <w:color w:val="FF0000"/>
        </w:rPr>
        <w:t xml:space="preserve">for next period </w:t>
      </w:r>
      <w:r w:rsidR="006D0F27">
        <w:rPr>
          <w:rFonts w:cs="Times New Roman"/>
          <w:color w:val="FF0000"/>
        </w:rPr>
        <w:t xml:space="preserve">denoted by </w:t>
      </w:r>
      <w:r w:rsidR="006D0F27">
        <w:rPr>
          <w:rFonts w:cs="Times New Roman"/>
          <w:i/>
          <w:iCs/>
          <w:color w:val="FF0000"/>
        </w:rPr>
        <w:t>y</w:t>
      </w:r>
      <w:r w:rsidR="006D0F27" w:rsidRPr="00431666">
        <w:rPr>
          <w:rFonts w:cs="Times New Roman"/>
          <w:i/>
          <w:iCs/>
          <w:color w:val="FF0000"/>
          <w:vertAlign w:val="subscript"/>
        </w:rPr>
        <w:t>u</w:t>
      </w:r>
      <w:r w:rsidR="006D0F27" w:rsidRPr="00431666">
        <w:rPr>
          <w:rFonts w:cs="Times New Roman"/>
          <w:color w:val="FF0000"/>
        </w:rPr>
        <w:t>(</w:t>
      </w:r>
      <w:r w:rsidR="006D0F27" w:rsidRPr="00431666">
        <w:rPr>
          <w:rFonts w:cs="Times New Roman"/>
          <w:i/>
          <w:iCs/>
          <w:color w:val="FF0000"/>
        </w:rPr>
        <w:t>t</w:t>
      </w:r>
      <w:r w:rsidR="00EA0344">
        <w:rPr>
          <w:rFonts w:cs="Times New Roman"/>
          <w:i/>
          <w:iCs/>
          <w:color w:val="FF0000"/>
        </w:rPr>
        <w:t>+1</w:t>
      </w:r>
      <w:r w:rsidR="006D0F27" w:rsidRPr="00431666">
        <w:rPr>
          <w:rFonts w:cs="Times New Roman"/>
          <w:color w:val="FF0000"/>
        </w:rPr>
        <w:t>)</w:t>
      </w:r>
      <w:r w:rsidR="006D0F27">
        <w:rPr>
          <w:rFonts w:cs="Times New Roman"/>
          <w:color w:val="FF0000"/>
        </w:rPr>
        <w:t xml:space="preserve"> </w:t>
      </w:r>
      <w:r w:rsidR="006D0F27">
        <w:rPr>
          <w:rFonts w:cs="Times New Roman"/>
          <w:color w:val="FF0000"/>
        </w:rPr>
        <w:sym w:font="Symbol" w:char="F0CE"/>
      </w:r>
      <w:r w:rsidR="006D0F27" w:rsidRPr="0035528D">
        <w:rPr>
          <w:rFonts w:cs="Times New Roman"/>
          <w:color w:val="FF0000"/>
        </w:rPr>
        <w:t xml:space="preserve"> [0, 1]</w:t>
      </w:r>
      <w:r w:rsidR="006D0F27">
        <w:rPr>
          <w:rFonts w:cs="Times New Roman"/>
          <w:color w:val="FF0000"/>
        </w:rPr>
        <w:t xml:space="preserve"> </w:t>
      </w:r>
      <w:r w:rsidR="0035528D" w:rsidRPr="0035528D">
        <w:rPr>
          <w:rFonts w:cs="Times New Roman"/>
          <w:color w:val="FF0000"/>
        </w:rPr>
        <w:t xml:space="preserve">can be predicted by </w:t>
      </w:r>
      <w:r w:rsidR="00981955">
        <w:rPr>
          <w:rFonts w:cs="Times New Roman"/>
          <w:color w:val="FF0000"/>
        </w:rPr>
        <w:t>its</w:t>
      </w:r>
      <w:r w:rsidR="00B12188">
        <w:rPr>
          <w:rFonts w:cs="Times New Roman"/>
          <w:color w:val="FF0000"/>
        </w:rPr>
        <w:t xml:space="preserve"> </w:t>
      </w:r>
      <w:r w:rsidR="00EA0344">
        <w:rPr>
          <w:rFonts w:cs="Times New Roman"/>
          <w:color w:val="FF0000"/>
        </w:rPr>
        <w:t>current</w:t>
      </w:r>
      <w:r w:rsidR="0035528D" w:rsidRPr="0035528D">
        <w:rPr>
          <w:rFonts w:cs="Times New Roman"/>
          <w:color w:val="FF0000"/>
        </w:rPr>
        <w:t xml:space="preserve"> state </w:t>
      </w:r>
      <w:r w:rsidR="00F6082B">
        <w:rPr>
          <w:rFonts w:cs="Times New Roman"/>
          <w:i/>
          <w:iCs/>
          <w:color w:val="FF0000"/>
        </w:rPr>
        <w:t>y</w:t>
      </w:r>
      <w:r w:rsidR="00F6082B" w:rsidRPr="00431666">
        <w:rPr>
          <w:rFonts w:cs="Times New Roman"/>
          <w:i/>
          <w:iCs/>
          <w:color w:val="FF0000"/>
          <w:vertAlign w:val="subscript"/>
        </w:rPr>
        <w:t>u</w:t>
      </w:r>
      <w:r w:rsidR="00F6082B" w:rsidRPr="00431666">
        <w:rPr>
          <w:rFonts w:cs="Times New Roman"/>
          <w:color w:val="FF0000"/>
        </w:rPr>
        <w:t>(</w:t>
      </w:r>
      <w:r w:rsidR="00F6082B" w:rsidRPr="00431666">
        <w:rPr>
          <w:rFonts w:cs="Times New Roman"/>
          <w:i/>
          <w:iCs/>
          <w:color w:val="FF0000"/>
        </w:rPr>
        <w:t>t</w:t>
      </w:r>
      <w:r w:rsidR="00F6082B" w:rsidRPr="00431666">
        <w:rPr>
          <w:rFonts w:cs="Times New Roman"/>
          <w:color w:val="FF0000"/>
        </w:rPr>
        <w:t>)</w:t>
      </w:r>
      <w:r w:rsidR="00F6082B">
        <w:rPr>
          <w:rFonts w:cs="Times New Roman"/>
          <w:color w:val="FF0000"/>
        </w:rPr>
        <w:t xml:space="preserve"> </w:t>
      </w:r>
      <w:r w:rsidR="0035528D" w:rsidRPr="0035528D">
        <w:rPr>
          <w:rFonts w:cs="Times New Roman"/>
          <w:color w:val="FF0000"/>
        </w:rPr>
        <w:t>plus an error term</w:t>
      </w:r>
      <w:r w:rsidR="00431D6A">
        <w:rPr>
          <w:rFonts w:cs="Times New Roman"/>
          <w:color w:val="FF0000"/>
        </w:rPr>
        <w:t>,</w:t>
      </w:r>
      <w:r w:rsidR="0035528D" w:rsidRPr="0035528D">
        <w:rPr>
          <w:rFonts w:cs="Times New Roman"/>
          <w:color w:val="FF0000"/>
        </w:rPr>
        <w:t xml:space="preserve"> </w:t>
      </w:r>
      <w:r w:rsidR="008A24C4">
        <w:rPr>
          <w:rFonts w:cs="Times New Roman"/>
          <w:color w:val="FF0000"/>
        </w:rPr>
        <w:t>where</w:t>
      </w:r>
      <w:r w:rsidR="00812650">
        <w:rPr>
          <w:rFonts w:cs="Times New Roman"/>
          <w:color w:val="FF0000"/>
        </w:rPr>
        <w:t xml:space="preserve"> </w:t>
      </w:r>
      <w:r w:rsidR="00202579">
        <w:rPr>
          <w:rFonts w:cs="Times New Roman"/>
          <w:i/>
          <w:iCs/>
          <w:color w:val="FF0000"/>
        </w:rPr>
        <w:t>y</w:t>
      </w:r>
      <w:r w:rsidR="00202579" w:rsidRPr="00431666">
        <w:rPr>
          <w:rFonts w:cs="Times New Roman"/>
          <w:i/>
          <w:iCs/>
          <w:color w:val="FF0000"/>
          <w:vertAlign w:val="subscript"/>
        </w:rPr>
        <w:t>u</w:t>
      </w:r>
      <w:r w:rsidR="00202579" w:rsidRPr="00431666">
        <w:rPr>
          <w:rFonts w:cs="Times New Roman"/>
          <w:color w:val="FF0000"/>
        </w:rPr>
        <w:t>(</w:t>
      </w:r>
      <w:r w:rsidR="00202579" w:rsidRPr="00431666">
        <w:rPr>
          <w:rFonts w:cs="Times New Roman"/>
          <w:i/>
          <w:iCs/>
          <w:color w:val="FF0000"/>
        </w:rPr>
        <w:t>t</w:t>
      </w:r>
      <w:r w:rsidR="00202579" w:rsidRPr="00431666">
        <w:rPr>
          <w:rFonts w:cs="Times New Roman"/>
          <w:color w:val="FF0000"/>
        </w:rPr>
        <w:t>)</w:t>
      </w:r>
      <w:r w:rsidR="00202579">
        <w:rPr>
          <w:rFonts w:cs="Times New Roman"/>
          <w:color w:val="FF0000"/>
        </w:rPr>
        <w:t xml:space="preserve"> = </w:t>
      </w:r>
      <w:r w:rsidR="00812650" w:rsidRPr="00776BA9">
        <w:rPr>
          <w:rFonts w:cs="Times New Roman"/>
          <w:color w:val="FF0000"/>
        </w:rPr>
        <w:t>(</w:t>
      </w:r>
      <w:r w:rsidR="00812650" w:rsidRPr="00776BA9">
        <w:rPr>
          <w:rFonts w:cs="Times New Roman"/>
          <w:i/>
          <w:iCs/>
          <w:color w:val="FF0000"/>
        </w:rPr>
        <w:t>x</w:t>
      </w:r>
      <w:r w:rsidR="00812650" w:rsidRPr="00776BA9">
        <w:rPr>
          <w:rFonts w:cs="Times New Roman"/>
          <w:i/>
          <w:iCs/>
          <w:color w:val="FF0000"/>
          <w:vertAlign w:val="subscript"/>
        </w:rPr>
        <w:t>u</w:t>
      </w:r>
      <w:r w:rsidR="00812650" w:rsidRPr="00776BA9">
        <w:rPr>
          <w:rFonts w:cs="Times New Roman"/>
          <w:color w:val="FF0000"/>
        </w:rPr>
        <w:t>(</w:t>
      </w:r>
      <w:r w:rsidR="00812650" w:rsidRPr="00776BA9">
        <w:rPr>
          <w:rFonts w:cs="Times New Roman"/>
          <w:i/>
          <w:iCs/>
          <w:color w:val="FF0000"/>
        </w:rPr>
        <w:t>t</w:t>
      </w:r>
      <w:r w:rsidR="00812650" w:rsidRPr="00776BA9">
        <w:rPr>
          <w:rFonts w:cs="Times New Roman"/>
          <w:color w:val="FF0000"/>
        </w:rPr>
        <w:t>)</w:t>
      </w:r>
      <w:r w:rsidR="00B12188">
        <w:rPr>
          <w:rFonts w:cs="Times New Roman"/>
          <w:color w:val="FF0000"/>
        </w:rPr>
        <w:t xml:space="preserve"> </w:t>
      </w:r>
      <w:r w:rsidR="00812650" w:rsidRPr="00776BA9">
        <w:rPr>
          <w:rFonts w:cs="Times New Roman"/>
          <w:color w:val="FF0000"/>
        </w:rPr>
        <w:t>+</w:t>
      </w:r>
      <w:r w:rsidR="00B12188">
        <w:rPr>
          <w:rFonts w:cs="Times New Roman"/>
          <w:color w:val="FF0000"/>
        </w:rPr>
        <w:t xml:space="preserve"> </w:t>
      </w:r>
      <w:r w:rsidR="00812650" w:rsidRPr="00776BA9">
        <w:rPr>
          <w:rFonts w:cs="Times New Roman"/>
          <w:color w:val="FF0000"/>
        </w:rPr>
        <w:t>1)/2</w:t>
      </w:r>
      <w:r w:rsidR="0092049C">
        <w:rPr>
          <w:rFonts w:cs="Times New Roman"/>
          <w:color w:val="FF0000"/>
        </w:rPr>
        <w:t xml:space="preserve">, </w:t>
      </w:r>
      <w:r w:rsidR="00F32A40" w:rsidRPr="003106B3">
        <w:rPr>
          <w:rFonts w:cs="Times New Roman"/>
          <w:i/>
          <w:iCs/>
          <w:color w:val="FF0000"/>
        </w:rPr>
        <w:t>x</w:t>
      </w:r>
      <w:r w:rsidR="00F32A40" w:rsidRPr="003106B3">
        <w:rPr>
          <w:rFonts w:cs="Times New Roman"/>
          <w:i/>
          <w:iCs/>
          <w:color w:val="FF0000"/>
          <w:vertAlign w:val="subscript"/>
        </w:rPr>
        <w:t>u</w:t>
      </w:r>
      <w:r w:rsidR="00F32A40" w:rsidRPr="00CB6F2E">
        <w:rPr>
          <w:rFonts w:cs="Times New Roman"/>
          <w:color w:val="FF0000"/>
        </w:rPr>
        <w:t>(</w:t>
      </w:r>
      <w:r w:rsidR="00F32A40" w:rsidRPr="00CB6F2E">
        <w:rPr>
          <w:rFonts w:cs="Times New Roman"/>
          <w:i/>
          <w:iCs/>
          <w:color w:val="FF0000"/>
        </w:rPr>
        <w:t>t</w:t>
      </w:r>
      <w:r w:rsidR="00F32A40" w:rsidRPr="00D65AD4">
        <w:rPr>
          <w:rFonts w:cs="Times New Roman"/>
          <w:color w:val="FF0000"/>
        </w:rPr>
        <w:t xml:space="preserve">) </w:t>
      </w:r>
      <w:r w:rsidR="00F32A40" w:rsidRPr="003106B3">
        <w:rPr>
          <w:rFonts w:cs="Times New Roman"/>
          <w:color w:val="FF0000"/>
        </w:rPr>
        <w:sym w:font="Symbol" w:char="F0CE"/>
      </w:r>
      <w:r w:rsidR="00F32A40" w:rsidRPr="0035528D">
        <w:rPr>
          <w:rFonts w:cs="Times New Roman"/>
          <w:color w:val="FF0000"/>
        </w:rPr>
        <w:t xml:space="preserve"> [</w:t>
      </w:r>
      <w:r w:rsidR="00F32A40">
        <w:rPr>
          <w:rFonts w:cs="Times New Roman"/>
          <w:color w:val="FF0000"/>
        </w:rPr>
        <w:t>-1</w:t>
      </w:r>
      <w:r w:rsidR="00F32A40" w:rsidRPr="0035528D">
        <w:rPr>
          <w:rFonts w:cs="Times New Roman"/>
          <w:color w:val="FF0000"/>
        </w:rPr>
        <w:t>, 1]</w:t>
      </w:r>
      <w:r w:rsidR="00812650">
        <w:rPr>
          <w:rFonts w:cs="Times New Roman"/>
          <w:color w:val="FF0000"/>
        </w:rPr>
        <w:t>.</w:t>
      </w:r>
      <w:r w:rsidRPr="00776BA9">
        <w:rPr>
          <w:rFonts w:cs="Times New Roman"/>
          <w:color w:val="FF0000"/>
        </w:rPr>
        <w:t xml:space="preserve"> </w:t>
      </w:r>
      <w:r w:rsidR="000F73ED" w:rsidRPr="004430DC">
        <w:rPr>
          <w:rFonts w:cs="Times New Roman"/>
        </w:rPr>
        <w:t xml:space="preserve">With </w:t>
      </w:r>
      <w:r w:rsidRPr="004430DC">
        <w:rPr>
          <w:rFonts w:cs="Times New Roman"/>
          <w:i/>
        </w:rPr>
        <w:t>t</w:t>
      </w:r>
      <w:r w:rsidR="000F73ED" w:rsidRPr="004430DC">
        <w:rPr>
          <w:rFonts w:cs="Times New Roman"/>
          <w:iCs/>
        </w:rPr>
        <w:t xml:space="preserve"> </w:t>
      </w:r>
      <w:r w:rsidRPr="004430DC">
        <w:rPr>
          <w:rFonts w:cs="Times New Roman"/>
          <w:i/>
        </w:rPr>
        <w:sym w:font="Symbol" w:char="F0AE"/>
      </w:r>
      <w:r w:rsidR="000F73ED" w:rsidRPr="004430DC">
        <w:rPr>
          <w:rFonts w:cs="Times New Roman"/>
          <w:iCs/>
        </w:rPr>
        <w:t xml:space="preserve"> </w:t>
      </w:r>
      <w:r w:rsidRPr="004430DC">
        <w:rPr>
          <w:rFonts w:cs="Times New Roman"/>
          <w:i/>
        </w:rPr>
        <w:sym w:font="Symbol" w:char="F0A5"/>
      </w:r>
      <w:r w:rsidRPr="004430DC">
        <w:rPr>
          <w:rFonts w:cs="Times New Roman"/>
          <w:i/>
        </w:rPr>
        <w:t>,</w:t>
      </w:r>
      <w:r w:rsidRPr="004430DC">
        <w:rPr>
          <w:rFonts w:cs="Times New Roman"/>
        </w:rPr>
        <w:t xml:space="preserve"> the state of each normal node </w:t>
      </w:r>
      <w:r w:rsidRPr="004430DC">
        <w:rPr>
          <w:rFonts w:cs="Times New Roman"/>
          <w:i/>
        </w:rPr>
        <w:t>u</w:t>
      </w:r>
      <w:r w:rsidRPr="004430DC">
        <w:rPr>
          <w:rFonts w:cs="Times New Roman"/>
        </w:rPr>
        <w:t xml:space="preserve"> converges to a steady value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u</m:t>
            </m:r>
          </m:sub>
        </m:sSub>
      </m:oMath>
      <w:r w:rsidR="000F73ED" w:rsidRPr="004430DC">
        <w:rPr>
          <w:rFonts w:cs="Times New Roman"/>
        </w:rPr>
        <w:t>,</w:t>
      </w:r>
      <w:r w:rsidRPr="004430DC">
        <w:rPr>
          <w:rFonts w:cs="Times New Roman"/>
        </w:rPr>
        <w:t xml:space="preserve"> which is a convex combination of the </w:t>
      </w:r>
      <w:r w:rsidR="000F73ED" w:rsidRPr="004430DC">
        <w:rPr>
          <w:rFonts w:cs="Times New Roman"/>
        </w:rPr>
        <w:t xml:space="preserve">opponent </w:t>
      </w:r>
      <w:r w:rsidRPr="004430DC">
        <w:rPr>
          <w:rFonts w:cs="Times New Roman"/>
        </w:rPr>
        <w:t xml:space="preserve">states and </w:t>
      </w:r>
      <w:r w:rsidR="000F73ED" w:rsidRPr="004430DC">
        <w:rPr>
          <w:rFonts w:cs="Times New Roman"/>
        </w:rPr>
        <w:t xml:space="preserve">independent of </w:t>
      </w:r>
      <w:r w:rsidRPr="004430DC">
        <w:rPr>
          <w:rFonts w:cs="Times New Roman"/>
        </w:rPr>
        <w:t xml:space="preserve">the initial states of nodes. The sign of the steady state of each normal node: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u</m:t>
            </m:r>
          </m:sub>
        </m:sSub>
      </m:oMath>
      <w:r w:rsidRPr="004430DC">
        <w:rPr>
          <w:rFonts w:cs="Times New Roman"/>
        </w:rPr>
        <w:t>&gt;0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u</m:t>
            </m:r>
          </m:sub>
        </m:sSub>
      </m:oMath>
      <w:r w:rsidRPr="004430DC">
        <w:rPr>
          <w:rFonts w:cs="Times New Roman"/>
        </w:rPr>
        <w:t xml:space="preserve">&lt;0) implies that node </w:t>
      </w:r>
      <w:r w:rsidRPr="004430DC">
        <w:rPr>
          <w:rFonts w:cs="Times New Roman"/>
          <w:i/>
        </w:rPr>
        <w:t>u</w:t>
      </w:r>
      <w:r w:rsidRPr="004430DC">
        <w:rPr>
          <w:rFonts w:cs="Times New Roman"/>
        </w:rPr>
        <w:t xml:space="preserve"> will finally support</w:t>
      </w:r>
      <w:r w:rsidR="001A1DE4">
        <w:rPr>
          <w:rFonts w:cs="Times New Roman"/>
        </w:rPr>
        <w:t xml:space="preserve"> </w:t>
      </w:r>
      <w:r w:rsidR="001A1DE4" w:rsidRPr="00776BA9">
        <w:rPr>
          <w:rFonts w:cs="Times New Roman"/>
          <w:color w:val="FF0000"/>
        </w:rPr>
        <w:t>or impacted by</w:t>
      </w:r>
      <w:r w:rsidRPr="004430DC">
        <w:rPr>
          <w:rFonts w:cs="Times New Roman"/>
        </w:rPr>
        <w:t xml:space="preserve"> leader node α (opponent node </w:t>
      </w:r>
      <w:r w:rsidRPr="004430DC">
        <w:rPr>
          <w:rFonts w:cs="Times New Roman"/>
          <w:i/>
        </w:rPr>
        <w:t>β</w:t>
      </w:r>
      <w:r w:rsidRPr="004430DC">
        <w:rPr>
          <w:rFonts w:cs="Times New Roman"/>
        </w:rPr>
        <w:t xml:space="preserve">), and </w:t>
      </w:r>
      <m:oMath>
        <m:d>
          <m:dPr>
            <m:begChr m:val="|"/>
            <m:endChr m:val="|"/>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u</m:t>
                </m:r>
              </m:sub>
            </m:sSub>
          </m:e>
        </m:d>
        <m:r>
          <w:rPr>
            <w:rFonts w:ascii="Cambria Math" w:hAnsi="Cambria Math" w:cs="Times New Roman"/>
          </w:rPr>
          <m:t xml:space="preserve"> </m:t>
        </m:r>
      </m:oMath>
      <w:r w:rsidRPr="004430DC">
        <w:rPr>
          <w:rFonts w:cs="Times New Roman"/>
        </w:rPr>
        <w:t>corresponds to the degree of support</w:t>
      </w:r>
      <w:r w:rsidR="00BE226D">
        <w:rPr>
          <w:rFonts w:cs="Times New Roman"/>
        </w:rPr>
        <w:t>/</w:t>
      </w:r>
      <w:r w:rsidR="001A1DE4" w:rsidRPr="00776BA9">
        <w:rPr>
          <w:rFonts w:cs="Times New Roman"/>
          <w:color w:val="FF0000"/>
        </w:rPr>
        <w:t>impact</w:t>
      </w:r>
      <w:r w:rsidRPr="004430DC">
        <w:rPr>
          <w:rFonts w:cs="Times New Roman"/>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u</m:t>
            </m:r>
          </m:sub>
        </m:sSub>
      </m:oMath>
      <w:r w:rsidR="000F73ED" w:rsidRPr="004430DC">
        <w:rPr>
          <w:rFonts w:cs="Times New Roman"/>
          <w:iCs/>
        </w:rPr>
        <w:t xml:space="preserve"> </w:t>
      </w:r>
      <w:r w:rsidRPr="004430DC">
        <w:rPr>
          <w:rFonts w:cs="Times New Roman"/>
        </w:rPr>
        <w:t>=</w:t>
      </w:r>
      <w:r w:rsidR="000F73ED" w:rsidRPr="004430DC">
        <w:rPr>
          <w:rFonts w:cs="Times New Roman"/>
        </w:rPr>
        <w:t xml:space="preserve"> </w:t>
      </w:r>
      <w:r w:rsidRPr="004430DC">
        <w:rPr>
          <w:rFonts w:cs="Times New Roman"/>
        </w:rPr>
        <w:t xml:space="preserve">0 if node </w:t>
      </w:r>
      <w:r w:rsidRPr="004430DC">
        <w:rPr>
          <w:rFonts w:cs="Times New Roman"/>
          <w:i/>
        </w:rPr>
        <w:t>u</w:t>
      </w:r>
      <w:r w:rsidRPr="004430DC">
        <w:rPr>
          <w:rFonts w:cs="Times New Roman"/>
        </w:rPr>
        <w:t xml:space="preserve"> is a neutral node.</w:t>
      </w:r>
      <w:r w:rsidR="00C7590C">
        <w:rPr>
          <w:rFonts w:cs="Times New Roman"/>
        </w:rPr>
        <w:t xml:space="preserve"> </w:t>
      </w:r>
      <w:r w:rsidR="008D3CB7" w:rsidRPr="00776BA9">
        <w:rPr>
          <w:rFonts w:cs="Times New Roman"/>
          <w:color w:val="FF0000"/>
        </w:rPr>
        <w:t>In other words, this result means that if the random walk process</w:t>
      </w:r>
      <w:r w:rsidR="00BC1589">
        <w:rPr>
          <w:rFonts w:cs="Times New Roman"/>
          <w:color w:val="FF0000"/>
        </w:rPr>
        <w:fldChar w:fldCharType="begin"/>
      </w:r>
      <w:r w:rsidR="004A48E6">
        <w:rPr>
          <w:rFonts w:cs="Times New Roman"/>
          <w:color w:val="FF0000"/>
        </w:rPr>
        <w:instrText xml:space="preserve"> ADDIN EN.CITE &lt;EndNote&gt;&lt;Cite&gt;&lt;Author&gt;Pearson&lt;/Author&gt;&lt;Year&gt;1905&lt;/Year&gt;&lt;RecNum&gt;41&lt;/RecNum&gt;&lt;DisplayText&gt;&lt;style face="superscript"&gt;51&lt;/style&gt;&lt;/DisplayText&gt;&lt;record&gt;&lt;rec-number&gt;41&lt;/rec-number&gt;&lt;foreign-keys&gt;&lt;key app="EN" db-id="dx2pwd5vbaxf2mea9dcv0za4ffa2wdx2paf2" timestamp="1622692153"&gt;41&lt;/key&gt;&lt;/foreign-keys&gt;&lt;ref-type name="Journal Article"&gt;17&lt;/ref-type&gt;&lt;contributors&gt;&lt;authors&gt;&lt;author&gt;Pearson, Karl&lt;/author&gt;&lt;/authors&gt;&lt;/contributors&gt;&lt;titles&gt;&lt;title&gt;The Problem of the Random Walk&lt;/title&gt;&lt;secondary-title&gt;Nature&lt;/secondary-title&gt;&lt;/titles&gt;&lt;periodical&gt;&lt;full-title&gt;Nature&lt;/full-title&gt;&lt;/periodical&gt;&lt;pages&gt;294-294&lt;/pages&gt;&lt;volume&gt;72&lt;/volume&gt;&lt;number&gt;1865&lt;/number&gt;&lt;dates&gt;&lt;year&gt;1905&lt;/year&gt;&lt;pub-dates&gt;&lt;date&gt;1905/07/01&lt;/date&gt;&lt;/pub-dates&gt;&lt;/dates&gt;&lt;isbn&gt;1476-4687&lt;/isbn&gt;&lt;urls&gt;&lt;related-urls&gt;&lt;url&gt;https://doi.org/10.1038/072294b0&lt;/url&gt;&lt;/related-urls&gt;&lt;/urls&gt;&lt;electronic-resource-num&gt;10.1038/072294b0&lt;/electronic-resource-num&gt;&lt;/record&gt;&lt;/Cite&gt;&lt;/EndNote&gt;</w:instrText>
      </w:r>
      <w:r w:rsidR="00BC1589">
        <w:rPr>
          <w:rFonts w:cs="Times New Roman"/>
          <w:color w:val="FF0000"/>
        </w:rPr>
        <w:fldChar w:fldCharType="separate"/>
      </w:r>
      <w:r w:rsidR="004A48E6" w:rsidRPr="004A48E6">
        <w:rPr>
          <w:rFonts w:cs="Times New Roman"/>
          <w:noProof/>
          <w:color w:val="FF0000"/>
          <w:vertAlign w:val="superscript"/>
        </w:rPr>
        <w:t>51</w:t>
      </w:r>
      <w:r w:rsidR="00BC1589">
        <w:rPr>
          <w:rFonts w:cs="Times New Roman"/>
          <w:color w:val="FF0000"/>
        </w:rPr>
        <w:fldChar w:fldCharType="end"/>
      </w:r>
      <w:r w:rsidR="00457E09" w:rsidRPr="00776BA9">
        <w:rPr>
          <w:rFonts w:cs="Times New Roman"/>
          <w:color w:val="FF0000"/>
        </w:rPr>
        <w:t xml:space="preserve"> in</w:t>
      </w:r>
      <w:r w:rsidR="008D3CB7" w:rsidRPr="00776BA9">
        <w:rPr>
          <w:rFonts w:cs="Times New Roman"/>
          <w:color w:val="FF0000"/>
        </w:rPr>
        <w:t xml:space="preserve"> </w:t>
      </w:r>
      <w:r w:rsidR="00B62D06" w:rsidRPr="00776BA9">
        <w:rPr>
          <w:rFonts w:cs="Times New Roman"/>
          <w:color w:val="FF0000"/>
        </w:rPr>
        <w:t xml:space="preserve">Eq. </w:t>
      </w:r>
      <w:r w:rsidR="00457E09" w:rsidRPr="00776BA9">
        <w:rPr>
          <w:rFonts w:cs="Times New Roman"/>
          <w:color w:val="FF0000"/>
        </w:rPr>
        <w:t>(</w:t>
      </w:r>
      <w:r w:rsidR="008D3CB7" w:rsidRPr="00776BA9">
        <w:rPr>
          <w:rFonts w:cs="Times New Roman"/>
          <w:color w:val="FF0000"/>
        </w:rPr>
        <w:t>5</w:t>
      </w:r>
      <w:r w:rsidR="00457E09" w:rsidRPr="00776BA9">
        <w:rPr>
          <w:rFonts w:cs="Times New Roman"/>
          <w:color w:val="FF0000"/>
        </w:rPr>
        <w:t>)</w:t>
      </w:r>
      <w:r w:rsidR="008D3CB7" w:rsidRPr="00776BA9">
        <w:rPr>
          <w:rFonts w:cs="Times New Roman"/>
          <w:color w:val="FF0000"/>
        </w:rPr>
        <w:t xml:space="preserve"> converges, </w:t>
      </w:r>
      <w:r w:rsidR="00D337E5" w:rsidRPr="00D337E5">
        <w:t xml:space="preserve"> </w:t>
      </w:r>
      <w:r w:rsidR="00D337E5" w:rsidRPr="00D337E5">
        <w:rPr>
          <w:rFonts w:cs="Times New Roman"/>
          <w:color w:val="FF0000"/>
        </w:rPr>
        <w:t xml:space="preserve">it will determine whether the </w:t>
      </w:r>
      <w:r w:rsidR="00054303" w:rsidRPr="0035528D">
        <w:rPr>
          <w:rFonts w:cs="Times New Roman"/>
          <w:color w:val="FF0000"/>
        </w:rPr>
        <w:t xml:space="preserve">expression </w:t>
      </w:r>
      <w:r w:rsidR="00D337E5" w:rsidRPr="00D337E5">
        <w:rPr>
          <w:rFonts w:cs="Times New Roman"/>
          <w:color w:val="FF0000"/>
        </w:rPr>
        <w:t xml:space="preserve">state of each normal </w:t>
      </w:r>
      <w:r w:rsidR="00D65AD4">
        <w:rPr>
          <w:rFonts w:cs="Times New Roman"/>
          <w:color w:val="FF0000"/>
        </w:rPr>
        <w:t>gene</w:t>
      </w:r>
      <w:r w:rsidR="00D337E5" w:rsidRPr="00D337E5">
        <w:rPr>
          <w:rFonts w:cs="Times New Roman"/>
          <w:color w:val="FF0000"/>
        </w:rPr>
        <w:t xml:space="preserve"> is eventually </w:t>
      </w:r>
      <w:r w:rsidR="002F7D77">
        <w:rPr>
          <w:rFonts w:cs="Times New Roman"/>
          <w:color w:val="FF0000"/>
        </w:rPr>
        <w:t xml:space="preserve">more </w:t>
      </w:r>
      <w:r w:rsidR="00D337E5" w:rsidRPr="00D337E5">
        <w:rPr>
          <w:rFonts w:cs="Times New Roman"/>
          <w:color w:val="FF0000"/>
        </w:rPr>
        <w:t xml:space="preserve">affected by drug </w:t>
      </w:r>
      <w:r w:rsidR="00D337E5" w:rsidRPr="00776BA9">
        <w:rPr>
          <w:rFonts w:cs="Times New Roman"/>
          <w:i/>
          <w:iCs/>
          <w:color w:val="FF0000"/>
        </w:rPr>
        <w:t>β</w:t>
      </w:r>
      <w:r w:rsidR="00D337E5" w:rsidRPr="00D337E5">
        <w:rPr>
          <w:rFonts w:cs="Times New Roman"/>
          <w:color w:val="FF0000"/>
        </w:rPr>
        <w:t xml:space="preserve"> or by driver agent </w:t>
      </w:r>
      <w:r w:rsidR="00D337E5" w:rsidRPr="00776BA9">
        <w:rPr>
          <w:rFonts w:cs="Times New Roman"/>
          <w:i/>
          <w:iCs/>
          <w:color w:val="FF0000"/>
        </w:rPr>
        <w:t>α</w:t>
      </w:r>
      <w:r w:rsidR="00D337E5" w:rsidRPr="00D337E5">
        <w:rPr>
          <w:rFonts w:cs="Times New Roman"/>
          <w:color w:val="FF0000"/>
        </w:rPr>
        <w:t>.</w:t>
      </w:r>
    </w:p>
    <w:p w14:paraId="3FF851AF" w14:textId="673CD910" w:rsidR="009C3A07" w:rsidRPr="004430DC" w:rsidRDefault="009C3A07" w:rsidP="006D6EAE">
      <w:pPr>
        <w:pStyle w:val="BodyText"/>
        <w:spacing w:before="120" w:line="247" w:lineRule="auto"/>
        <w:ind w:left="0" w:firstLine="301"/>
        <w:jc w:val="both"/>
        <w:rPr>
          <w:rFonts w:cs="Times New Roman"/>
        </w:rPr>
      </w:pPr>
      <w:r w:rsidRPr="004430DC">
        <w:rPr>
          <w:rFonts w:cs="Times New Roman"/>
          <w:i/>
        </w:rPr>
        <w:t>Theorem</w:t>
      </w:r>
      <w:r w:rsidRPr="004430DC">
        <w:rPr>
          <w:rFonts w:cs="Times New Roman"/>
        </w:rPr>
        <w:t xml:space="preserve"> </w:t>
      </w:r>
      <w:r w:rsidRPr="004430DC">
        <w:rPr>
          <w:rFonts w:cs="Times New Roman"/>
          <w:i/>
        </w:rPr>
        <w:t>1</w:t>
      </w:r>
      <w:r w:rsidR="00BA795A" w:rsidRPr="004430DC">
        <w:rPr>
          <w:rFonts w:cs="Times New Roman"/>
          <w:i/>
        </w:rPr>
        <w:t>.</w:t>
      </w:r>
      <w:r w:rsidR="00736787" w:rsidRPr="004430DC">
        <w:rPr>
          <w:rFonts w:cs="Times New Roman"/>
        </w:rPr>
        <w:t xml:space="preserve"> </w:t>
      </w:r>
      <w:r w:rsidRPr="004430DC">
        <w:rPr>
          <w:rFonts w:cs="Times New Roman"/>
        </w:rPr>
        <w:t xml:space="preserve">Given </w:t>
      </w:r>
      <w:r w:rsidR="007071FD" w:rsidRPr="004430DC">
        <w:rPr>
          <w:rFonts w:cs="Times New Roman"/>
        </w:rPr>
        <w:t xml:space="preserve">is </w:t>
      </w:r>
      <w:r w:rsidRPr="004430DC">
        <w:rPr>
          <w:rFonts w:cs="Times New Roman"/>
        </w:rPr>
        <w:t xml:space="preserve">a set </w:t>
      </w:r>
      <w:r w:rsidRPr="004430DC">
        <w:rPr>
          <w:rFonts w:cs="Times New Roman"/>
          <w:i/>
        </w:rPr>
        <w:t>X</w:t>
      </w:r>
      <w:r w:rsidRPr="004430DC">
        <w:rPr>
          <w:rFonts w:cs="Times New Roman"/>
          <w:i/>
          <w:vertAlign w:val="subscript"/>
        </w:rPr>
        <w:t>norm</w:t>
      </w:r>
      <w:r w:rsidRPr="004430DC">
        <w:rPr>
          <w:rFonts w:cs="Times New Roman"/>
          <w:i/>
        </w:rPr>
        <w:sym w:font="Symbol" w:char="F0CE"/>
      </w:r>
      <w:r w:rsidRPr="004430DC">
        <w:rPr>
          <w:rFonts w:cs="Times New Roman"/>
          <w:i/>
        </w:rPr>
        <w:t>R</w:t>
      </w:r>
      <w:r w:rsidRPr="004430DC">
        <w:rPr>
          <w:rFonts w:cs="Times New Roman"/>
          <w:i/>
          <w:vertAlign w:val="superscript"/>
        </w:rPr>
        <w:t>N-2</w:t>
      </w:r>
      <w:r w:rsidR="007071FD" w:rsidRPr="004430DC">
        <w:rPr>
          <w:rFonts w:cs="Times New Roman"/>
          <w:iCs/>
        </w:rPr>
        <w:t>,</w:t>
      </w:r>
      <w:r w:rsidRPr="004430DC">
        <w:rPr>
          <w:rFonts w:cs="Times New Roman"/>
        </w:rPr>
        <w:t xml:space="preserve"> which represents the state vector of all normal nodes in the network </w:t>
      </w:r>
      <w:r w:rsidRPr="004430DC">
        <w:rPr>
          <w:rFonts w:cs="Times New Roman"/>
          <w:i/>
        </w:rPr>
        <w:t>G</w:t>
      </w:r>
      <w:r w:rsidRPr="004430DC">
        <w:rPr>
          <w:rFonts w:cs="Times New Roman"/>
          <w:iCs/>
        </w:rPr>
        <w:t>(</w:t>
      </w:r>
      <w:r w:rsidRPr="004430DC">
        <w:rPr>
          <w:rFonts w:cs="Times New Roman"/>
          <w:i/>
        </w:rPr>
        <w:t>V,E</w:t>
      </w:r>
      <w:r w:rsidRPr="004430DC">
        <w:rPr>
          <w:rFonts w:cs="Times New Roman"/>
          <w:iCs/>
        </w:rPr>
        <w:t>)</w:t>
      </w:r>
      <w:r w:rsidRPr="004430DC">
        <w:rPr>
          <w:rFonts w:cs="Times New Roman"/>
        </w:rPr>
        <w:t xml:space="preserve"> above</w:t>
      </w:r>
      <w:r w:rsidR="007071FD" w:rsidRPr="004430DC">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1546"/>
      </w:tblGrid>
      <w:tr w:rsidR="009C3A07" w:rsidRPr="004430DC" w14:paraId="3076CBFB" w14:textId="77777777" w:rsidTr="00294877">
        <w:trPr>
          <w:trHeight w:val="276"/>
          <w:jc w:val="center"/>
        </w:trPr>
        <w:tc>
          <w:tcPr>
            <w:tcW w:w="8425" w:type="dxa"/>
            <w:vAlign w:val="center"/>
          </w:tcPr>
          <w:p w14:paraId="3462849C" w14:textId="34BE6332" w:rsidR="009C3A07" w:rsidRPr="004430DC" w:rsidRDefault="00C6331E" w:rsidP="006102EA">
            <w:pPr>
              <w:pStyle w:val="BodyText"/>
              <w:spacing w:before="59" w:line="257" w:lineRule="auto"/>
              <w:ind w:left="0" w:right="106"/>
              <w:jc w:val="center"/>
              <w:rPr>
                <w:lang w:val="en-US"/>
              </w:rPr>
            </w:pPr>
            <m:oMathPara>
              <m:oMathParaPr>
                <m:jc m:val="center"/>
              </m:oMathParaPr>
              <m:oMath>
                <m:func>
                  <m:funcPr>
                    <m:ctrlPr>
                      <w:rPr>
                        <w:rFonts w:ascii="Cambria Math" w:hAnsi="Cambria Math"/>
                        <w:lang w:val="en-US"/>
                      </w:rPr>
                    </m:ctrlPr>
                  </m:funcPr>
                  <m:fName>
                    <m:limLow>
                      <m:limLowPr>
                        <m:ctrlPr>
                          <w:rPr>
                            <w:rFonts w:ascii="Cambria Math" w:hAnsi="Cambria Math"/>
                            <w:lang w:val="en-US"/>
                          </w:rPr>
                        </m:ctrlPr>
                      </m:limLow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norm</m:t>
                            </m:r>
                          </m:sub>
                        </m:sSub>
                      </m:e>
                      <m:lim>
                        <m:r>
                          <w:rPr>
                            <w:rFonts w:ascii="Cambria Math" w:hAnsi="Cambria Math"/>
                            <w:lang w:val="en-US"/>
                          </w:rPr>
                          <m:t>t</m:t>
                        </m:r>
                        <m:r>
                          <m:rPr>
                            <m:sty m:val="p"/>
                          </m:rPr>
                          <w:rPr>
                            <w:rFonts w:ascii="Cambria Math" w:hAnsi="Cambria Math"/>
                            <w:lang w:val="en-US"/>
                          </w:rPr>
                          <m:t>→∞</m:t>
                        </m:r>
                      </m:lim>
                    </m:limLow>
                  </m:fName>
                  <m:e>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m:t>
                    </m:r>
                  </m:e>
                </m:func>
                <m:r>
                  <m:rPr>
                    <m:sty m:val="p"/>
                  </m:rPr>
                  <w:rPr>
                    <w:rFonts w:ascii="Cambria Math" w:hAnsi="Cambria Math"/>
                    <w:lang w:val="en-US"/>
                  </w:rPr>
                  <w:sym w:font="Symbol" w:char="F0AE"/>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m:t>
                </m:r>
                <m:bar>
                  <m:barPr>
                    <m:pos m:val="top"/>
                    <m:ctrlPr>
                      <w:rPr>
                        <w:rFonts w:ascii="Cambria Math" w:hAnsi="Cambria Math"/>
                        <w:lang w:val="en-US"/>
                      </w:rPr>
                    </m:ctrlPr>
                  </m:barPr>
                  <m:e>
                    <m:r>
                      <w:rPr>
                        <w:rFonts w:ascii="Cambria Math" w:hAnsi="Cambria Math"/>
                        <w:lang w:val="en-US"/>
                      </w:rPr>
                      <m:t>D</m:t>
                    </m:r>
                  </m:e>
                </m:bar>
                <m:r>
                  <m:rPr>
                    <m:sty m:val="p"/>
                  </m:rPr>
                  <w:rPr>
                    <w:rFonts w:ascii="Cambria Math" w:hAnsi="Cambria Math"/>
                    <w:lang w:val="en-US"/>
                  </w:rPr>
                  <m:t>-</m:t>
                </m:r>
                <m:bar>
                  <m:barPr>
                    <m:pos m:val="top"/>
                    <m:ctrlPr>
                      <w:rPr>
                        <w:rFonts w:ascii="Cambria Math" w:hAnsi="Cambria Math"/>
                        <w:lang w:val="en-US"/>
                      </w:rPr>
                    </m:ctrlPr>
                  </m:barPr>
                  <m:e>
                    <m:r>
                      <w:rPr>
                        <w:rFonts w:ascii="Cambria Math" w:hAnsi="Cambria Math"/>
                        <w:lang w:val="en-US"/>
                      </w:rPr>
                      <m:t>S</m:t>
                    </m:r>
                  </m:e>
                </m:bar>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-1</m:t>
                    </m:r>
                  </m:sup>
                </m:sSup>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α</m:t>
                        </m:r>
                      </m:sub>
                    </m:sSub>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β</m:t>
                        </m:r>
                      </m:sub>
                    </m:sSub>
                  </m:e>
                </m:d>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lang w:val="en-US"/>
                            </w:rPr>
                            <m:t>+1</m:t>
                          </m:r>
                        </m:e>
                      </m:mr>
                      <m:mr>
                        <m:e>
                          <m:r>
                            <m:rPr>
                              <m:sty m:val="p"/>
                            </m:rPr>
                            <w:rPr>
                              <w:rFonts w:ascii="Cambria Math" w:hAnsi="Cambria Math"/>
                              <w:lang w:val="en-US"/>
                            </w:rPr>
                            <m:t>-1</m:t>
                          </m:r>
                        </m:e>
                      </m:mr>
                    </m:m>
                  </m:e>
                </m:d>
                <m:r>
                  <m:rPr>
                    <m:sty m:val="p"/>
                  </m:rPr>
                  <w:rPr>
                    <w:rFonts w:ascii="Cambria Math" w:hAnsi="Cambria Math"/>
                    <w:lang w:val="en-US"/>
                  </w:rPr>
                  <m:t>,</m:t>
                </m:r>
              </m:oMath>
            </m:oMathPara>
          </w:p>
        </w:tc>
        <w:tc>
          <w:tcPr>
            <w:tcW w:w="1546" w:type="dxa"/>
            <w:vAlign w:val="center"/>
          </w:tcPr>
          <w:p w14:paraId="42862CF0" w14:textId="1AAFD88F"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6</w:t>
            </w:r>
            <w:r w:rsidR="009C3A07" w:rsidRPr="004430DC">
              <w:rPr>
                <w:lang w:val="en-US"/>
              </w:rPr>
              <w:t>)</w:t>
            </w:r>
          </w:p>
        </w:tc>
      </w:tr>
    </w:tbl>
    <w:p w14:paraId="587C1906" w14:textId="505CCA14" w:rsidR="009C3A07" w:rsidRPr="004430DC" w:rsidRDefault="009C3A07" w:rsidP="006E38B4">
      <w:pPr>
        <w:pStyle w:val="BodyText"/>
        <w:spacing w:before="120" w:line="247" w:lineRule="auto"/>
        <w:ind w:left="0"/>
        <w:jc w:val="both"/>
        <w:rPr>
          <w:rFonts w:cs="Times New Roman"/>
        </w:rPr>
      </w:pPr>
      <w:bookmarkStart w:id="152" w:name="OLE_LINK339"/>
      <w:bookmarkStart w:id="153" w:name="OLE_LINK340"/>
      <w:bookmarkStart w:id="154" w:name="OLE_LINK298"/>
      <w:bookmarkStart w:id="155" w:name="OLE_LINK299"/>
      <w:bookmarkEnd w:id="148"/>
      <w:bookmarkEnd w:id="149"/>
      <w:r w:rsidRPr="004430DC">
        <w:rPr>
          <w:rFonts w:cs="Times New Roman"/>
        </w:rPr>
        <w:t xml:space="preserve">where </w:t>
      </w:r>
      <m:oMath>
        <m:acc>
          <m:accPr>
            <m:chr m:val="̅"/>
            <m:ctrlPr>
              <w:rPr>
                <w:rFonts w:ascii="Cambria Math" w:hAnsi="Cambria Math" w:cs="Times New Roman"/>
                <w:i/>
              </w:rPr>
            </m:ctrlPr>
          </m:accPr>
          <m:e>
            <m:r>
              <w:rPr>
                <w:rFonts w:ascii="Cambria Math" w:hAnsi="Cambria Math" w:cs="Times New Roman"/>
              </w:rPr>
              <m:t>D</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 xml:space="preserve">, </m:t>
        </m:r>
        <w:bookmarkStart w:id="156" w:name="OLE_LINK278"/>
        <w:bookmarkStart w:id="157" w:name="OLE_LINK285"/>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α</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β</m:t>
                </m:r>
              </m:sub>
            </m:sSub>
          </m:e>
        </m:d>
        <m:r>
          <w:rPr>
            <w:rFonts w:ascii="Cambria Math" w:hAnsi="Cambria Math" w:cs="Times New Roman"/>
          </w:rPr>
          <m:t xml:space="preserve"> </m:t>
        </m:r>
      </m:oMath>
      <w:bookmarkEnd w:id="156"/>
      <w:bookmarkEnd w:id="157"/>
      <w:r w:rsidRPr="004430DC">
        <w:rPr>
          <w:rFonts w:cs="Times New Roman"/>
        </w:rPr>
        <w:t xml:space="preserve">can all be derived from the network </w:t>
      </w:r>
      <w:bookmarkStart w:id="158" w:name="OLE_LINK12"/>
      <w:bookmarkStart w:id="159" w:name="OLE_LINK14"/>
      <w:r w:rsidRPr="004430DC">
        <w:rPr>
          <w:rFonts w:cs="Times New Roman"/>
        </w:rPr>
        <w:t>adjacency matrix</w:t>
      </w:r>
      <w:bookmarkEnd w:id="158"/>
      <w:bookmarkEnd w:id="159"/>
      <w:r w:rsidRPr="004430DC">
        <w:rPr>
          <w:rFonts w:cs="Times New Roman"/>
        </w:rPr>
        <w:t xml:space="preserve"> </w:t>
      </w:r>
      <w:bookmarkEnd w:id="152"/>
      <w:bookmarkEnd w:id="153"/>
      <w:r w:rsidRPr="004430DC">
        <w:rPr>
          <w:rFonts w:cs="Times New Roman"/>
          <w:i/>
        </w:rPr>
        <w:t>S</w:t>
      </w:r>
      <w:r w:rsidRPr="004430DC">
        <w:rPr>
          <w:rFonts w:cs="Times New Roman"/>
        </w:rPr>
        <w:t xml:space="preserve">. If </w:t>
      </w:r>
      <w:r w:rsidRPr="004430DC">
        <w:rPr>
          <w:rFonts w:cs="Times New Roman"/>
          <w:i/>
        </w:rPr>
        <w:t>x</w:t>
      </w:r>
      <w:r w:rsidRPr="004430DC">
        <w:rPr>
          <w:rFonts w:cs="Times New Roman"/>
          <w:i/>
          <w:vertAlign w:val="subscript"/>
        </w:rPr>
        <w:t>u</w:t>
      </w:r>
      <w:r w:rsidRPr="004430DC">
        <w:rPr>
          <w:rFonts w:cs="Times New Roman"/>
        </w:rPr>
        <w:t>(0)</w:t>
      </w:r>
      <w:r w:rsidRPr="004430DC">
        <w:rPr>
          <w:rFonts w:cs="Times New Roman"/>
        </w:rPr>
        <w:sym w:font="Symbol" w:char="F0CE"/>
      </w:r>
      <w:r w:rsidRPr="004430DC">
        <w:rPr>
          <w:rFonts w:cs="Times New Roman"/>
        </w:rPr>
        <w:t>[−1</w:t>
      </w:r>
      <w:r w:rsidRPr="004430DC">
        <w:rPr>
          <w:rFonts w:cs="Times New Roman"/>
          <w:iCs/>
        </w:rPr>
        <w:t>, +1</w:t>
      </w:r>
      <w:r w:rsidRPr="004430DC">
        <w:rPr>
          <w:rFonts w:cs="Times New Roman"/>
        </w:rPr>
        <w:t>]</w:t>
      </w:r>
      <w:r w:rsidRPr="004430DC">
        <w:rPr>
          <w:rFonts w:cs="Times New Roman"/>
          <w:i/>
        </w:rPr>
        <w:t>,</w:t>
      </w:r>
      <w:r w:rsidRPr="004430DC">
        <w:rPr>
          <w:rFonts w:cs="Times New Roman"/>
        </w:rPr>
        <w:t xml:space="preserve"> </w:t>
      </w:r>
      <w:r w:rsidRPr="004430DC">
        <w:rPr>
          <w:rFonts w:cs="Times New Roman"/>
        </w:rPr>
        <w:sym w:font="Symbol" w:char="F022"/>
      </w:r>
      <w:r w:rsidRPr="004430DC">
        <w:rPr>
          <w:rFonts w:cs="Times New Roman"/>
          <w:i/>
        </w:rPr>
        <w:t>u</w:t>
      </w:r>
      <w:r w:rsidRPr="004430DC">
        <w:rPr>
          <w:rFonts w:cs="Times New Roman"/>
        </w:rPr>
        <w:sym w:font="Symbol" w:char="F0CE"/>
      </w:r>
      <w:r w:rsidRPr="004430DC">
        <w:rPr>
          <w:rFonts w:cs="Times New Roman"/>
        </w:rPr>
        <w:t xml:space="preserve">V/{α, </w:t>
      </w:r>
      <w:r w:rsidRPr="004430DC">
        <w:rPr>
          <w:rFonts w:cs="Times New Roman"/>
          <w:i/>
        </w:rPr>
        <w:t>β</w:t>
      </w:r>
      <w:r w:rsidRPr="004430DC">
        <w:rPr>
          <w:rFonts w:cs="Times New Roman"/>
        </w:rPr>
        <w:t>}</w:t>
      </w:r>
      <w:r w:rsidRPr="004430DC">
        <w:rPr>
          <w:rFonts w:cs="Times New Roman"/>
          <w:i/>
        </w:rPr>
        <w:t>,</w:t>
      </w:r>
      <w:r w:rsidRPr="004430DC">
        <w:rPr>
          <w:rFonts w:cs="Times New Roman"/>
        </w:rPr>
        <w:t xml:space="preserve"> then </w:t>
      </w:r>
      <w:r w:rsidRPr="004430DC">
        <w:rPr>
          <w:rFonts w:cs="Times New Roman"/>
          <w:i/>
        </w:rPr>
        <w:t>x</w:t>
      </w:r>
      <w:r w:rsidRPr="004430DC">
        <w:rPr>
          <w:rFonts w:cs="Times New Roman"/>
          <w:i/>
          <w:vertAlign w:val="subscript"/>
        </w:rPr>
        <w:t>u</w:t>
      </w:r>
      <w:r w:rsidRPr="004430DC">
        <w:rPr>
          <w:rFonts w:cs="Times New Roman"/>
        </w:rPr>
        <w:t>(</w:t>
      </w:r>
      <w:r w:rsidRPr="004430DC">
        <w:rPr>
          <w:rFonts w:cs="Times New Roman"/>
          <w:i/>
        </w:rPr>
        <w:t>t</w:t>
      </w:r>
      <w:r w:rsidRPr="004430DC">
        <w:rPr>
          <w:rFonts w:cs="Times New Roman"/>
        </w:rPr>
        <w:t>)</w:t>
      </w:r>
      <w:r w:rsidRPr="004430DC">
        <w:rPr>
          <w:rFonts w:cs="Times New Roman"/>
        </w:rPr>
        <w:sym w:font="Symbol" w:char="F0CE"/>
      </w:r>
      <w:r w:rsidRPr="004430DC">
        <w:rPr>
          <w:rFonts w:cs="Times New Roman"/>
        </w:rPr>
        <w:t>[</w:t>
      </w:r>
      <w:r w:rsidR="007071FD" w:rsidRPr="004430DC">
        <w:rPr>
          <w:rFonts w:cs="Times New Roman"/>
        </w:rPr>
        <w:t>−</w:t>
      </w:r>
      <w:r w:rsidRPr="004430DC">
        <w:rPr>
          <w:rFonts w:cs="Times New Roman"/>
        </w:rPr>
        <w:t>1, +1]</w:t>
      </w:r>
      <w:r w:rsidRPr="004430DC">
        <w:rPr>
          <w:rFonts w:cs="Times New Roman"/>
          <w:i/>
        </w:rPr>
        <w:t>,</w:t>
      </w:r>
      <w:r w:rsidR="002E01B7" w:rsidRPr="004430DC">
        <w:rPr>
          <w:rFonts w:cs="Times New Roman"/>
        </w:rPr>
        <w:t xml:space="preserve"> </w:t>
      </w:r>
      <w:r w:rsidRPr="004430DC">
        <w:rPr>
          <w:rFonts w:cs="Times New Roman"/>
        </w:rPr>
        <w:sym w:font="Symbol" w:char="F022"/>
      </w:r>
      <w:r w:rsidRPr="004430DC">
        <w:rPr>
          <w:rFonts w:cs="Times New Roman"/>
          <w:i/>
        </w:rPr>
        <w:t>t&gt;</w:t>
      </w:r>
      <w:r w:rsidRPr="004430DC">
        <w:rPr>
          <w:rFonts w:cs="Times New Roman"/>
        </w:rPr>
        <w:t>0.</w:t>
      </w:r>
      <w:bookmarkEnd w:id="154"/>
      <w:bookmarkEnd w:id="155"/>
    </w:p>
    <w:p w14:paraId="2BD8E7E7" w14:textId="3C394B65" w:rsidR="009C3A07" w:rsidRPr="004430DC" w:rsidRDefault="009C3A07" w:rsidP="006D6EAE">
      <w:pPr>
        <w:pStyle w:val="BodyText"/>
        <w:spacing w:before="120" w:line="247" w:lineRule="auto"/>
        <w:ind w:left="0" w:firstLine="301"/>
        <w:jc w:val="both"/>
        <w:rPr>
          <w:rFonts w:cs="Times New Roman"/>
        </w:rPr>
      </w:pPr>
      <w:r w:rsidRPr="004430DC">
        <w:rPr>
          <w:rFonts w:cs="Times New Roman"/>
          <w:i/>
        </w:rPr>
        <w:t>Proof</w:t>
      </w:r>
      <w:r w:rsidR="00EA37AA" w:rsidRPr="004430DC">
        <w:rPr>
          <w:rFonts w:cs="Times New Roman"/>
        </w:rPr>
        <w:t xml:space="preserve"> </w:t>
      </w:r>
      <w:r w:rsidR="00EA37AA" w:rsidRPr="004430DC">
        <w:rPr>
          <w:rFonts w:cs="Times New Roman"/>
          <w:i/>
        </w:rPr>
        <w:t>of</w:t>
      </w:r>
      <w:r w:rsidR="00EA37AA" w:rsidRPr="004430DC">
        <w:rPr>
          <w:rFonts w:cs="Times New Roman"/>
        </w:rPr>
        <w:t xml:space="preserve"> </w:t>
      </w:r>
      <w:r w:rsidR="00EA37AA" w:rsidRPr="004430DC">
        <w:rPr>
          <w:rFonts w:cs="Times New Roman"/>
          <w:i/>
        </w:rPr>
        <w:t>Theorem</w:t>
      </w:r>
      <w:r w:rsidR="00EA37AA" w:rsidRPr="004430DC">
        <w:rPr>
          <w:rFonts w:cs="Times New Roman"/>
        </w:rPr>
        <w:t xml:space="preserve"> </w:t>
      </w:r>
      <w:r w:rsidR="00EA37AA" w:rsidRPr="004430DC">
        <w:rPr>
          <w:rFonts w:cs="Times New Roman"/>
          <w:i/>
        </w:rPr>
        <w:t>1</w:t>
      </w:r>
      <w:r w:rsidR="00BA795A" w:rsidRPr="004430DC">
        <w:rPr>
          <w:rFonts w:cs="Times New Roman"/>
          <w:i/>
        </w:rPr>
        <w:t>.</w:t>
      </w:r>
      <w:r w:rsidR="00BA795A" w:rsidRPr="004430DC">
        <w:rPr>
          <w:rFonts w:cs="Times New Roman"/>
        </w:rPr>
        <w:t xml:space="preserve"> </w:t>
      </w:r>
      <w:r w:rsidRPr="004430DC">
        <w:rPr>
          <w:rFonts w:cs="Times New Roman"/>
        </w:rPr>
        <w:t>We can rewrite Eq. (4+5) in the following matrix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1"/>
        <w:gridCol w:w="1539"/>
      </w:tblGrid>
      <w:tr w:rsidR="009C3A07" w:rsidRPr="004430DC" w14:paraId="26133FCC" w14:textId="77777777" w:rsidTr="004802D3">
        <w:trPr>
          <w:trHeight w:val="360"/>
          <w:jc w:val="center"/>
        </w:trPr>
        <w:tc>
          <w:tcPr>
            <w:tcW w:w="8391" w:type="dxa"/>
            <w:vAlign w:val="center"/>
          </w:tcPr>
          <w:p w14:paraId="3B4551E6" w14:textId="77777777" w:rsidR="009C3A07" w:rsidRPr="004430DC" w:rsidRDefault="009C3A07" w:rsidP="006102EA">
            <w:pPr>
              <w:pStyle w:val="BodyText"/>
              <w:spacing w:before="59" w:line="257" w:lineRule="auto"/>
              <w:ind w:left="0" w:right="106"/>
              <w:jc w:val="center"/>
              <w:rPr>
                <w:lang w:val="en-US"/>
              </w:rPr>
            </w:pPr>
            <w:r w:rsidRPr="004430DC">
              <w:rPr>
                <w:rFonts w:cstheme="minorBidi"/>
                <w:position w:val="-12"/>
                <w:lang w:val="en-US" w:eastAsia="en-US"/>
              </w:rPr>
              <w:object w:dxaOrig="3519" w:dyaOrig="360" w14:anchorId="1A79A97C">
                <v:shape id="_x0000_i1031" type="#_x0000_t75" style="width:128.4pt;height:13.2pt" o:ole="">
                  <v:imagedata r:id="rId20" o:title=""/>
                </v:shape>
                <o:OLEObject Type="Embed" ProgID="Equation.DSMT4" ShapeID="_x0000_i1031" DrawAspect="Content" ObjectID="_1684442034" r:id="rId21"/>
              </w:object>
            </w:r>
          </w:p>
        </w:tc>
        <w:tc>
          <w:tcPr>
            <w:tcW w:w="1539" w:type="dxa"/>
            <w:vAlign w:val="center"/>
          </w:tcPr>
          <w:p w14:paraId="6D63BB3F" w14:textId="6713A497"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7</w:t>
            </w:r>
            <w:r w:rsidR="009C3A07" w:rsidRPr="004430DC">
              <w:rPr>
                <w:lang w:val="en-US"/>
              </w:rPr>
              <w:t>)</w:t>
            </w:r>
          </w:p>
        </w:tc>
      </w:tr>
    </w:tbl>
    <w:p w14:paraId="4B833BC4" w14:textId="24C17BEB" w:rsidR="009C3A07" w:rsidRPr="004430DC" w:rsidRDefault="009C3A07" w:rsidP="006E38B4">
      <w:pPr>
        <w:pStyle w:val="BodyText"/>
        <w:spacing w:before="120" w:line="247" w:lineRule="auto"/>
        <w:ind w:left="0"/>
        <w:jc w:val="both"/>
        <w:rPr>
          <w:rFonts w:cs="Times New Roman"/>
        </w:rPr>
      </w:pPr>
      <w:r w:rsidRPr="004430DC">
        <w:rPr>
          <w:rFonts w:cs="Times New Roman"/>
        </w:rPr>
        <w:t xml:space="preserve">where </w:t>
      </w:r>
      <w:r w:rsidRPr="004430DC">
        <w:rPr>
          <w:rFonts w:cs="Times New Roman"/>
          <w:i/>
        </w:rPr>
        <w:t>I</w:t>
      </w:r>
      <w:r w:rsidRPr="004430DC">
        <w:rPr>
          <w:rFonts w:cs="Times New Roman"/>
          <w:i/>
          <w:vertAlign w:val="subscript"/>
        </w:rPr>
        <w:t>N</w:t>
      </w:r>
      <w:r w:rsidRPr="004430DC">
        <w:rPr>
          <w:rFonts w:cs="Times New Roman"/>
        </w:rPr>
        <w:t xml:space="preserve"> is an identity matrix; </w:t>
      </w:r>
      <w:r w:rsidRPr="004430DC">
        <w:rPr>
          <w:rFonts w:cs="Times New Roman"/>
          <w:i/>
        </w:rPr>
        <w:t>L</w:t>
      </w:r>
      <w:r w:rsidRPr="004430DC">
        <w:rPr>
          <w:rFonts w:cs="Times New Roman"/>
        </w:rPr>
        <w:t xml:space="preserve"> </w:t>
      </w:r>
      <w:r w:rsidRPr="004430DC">
        <w:rPr>
          <w:rFonts w:cs="Times New Roman"/>
          <w:i/>
        </w:rPr>
        <w:t>=</w:t>
      </w:r>
      <w:r w:rsidRPr="004430DC">
        <w:rPr>
          <w:rFonts w:cs="Times New Roman"/>
        </w:rPr>
        <w:t xml:space="preserve"> </w:t>
      </w:r>
      <w:r w:rsidRPr="004430DC">
        <w:rPr>
          <w:rFonts w:cs="Times New Roman"/>
          <w:i/>
        </w:rPr>
        <w:t>D-S</w:t>
      </w:r>
      <w:r w:rsidRPr="004430DC">
        <w:rPr>
          <w:rFonts w:cs="Times New Roman"/>
        </w:rPr>
        <w:t xml:space="preserve"> is the </w:t>
      </w:r>
      <w:bookmarkStart w:id="160" w:name="OLE_LINK352"/>
      <w:bookmarkStart w:id="161" w:name="OLE_LINK353"/>
      <w:r w:rsidRPr="004430DC">
        <w:rPr>
          <w:rFonts w:cs="Times New Roman"/>
        </w:rPr>
        <w:t xml:space="preserve">Laplacian </w:t>
      </w:r>
      <w:bookmarkEnd w:id="160"/>
      <w:bookmarkEnd w:id="161"/>
      <w:r w:rsidRPr="004430DC">
        <w:rPr>
          <w:rFonts w:cs="Times New Roman"/>
        </w:rPr>
        <w:t xml:space="preserve">matrix, </w:t>
      </w:r>
      <w:r w:rsidRPr="004430DC">
        <w:rPr>
          <w:rFonts w:cs="Times New Roman"/>
          <w:i/>
        </w:rPr>
        <w:t>D</w:t>
      </w:r>
      <w:r w:rsidRPr="004430DC">
        <w:rPr>
          <w:rFonts w:cs="Times New Roman"/>
        </w:rPr>
        <w:t xml:space="preserve"> is the diagonal matrix where </w:t>
      </w:r>
      <w:r w:rsidRPr="004430DC">
        <w:rPr>
          <w:rFonts w:cs="Times New Roman"/>
          <w:i/>
        </w:rPr>
        <w:t>D</w:t>
      </w:r>
      <w:r w:rsidRPr="004430DC">
        <w:rPr>
          <w:rFonts w:cs="Times New Roman"/>
          <w:i/>
          <w:vertAlign w:val="subscript"/>
        </w:rPr>
        <w:t>uu</w:t>
      </w:r>
      <w:r w:rsidR="007071FD" w:rsidRPr="004430DC">
        <w:rPr>
          <w:rFonts w:cs="Times New Roman"/>
          <w:iCs/>
        </w:rPr>
        <w:t xml:space="preserve"> </w:t>
      </w:r>
      <w:r w:rsidRPr="004430DC">
        <w:rPr>
          <w:rFonts w:cs="Times New Roman"/>
          <w:i/>
        </w:rPr>
        <w:t>=</w:t>
      </w:r>
      <w:r w:rsidR="007071FD" w:rsidRPr="004430DC">
        <w:rPr>
          <w:rFonts w:cs="Times New Roman"/>
          <w:iCs/>
        </w:rPr>
        <w:t xml:space="preserve"> </w:t>
      </w:r>
      <m:oMath>
        <m:nary>
          <m:naryPr>
            <m:chr m:val="∑"/>
            <m:limLoc m:val="undOvr"/>
            <m:supHide m:val="1"/>
            <m:ctrlPr>
              <w:rPr>
                <w:rFonts w:ascii="Cambria Math" w:hAnsi="Cambria Math" w:cs="Times New Roman"/>
                <w:i/>
              </w:rPr>
            </m:ctrlPr>
          </m:naryPr>
          <m:sub>
            <m:r>
              <w:rPr>
                <w:rFonts w:ascii="Cambria Math" w:hAnsi="Cambria Math" w:cs="Times New Roman"/>
              </w:rPr>
              <m:t>v</m:t>
            </m:r>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uv</m:t>
                </m:r>
              </m:sub>
            </m:sSub>
          </m:e>
        </m:nary>
      </m:oMath>
      <w:r w:rsidRPr="004430DC">
        <w:rPr>
          <w:rFonts w:cs="Times New Roman"/>
        </w:rPr>
        <w:t xml:space="preserve">; </w:t>
      </w:r>
      <w:r w:rsidRPr="004430DC">
        <w:rPr>
          <w:rFonts w:cs="Times New Roman"/>
          <w:i/>
        </w:rPr>
        <w:t>H</w:t>
      </w:r>
      <w:r w:rsidRPr="004430DC">
        <w:rPr>
          <w:rFonts w:cs="Times New Roman"/>
        </w:rPr>
        <w:t xml:space="preserve"> is an indicative diagonal matrix with </w:t>
      </w:r>
      <w:r w:rsidRPr="004430DC">
        <w:rPr>
          <w:rFonts w:cs="Times New Roman"/>
          <w:i/>
        </w:rPr>
        <w:t>H</w:t>
      </w:r>
      <w:r w:rsidRPr="004430DC">
        <w:rPr>
          <w:rFonts w:cs="Times New Roman"/>
        </w:rPr>
        <w:t>(</w:t>
      </w:r>
      <w:r w:rsidRPr="004430DC">
        <w:rPr>
          <w:rFonts w:cs="Times New Roman"/>
          <w:i/>
        </w:rPr>
        <w:t>i</w:t>
      </w:r>
      <w:r w:rsidRPr="004430DC">
        <w:rPr>
          <w:rFonts w:cs="Times New Roman"/>
        </w:rPr>
        <w:t xml:space="preserve">, </w:t>
      </w:r>
      <w:r w:rsidRPr="004430DC">
        <w:rPr>
          <w:rFonts w:cs="Times New Roman"/>
          <w:i/>
        </w:rPr>
        <w:t>i</w:t>
      </w:r>
      <w:r w:rsidRPr="004430DC">
        <w:rPr>
          <w:rFonts w:cs="Times New Roman"/>
        </w:rPr>
        <w:t xml:space="preserve">) </w:t>
      </w:r>
      <w:r w:rsidRPr="004430DC">
        <w:rPr>
          <w:rFonts w:cs="Times New Roman"/>
          <w:i/>
        </w:rPr>
        <w:t>=</w:t>
      </w:r>
      <w:r w:rsidRPr="004430DC">
        <w:rPr>
          <w:rFonts w:cs="Times New Roman"/>
        </w:rPr>
        <w:t xml:space="preserve"> </w:t>
      </w:r>
      <w:r w:rsidRPr="004430DC">
        <w:rPr>
          <w:rFonts w:cs="Times New Roman"/>
          <w:i/>
        </w:rPr>
        <w:t>0</w:t>
      </w:r>
      <w:r w:rsidRPr="004430DC">
        <w:rPr>
          <w:rFonts w:cs="Times New Roman"/>
        </w:rPr>
        <w:t xml:space="preserve"> if agent </w:t>
      </w:r>
      <w:r w:rsidRPr="004430DC">
        <w:rPr>
          <w:rFonts w:cs="Times New Roman"/>
          <w:i/>
        </w:rPr>
        <w:t>i</w:t>
      </w:r>
      <w:r w:rsidRPr="004430DC">
        <w:rPr>
          <w:rFonts w:cs="Times New Roman"/>
        </w:rPr>
        <w:t xml:space="preserve"> is a </w:t>
      </w:r>
      <w:bookmarkStart w:id="162" w:name="OLE_LINK354"/>
      <w:bookmarkStart w:id="163" w:name="OLE_LINK355"/>
      <w:r w:rsidRPr="004430DC">
        <w:rPr>
          <w:rFonts w:cs="Times New Roman"/>
        </w:rPr>
        <w:t>competitor</w:t>
      </w:r>
      <w:bookmarkEnd w:id="162"/>
      <w:bookmarkEnd w:id="163"/>
      <w:r w:rsidRPr="004430DC">
        <w:rPr>
          <w:rFonts w:cs="Times New Roman"/>
        </w:rPr>
        <w:t xml:space="preserve"> and </w:t>
      </w:r>
      <w:r w:rsidRPr="004430DC">
        <w:rPr>
          <w:rFonts w:cs="Times New Roman"/>
          <w:i/>
        </w:rPr>
        <w:t>H</w:t>
      </w:r>
      <w:r w:rsidRPr="004430DC">
        <w:rPr>
          <w:rFonts w:cs="Times New Roman"/>
        </w:rPr>
        <w:t>(</w:t>
      </w:r>
      <w:r w:rsidRPr="004430DC">
        <w:rPr>
          <w:rFonts w:cs="Times New Roman"/>
          <w:i/>
        </w:rPr>
        <w:t>i</w:t>
      </w:r>
      <w:r w:rsidRPr="004430DC">
        <w:rPr>
          <w:rFonts w:cs="Times New Roman"/>
        </w:rPr>
        <w:t xml:space="preserve">, </w:t>
      </w:r>
      <w:r w:rsidRPr="004430DC">
        <w:rPr>
          <w:rFonts w:cs="Times New Roman"/>
          <w:i/>
        </w:rPr>
        <w:t>i</w:t>
      </w:r>
      <w:r w:rsidRPr="004430DC">
        <w:rPr>
          <w:rFonts w:cs="Times New Roman"/>
        </w:rPr>
        <w:t xml:space="preserve">) </w:t>
      </w:r>
      <w:r w:rsidRPr="004430DC">
        <w:rPr>
          <w:rFonts w:cs="Times New Roman"/>
          <w:i/>
        </w:rPr>
        <w:t>=</w:t>
      </w:r>
      <w:r w:rsidRPr="004430DC">
        <w:rPr>
          <w:rFonts w:cs="Times New Roman"/>
        </w:rPr>
        <w:t xml:space="preserve"> 1 otherwise. </w:t>
      </w:r>
      <w:r w:rsidR="007071FD" w:rsidRPr="004430DC">
        <w:rPr>
          <w:rFonts w:cs="Times New Roman"/>
        </w:rPr>
        <w:t>Indeed</w:t>
      </w:r>
      <w:r w:rsidRPr="004430DC">
        <w:rPr>
          <w:rFonts w:cs="Times New Roman"/>
        </w:rPr>
        <w:t xml:space="preserve">, the sum of each row of matrix </w:t>
      </w:r>
      <w:r w:rsidRPr="004430DC">
        <w:rPr>
          <w:rFonts w:cs="Times New Roman"/>
          <w:i/>
        </w:rPr>
        <w:t>T</w:t>
      </w:r>
      <w:r w:rsidRPr="004430DC">
        <w:rPr>
          <w:rFonts w:cs="Times New Roman"/>
        </w:rPr>
        <w:t xml:space="preserve"> equals </w:t>
      </w:r>
      <w:r w:rsidRPr="004430DC">
        <w:rPr>
          <w:rFonts w:cs="Times New Roman"/>
          <w:iCs/>
        </w:rPr>
        <w:t>1</w:t>
      </w:r>
      <w:r w:rsidRPr="004430DC">
        <w:rPr>
          <w:rFonts w:cs="Times New Roman"/>
        </w:rPr>
        <w:t xml:space="preserve"> because the sum of each row of matrix </w:t>
      </w:r>
      <w:r w:rsidRPr="004430DC">
        <w:rPr>
          <w:rFonts w:cs="Times New Roman"/>
          <w:i/>
        </w:rPr>
        <w:t>L</w:t>
      </w:r>
      <w:r w:rsidRPr="004430DC">
        <w:rPr>
          <w:rFonts w:cs="Times New Roman"/>
        </w:rPr>
        <w:t xml:space="preserve"> always equals </w:t>
      </w:r>
      <w:r w:rsidRPr="004430DC">
        <w:rPr>
          <w:rFonts w:cs="Times New Roman"/>
          <w:iCs/>
        </w:rPr>
        <w:t>0</w:t>
      </w:r>
      <w:r w:rsidR="007071FD" w:rsidRPr="004430DC">
        <w:rPr>
          <w:rFonts w:cs="Times New Roman"/>
        </w:rPr>
        <w:t xml:space="preserve">; therefore, </w:t>
      </w:r>
      <w:r w:rsidRPr="004430DC">
        <w:rPr>
          <w:rFonts w:cs="Times New Roman"/>
        </w:rPr>
        <w:t xml:space="preserve">the sum of each row of the matrix </w:t>
      </w:r>
      <w:r w:rsidRPr="004430DC">
        <w:rPr>
          <w:rFonts w:cs="Times New Roman"/>
          <w:i/>
        </w:rPr>
        <w:sym w:font="Symbol" w:char="F065"/>
      </w:r>
      <w:r w:rsidRPr="004430DC">
        <w:rPr>
          <w:rFonts w:cs="Times New Roman"/>
          <w:i/>
        </w:rPr>
        <w:t>.H.L</w:t>
      </w:r>
      <w:r w:rsidRPr="004430DC">
        <w:rPr>
          <w:rFonts w:cs="Times New Roman"/>
        </w:rPr>
        <w:t xml:space="preserve"> equals </w:t>
      </w:r>
      <w:r w:rsidRPr="004430DC">
        <w:rPr>
          <w:rFonts w:cs="Times New Roman"/>
          <w:iCs/>
        </w:rPr>
        <w:t>0</w:t>
      </w:r>
      <w:r w:rsidRPr="004430DC">
        <w:rPr>
          <w:rFonts w:cs="Times New Roman"/>
        </w:rPr>
        <w:t xml:space="preserve">. For </w:t>
      </w:r>
      <w:bookmarkStart w:id="164" w:name="OLE_LINK356"/>
      <w:bookmarkStart w:id="165" w:name="OLE_LINK357"/>
      <w:r w:rsidRPr="004430DC">
        <w:rPr>
          <w:rFonts w:cs="Times New Roman"/>
        </w:rPr>
        <w:t>convenience</w:t>
      </w:r>
      <w:bookmarkEnd w:id="164"/>
      <w:bookmarkEnd w:id="165"/>
      <w:r w:rsidRPr="004430DC">
        <w:rPr>
          <w:rFonts w:cs="Times New Roman"/>
        </w:rPr>
        <w:t>, we reorder</w:t>
      </w:r>
      <w:r w:rsidR="007071FD" w:rsidRPr="004430DC">
        <w:rPr>
          <w:rFonts w:cs="Times New Roman"/>
        </w:rPr>
        <w:t>ed</w:t>
      </w:r>
      <w:r w:rsidRPr="004430DC">
        <w:rPr>
          <w:rFonts w:cs="Times New Roman"/>
        </w:rPr>
        <w:t xml:space="preserve"> the agents </w:t>
      </w:r>
      <w:r w:rsidR="007071FD" w:rsidRPr="004430DC">
        <w:rPr>
          <w:rFonts w:cs="Times New Roman"/>
        </w:rPr>
        <w:t xml:space="preserve">to ensure </w:t>
      </w:r>
      <w:r w:rsidRPr="004430DC">
        <w:rPr>
          <w:rFonts w:cs="Times New Roman"/>
        </w:rPr>
        <w:t xml:space="preserve">that the two competitors come last. </w:t>
      </w:r>
      <w:r w:rsidR="007071FD" w:rsidRPr="004430DC">
        <w:rPr>
          <w:rFonts w:cs="Times New Roman"/>
        </w:rPr>
        <w:t>Accordingly</w:t>
      </w:r>
      <w:r w:rsidRPr="004430DC">
        <w:rPr>
          <w:rFonts w:cs="Times New Roman"/>
        </w:rPr>
        <w:t>, we have the following: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1542"/>
      </w:tblGrid>
      <w:tr w:rsidR="009C3A07" w:rsidRPr="004430DC" w14:paraId="0F646A71" w14:textId="77777777" w:rsidTr="004802D3">
        <w:trPr>
          <w:trHeight w:val="756"/>
          <w:jc w:val="center"/>
        </w:trPr>
        <w:tc>
          <w:tcPr>
            <w:tcW w:w="8410" w:type="dxa"/>
            <w:vAlign w:val="center"/>
          </w:tcPr>
          <w:p w14:paraId="0498B310" w14:textId="77777777" w:rsidR="009C3A07" w:rsidRPr="004430DC" w:rsidRDefault="009C3A07" w:rsidP="006102EA">
            <w:pPr>
              <w:pStyle w:val="BodyText"/>
              <w:spacing w:before="59" w:line="257" w:lineRule="auto"/>
              <w:ind w:left="0" w:right="106"/>
              <w:jc w:val="center"/>
              <w:rPr>
                <w:lang w:val="en-US"/>
              </w:rPr>
            </w:pPr>
            <w:r w:rsidRPr="004430DC">
              <w:rPr>
                <w:rFonts w:cstheme="minorBidi"/>
                <w:position w:val="-54"/>
                <w:lang w:val="en-US" w:eastAsia="en-US"/>
              </w:rPr>
              <w:object w:dxaOrig="4080" w:dyaOrig="1200" w14:anchorId="4867AA9A">
                <v:shape id="_x0000_i1032" type="#_x0000_t75" style="width:138pt;height:43.2pt" o:ole="">
                  <v:imagedata r:id="rId22" o:title=""/>
                </v:shape>
                <o:OLEObject Type="Embed" ProgID="Equation.DSMT4" ShapeID="_x0000_i1032" DrawAspect="Content" ObjectID="_1684442035" r:id="rId23"/>
              </w:object>
            </w:r>
          </w:p>
        </w:tc>
        <w:tc>
          <w:tcPr>
            <w:tcW w:w="1542" w:type="dxa"/>
            <w:vAlign w:val="center"/>
          </w:tcPr>
          <w:p w14:paraId="711A0CA8" w14:textId="779E1480"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8</w:t>
            </w:r>
            <w:r w:rsidR="009C3A07" w:rsidRPr="004430DC">
              <w:rPr>
                <w:lang w:val="en-US"/>
              </w:rPr>
              <w:t>)</w:t>
            </w:r>
          </w:p>
        </w:tc>
      </w:tr>
    </w:tbl>
    <w:p w14:paraId="1A5429A0" w14:textId="3E191F03" w:rsidR="009C3A07" w:rsidRPr="004430DC" w:rsidRDefault="009C3A07" w:rsidP="00C71BF2">
      <w:pPr>
        <w:pStyle w:val="BodyText"/>
        <w:spacing w:before="120" w:line="247" w:lineRule="auto"/>
        <w:ind w:left="0"/>
        <w:jc w:val="both"/>
        <w:rPr>
          <w:rFonts w:cs="Times New Roman"/>
        </w:rPr>
      </w:pPr>
      <w:bookmarkStart w:id="166" w:name="OLE_LINK341"/>
      <w:bookmarkStart w:id="167" w:name="OLE_LINK342"/>
      <w:r w:rsidRPr="004430DC">
        <w:rPr>
          <w:rFonts w:cs="Times New Roman"/>
        </w:rPr>
        <w:t xml:space="preserve">where </w:t>
      </w:r>
      <w:r w:rsidRPr="004430DC">
        <w:rPr>
          <w:rFonts w:cs="Times New Roman"/>
          <w:i/>
        </w:rPr>
        <w:t>d</w:t>
      </w:r>
      <w:r w:rsidRPr="004430DC">
        <w:rPr>
          <w:rFonts w:cs="Times New Roman"/>
          <w:vertAlign w:val="subscript"/>
        </w:rPr>
        <w:t>α</w:t>
      </w:r>
      <w:r w:rsidRPr="004430DC">
        <w:rPr>
          <w:rFonts w:cs="Times New Roman"/>
        </w:rPr>
        <w:t xml:space="preserve"> and </w:t>
      </w:r>
      <w:r w:rsidRPr="004430DC">
        <w:rPr>
          <w:rFonts w:cs="Times New Roman"/>
          <w:i/>
        </w:rPr>
        <w:t>d</w:t>
      </w:r>
      <w:r w:rsidRPr="004430DC">
        <w:rPr>
          <w:rFonts w:cs="Times New Roman"/>
          <w:i/>
          <w:vertAlign w:val="subscript"/>
        </w:rPr>
        <w:t>β</w:t>
      </w:r>
      <w:r w:rsidRPr="004430DC">
        <w:rPr>
          <w:rFonts w:cs="Times New Roman"/>
        </w:rPr>
        <w:t xml:space="preserve"> </w:t>
      </w:r>
      <w:bookmarkStart w:id="168" w:name="OLE_LINK175"/>
      <w:bookmarkStart w:id="169" w:name="OLE_LINK176"/>
      <w:r w:rsidRPr="004430DC">
        <w:rPr>
          <w:rFonts w:cs="Times New Roman"/>
        </w:rPr>
        <w:t xml:space="preserve">denote </w:t>
      </w:r>
      <w:bookmarkEnd w:id="168"/>
      <w:bookmarkEnd w:id="169"/>
      <w:r w:rsidRPr="004430DC">
        <w:rPr>
          <w:rFonts w:cs="Times New Roman"/>
        </w:rPr>
        <w:t xml:space="preserve">the total weights of out-links of competitor α and </w:t>
      </w:r>
      <w:r w:rsidRPr="004430DC">
        <w:rPr>
          <w:rFonts w:cs="Times New Roman"/>
          <w:i/>
        </w:rPr>
        <w:t>β</w:t>
      </w:r>
      <w:r w:rsidRPr="004430DC">
        <w:rPr>
          <w:rFonts w:cs="Times New Roman"/>
        </w:rPr>
        <w:t xml:space="preserve">, </w:t>
      </w:r>
      <w:bookmarkStart w:id="170" w:name="OLE_LINK250"/>
      <w:bookmarkStart w:id="171" w:name="OLE_LINK266"/>
      <w:r w:rsidRPr="004430DC">
        <w:rPr>
          <w:rFonts w:cs="Times New Roman"/>
        </w:rPr>
        <w:t>respectively</w:t>
      </w:r>
      <w:bookmarkEnd w:id="170"/>
      <w:bookmarkEnd w:id="171"/>
      <w:r w:rsidRPr="004430DC">
        <w:rPr>
          <w:rFonts w:cs="Times New Roman"/>
        </w:rPr>
        <w:t xml:space="preserve">; vectors </w:t>
      </w:r>
      <w:r w:rsidRPr="004430DC">
        <w:rPr>
          <w:rFonts w:cs="Times New Roman"/>
          <w:i/>
        </w:rPr>
        <w:t>c</w:t>
      </w:r>
      <w:r w:rsidRPr="004430DC">
        <w:rPr>
          <w:rFonts w:cs="Times New Roman"/>
          <w:vertAlign w:val="subscript"/>
        </w:rPr>
        <w:t>α</w:t>
      </w:r>
      <w:r w:rsidRPr="004430DC">
        <w:rPr>
          <w:rFonts w:cs="Times New Roman"/>
          <w:i/>
        </w:rPr>
        <w:t>,</w:t>
      </w:r>
      <w:r w:rsidRPr="004430DC">
        <w:rPr>
          <w:rFonts w:cs="Times New Roman"/>
        </w:rPr>
        <w:t xml:space="preserve"> </w:t>
      </w:r>
      <w:r w:rsidRPr="004430DC">
        <w:rPr>
          <w:rFonts w:cs="Times New Roman"/>
          <w:i/>
        </w:rPr>
        <w:t>c</w:t>
      </w:r>
      <w:r w:rsidRPr="004430DC">
        <w:rPr>
          <w:rFonts w:cs="Times New Roman"/>
          <w:i/>
          <w:vertAlign w:val="subscript"/>
        </w:rPr>
        <w:t>β</w:t>
      </w:r>
      <w:r w:rsidRPr="004430DC">
        <w:rPr>
          <w:rFonts w:cs="Times New Roman"/>
          <w:i/>
        </w:rPr>
        <w:t>,</w:t>
      </w:r>
      <w:r w:rsidRPr="004430DC">
        <w:rPr>
          <w:rFonts w:cs="Times New Roman"/>
        </w:rPr>
        <w:t xml:space="preserve"> </w:t>
      </w:r>
      <w:r w:rsidRPr="004430DC">
        <w:rPr>
          <w:rFonts w:cs="Times New Roman"/>
          <w:i/>
        </w:rPr>
        <w:t>r</w:t>
      </w:r>
      <w:r w:rsidRPr="004430DC">
        <w:rPr>
          <w:rFonts w:cs="Times New Roman"/>
          <w:vertAlign w:val="subscript"/>
        </w:rPr>
        <w:t>α</w:t>
      </w:r>
      <w:r w:rsidRPr="004430DC">
        <w:rPr>
          <w:rFonts w:cs="Times New Roman"/>
        </w:rPr>
        <w:t xml:space="preserve">, and </w:t>
      </w:r>
      <w:r w:rsidRPr="004430DC">
        <w:rPr>
          <w:rFonts w:cs="Times New Roman"/>
          <w:i/>
        </w:rPr>
        <w:t>r</w:t>
      </w:r>
      <w:r w:rsidRPr="004430DC">
        <w:rPr>
          <w:rFonts w:cs="Times New Roman"/>
          <w:i/>
          <w:vertAlign w:val="subscript"/>
        </w:rPr>
        <w:t>β</w:t>
      </w:r>
      <w:r w:rsidRPr="004430DC">
        <w:rPr>
          <w:rFonts w:cs="Times New Roman"/>
        </w:rPr>
        <w:t xml:space="preserve"> contain the corresponding elements in the reordered adjacency matrix. Hence, Eq.</w:t>
      </w:r>
      <w:r w:rsidR="003A1BA7" w:rsidRPr="004430DC">
        <w:rPr>
          <w:rFonts w:cs="Times New Roman"/>
        </w:rPr>
        <w:t xml:space="preserve"> (</w:t>
      </w:r>
      <w:r w:rsidRPr="004430DC">
        <w:rPr>
          <w:rFonts w:cs="Times New Roman"/>
        </w:rPr>
        <w:t>7</w:t>
      </w:r>
      <w:r w:rsidR="003A1BA7" w:rsidRPr="004430DC">
        <w:rPr>
          <w:rFonts w:cs="Times New Roman"/>
        </w:rPr>
        <w:t>)</w:t>
      </w:r>
      <w:r w:rsidRPr="004430DC">
        <w:rPr>
          <w:rFonts w:cs="Times New Roman"/>
        </w:rPr>
        <w:t xml:space="preserve"> can be rewritten as follows</w:t>
      </w:r>
      <w:bookmarkEnd w:id="166"/>
      <w:bookmarkEnd w:id="167"/>
      <w:r w:rsidRPr="004430DC">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7"/>
        <w:gridCol w:w="1557"/>
      </w:tblGrid>
      <w:tr w:rsidR="00F6592B" w:rsidRPr="004430DC" w14:paraId="65E5B806" w14:textId="77777777" w:rsidTr="00294877">
        <w:trPr>
          <w:trHeight w:val="365"/>
          <w:jc w:val="center"/>
        </w:trPr>
        <w:tc>
          <w:tcPr>
            <w:tcW w:w="8497" w:type="dxa"/>
            <w:vAlign w:val="center"/>
          </w:tcPr>
          <w:p w14:paraId="29CD97EC" w14:textId="77777777" w:rsidR="009C3A07" w:rsidRPr="004430DC" w:rsidRDefault="009C3A07" w:rsidP="006102EA">
            <w:pPr>
              <w:pStyle w:val="BodyText"/>
              <w:spacing w:before="59" w:line="257" w:lineRule="auto"/>
              <w:ind w:left="0" w:right="106"/>
              <w:jc w:val="center"/>
              <w:rPr>
                <w:lang w:val="en-US"/>
              </w:rPr>
            </w:pPr>
            <w:r w:rsidRPr="004430DC">
              <w:rPr>
                <w:rFonts w:cstheme="minorBidi"/>
                <w:position w:val="-52"/>
                <w:lang w:val="en-US" w:eastAsia="en-US"/>
              </w:rPr>
              <w:object w:dxaOrig="4140" w:dyaOrig="1160" w14:anchorId="4C08A465">
                <v:shape id="_x0000_i1033" type="#_x0000_t75" style="width:150pt;height:44.4pt" o:ole="">
                  <v:imagedata r:id="rId24" o:title=""/>
                </v:shape>
                <o:OLEObject Type="Embed" ProgID="Equation.DSMT4" ShapeID="_x0000_i1033" DrawAspect="Content" ObjectID="_1684442036" r:id="rId25"/>
              </w:object>
            </w:r>
          </w:p>
        </w:tc>
        <w:tc>
          <w:tcPr>
            <w:tcW w:w="1557" w:type="dxa"/>
            <w:vAlign w:val="center"/>
          </w:tcPr>
          <w:p w14:paraId="4F4A066F" w14:textId="06855A5B"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9</w:t>
            </w:r>
            <w:r w:rsidR="009C3A07" w:rsidRPr="004430DC">
              <w:rPr>
                <w:lang w:val="en-US"/>
              </w:rPr>
              <w:t>)</w:t>
            </w:r>
          </w:p>
        </w:tc>
      </w:tr>
    </w:tbl>
    <w:p w14:paraId="38D1A701" w14:textId="1A9EB81C" w:rsidR="009C3A07" w:rsidRPr="004430DC" w:rsidRDefault="009C3A07" w:rsidP="00C71BF2">
      <w:pPr>
        <w:pStyle w:val="BodyText"/>
        <w:spacing w:before="120" w:line="247" w:lineRule="auto"/>
        <w:ind w:left="0"/>
        <w:jc w:val="both"/>
        <w:rPr>
          <w:rFonts w:cs="Times New Roman"/>
        </w:rPr>
      </w:pPr>
      <w:r w:rsidRPr="004430DC">
        <w:rPr>
          <w:rFonts w:cs="Times New Roman"/>
        </w:rPr>
        <w:t xml:space="preserve">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norm</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N</m:t>
            </m:r>
            <m:r>
              <m:rPr>
                <m:sty m:val="p"/>
              </m:rPr>
              <w:rPr>
                <w:rFonts w:ascii="Cambria Math" w:hAnsi="Cambria Math" w:cs="Times New Roman"/>
              </w:rPr>
              <m:t>-2</m:t>
            </m:r>
          </m:sup>
        </m:sSup>
      </m:oMath>
      <w:r w:rsidRPr="004430DC">
        <w:rPr>
          <w:rFonts w:cs="Times New Roman"/>
        </w:rPr>
        <w:t xml:space="preserve">represents the state vector of all normal agents; </w:t>
      </w:r>
      <m:oMath>
        <m:r>
          <w:rPr>
            <w:rFonts w:ascii="Cambria Math" w:hAnsi="Cambria Math" w:cs="Times New Roman"/>
          </w:rPr>
          <m:t>Q</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m:t>
            </m:r>
            <m:r>
              <m:rPr>
                <m:sty m:val="p"/>
              </m:rP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ε</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D</m:t>
            </m:r>
          </m:e>
        </m:ba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S</m:t>
            </m:r>
          </m:e>
        </m:bar>
        <m:r>
          <m:rPr>
            <m:sty m:val="p"/>
          </m:rPr>
          <w:rPr>
            <w:rFonts w:ascii="Cambria Math" w:hAnsi="Cambria Math" w:cs="Times New Roman"/>
          </w:rPr>
          <m:t>)</m:t>
        </m:r>
        <m:r>
          <m:rPr>
            <m:nor/>
          </m:rPr>
          <w:rPr>
            <w:rFonts w:cs="Times New Roman"/>
          </w:rPr>
          <m:t xml:space="preserve"> and B=</m:t>
        </m:r>
        <m:r>
          <w:rPr>
            <w:rFonts w:ascii="Cambria Math" w:hAnsi="Cambria Math" w:cs="Times New Roman"/>
          </w:rPr>
          <m:t>ε</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α</m:t>
                </m:r>
              </m:sub>
            </m:sSub>
            <m:r>
              <m:rPr>
                <m:nor/>
              </m:rPr>
              <w:rPr>
                <w:rFonts w:cs="Times New Roman"/>
              </w:rPr>
              <m:t xml:space="preserve"> </m:t>
            </m:r>
            <m:sSub>
              <m:sSubPr>
                <m:ctrlPr>
                  <w:rPr>
                    <w:rFonts w:ascii="Cambria Math" w:hAnsi="Cambria Math" w:cs="Times New Roman"/>
                  </w:rPr>
                </m:ctrlPr>
              </m:sSubPr>
              <m:e>
                <m:r>
                  <m:rPr>
                    <m:nor/>
                  </m:rPr>
                  <w:rPr>
                    <w:rFonts w:cs="Times New Roman"/>
                  </w:rPr>
                  <m:t>c</m:t>
                </m:r>
              </m:e>
              <m:sub>
                <m:r>
                  <w:rPr>
                    <w:rFonts w:ascii="Cambria Math" w:hAnsi="Cambria Math" w:cs="Times New Roman"/>
                  </w:rPr>
                  <m:t>β</m:t>
                </m:r>
              </m:sub>
            </m:sSub>
          </m:e>
        </m:d>
        <m:r>
          <m:rPr>
            <m:sty m:val="p"/>
          </m:rPr>
          <w:rPr>
            <w:rFonts w:ascii="Cambria Math" w:hAnsi="Cambria Math" w:cs="Times New Roman"/>
          </w:rPr>
          <m:t>.</m:t>
        </m:r>
        <m:r>
          <m:rPr>
            <m:nor/>
          </m:rPr>
          <w:rPr>
            <w:rFonts w:cs="Times New Roman"/>
          </w:rPr>
          <m:t xml:space="preserve"> Thus,</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7"/>
        <w:gridCol w:w="1541"/>
      </w:tblGrid>
      <w:tr w:rsidR="00F6592B" w:rsidRPr="004430DC" w14:paraId="4CC6C440" w14:textId="77777777" w:rsidTr="00CA589A">
        <w:trPr>
          <w:trHeight w:val="480"/>
          <w:jc w:val="center"/>
        </w:trPr>
        <w:tc>
          <w:tcPr>
            <w:tcW w:w="8407" w:type="dxa"/>
            <w:vAlign w:val="center"/>
          </w:tcPr>
          <w:p w14:paraId="5E00AF9F" w14:textId="77777777" w:rsidR="009C3A07" w:rsidRPr="004430DC" w:rsidRDefault="00311191" w:rsidP="006102EA">
            <w:pPr>
              <w:pStyle w:val="BodyText"/>
              <w:spacing w:before="59" w:line="257" w:lineRule="auto"/>
              <w:ind w:left="0" w:right="106"/>
              <w:jc w:val="center"/>
              <w:rPr>
                <w:lang w:val="en-US"/>
              </w:rPr>
            </w:pPr>
            <w:r w:rsidRPr="004430DC">
              <w:rPr>
                <w:rFonts w:cstheme="minorBidi"/>
                <w:position w:val="-32"/>
                <w:lang w:val="en-US" w:eastAsia="en-US"/>
              </w:rPr>
              <w:object w:dxaOrig="6820" w:dyaOrig="760" w14:anchorId="0297975A">
                <v:shape id="_x0000_i1034" type="#_x0000_t75" style="width:244.8pt;height:27.6pt" o:ole="">
                  <v:imagedata r:id="rId26" o:title=""/>
                </v:shape>
                <o:OLEObject Type="Embed" ProgID="Equation.DSMT4" ShapeID="_x0000_i1034" DrawAspect="Content" ObjectID="_1684442037" r:id="rId27"/>
              </w:object>
            </w:r>
          </w:p>
        </w:tc>
        <w:tc>
          <w:tcPr>
            <w:tcW w:w="1541" w:type="dxa"/>
            <w:vAlign w:val="center"/>
          </w:tcPr>
          <w:p w14:paraId="5B5E53EE" w14:textId="44E7FF3E"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10</w:t>
            </w:r>
            <w:r w:rsidR="009C3A07" w:rsidRPr="004430DC">
              <w:rPr>
                <w:lang w:val="en-US"/>
              </w:rPr>
              <w:t>)</w:t>
            </w:r>
          </w:p>
        </w:tc>
      </w:tr>
    </w:tbl>
    <w:p w14:paraId="0063AF95" w14:textId="15AFB84B" w:rsidR="009C3A07" w:rsidRPr="004430DC" w:rsidRDefault="009C3A07" w:rsidP="00C71BF2">
      <w:pPr>
        <w:pStyle w:val="BodyText"/>
        <w:spacing w:before="120" w:line="247" w:lineRule="auto"/>
        <w:ind w:left="0"/>
        <w:jc w:val="both"/>
        <w:rPr>
          <w:rFonts w:cs="Times New Roman"/>
        </w:rPr>
      </w:pPr>
      <w:r w:rsidRPr="004430DC">
        <w:rPr>
          <w:rFonts w:cs="Times New Roman"/>
        </w:rPr>
        <w:t xml:space="preserve">If each normal agent has a path connecting to at least one </w:t>
      </w:r>
      <w:r w:rsidRPr="004430DC">
        <w:rPr>
          <w:rFonts w:cs="Times New Roman"/>
          <w:color w:val="000000"/>
        </w:rPr>
        <w:t>competitor</w:t>
      </w:r>
      <w:r w:rsidRPr="004430DC">
        <w:rPr>
          <w:rFonts w:cs="Times New Roman"/>
        </w:rPr>
        <w:t xml:space="preserve">, then </w:t>
      </w:r>
      <w:bookmarkStart w:id="172" w:name="OLE_LINK255"/>
      <w:bookmarkStart w:id="173" w:name="OLE_LINK256"/>
      <w:bookmarkStart w:id="174" w:name="OLE_LINK257"/>
      <m:oMath>
        <m:bar>
          <m:barPr>
            <m:pos m:val="top"/>
            <m:ctrlPr>
              <w:rPr>
                <w:rFonts w:ascii="Cambria Math" w:hAnsi="Cambria Math" w:cs="Times New Roman"/>
              </w:rPr>
            </m:ctrlPr>
          </m:barPr>
          <m:e>
            <m:r>
              <w:rPr>
                <w:rFonts w:ascii="Cambria Math" w:hAnsi="Cambria Math" w:cs="Times New Roman"/>
              </w:rPr>
              <m:t>D</m:t>
            </m:r>
          </m:e>
        </m:ba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S</m:t>
            </m:r>
          </m:e>
        </m:ba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N</m:t>
            </m:r>
            <m:r>
              <m:rPr>
                <m:sty m:val="p"/>
              </m:rPr>
              <w:rPr>
                <w:rFonts w:ascii="Cambria Math" w:hAnsi="Cambria Math" w:cs="Times New Roman"/>
              </w:rPr>
              <m:t>-2</m:t>
            </m:r>
          </m:sup>
        </m:sSup>
        <m:r>
          <m:rPr>
            <m:nor/>
          </m:rPr>
          <w:rPr>
            <w:rFonts w:cs="Times New Roman"/>
          </w:rPr>
          <m:t xml:space="preserve"> </m:t>
        </m:r>
      </m:oMath>
      <w:bookmarkEnd w:id="172"/>
      <w:bookmarkEnd w:id="173"/>
      <w:bookmarkEnd w:id="174"/>
      <w:r w:rsidRPr="004430DC">
        <w:rPr>
          <w:rFonts w:cs="Times New Roman"/>
        </w:rPr>
        <w:t xml:space="preserve">is invertible. </w:t>
      </w:r>
      <w:r w:rsidR="00C044D9" w:rsidRPr="004430DC">
        <w:rPr>
          <w:rFonts w:cs="Times New Roman"/>
        </w:rPr>
        <w:t>Because</w:t>
      </w:r>
      <w:r w:rsidRPr="004430DC">
        <w:rPr>
          <w:rFonts w:cs="Times New Roman"/>
        </w:rPr>
        <w:t xml:space="preserve"> </w:t>
      </w:r>
      <m:oMath>
        <m:r>
          <m:rPr>
            <m:nor/>
          </m:rPr>
          <w:rPr>
            <w:rFonts w:cs="Times New Roman"/>
          </w:rPr>
          <m:t>0&lt;</m:t>
        </m:r>
        <m:r>
          <w:rPr>
            <w:rFonts w:ascii="Cambria Math" w:hAnsi="Cambria Math" w:cs="Times New Roman"/>
          </w:rPr>
          <m:t>ε</m:t>
        </m:r>
        <m:r>
          <m:rPr>
            <m:nor/>
          </m:rPr>
          <w:rPr>
            <w:rFonts w:cs="Times New Roman"/>
          </w:rPr>
          <m:t>&lt;</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max</m:t>
            </m:r>
          </m:sub>
          <m:sup>
            <m:r>
              <m:rPr>
                <m:sty m:val="p"/>
              </m:rPr>
              <w:rPr>
                <w:rFonts w:ascii="Cambria Math" w:hAnsi="Cambria Math" w:cs="Times New Roman"/>
              </w:rPr>
              <m:t xml:space="preserve">-1 </m:t>
            </m:r>
          </m:sup>
        </m:sSubSup>
      </m:oMath>
      <w:r w:rsidRPr="004430DC">
        <w:rPr>
          <w:rFonts w:cs="Times New Roman"/>
        </w:rPr>
        <w:t xml:space="preserve">, from </w:t>
      </w:r>
      <w:bookmarkStart w:id="175" w:name="OLE_LINK358"/>
      <w:bookmarkStart w:id="176" w:name="OLE_LINK359"/>
      <w:r w:rsidR="00C044D9" w:rsidRPr="004430DC">
        <w:rPr>
          <w:rFonts w:cs="Times New Roman"/>
        </w:rPr>
        <w:t xml:space="preserve">the </w:t>
      </w:r>
      <w:r w:rsidRPr="004430DC">
        <w:rPr>
          <w:rFonts w:cs="Times New Roman"/>
        </w:rPr>
        <w:t>Gersgorin disk theorem</w:t>
      </w:r>
      <w:r w:rsidR="00C044D9" w:rsidRPr="004430DC">
        <w:rPr>
          <w:rFonts w:cs="Times New Roman"/>
        </w:rPr>
        <w:t>, it can be demonstrated</w:t>
      </w:r>
      <w:r w:rsidRPr="004430DC">
        <w:rPr>
          <w:rFonts w:cs="Times New Roman"/>
        </w:rPr>
        <w:t xml:space="preserve"> </w:t>
      </w:r>
      <w:bookmarkEnd w:id="175"/>
      <w:bookmarkEnd w:id="176"/>
      <w:r w:rsidRPr="004430DC">
        <w:rPr>
          <w:rFonts w:cs="Times New Roman"/>
        </w:rPr>
        <w:t xml:space="preserve">that the spectral radius of </w:t>
      </w:r>
      <w:r w:rsidRPr="004430DC">
        <w:rPr>
          <w:rFonts w:cs="Times New Roman"/>
          <w:i/>
        </w:rPr>
        <w:t>Q</w:t>
      </w:r>
      <w:r w:rsidRPr="004430DC">
        <w:rPr>
          <w:rFonts w:cs="Times New Roman"/>
        </w:rPr>
        <w:t xml:space="preserve"> is less than 1. Thus, as</w:t>
      </w:r>
      <w:r w:rsidR="00AD377C">
        <w:rPr>
          <w:rFonts w:cs="Times New Roman"/>
        </w:rPr>
        <w:t xml:space="preserve"> </w:t>
      </w:r>
      <w:r w:rsidR="00AD377C" w:rsidRPr="00AD377C">
        <w:rPr>
          <w:rFonts w:cs="Times New Roman"/>
          <w:position w:val="-6"/>
        </w:rPr>
        <w:object w:dxaOrig="660" w:dyaOrig="240" w14:anchorId="547C9445">
          <v:shape id="_x0000_i1072" type="#_x0000_t75" style="width:33.6pt;height:12pt" o:ole="">
            <v:imagedata r:id="rId28" o:title=""/>
          </v:shape>
          <o:OLEObject Type="Embed" ProgID="Equation.DSMT4" ShapeID="_x0000_i1072" DrawAspect="Content" ObjectID="_1684442038" r:id="rId29"/>
        </w:object>
      </w:r>
      <w:r w:rsidRPr="004430DC">
        <w:rPr>
          <w:rFonts w:cs="Times New Roman"/>
        </w:rPr>
        <w:t>, we have</w:t>
      </w:r>
      <w:r w:rsidR="00C044D9" w:rsidRPr="004430DC">
        <w:rPr>
          <w:rFonts w:cs="Times New Roman"/>
        </w:rPr>
        <w:t xml:space="preserve"> the following</w:t>
      </w:r>
      <w:r w:rsidRPr="004430DC">
        <w:rPr>
          <w:rFonts w:cs="Times New Roman"/>
        </w:rPr>
        <w:t>:</w:t>
      </w:r>
    </w:p>
    <w:tbl>
      <w:tblPr>
        <w:tblStyle w:val="TableGrid"/>
        <w:tblW w:w="98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gridCol w:w="656"/>
      </w:tblGrid>
      <w:tr w:rsidR="009C3A07" w:rsidRPr="004430DC" w14:paraId="24CA57D1" w14:textId="77777777" w:rsidTr="00CA589A">
        <w:trPr>
          <w:trHeight w:val="634"/>
          <w:jc w:val="center"/>
        </w:trPr>
        <w:tc>
          <w:tcPr>
            <w:tcW w:w="9333" w:type="dxa"/>
            <w:vAlign w:val="center"/>
          </w:tcPr>
          <w:p w14:paraId="0B53A2ED" w14:textId="77777777" w:rsidR="009C3A07" w:rsidRPr="004430DC" w:rsidRDefault="00C6331E" w:rsidP="00311191">
            <w:pPr>
              <w:pStyle w:val="BodyText"/>
              <w:spacing w:before="59" w:line="257" w:lineRule="auto"/>
              <w:ind w:left="0" w:right="106"/>
              <w:jc w:val="center"/>
              <w:rPr>
                <w:lang w:val="en-US"/>
              </w:rPr>
            </w:pPr>
            <m:oMathPara>
              <m:oMathParaPr>
                <m:jc m:val="center"/>
              </m:oMathParaP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norm</m:t>
                    </m:r>
                  </m:sub>
                </m:sSub>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m:t>
                </m:r>
                <m:r>
                  <m:rPr>
                    <m:sty m:val="p"/>
                  </m:rPr>
                  <w:rPr>
                    <w:rFonts w:ascii="Cambria Math" w:hAnsi="Cambria Math"/>
                    <w:lang w:val="en-US"/>
                  </w:rPr>
                  <w:sym w:font="Symbol" w:char="F0AE"/>
                </m:r>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m:t>
                    </m:r>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Q</m:t>
                </m:r>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-1</m:t>
                    </m:r>
                  </m:sup>
                </m:sSup>
                <m:r>
                  <w:rPr>
                    <w:rFonts w:ascii="Cambria Math" w:hAnsi="Cambria Math"/>
                    <w:lang w:val="en-US"/>
                  </w:rPr>
                  <m:t>B</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α</m:t>
                              </m:r>
                            </m:sub>
                          </m:sSub>
                          <m:d>
                            <m:dPr>
                              <m:ctrlPr>
                                <w:rPr>
                                  <w:rFonts w:ascii="Cambria Math" w:hAnsi="Cambria Math"/>
                                  <w:lang w:val="en-US"/>
                                </w:rPr>
                              </m:ctrlPr>
                            </m:dPr>
                            <m:e>
                              <m:r>
                                <m:rPr>
                                  <m:sty m:val="p"/>
                                </m:rPr>
                                <w:rPr>
                                  <w:rFonts w:ascii="Cambria Math" w:hAnsi="Cambria Math"/>
                                  <w:lang w:val="en-US"/>
                                </w:rPr>
                                <m:t>0</m:t>
                              </m:r>
                            </m:e>
                          </m:d>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β</m:t>
                              </m:r>
                            </m:sub>
                          </m:sSub>
                          <m:d>
                            <m:dPr>
                              <m:ctrlPr>
                                <w:rPr>
                                  <w:rFonts w:ascii="Cambria Math" w:hAnsi="Cambria Math"/>
                                  <w:lang w:val="en-US"/>
                                </w:rPr>
                              </m:ctrlPr>
                            </m:dPr>
                            <m:e>
                              <m:r>
                                <m:rPr>
                                  <m:sty m:val="p"/>
                                </m:rPr>
                                <w:rPr>
                                  <w:rFonts w:ascii="Cambria Math" w:hAnsi="Cambria Math"/>
                                  <w:lang w:val="en-US"/>
                                </w:rPr>
                                <m:t>0</m:t>
                              </m:r>
                            </m:e>
                          </m:d>
                        </m:e>
                      </m:mr>
                    </m:m>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N</m:t>
                    </m:r>
                    <m:r>
                      <m:rPr>
                        <m:sty m:val="p"/>
                      </m:rPr>
                      <w:rPr>
                        <w:rFonts w:ascii="Cambria Math" w:hAnsi="Cambria Math"/>
                        <w:lang w:val="en-US"/>
                      </w:rPr>
                      <m:t>-2</m:t>
                    </m:r>
                  </m:sub>
                </m:sSub>
                <m:r>
                  <m:rPr>
                    <m:sty m:val="p"/>
                  </m:rPr>
                  <w:rPr>
                    <w:rFonts w:ascii="Cambria Math" w:hAnsi="Cambria Math"/>
                    <w:lang w:val="en-US"/>
                  </w:rPr>
                  <m:t>+</m:t>
                </m:r>
                <m:bar>
                  <m:barPr>
                    <m:pos m:val="top"/>
                    <m:ctrlPr>
                      <w:rPr>
                        <w:rFonts w:ascii="Cambria Math" w:hAnsi="Cambria Math"/>
                        <w:lang w:val="en-US"/>
                      </w:rPr>
                    </m:ctrlPr>
                  </m:barPr>
                  <m:e>
                    <m:r>
                      <w:rPr>
                        <w:rFonts w:ascii="Cambria Math" w:hAnsi="Cambria Math"/>
                        <w:lang w:val="en-US"/>
                      </w:rPr>
                      <m:t>D</m:t>
                    </m:r>
                  </m:e>
                </m:bar>
                <m:r>
                  <m:rPr>
                    <m:sty m:val="p"/>
                  </m:rPr>
                  <w:rPr>
                    <w:rFonts w:ascii="Cambria Math" w:hAnsi="Cambria Math"/>
                    <w:lang w:val="en-US"/>
                  </w:rPr>
                  <m:t>-</m:t>
                </m:r>
                <m:bar>
                  <m:barPr>
                    <m:pos m:val="top"/>
                    <m:ctrlPr>
                      <w:rPr>
                        <w:rFonts w:ascii="Cambria Math" w:hAnsi="Cambria Math"/>
                        <w:lang w:val="en-US"/>
                      </w:rPr>
                    </m:ctrlPr>
                  </m:barPr>
                  <m:e>
                    <m:r>
                      <w:rPr>
                        <w:rFonts w:ascii="Cambria Math" w:hAnsi="Cambria Math"/>
                        <w:lang w:val="en-US"/>
                      </w:rPr>
                      <m:t>S</m:t>
                    </m:r>
                  </m:e>
                </m:bar>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-1</m:t>
                    </m:r>
                  </m:sup>
                </m:sSup>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α</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β</m:t>
                        </m:r>
                      </m:sub>
                    </m:sSub>
                  </m:e>
                </m:d>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α</m:t>
                              </m:r>
                            </m:sub>
                          </m:sSub>
                          <m:d>
                            <m:dPr>
                              <m:ctrlPr>
                                <w:rPr>
                                  <w:rFonts w:ascii="Cambria Math" w:hAnsi="Cambria Math"/>
                                  <w:lang w:val="en-US"/>
                                </w:rPr>
                              </m:ctrlPr>
                            </m:dPr>
                            <m:e>
                              <m:r>
                                <m:rPr>
                                  <m:sty m:val="p"/>
                                </m:rPr>
                                <w:rPr>
                                  <w:rFonts w:ascii="Cambria Math" w:hAnsi="Cambria Math"/>
                                  <w:lang w:val="en-US"/>
                                </w:rPr>
                                <m:t>0</m:t>
                              </m:r>
                            </m:e>
                          </m:d>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β</m:t>
                              </m:r>
                            </m:sub>
                          </m:sSub>
                          <m:d>
                            <m:dPr>
                              <m:ctrlPr>
                                <w:rPr>
                                  <w:rFonts w:ascii="Cambria Math" w:hAnsi="Cambria Math"/>
                                  <w:lang w:val="en-US"/>
                                </w:rPr>
                              </m:ctrlPr>
                            </m:dPr>
                            <m:e>
                              <m:r>
                                <m:rPr>
                                  <m:sty m:val="p"/>
                                </m:rPr>
                                <w:rPr>
                                  <w:rFonts w:ascii="Cambria Math" w:hAnsi="Cambria Math"/>
                                  <w:lang w:val="en-US"/>
                                </w:rPr>
                                <m:t>0</m:t>
                              </m:r>
                            </m:e>
                          </m:d>
                        </m:e>
                      </m:mr>
                    </m:m>
                  </m:e>
                </m:d>
                <m:r>
                  <m:rPr>
                    <m:sty m:val="p"/>
                  </m:rPr>
                  <w:rPr>
                    <w:rFonts w:ascii="Cambria Math" w:hAnsi="Cambria Math"/>
                    <w:lang w:val="en-US"/>
                  </w:rPr>
                  <m:t>=(</m:t>
                </m:r>
                <m:bar>
                  <m:barPr>
                    <m:pos m:val="top"/>
                    <m:ctrlPr>
                      <w:rPr>
                        <w:rFonts w:ascii="Cambria Math" w:hAnsi="Cambria Math"/>
                        <w:lang w:val="en-US"/>
                      </w:rPr>
                    </m:ctrlPr>
                  </m:barPr>
                  <m:e>
                    <m:r>
                      <w:rPr>
                        <w:rFonts w:ascii="Cambria Math" w:hAnsi="Cambria Math"/>
                        <w:lang w:val="en-US"/>
                      </w:rPr>
                      <m:t>D</m:t>
                    </m:r>
                  </m:e>
                </m:bar>
                <m:r>
                  <m:rPr>
                    <m:sty m:val="p"/>
                  </m:rPr>
                  <w:rPr>
                    <w:rFonts w:ascii="Cambria Math" w:hAnsi="Cambria Math"/>
                    <w:lang w:val="en-US"/>
                  </w:rPr>
                  <m:t>-</m:t>
                </m:r>
                <m:bar>
                  <m:barPr>
                    <m:pos m:val="top"/>
                    <m:ctrlPr>
                      <w:rPr>
                        <w:rFonts w:ascii="Cambria Math" w:hAnsi="Cambria Math"/>
                        <w:lang w:val="en-US"/>
                      </w:rPr>
                    </m:ctrlPr>
                  </m:barPr>
                  <m:e>
                    <m:r>
                      <w:rPr>
                        <w:rFonts w:ascii="Cambria Math" w:hAnsi="Cambria Math"/>
                        <w:lang w:val="en-US"/>
                      </w:rPr>
                      <m:t>S</m:t>
                    </m:r>
                  </m:e>
                </m:bar>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-1</m:t>
                    </m:r>
                  </m:sup>
                </m:sSup>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α</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β</m:t>
                        </m:r>
                      </m:sub>
                    </m:sSub>
                  </m:e>
                </m:d>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lang w:val="en-US"/>
                            </w:rPr>
                            <m:t>+1</m:t>
                          </m:r>
                        </m:e>
                      </m:mr>
                      <m:mr>
                        <m:e>
                          <m:r>
                            <m:rPr>
                              <m:sty m:val="p"/>
                            </m:rPr>
                            <w:rPr>
                              <w:rFonts w:ascii="Cambria Math" w:hAnsi="Cambria Math"/>
                              <w:lang w:val="en-US"/>
                            </w:rPr>
                            <m:t>-1</m:t>
                          </m:r>
                        </m:e>
                      </m:mr>
                    </m:m>
                  </m:e>
                </m:d>
              </m:oMath>
            </m:oMathPara>
          </w:p>
        </w:tc>
        <w:tc>
          <w:tcPr>
            <w:tcW w:w="565" w:type="dxa"/>
            <w:vAlign w:val="center"/>
          </w:tcPr>
          <w:p w14:paraId="229E0FA1" w14:textId="1337D17B" w:rsidR="009C3A07" w:rsidRPr="004430DC" w:rsidRDefault="00927F30">
            <w:pPr>
              <w:pStyle w:val="BodyText"/>
              <w:spacing w:before="59" w:line="257" w:lineRule="auto"/>
              <w:ind w:left="0" w:right="106"/>
              <w:jc w:val="center"/>
              <w:rPr>
                <w:lang w:val="en-US"/>
              </w:rPr>
            </w:pPr>
            <w:r w:rsidRPr="004430DC">
              <w:rPr>
                <w:lang w:val="en-US"/>
              </w:rPr>
              <w:t>(</w:t>
            </w:r>
            <w:r w:rsidR="00232DB3" w:rsidRPr="004430DC">
              <w:rPr>
                <w:lang w:val="en-US"/>
              </w:rPr>
              <w:t>11</w:t>
            </w:r>
            <w:r w:rsidR="009C3A07" w:rsidRPr="004430DC">
              <w:rPr>
                <w:lang w:val="en-US"/>
              </w:rPr>
              <w:t>)</w:t>
            </w:r>
          </w:p>
        </w:tc>
      </w:tr>
    </w:tbl>
    <w:p w14:paraId="0197AA55" w14:textId="4EBE9060" w:rsidR="009C3A07" w:rsidRPr="004430DC" w:rsidRDefault="009C3A07" w:rsidP="00C71BF2">
      <w:pPr>
        <w:pStyle w:val="BodyText"/>
        <w:spacing w:before="120" w:line="247" w:lineRule="auto"/>
        <w:ind w:left="0"/>
        <w:jc w:val="both"/>
        <w:rPr>
          <w:rFonts w:cs="Times New Roman"/>
        </w:rPr>
      </w:pPr>
      <w:r w:rsidRPr="004430DC">
        <w:rPr>
          <w:rFonts w:cs="Times New Roman"/>
        </w:rPr>
        <w:t>According to Lemma 4</w:t>
      </w:r>
      <w:r w:rsidRPr="004430DC">
        <w:rPr>
          <w:rFonts w:cs="Times New Roman"/>
        </w:rPr>
        <w:fldChar w:fldCharType="begin"/>
      </w:r>
      <w:r w:rsidR="004A48E6">
        <w:rPr>
          <w:rFonts w:cs="Times New Roman"/>
        </w:rPr>
        <w:instrText xml:space="preserve"> ADDIN EN.CITE &lt;EndNote&gt;&lt;Cite&gt;&lt;Author&gt;Meng&lt;/Author&gt;&lt;Year&gt;2010&lt;/Year&gt;&lt;RecNum&gt;262&lt;/RecNum&gt;&lt;DisplayText&gt;&lt;style face="superscript"&gt;52&lt;/style&gt;&lt;/DisplayText&gt;&lt;record&gt;&lt;rec-number&gt;262&lt;/rec-number&gt;&lt;foreign-keys&gt;&lt;key app="EN" db-id="a2vtdf5pxw0asfep90v5afzcadfsfwdxfpwx" timestamp="0"&gt;262&lt;/key&gt;&lt;/foreign-keys&gt;&lt;ref-type name="Journal Article"&gt;17&lt;/ref-type&gt;&lt;contributors&gt;&lt;authors&gt;&lt;author&gt;Meng, Ziyang&lt;/author&gt;&lt;author&gt;Ren, Wei&lt;/author&gt;&lt;author&gt;You, Zheng&lt;/author&gt;&lt;/authors&gt;&lt;/contributors&gt;&lt;titles&gt;&lt;title&gt;Distributed finite-time attitude containment control for multiple rigid bodies&lt;/title&gt;&lt;secondary-title&gt;Automatica&lt;/secondary-title&gt;&lt;/titles&gt;&lt;pages&gt;2092-2099&lt;/pages&gt;&lt;volume&gt;46&lt;/volume&gt;&lt;number&gt;12&lt;/number&gt;&lt;keywords&gt;&lt;keyword&gt;Cooperative attitude control&lt;/keyword&gt;&lt;keyword&gt;Containment control&lt;/keyword&gt;&lt;keyword&gt;Distributed control&lt;/keyword&gt;&lt;keyword&gt;Finite-time convergence&lt;/keyword&gt;&lt;keyword&gt;Lagrange systems&lt;/keyword&gt;&lt;keyword&gt;Convex hull&lt;/keyword&gt;&lt;/keywords&gt;&lt;dates&gt;&lt;year&gt;2010&lt;/year&gt;&lt;pub-dates&gt;&lt;date&gt;2010/12/01/&lt;/date&gt;&lt;/pub-dates&gt;&lt;/dates&gt;&lt;isbn&gt;0005-1098&lt;/isbn&gt;&lt;urls&gt;&lt;related-urls&gt;&lt;url&gt;http://www.sciencedirect.com/science/article/pii/S0005109810003870&lt;/url&gt;&lt;/related-urls&gt;&lt;/urls&gt;&lt;electronic-resource-num&gt;https://doi.org/10.1016/j.automatica.2010.09.005&lt;/electronic-resource-num&gt;&lt;/record&gt;&lt;/Cite&gt;&lt;/EndNote&gt;</w:instrText>
      </w:r>
      <w:r w:rsidRPr="004430DC">
        <w:rPr>
          <w:rFonts w:cs="Times New Roman"/>
        </w:rPr>
        <w:fldChar w:fldCharType="separate"/>
      </w:r>
      <w:r w:rsidR="004A48E6" w:rsidRPr="004A48E6">
        <w:rPr>
          <w:rFonts w:cs="Times New Roman"/>
          <w:noProof/>
          <w:vertAlign w:val="superscript"/>
        </w:rPr>
        <w:t>52</w:t>
      </w:r>
      <w:r w:rsidRPr="004430DC">
        <w:rPr>
          <w:rFonts w:cs="Times New Roman"/>
        </w:rPr>
        <w:fldChar w:fldCharType="end"/>
      </w:r>
      <w:r w:rsidRPr="004430DC">
        <w:rPr>
          <w:rFonts w:cs="Times New Roman"/>
        </w:rPr>
        <w:t xml:space="preserve">, each entry of </w:t>
      </w:r>
      <w:bookmarkStart w:id="177" w:name="OLE_LINK456"/>
      <w:bookmarkStart w:id="178" w:name="OLE_LINK457"/>
      <w:r w:rsidRPr="004430DC">
        <w:rPr>
          <w:rFonts w:cs="Times New Roman"/>
          <w:iCs/>
        </w:rPr>
        <w:t>(</w:t>
      </w:r>
      <w:r w:rsidRPr="004430DC">
        <w:rPr>
          <w:rFonts w:cs="Times New Roman"/>
          <w:i/>
        </w:rPr>
        <w:t>D-S</w:t>
      </w:r>
      <w:r w:rsidRPr="004430DC">
        <w:rPr>
          <w:rFonts w:cs="Times New Roman"/>
          <w:iCs/>
        </w:rPr>
        <w:t>)</w:t>
      </w:r>
      <w:r w:rsidR="00F41DF8" w:rsidRPr="004430DC">
        <w:rPr>
          <w:rFonts w:cs="Times New Roman"/>
          <w:i/>
          <w:vertAlign w:val="superscript"/>
        </w:rPr>
        <w:t>−</w:t>
      </w:r>
      <w:r w:rsidRPr="004430DC">
        <w:rPr>
          <w:rFonts w:cs="Times New Roman"/>
          <w:iCs/>
          <w:vertAlign w:val="superscript"/>
        </w:rPr>
        <w:t>1</w:t>
      </w:r>
      <w:r w:rsidRPr="004430DC">
        <w:rPr>
          <w:rFonts w:cs="Times New Roman"/>
          <w:iCs/>
        </w:rPr>
        <w:t>[</w:t>
      </w:r>
      <w:r w:rsidRPr="004430DC">
        <w:rPr>
          <w:rFonts w:cs="Times New Roman"/>
          <w:i/>
        </w:rPr>
        <w:t>c</w:t>
      </w:r>
      <w:r w:rsidRPr="004430DC">
        <w:rPr>
          <w:rFonts w:cs="Times New Roman"/>
          <w:i/>
          <w:vertAlign w:val="subscript"/>
        </w:rPr>
        <w:t>α</w:t>
      </w:r>
      <w:r w:rsidRPr="004430DC">
        <w:rPr>
          <w:rFonts w:cs="Times New Roman"/>
          <w:vertAlign w:val="subscript"/>
        </w:rPr>
        <w:t xml:space="preserve"> </w:t>
      </w:r>
      <w:r w:rsidRPr="004430DC">
        <w:rPr>
          <w:rFonts w:cs="Times New Roman"/>
          <w:i/>
        </w:rPr>
        <w:t>c</w:t>
      </w:r>
      <w:r w:rsidRPr="004430DC">
        <w:rPr>
          <w:rFonts w:cs="Times New Roman"/>
          <w:i/>
          <w:vertAlign w:val="subscript"/>
        </w:rPr>
        <w:t>β</w:t>
      </w:r>
      <w:r w:rsidRPr="004430DC">
        <w:rPr>
          <w:rFonts w:cs="Times New Roman"/>
          <w:iCs/>
        </w:rPr>
        <w:t>]</w:t>
      </w:r>
      <w:r w:rsidRPr="004430DC">
        <w:rPr>
          <w:rFonts w:cs="Times New Roman"/>
        </w:rPr>
        <w:t xml:space="preserve"> </w:t>
      </w:r>
      <w:bookmarkEnd w:id="177"/>
      <w:bookmarkEnd w:id="178"/>
      <w:r w:rsidRPr="004430DC">
        <w:rPr>
          <w:rFonts w:cs="Times New Roman"/>
        </w:rPr>
        <w:t xml:space="preserve">is nonnegative and each row sum of </w:t>
      </w:r>
      <w:bookmarkStart w:id="179" w:name="OLE_LINK262"/>
      <w:bookmarkStart w:id="180" w:name="OLE_LINK263"/>
      <w:r w:rsidRPr="004430DC">
        <w:rPr>
          <w:rFonts w:cs="Times New Roman"/>
          <w:iCs/>
        </w:rPr>
        <w:t>(</w:t>
      </w:r>
      <w:r w:rsidRPr="004430DC">
        <w:rPr>
          <w:rFonts w:cs="Times New Roman"/>
          <w:i/>
        </w:rPr>
        <w:t>D-S</w:t>
      </w:r>
      <w:r w:rsidRPr="004430DC">
        <w:rPr>
          <w:rFonts w:cs="Times New Roman"/>
          <w:iCs/>
        </w:rPr>
        <w:t>)</w:t>
      </w:r>
      <w:r w:rsidR="00F41DF8" w:rsidRPr="004430DC">
        <w:rPr>
          <w:rFonts w:cs="Times New Roman"/>
          <w:iCs/>
          <w:vertAlign w:val="superscript"/>
        </w:rPr>
        <w:t>−</w:t>
      </w:r>
      <w:r w:rsidRPr="004430DC">
        <w:rPr>
          <w:rFonts w:cs="Times New Roman"/>
          <w:iCs/>
          <w:vertAlign w:val="superscript"/>
        </w:rPr>
        <w:t>1</w:t>
      </w:r>
      <w:r w:rsidRPr="004430DC">
        <w:rPr>
          <w:rFonts w:cs="Times New Roman"/>
          <w:iCs/>
        </w:rPr>
        <w:t>[</w:t>
      </w:r>
      <w:r w:rsidRPr="004430DC">
        <w:rPr>
          <w:rFonts w:cs="Times New Roman"/>
          <w:i/>
        </w:rPr>
        <w:t>c</w:t>
      </w:r>
      <w:r w:rsidRPr="004430DC">
        <w:rPr>
          <w:rFonts w:cs="Times New Roman"/>
          <w:i/>
          <w:vertAlign w:val="subscript"/>
        </w:rPr>
        <w:t>α</w:t>
      </w:r>
      <w:r w:rsidRPr="004430DC">
        <w:rPr>
          <w:rFonts w:cs="Times New Roman"/>
          <w:vertAlign w:val="subscript"/>
        </w:rPr>
        <w:t xml:space="preserve"> </w:t>
      </w:r>
      <w:r w:rsidRPr="004430DC">
        <w:rPr>
          <w:rFonts w:cs="Times New Roman"/>
          <w:i/>
        </w:rPr>
        <w:t>c</w:t>
      </w:r>
      <w:r w:rsidRPr="004430DC">
        <w:rPr>
          <w:rFonts w:cs="Times New Roman"/>
          <w:i/>
          <w:vertAlign w:val="subscript"/>
        </w:rPr>
        <w:t>β</w:t>
      </w:r>
      <w:r w:rsidRPr="004430DC">
        <w:rPr>
          <w:rFonts w:cs="Times New Roman"/>
          <w:iCs/>
        </w:rPr>
        <w:t>]</w:t>
      </w:r>
      <w:r w:rsidRPr="004430DC">
        <w:rPr>
          <w:rFonts w:cs="Times New Roman"/>
        </w:rPr>
        <w:t xml:space="preserve"> </w:t>
      </w:r>
      <w:bookmarkEnd w:id="179"/>
      <w:bookmarkEnd w:id="180"/>
      <w:r w:rsidRPr="004430DC">
        <w:rPr>
          <w:rFonts w:cs="Times New Roman"/>
        </w:rPr>
        <w:t xml:space="preserve">is equal to </w:t>
      </w:r>
      <w:r w:rsidR="00F41DF8" w:rsidRPr="004430DC">
        <w:rPr>
          <w:rFonts w:cs="Times New Roman"/>
        </w:rPr>
        <w:t>1</w:t>
      </w:r>
      <w:r w:rsidRPr="004430DC">
        <w:rPr>
          <w:rFonts w:cs="Times New Roman"/>
        </w:rPr>
        <w:t xml:space="preserve">. </w:t>
      </w:r>
      <w:r w:rsidR="003A3A77" w:rsidRPr="004430DC">
        <w:rPr>
          <w:rFonts w:cs="Times New Roman"/>
        </w:rPr>
        <w:t>Therefore</w:t>
      </w:r>
      <w:r w:rsidRPr="004430DC">
        <w:rPr>
          <w:rFonts w:cs="Times New Roman"/>
        </w:rPr>
        <w:t xml:space="preserve">, the steady state of each normal agent is a convex combination of </w:t>
      </w:r>
      <w:r w:rsidRPr="004430DC">
        <w:rPr>
          <w:rFonts w:cs="Times New Roman"/>
          <w:iCs/>
        </w:rPr>
        <w:t>+1</w:t>
      </w:r>
      <w:r w:rsidRPr="004430DC">
        <w:rPr>
          <w:rFonts w:cs="Times New Roman"/>
        </w:rPr>
        <w:t xml:space="preserve"> and </w:t>
      </w:r>
      <w:r w:rsidRPr="004430DC">
        <w:rPr>
          <w:rFonts w:cs="Times New Roman"/>
          <w:iCs/>
        </w:rPr>
        <w:t>−1</w:t>
      </w:r>
      <w:r w:rsidRPr="004430DC">
        <w:rPr>
          <w:rFonts w:cs="Times New Roman"/>
        </w:rPr>
        <w:t>.</w:t>
      </w:r>
    </w:p>
    <w:p w14:paraId="326E3FF5" w14:textId="7B8E3015" w:rsidR="009C3A07" w:rsidRPr="004430DC" w:rsidRDefault="003A3A77" w:rsidP="00C71BF2">
      <w:pPr>
        <w:pStyle w:val="BodyText"/>
        <w:spacing w:before="120" w:line="247" w:lineRule="auto"/>
        <w:ind w:left="0"/>
        <w:jc w:val="both"/>
        <w:rPr>
          <w:rFonts w:cs="Times New Roman"/>
        </w:rPr>
      </w:pPr>
      <w:bookmarkStart w:id="181" w:name="OLE_LINK362"/>
      <w:bookmarkStart w:id="182" w:name="OLE_LINK363"/>
      <w:bookmarkStart w:id="183" w:name="OLE_LINK364"/>
      <w:bookmarkStart w:id="184" w:name="OLE_LINK365"/>
      <w:bookmarkStart w:id="185" w:name="OLE_LINK366"/>
      <w:bookmarkStart w:id="186" w:name="OLE_LINK367"/>
      <w:bookmarkStart w:id="187" w:name="OLE_LINK396"/>
      <w:bookmarkStart w:id="188" w:name="OLE_LINK397"/>
      <w:r w:rsidRPr="004430DC">
        <w:rPr>
          <w:rFonts w:cs="Times New Roman"/>
        </w:rPr>
        <w:t>Further</w:t>
      </w:r>
      <w:r w:rsidR="009C3A07" w:rsidRPr="004430DC">
        <w:rPr>
          <w:rFonts w:cs="Times New Roman"/>
        </w:rPr>
        <w:t xml:space="preserve">, we propose the measure of </w:t>
      </w:r>
      <w:r w:rsidRPr="004430DC">
        <w:rPr>
          <w:rFonts w:cs="Times New Roman"/>
        </w:rPr>
        <w:t>t</w:t>
      </w:r>
      <w:r w:rsidR="0030362A" w:rsidRPr="004430DC">
        <w:rPr>
          <w:rFonts w:cs="Times New Roman"/>
        </w:rPr>
        <w:t>otal support</w:t>
      </w:r>
      <w:r w:rsidR="009C3A07" w:rsidRPr="004430DC">
        <w:rPr>
          <w:rFonts w:cs="Times New Roman"/>
        </w:rPr>
        <w:t xml:space="preserve"> of </w:t>
      </w:r>
      <w:r w:rsidR="007222A7" w:rsidRPr="004430DC">
        <w:rPr>
          <w:rFonts w:cs="Times New Roman"/>
        </w:rPr>
        <w:t xml:space="preserve">normal nodes to </w:t>
      </w:r>
      <w:r w:rsidR="009C3A07" w:rsidRPr="004430DC">
        <w:rPr>
          <w:rFonts w:cs="Times New Roman"/>
        </w:rPr>
        <w:t xml:space="preserve">node </w:t>
      </w:r>
      <w:r w:rsidR="009C3A07" w:rsidRPr="004430DC">
        <w:rPr>
          <w:rFonts w:cs="Times New Roman"/>
          <w:i/>
          <w:iCs/>
        </w:rPr>
        <w:t>α</w:t>
      </w:r>
      <w:r w:rsidR="009C3A07" w:rsidRPr="004430DC">
        <w:rPr>
          <w:rFonts w:cs="Times New Roman"/>
        </w:rPr>
        <w:t xml:space="preserve"> </w:t>
      </w:r>
      <w:r w:rsidR="007222A7" w:rsidRPr="004430DC">
        <w:rPr>
          <w:rFonts w:cs="Times New Roman"/>
        </w:rPr>
        <w:t>(</w:t>
      </w:r>
      <w:r w:rsidR="005D6ADA" w:rsidRPr="004430DC">
        <w:rPr>
          <w:rFonts w:cs="Times New Roman"/>
        </w:rPr>
        <w:t>hereafter referred to as</w:t>
      </w:r>
      <w:r w:rsidR="00A82519" w:rsidRPr="004430DC">
        <w:rPr>
          <w:rFonts w:cs="Times New Roman"/>
        </w:rPr>
        <w:t xml:space="preserve"> </w:t>
      </w:r>
      <w:r w:rsidRPr="004430DC">
        <w:rPr>
          <w:rFonts w:cs="Times New Roman"/>
        </w:rPr>
        <w:t>t</w:t>
      </w:r>
      <w:r w:rsidR="007222A7" w:rsidRPr="004430DC">
        <w:rPr>
          <w:rFonts w:cs="Times New Roman"/>
        </w:rPr>
        <w:t xml:space="preserve">otal support of </w:t>
      </w:r>
      <w:r w:rsidR="007222A7" w:rsidRPr="004430DC">
        <w:rPr>
          <w:rFonts w:cs="Times New Roman"/>
          <w:i/>
          <w:iCs/>
        </w:rPr>
        <w:t>α</w:t>
      </w:r>
      <w:r w:rsidR="007E33ED">
        <w:rPr>
          <w:rFonts w:cs="Times New Roman"/>
          <w:i/>
          <w:iCs/>
        </w:rPr>
        <w:t xml:space="preserve"> </w:t>
      </w:r>
      <w:r w:rsidR="007E33ED" w:rsidRPr="00776BA9">
        <w:rPr>
          <w:rFonts w:cs="Times New Roman"/>
          <w:color w:val="FF0000"/>
        </w:rPr>
        <w:t>or</w:t>
      </w:r>
      <w:r w:rsidR="007E33ED" w:rsidRPr="00776BA9">
        <w:rPr>
          <w:rFonts w:cs="Times New Roman"/>
          <w:i/>
          <w:iCs/>
          <w:color w:val="FF0000"/>
        </w:rPr>
        <w:t xml:space="preserve"> </w:t>
      </w:r>
      <w:r w:rsidR="007E33ED" w:rsidRPr="00776BA9">
        <w:rPr>
          <w:rFonts w:cs="Times New Roman"/>
          <w:color w:val="FF0000"/>
        </w:rPr>
        <w:t>total impact of</w:t>
      </w:r>
      <w:r w:rsidR="007E33ED" w:rsidRPr="00776BA9">
        <w:rPr>
          <w:rFonts w:cs="Times New Roman"/>
          <w:i/>
          <w:iCs/>
          <w:color w:val="FF0000"/>
        </w:rPr>
        <w:t xml:space="preserve"> α</w:t>
      </w:r>
      <w:r w:rsidR="007222A7" w:rsidRPr="004430DC">
        <w:rPr>
          <w:rFonts w:cs="Times New Roman"/>
        </w:rPr>
        <w:t xml:space="preserve">) </w:t>
      </w:r>
      <w:r w:rsidR="009C3A07" w:rsidRPr="004430DC">
        <w:rPr>
          <w:rFonts w:cs="Times New Roman"/>
        </w:rPr>
        <w:t xml:space="preserve">against perturbation from </w:t>
      </w:r>
      <w:r w:rsidR="009C3A07" w:rsidRPr="004430DC">
        <w:rPr>
          <w:rFonts w:cs="Times New Roman"/>
          <w:i/>
          <w:iCs/>
        </w:rPr>
        <w:t>β</w:t>
      </w:r>
      <w:r w:rsidR="009C3A07" w:rsidRPr="004430DC">
        <w:rPr>
          <w:rFonts w:cs="Times New Roman"/>
        </w:rPr>
        <w:t xml:space="preserv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0"/>
        <w:gridCol w:w="1536"/>
      </w:tblGrid>
      <w:tr w:rsidR="00F1474E" w:rsidRPr="004430DC" w14:paraId="47006854" w14:textId="77777777" w:rsidTr="004802D3">
        <w:trPr>
          <w:trHeight w:val="696"/>
          <w:jc w:val="center"/>
        </w:trPr>
        <w:tc>
          <w:tcPr>
            <w:tcW w:w="8380" w:type="dxa"/>
            <w:vAlign w:val="center"/>
          </w:tcPr>
          <w:p w14:paraId="4A985742" w14:textId="77777777" w:rsidR="009C3A07" w:rsidRPr="004430DC" w:rsidRDefault="009C3A07" w:rsidP="006102EA">
            <w:pPr>
              <w:pStyle w:val="BodyText"/>
              <w:spacing w:before="59" w:line="257" w:lineRule="auto"/>
              <w:ind w:left="0" w:right="106"/>
              <w:jc w:val="center"/>
              <w:rPr>
                <w:lang w:val="en-US"/>
              </w:rPr>
            </w:pPr>
            <m:oMathPara>
              <m:oMathParaPr>
                <m:jc m:val="center"/>
              </m:oMathParaPr>
              <m:oMath>
                <m:r>
                  <w:rPr>
                    <w:rFonts w:ascii="Cambria Math" w:hAnsi="Cambria Math"/>
                    <w:lang w:val="en-US"/>
                  </w:rPr>
                  <m:t>ToS</m:t>
                </m:r>
                <m:r>
                  <m:rPr>
                    <m:sty m:val="p"/>
                  </m:rPr>
                  <w:rPr>
                    <w:rFonts w:ascii="Cambria Math" w:hAnsi="Cambria Math"/>
                    <w:lang w:val="en-US"/>
                  </w:rPr>
                  <m:t>(</m:t>
                </m:r>
                <m:func>
                  <m:funcPr>
                    <m:ctrlPr>
                      <w:rPr>
                        <w:rFonts w:ascii="Cambria Math" w:hAnsi="Cambria Math"/>
                        <w:lang w:val="en-US"/>
                      </w:rPr>
                    </m:ctrlPr>
                  </m:funcPr>
                  <m:fName>
                    <m:r>
                      <w:rPr>
                        <w:rFonts w:ascii="Cambria Math" w:hAnsi="Cambria Math"/>
                        <w:lang w:val="en-US"/>
                      </w:rPr>
                      <m:t>α</m:t>
                    </m:r>
                  </m:fName>
                  <m:e>
                    <m:r>
                      <m:rPr>
                        <m:sty m:val="p"/>
                      </m:rPr>
                      <w:rPr>
                        <w:rFonts w:ascii="Cambria Math" w:hAnsi="Cambria Math"/>
                        <w:lang w:val="en-US"/>
                      </w:rPr>
                      <m:t>)</m:t>
                    </m:r>
                  </m:e>
                </m:func>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w:sym w:font="Symbol" w:char="F067"/>
                    </m:r>
                    <m:r>
                      <m:rPr>
                        <m:sty m:val="p"/>
                      </m:rPr>
                      <w:rPr>
                        <w:rFonts w:ascii="Cambria Math" w:hAnsi="Cambria Math"/>
                        <w:lang w:val="en-US"/>
                      </w:rPr>
                      <m:t>∈</m:t>
                    </m:r>
                    <m:r>
                      <m:rPr>
                        <m:sty m:val="bi"/>
                      </m:rPr>
                      <w:rPr>
                        <w:rFonts w:ascii="Cambria Math" w:hAnsi="Cambria Math"/>
                        <w:lang w:val="en-US"/>
                      </w:rPr>
                      <m:t>V</m:t>
                    </m:r>
                    <m:r>
                      <m:rPr>
                        <m:sty m:val="p"/>
                      </m:rPr>
                      <w:rPr>
                        <w:rFonts w:ascii="Cambria Math" w:hAnsi="Cambria Math"/>
                        <w:lang w:val="en-US"/>
                      </w:rPr>
                      <m:t>\{</m:t>
                    </m:r>
                    <m:func>
                      <m:funcPr>
                        <m:ctrlPr>
                          <w:rPr>
                            <w:rFonts w:ascii="Cambria Math" w:hAnsi="Cambria Math"/>
                            <w:lang w:val="en-US"/>
                          </w:rPr>
                        </m:ctrlPr>
                      </m:funcPr>
                      <m:fName>
                        <m:r>
                          <m:rPr>
                            <m:sty m:val="b"/>
                          </m:rPr>
                          <w:rPr>
                            <w:rFonts w:ascii="Cambria Math" w:hAnsi="Cambria Math"/>
                            <w:lang w:val="en-US"/>
                          </w:rPr>
                          <m:t>α</m:t>
                        </m:r>
                      </m:fName>
                      <m:e>
                        <m:r>
                          <m:rPr>
                            <m:sty m:val="p"/>
                          </m:rPr>
                          <w:rPr>
                            <w:rFonts w:ascii="Cambria Math" w:hAnsi="Cambria Math"/>
                            <w:lang w:val="en-US"/>
                          </w:rPr>
                          <m:t>}</m:t>
                        </m:r>
                      </m:e>
                    </m:func>
                  </m:sub>
                  <m:sup/>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x</m:t>
                            </m:r>
                          </m:e>
                        </m:acc>
                      </m:e>
                      <m:sub>
                        <m:r>
                          <m:rPr>
                            <m:sty m:val="p"/>
                          </m:rPr>
                          <w:rPr>
                            <w:rFonts w:ascii="Cambria Math" w:hAnsi="Cambria Math"/>
                            <w:lang w:val="en-US"/>
                          </w:rPr>
                          <w:sym w:font="Symbol" w:char="F067"/>
                        </m:r>
                      </m:sub>
                    </m:sSub>
                  </m:e>
                </m:nary>
              </m:oMath>
            </m:oMathPara>
          </w:p>
        </w:tc>
        <w:tc>
          <w:tcPr>
            <w:tcW w:w="1536" w:type="dxa"/>
            <w:vAlign w:val="center"/>
          </w:tcPr>
          <w:p w14:paraId="515863FB" w14:textId="5F6C1AFF" w:rsidR="009C3A07" w:rsidRPr="004430DC" w:rsidRDefault="00927F30">
            <w:pPr>
              <w:pStyle w:val="BodyText"/>
              <w:spacing w:before="59" w:line="257" w:lineRule="auto"/>
              <w:ind w:left="0" w:right="106"/>
              <w:jc w:val="right"/>
              <w:rPr>
                <w:lang w:val="en-US"/>
              </w:rPr>
            </w:pPr>
            <w:r w:rsidRPr="004430DC">
              <w:rPr>
                <w:lang w:val="en-US"/>
              </w:rPr>
              <w:t>(</w:t>
            </w:r>
            <w:r w:rsidR="00232DB3" w:rsidRPr="004430DC">
              <w:rPr>
                <w:lang w:val="en-US"/>
              </w:rPr>
              <w:t>12</w:t>
            </w:r>
            <w:r w:rsidR="009C3A07" w:rsidRPr="004430DC">
              <w:rPr>
                <w:lang w:val="en-US"/>
              </w:rPr>
              <w:t>)</w:t>
            </w:r>
          </w:p>
        </w:tc>
      </w:tr>
    </w:tbl>
    <w:p w14:paraId="75AF37AD" w14:textId="3CDA4F58" w:rsidR="009C3A07" w:rsidRPr="0031018D" w:rsidRDefault="009C3A07" w:rsidP="00C71BF2">
      <w:pPr>
        <w:pStyle w:val="BodyText"/>
        <w:spacing w:before="120" w:line="247" w:lineRule="auto"/>
        <w:ind w:left="0"/>
        <w:jc w:val="both"/>
        <w:rPr>
          <w:rFonts w:cs="Times New Roman"/>
          <w:color w:val="FF0000"/>
        </w:rPr>
      </w:pPr>
      <w:bookmarkStart w:id="189" w:name="OLE_LINK98"/>
      <w:bookmarkStart w:id="190" w:name="OLE_LINK100"/>
      <w:r w:rsidRPr="004430DC">
        <w:rPr>
          <w:rFonts w:cs="Times New Roman"/>
        </w:rPr>
        <w:t xml:space="preserve">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i/>
              </w:rPr>
              <w:sym w:font="Symbol" w:char="F067"/>
            </m:r>
          </m:sub>
        </m:sSub>
      </m:oMath>
      <w:r w:rsidRPr="004430DC">
        <w:rPr>
          <w:rFonts w:cs="Times New Roman"/>
        </w:rPr>
        <w:t xml:space="preserve"> is the steady value of node </w:t>
      </w:r>
      <m:oMath>
        <m:r>
          <w:rPr>
            <w:rFonts w:ascii="Cambria Math" w:hAnsi="Cambria Math" w:cs="Times New Roman"/>
            <w:i/>
            <w:iCs/>
          </w:rPr>
          <w:sym w:font="Symbol" w:char="F067"/>
        </m:r>
      </m:oMath>
      <w:r w:rsidRPr="004430DC">
        <w:rPr>
          <w:rFonts w:cs="Times New Roman"/>
        </w:rPr>
        <w:t xml:space="preserve"> if an undirected </w:t>
      </w:r>
      <w:r w:rsidR="00D94751" w:rsidRPr="004430DC">
        <w:rPr>
          <w:rFonts w:cs="Times New Roman"/>
        </w:rPr>
        <w:t>link</w:t>
      </w:r>
      <w:r w:rsidRPr="004430DC">
        <w:rPr>
          <w:rFonts w:cs="Times New Roman"/>
        </w:rPr>
        <w:t xml:space="preserve"> is added between node </w:t>
      </w:r>
      <w:r w:rsidRPr="004430DC">
        <w:rPr>
          <w:rFonts w:cs="Times New Roman"/>
          <w:i/>
        </w:rPr>
        <w:t>β</w:t>
      </w:r>
      <w:r w:rsidRPr="004430DC">
        <w:rPr>
          <w:rFonts w:cs="Times New Roman"/>
        </w:rPr>
        <w:t xml:space="preserve"> and </w:t>
      </w:r>
      <m:oMath>
        <m:r>
          <w:rPr>
            <w:rFonts w:ascii="Cambria Math" w:hAnsi="Cambria Math" w:cs="Times New Roman"/>
            <w:i/>
            <w:iCs/>
          </w:rPr>
          <w:sym w:font="Symbol" w:char="F067"/>
        </m:r>
      </m:oMath>
      <w:r w:rsidRPr="004430DC">
        <w:rPr>
          <w:rFonts w:cs="Times New Roman"/>
        </w:rPr>
        <w:t xml:space="preserve">. Total support </w:t>
      </w:r>
      <w:r w:rsidR="00C8443A" w:rsidRPr="004430DC">
        <w:rPr>
          <w:rFonts w:cs="Times New Roman"/>
        </w:rPr>
        <w:t>of</w:t>
      </w:r>
      <w:r w:rsidRPr="004430DC">
        <w:rPr>
          <w:rFonts w:cs="Times New Roman"/>
        </w:rPr>
        <w:t xml:space="preserve"> </w:t>
      </w:r>
      <w:r w:rsidRPr="004430DC">
        <w:rPr>
          <w:rFonts w:cs="Times New Roman"/>
          <w:i/>
        </w:rPr>
        <w:t>α</w:t>
      </w:r>
      <w:r w:rsidR="005D6ADA" w:rsidRPr="004430DC">
        <w:rPr>
          <w:rFonts w:cs="Times New Roman"/>
          <w:i/>
          <w:iCs/>
        </w:rPr>
        <w:t>—</w:t>
      </w:r>
      <w:r w:rsidRPr="004430DC">
        <w:rPr>
          <w:rFonts w:cs="Times New Roman"/>
          <w:i/>
        </w:rPr>
        <w:t>T</w:t>
      </w:r>
      <w:r w:rsidR="006E25ED" w:rsidRPr="004430DC">
        <w:rPr>
          <w:rFonts w:cs="Times New Roman"/>
          <w:i/>
        </w:rPr>
        <w:t>oS</w:t>
      </w:r>
      <w:r w:rsidRPr="004430DC">
        <w:rPr>
          <w:rFonts w:cs="Times New Roman"/>
          <w:i/>
        </w:rPr>
        <w:t>(</w:t>
      </w:r>
      <w:r w:rsidRPr="004430DC">
        <w:rPr>
          <w:rFonts w:cs="Times New Roman"/>
          <w:i/>
          <w:iCs/>
        </w:rPr>
        <w:t>α</w:t>
      </w:r>
      <w:r w:rsidR="005D6ADA" w:rsidRPr="004430DC">
        <w:rPr>
          <w:rFonts w:cs="Times New Roman"/>
          <w:i/>
        </w:rPr>
        <w:t>)</w:t>
      </w:r>
      <w:r w:rsidR="005D6ADA" w:rsidRPr="004430DC">
        <w:rPr>
          <w:rFonts w:cs="Times New Roman"/>
          <w:iCs/>
        </w:rPr>
        <w:t>—</w:t>
      </w:r>
      <w:r w:rsidRPr="004430DC">
        <w:rPr>
          <w:rFonts w:cs="Times New Roman"/>
        </w:rPr>
        <w:t xml:space="preserve">is computed by Algorithm </w:t>
      </w:r>
      <w:r w:rsidR="006A0481" w:rsidRPr="004430DC">
        <w:rPr>
          <w:rFonts w:cs="Times New Roman"/>
          <w:iCs/>
        </w:rPr>
        <w:t>S</w:t>
      </w:r>
      <w:r w:rsidRPr="004430DC">
        <w:rPr>
          <w:rFonts w:cs="Times New Roman"/>
          <w:iCs/>
        </w:rPr>
        <w:t>1</w:t>
      </w:r>
      <w:r w:rsidR="009F2A58" w:rsidRPr="004430DC">
        <w:rPr>
          <w:rFonts w:cs="Times New Roman"/>
        </w:rPr>
        <w:t xml:space="preserve"> </w:t>
      </w:r>
      <w:r w:rsidR="00A7292E" w:rsidRPr="004430DC">
        <w:rPr>
          <w:rFonts w:cs="Times New Roman"/>
          <w:iCs/>
        </w:rPr>
        <w:t>(s</w:t>
      </w:r>
      <w:r w:rsidR="00A7292E" w:rsidRPr="004430DC">
        <w:rPr>
          <w:rFonts w:cs="Times New Roman"/>
        </w:rPr>
        <w:t xml:space="preserve">ee </w:t>
      </w:r>
      <w:r w:rsidR="009F2A58" w:rsidRPr="004430DC">
        <w:rPr>
          <w:rFonts w:cs="Times New Roman"/>
        </w:rPr>
        <w:t xml:space="preserve">in </w:t>
      </w:r>
      <w:r w:rsidR="00EE3CF0" w:rsidRPr="004430DC">
        <w:rPr>
          <w:rFonts w:cs="Times New Roman"/>
        </w:rPr>
        <w:t xml:space="preserve">Supplementary </w:t>
      </w:r>
      <w:r w:rsidR="009B0271" w:rsidRPr="004430DC">
        <w:rPr>
          <w:rFonts w:cs="Times New Roman"/>
        </w:rPr>
        <w:t>file</w:t>
      </w:r>
      <w:r w:rsidR="00A7292E" w:rsidRPr="004430DC">
        <w:rPr>
          <w:rFonts w:cs="Times New Roman"/>
        </w:rPr>
        <w:t>)</w:t>
      </w:r>
      <w:r w:rsidRPr="004430DC">
        <w:rPr>
          <w:rFonts w:cs="Times New Roman"/>
        </w:rPr>
        <w:t>.</w:t>
      </w:r>
      <w:r w:rsidR="002A30F7">
        <w:rPr>
          <w:rFonts w:cs="Times New Roman"/>
        </w:rPr>
        <w:t xml:space="preserve"> </w:t>
      </w:r>
      <w:r w:rsidR="002A30F7" w:rsidRPr="00776BA9">
        <w:rPr>
          <w:rFonts w:cs="Times New Roman"/>
          <w:color w:val="FF0000"/>
        </w:rPr>
        <w:t>Driver agent of the network</w:t>
      </w:r>
      <w:r w:rsidR="00A1082C" w:rsidRPr="00776BA9">
        <w:rPr>
          <w:rFonts w:cs="Times New Roman"/>
          <w:color w:val="FF0000"/>
        </w:rPr>
        <w:t xml:space="preserve"> is </w:t>
      </w:r>
      <w:r w:rsidR="00B74C2E">
        <w:rPr>
          <w:rFonts w:cs="Times New Roman"/>
          <w:color w:val="FF0000"/>
        </w:rPr>
        <w:t>identified</w:t>
      </w:r>
      <w:r w:rsidR="00A1082C" w:rsidRPr="00776BA9">
        <w:rPr>
          <w:rFonts w:cs="Times New Roman"/>
          <w:color w:val="FF0000"/>
        </w:rPr>
        <w:t xml:space="preserve"> by </w:t>
      </w:r>
      <m:oMath>
        <m:r>
          <w:rPr>
            <w:rFonts w:ascii="Cambria Math" w:hAnsi="Cambria Math" w:cs="Times New Roman"/>
            <w:color w:val="FF0000"/>
          </w:rPr>
          <m:t>C=</m:t>
        </m:r>
        <m:func>
          <m:funcPr>
            <m:ctrlPr>
              <w:rPr>
                <w:rFonts w:ascii="Cambria Math" w:hAnsi="Cambria Math" w:cs="Times New Roman"/>
                <w:i/>
                <w:color w:val="FF0000"/>
              </w:rPr>
            </m:ctrlPr>
          </m:funcPr>
          <m:fName>
            <m:limLow>
              <m:limLowPr>
                <m:ctrlPr>
                  <w:rPr>
                    <w:rFonts w:ascii="Cambria Math" w:hAnsi="Cambria Math" w:cs="Times New Roman"/>
                    <w:i/>
                    <w:color w:val="FF0000"/>
                  </w:rPr>
                </m:ctrlPr>
              </m:limLowPr>
              <m:e>
                <m:r>
                  <m:rPr>
                    <m:sty m:val="p"/>
                  </m:rPr>
                  <w:rPr>
                    <w:rFonts w:ascii="Cambria Math" w:hAnsi="Cambria Math" w:cs="Times New Roman"/>
                    <w:color w:val="FF0000"/>
                  </w:rPr>
                  <m:t>max</m:t>
                </m:r>
              </m:e>
              <m:lim>
                <m:r>
                  <w:rPr>
                    <w:rFonts w:ascii="Cambria Math" w:hAnsi="Cambria Math" w:cs="Times New Roman"/>
                    <w:color w:val="FF0000"/>
                  </w:rPr>
                  <m:t>α∈</m:t>
                </m:r>
                <m:r>
                  <w:rPr>
                    <w:rFonts w:ascii="Cambria Math" w:cs="Times New Roman"/>
                    <w:color w:val="FF0000"/>
                  </w:rPr>
                  <m:t>V</m:t>
                </m:r>
              </m:lim>
            </m:limLow>
          </m:fName>
          <m:e>
            <m:r>
              <w:rPr>
                <w:rFonts w:ascii="Cambria Math" w:hAnsi="Cambria Math" w:cs="Times New Roman"/>
                <w:color w:val="FF0000"/>
              </w:rPr>
              <m:t>ToS(α</m:t>
            </m:r>
            <m:r>
              <w:rPr>
                <w:rFonts w:ascii="Cambria Math" w:cs="Times New Roman"/>
                <w:color w:val="FF0000"/>
              </w:rPr>
              <m:t>)</m:t>
            </m:r>
          </m:e>
        </m:func>
      </m:oMath>
      <w:r w:rsidR="00E33719" w:rsidRPr="00776BA9">
        <w:rPr>
          <w:rFonts w:cs="Times New Roman"/>
          <w:color w:val="FF0000"/>
        </w:rPr>
        <w:t xml:space="preserve">. </w:t>
      </w:r>
      <w:r w:rsidR="00492DDA" w:rsidRPr="0031018D">
        <w:rPr>
          <w:rFonts w:cs="Times New Roman"/>
          <w:color w:val="FF0000"/>
        </w:rPr>
        <w:t xml:space="preserve">Driver agents may include a few nodes with the same total support, whose value may be just approximately computed because of network noise </w:t>
      </w:r>
      <w:r w:rsidR="00492DDA" w:rsidRPr="004E7403">
        <w:rPr>
          <w:rFonts w:cs="Times New Roman"/>
        </w:rPr>
        <w:t>from</w:t>
      </w:r>
      <w:r w:rsidR="00492DDA" w:rsidRPr="0031018D">
        <w:rPr>
          <w:rFonts w:cs="Times New Roman"/>
          <w:color w:val="FF0000"/>
        </w:rPr>
        <w:t xml:space="preserve"> the issues of measurement techniques and inherent natural variation</w:t>
      </w:r>
      <w:r w:rsidR="0064741E" w:rsidRPr="0031018D">
        <w:rPr>
          <w:rFonts w:cs="Times New Roman"/>
          <w:color w:val="FF0000"/>
        </w:rPr>
        <w:fldChar w:fldCharType="begin"/>
      </w:r>
      <w:r w:rsidR="004A48E6" w:rsidRPr="00492DDA">
        <w:rPr>
          <w:rFonts w:cs="Times New Roman"/>
          <w:color w:val="FF0000"/>
        </w:rPr>
        <w:instrText xml:space="preserve"> ADDIN EN.CITE &lt;EndNote&gt;&lt;Cite&gt;&lt;Author&gt;Wang&lt;/Author&gt;&lt;Year&gt;2018&lt;/Year&gt;&lt;RecNum&gt;40&lt;/RecNum&gt;&lt;DisplayText&gt;&lt;style face="superscript"&gt;49&lt;/style&gt;&lt;/DisplayText&gt;&lt;record&gt;&lt;rec-number&gt;40&lt;/rec-number&gt;&lt;foreign-keys&gt;&lt;key app="EN" db-id="dx2pwd5vbaxf2mea9dcv0za4ffa2wdx2paf2" timestamp="1622555160"&gt;40&lt;/key&gt;&lt;/foreign-keys&gt;&lt;ref-type name="Journal Article"&gt;17&lt;/ref-type&gt;&lt;contributors&gt;&lt;authors&gt;&lt;author&gt;Wang, Bo&lt;/author&gt;&lt;author&gt;Pourshafeie, Armin&lt;/author&gt;&lt;author&gt;Zitnik, Marinka&lt;/author&gt;&lt;author&gt;Zhu, Junjie&lt;/author&gt;&lt;author&gt;Bustamante, Carlos D.&lt;/author&gt;&lt;author&gt;Batzoglou, Serafim&lt;/author&gt;&lt;author&gt;Leskovec, Jure&lt;/author&gt;&lt;/authors&gt;&lt;/contributors&gt;&lt;titles&gt;&lt;title&gt;Network enhancement as a general method to denoise weighted biological networks&lt;/title&gt;&lt;secondary-title&gt;Nature Communications&lt;/secondary-title&gt;&lt;/titles&gt;&lt;periodical&gt;&lt;full-title&gt;Nature Communications&lt;/full-title&gt;&lt;/periodical&gt;&lt;pages&gt;3108&lt;/pages&gt;&lt;volume&gt;9&lt;/volume&gt;&lt;number&gt;1&lt;/number&gt;&lt;dates&gt;&lt;year&gt;2018&lt;/year&gt;&lt;pub-dates&gt;&lt;date&gt;2018/08/06&lt;/date&gt;&lt;/pub-dates&gt;&lt;/dates&gt;&lt;isbn&gt;2041-1723&lt;/isbn&gt;&lt;urls&gt;&lt;related-urls&gt;&lt;url&gt;https://doi.org/10.1038/s41467-018-05469-x&lt;/url&gt;&lt;/related-urls&gt;&lt;/urls&gt;&lt;electronic-resource-num&gt;10.1038/s41467-018-05469-x&lt;/electronic-resource-num&gt;&lt;/record&gt;&lt;/Cite&gt;&lt;/EndNote&gt;</w:instrText>
      </w:r>
      <w:r w:rsidR="0064741E" w:rsidRPr="0031018D">
        <w:rPr>
          <w:rFonts w:cs="Times New Roman"/>
          <w:color w:val="FF0000"/>
        </w:rPr>
        <w:fldChar w:fldCharType="separate"/>
      </w:r>
      <w:r w:rsidR="004A48E6" w:rsidRPr="00492DDA">
        <w:rPr>
          <w:rFonts w:cs="Times New Roman"/>
          <w:noProof/>
          <w:color w:val="FF0000"/>
          <w:vertAlign w:val="superscript"/>
        </w:rPr>
        <w:t>49</w:t>
      </w:r>
      <w:r w:rsidR="0064741E" w:rsidRPr="0031018D">
        <w:rPr>
          <w:rFonts w:cs="Times New Roman"/>
          <w:color w:val="FF0000"/>
        </w:rPr>
        <w:fldChar w:fldCharType="end"/>
      </w:r>
      <w:r w:rsidR="007E7FBA" w:rsidRPr="00966966">
        <w:rPr>
          <w:rFonts w:cs="Times New Roman"/>
          <w:color w:val="FF0000"/>
        </w:rPr>
        <w:t>.</w:t>
      </w:r>
      <w:r w:rsidR="00E33719" w:rsidRPr="00492DDA">
        <w:rPr>
          <w:rFonts w:cs="Times New Roman"/>
          <w:color w:val="FF0000"/>
        </w:rPr>
        <w:t xml:space="preserve"> </w:t>
      </w:r>
      <w:r w:rsidR="0025101B" w:rsidRPr="00492DDA">
        <w:rPr>
          <w:rFonts w:cs="Times New Roman"/>
          <w:color w:val="FF0000"/>
        </w:rPr>
        <w:t>Therefore, we selected driver agents from the top</w:t>
      </w:r>
      <w:r w:rsidR="009D682B">
        <w:rPr>
          <w:rFonts w:cs="Times New Roman"/>
          <w:color w:val="FF0000"/>
        </w:rPr>
        <w:t xml:space="preserve"> three</w:t>
      </w:r>
      <w:r w:rsidR="0025101B" w:rsidRPr="00492DDA">
        <w:rPr>
          <w:rFonts w:cs="Times New Roman"/>
          <w:color w:val="FF0000"/>
        </w:rPr>
        <w:t xml:space="preserve"> highest total support, which are also considered drug target genes in a disease network</w:t>
      </w:r>
      <w:r w:rsidR="0098787E" w:rsidRPr="0031018D">
        <w:rPr>
          <w:rFonts w:cs="Times New Roman"/>
          <w:color w:val="FF0000"/>
        </w:rPr>
        <w:fldChar w:fldCharType="begin"/>
      </w:r>
      <w:r w:rsidR="004A48E6" w:rsidRPr="00492DDA">
        <w:rPr>
          <w:rFonts w:cs="Times New Roman"/>
          <w:color w:val="FF0000"/>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787E" w:rsidRPr="0031018D">
        <w:rPr>
          <w:rFonts w:cs="Times New Roman"/>
          <w:color w:val="FF0000"/>
        </w:rPr>
        <w:fldChar w:fldCharType="separate"/>
      </w:r>
      <w:r w:rsidR="004A48E6" w:rsidRPr="00492DDA">
        <w:rPr>
          <w:rFonts w:cs="Times New Roman"/>
          <w:noProof/>
          <w:color w:val="FF0000"/>
          <w:vertAlign w:val="superscript"/>
        </w:rPr>
        <w:t>32</w:t>
      </w:r>
      <w:r w:rsidR="0098787E" w:rsidRPr="0031018D">
        <w:rPr>
          <w:rFonts w:cs="Times New Roman"/>
          <w:color w:val="FF0000"/>
        </w:rPr>
        <w:fldChar w:fldCharType="end"/>
      </w:r>
      <w:r w:rsidR="0098787E" w:rsidRPr="00966966">
        <w:rPr>
          <w:rFonts w:cs="Times New Roman"/>
          <w:color w:val="FF0000"/>
        </w:rPr>
        <w:t>.</w:t>
      </w:r>
    </w:p>
    <w:p w14:paraId="5DF7EDE5" w14:textId="755D9FA1" w:rsidR="009C3A07" w:rsidRPr="004430DC" w:rsidRDefault="00C37046" w:rsidP="0097711B">
      <w:pPr>
        <w:pStyle w:val="Heading1"/>
      </w:pPr>
      <w:r w:rsidRPr="004430DC">
        <w:rPr>
          <w:noProof/>
        </w:rPr>
        <mc:AlternateContent>
          <mc:Choice Requires="wps">
            <w:drawing>
              <wp:anchor distT="0" distB="0" distL="114300" distR="114300" simplePos="0" relativeHeight="251659264" behindDoc="1" locked="0" layoutInCell="1" allowOverlap="1" wp14:anchorId="3F1C3DCE" wp14:editId="397BE14D">
                <wp:simplePos x="0" y="0"/>
                <wp:positionH relativeFrom="rightMargin">
                  <wp:posOffset>-19124930</wp:posOffset>
                </wp:positionH>
                <wp:positionV relativeFrom="paragraph">
                  <wp:posOffset>-3928745</wp:posOffset>
                </wp:positionV>
                <wp:extent cx="165100" cy="2766695"/>
                <wp:effectExtent l="0" t="0" r="0" b="0"/>
                <wp:wrapNone/>
                <wp:docPr id="5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76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4FAD5" w14:textId="77777777" w:rsidR="00C37046" w:rsidRDefault="00C37046" w:rsidP="00C37046">
                            <w:pPr>
                              <w:tabs>
                                <w:tab w:val="left" w:pos="2226"/>
                              </w:tabs>
                              <w:spacing w:line="237" w:lineRule="exact"/>
                              <w:ind w:left="20"/>
                              <w:rPr>
                                <w:rFonts w:ascii="Arial" w:eastAsia="Arial" w:hAnsi="Arial" w:cs="Arial"/>
                              </w:rPr>
                            </w:pPr>
                            <w:r>
                              <w:rPr>
                                <w:rFonts w:ascii="Arial"/>
                                <w:color w:val="493C6D"/>
                                <w:spacing w:val="-1"/>
                                <w:w w:val="68"/>
                              </w:rPr>
                              <w:t>rsif.r</w:t>
                            </w:r>
                            <w:r>
                              <w:rPr>
                                <w:rFonts w:ascii="Arial"/>
                                <w:color w:val="493C6D"/>
                                <w:spacing w:val="-1"/>
                                <w:w w:val="67"/>
                              </w:rPr>
                              <w:t>oy</w:t>
                            </w:r>
                            <w:r>
                              <w:rPr>
                                <w:rFonts w:ascii="Arial"/>
                                <w:color w:val="493C6D"/>
                                <w:spacing w:val="-1"/>
                                <w:w w:val="69"/>
                              </w:rPr>
                              <w:t>alsocietypublishing.org</w:t>
                            </w:r>
                            <w:r>
                              <w:rPr>
                                <w:rFonts w:ascii="Arial"/>
                                <w:color w:val="493C6D"/>
                              </w:rPr>
                              <w:tab/>
                            </w:r>
                            <w:r>
                              <w:rPr>
                                <w:rFonts w:ascii="Arial"/>
                                <w:color w:val="493C6D"/>
                                <w:w w:val="52"/>
                              </w:rPr>
                              <w:t>J</w:t>
                            </w:r>
                            <w:r>
                              <w:rPr>
                                <w:rFonts w:ascii="Arial"/>
                                <w:color w:val="493C6D"/>
                                <w:spacing w:val="-3"/>
                              </w:rPr>
                              <w:t xml:space="preserve"> </w:t>
                            </w:r>
                            <w:r>
                              <w:rPr>
                                <w:rFonts w:ascii="Arial"/>
                                <w:color w:val="493C6D"/>
                                <w:w w:val="56"/>
                              </w:rPr>
                              <w:t>R</w:t>
                            </w:r>
                            <w:r>
                              <w:rPr>
                                <w:rFonts w:ascii="Arial"/>
                                <w:color w:val="493C6D"/>
                                <w:spacing w:val="-2"/>
                              </w:rPr>
                              <w:t xml:space="preserve"> </w:t>
                            </w:r>
                            <w:r>
                              <w:rPr>
                                <w:rFonts w:ascii="Arial"/>
                                <w:color w:val="493C6D"/>
                                <w:w w:val="59"/>
                              </w:rPr>
                              <w:t>Soc</w:t>
                            </w:r>
                            <w:r>
                              <w:rPr>
                                <w:rFonts w:ascii="Arial"/>
                                <w:color w:val="493C6D"/>
                                <w:spacing w:val="-4"/>
                              </w:rPr>
                              <w:t xml:space="preserve"> </w:t>
                            </w:r>
                            <w:r>
                              <w:rPr>
                                <w:rFonts w:ascii="Arial"/>
                                <w:color w:val="493C6D"/>
                                <w:spacing w:val="-1"/>
                                <w:w w:val="70"/>
                              </w:rPr>
                              <w:t>Interfa</w:t>
                            </w:r>
                            <w:r>
                              <w:rPr>
                                <w:rFonts w:ascii="Arial"/>
                                <w:color w:val="493C6D"/>
                                <w:spacing w:val="-1"/>
                                <w:w w:val="61"/>
                              </w:rPr>
                              <w:t>ce</w:t>
                            </w:r>
                            <w:r>
                              <w:rPr>
                                <w:rFonts w:ascii="Arial"/>
                                <w:color w:val="493C6D"/>
                                <w:spacing w:val="-3"/>
                              </w:rPr>
                              <w:t xml:space="preserve"> </w:t>
                            </w:r>
                            <w:r>
                              <w:rPr>
                                <w:rFonts w:ascii="Arial"/>
                                <w:color w:val="493C6D"/>
                                <w:w w:val="67"/>
                              </w:rPr>
                              <w:t>xx- xxxxxxx</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C3DCE" id="_x0000_t202" coordsize="21600,21600" o:spt="202" path="m,l,21600r21600,l21600,xe">
                <v:stroke joinstyle="miter"/>
                <v:path gradientshapeok="t" o:connecttype="rect"/>
              </v:shapetype>
              <v:shape id="Text Box 70" o:spid="_x0000_s1026" type="#_x0000_t202" style="position:absolute;margin-left:-1505.9pt;margin-top:-309.35pt;width:13pt;height:217.85pt;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" filled="f" stroked="f">
                <v:textbox style="layout-flow:vertical" inset="0,0,0,0">
                  <w:txbxContent>
                    <w:p w14:paraId="7B54FAD5" w14:textId="77777777" w:rsidR="00C37046" w:rsidRDefault="00C37046" w:rsidP="00C37046">
                      <w:pPr>
                        <w:tabs>
                          <w:tab w:val="left" w:pos="2226"/>
                        </w:tabs>
                        <w:spacing w:line="237" w:lineRule="exact"/>
                        <w:ind w:left="20"/>
                        <w:rPr>
                          <w:rFonts w:ascii="Arial" w:eastAsia="Arial" w:hAnsi="Arial" w:cs="Arial"/>
                        </w:rPr>
                      </w:pPr>
                      <w:r>
                        <w:rPr>
                          <w:rFonts w:ascii="Arial"/>
                          <w:color w:val="493C6D"/>
                          <w:spacing w:val="-1"/>
                          <w:w w:val="68"/>
                        </w:rPr>
                        <w:t>rsif.r</w:t>
                      </w:r>
                      <w:r>
                        <w:rPr>
                          <w:rFonts w:ascii="Arial"/>
                          <w:color w:val="493C6D"/>
                          <w:spacing w:val="-1"/>
                          <w:w w:val="67"/>
                        </w:rPr>
                        <w:t>oy</w:t>
                      </w:r>
                      <w:r>
                        <w:rPr>
                          <w:rFonts w:ascii="Arial"/>
                          <w:color w:val="493C6D"/>
                          <w:spacing w:val="-1"/>
                          <w:w w:val="69"/>
                        </w:rPr>
                        <w:t>alsocietypublishing.org</w:t>
                      </w:r>
                      <w:r>
                        <w:rPr>
                          <w:rFonts w:ascii="Arial"/>
                          <w:color w:val="493C6D"/>
                        </w:rPr>
                        <w:tab/>
                      </w:r>
                      <w:r>
                        <w:rPr>
                          <w:rFonts w:ascii="Arial"/>
                          <w:color w:val="493C6D"/>
                          <w:w w:val="52"/>
                        </w:rPr>
                        <w:t>J</w:t>
                      </w:r>
                      <w:r>
                        <w:rPr>
                          <w:rFonts w:ascii="Arial"/>
                          <w:color w:val="493C6D"/>
                          <w:spacing w:val="-3"/>
                        </w:rPr>
                        <w:t xml:space="preserve"> </w:t>
                      </w:r>
                      <w:r>
                        <w:rPr>
                          <w:rFonts w:ascii="Arial"/>
                          <w:color w:val="493C6D"/>
                          <w:w w:val="56"/>
                        </w:rPr>
                        <w:t>R</w:t>
                      </w:r>
                      <w:r>
                        <w:rPr>
                          <w:rFonts w:ascii="Arial"/>
                          <w:color w:val="493C6D"/>
                          <w:spacing w:val="-2"/>
                        </w:rPr>
                        <w:t xml:space="preserve"> </w:t>
                      </w:r>
                      <w:r>
                        <w:rPr>
                          <w:rFonts w:ascii="Arial"/>
                          <w:color w:val="493C6D"/>
                          <w:w w:val="59"/>
                        </w:rPr>
                        <w:t>Soc</w:t>
                      </w:r>
                      <w:r>
                        <w:rPr>
                          <w:rFonts w:ascii="Arial"/>
                          <w:color w:val="493C6D"/>
                          <w:spacing w:val="-4"/>
                        </w:rPr>
                        <w:t xml:space="preserve"> </w:t>
                      </w:r>
                      <w:r>
                        <w:rPr>
                          <w:rFonts w:ascii="Arial"/>
                          <w:color w:val="493C6D"/>
                          <w:spacing w:val="-1"/>
                          <w:w w:val="70"/>
                        </w:rPr>
                        <w:t>Interfa</w:t>
                      </w:r>
                      <w:r>
                        <w:rPr>
                          <w:rFonts w:ascii="Arial"/>
                          <w:color w:val="493C6D"/>
                          <w:spacing w:val="-1"/>
                          <w:w w:val="61"/>
                        </w:rPr>
                        <w:t>ce</w:t>
                      </w:r>
                      <w:r>
                        <w:rPr>
                          <w:rFonts w:ascii="Arial"/>
                          <w:color w:val="493C6D"/>
                          <w:spacing w:val="-3"/>
                        </w:rPr>
                        <w:t xml:space="preserve"> </w:t>
                      </w:r>
                      <w:r>
                        <w:rPr>
                          <w:rFonts w:ascii="Arial"/>
                          <w:color w:val="493C6D"/>
                          <w:w w:val="67"/>
                        </w:rPr>
                        <w:t>xx- xxxxxxx</w:t>
                      </w:r>
                    </w:p>
                  </w:txbxContent>
                </v:textbox>
                <w10:wrap anchorx="margin"/>
              </v:shape>
            </w:pict>
          </mc:Fallback>
        </mc:AlternateContent>
      </w:r>
      <w:bookmarkStart w:id="191" w:name="OLE_LINK170"/>
      <w:bookmarkStart w:id="192" w:name="OLE_LINK171"/>
      <w:r w:rsidRPr="004430DC">
        <w:t>An illustration example</w:t>
      </w:r>
      <w:bookmarkEnd w:id="191"/>
      <w:bookmarkEnd w:id="192"/>
    </w:p>
    <w:tbl>
      <w:tblPr>
        <w:tblStyle w:val="TableGrid"/>
        <w:tblpPr w:leftFromText="181" w:rightFromText="181" w:horzAnchor="margin" w:tblpXSpec="center"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65"/>
      </w:tblGrid>
      <w:tr w:rsidR="00E805D8" w:rsidRPr="00A26AAB" w14:paraId="2941B885" w14:textId="77777777" w:rsidTr="00776BA9">
        <w:tc>
          <w:tcPr>
            <w:tcW w:w="5038" w:type="dxa"/>
            <w:vAlign w:val="center"/>
            <w:hideMark/>
          </w:tcPr>
          <w:p w14:paraId="3D89E01A" w14:textId="7A32E058" w:rsidR="00E805D8" w:rsidRPr="00B96729" w:rsidRDefault="00576663" w:rsidP="00DE0FCE">
            <w:pPr>
              <w:pStyle w:val="BodyText"/>
              <w:spacing w:before="129" w:line="247" w:lineRule="auto"/>
              <w:ind w:left="0"/>
              <w:jc w:val="center"/>
              <w:rPr>
                <w:color w:val="000000"/>
                <w:lang w:val="en-US"/>
              </w:rPr>
            </w:pPr>
            <w:r w:rsidRPr="00B96729">
              <w:rPr>
                <w:noProof/>
                <w:color w:val="000000"/>
              </w:rPr>
              <w:drawing>
                <wp:inline distT="0" distB="0" distL="0" distR="0" wp14:anchorId="1CE1C151" wp14:editId="480FD28D">
                  <wp:extent cx="2451100" cy="257884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58063" cy="2586170"/>
                          </a:xfrm>
                          <a:prstGeom prst="rect">
                            <a:avLst/>
                          </a:prstGeom>
                        </pic:spPr>
                      </pic:pic>
                    </a:graphicData>
                  </a:graphic>
                </wp:inline>
              </w:drawing>
            </w:r>
          </w:p>
        </w:tc>
        <w:tc>
          <w:tcPr>
            <w:tcW w:w="5065" w:type="dxa"/>
            <w:vAlign w:val="center"/>
            <w:hideMark/>
          </w:tcPr>
          <w:p w14:paraId="6D6726A0" w14:textId="0CD57BDF" w:rsidR="00E805D8" w:rsidRPr="00B96729" w:rsidRDefault="00576663" w:rsidP="00DE0FCE">
            <w:pPr>
              <w:pStyle w:val="BodyText"/>
              <w:spacing w:before="129" w:line="247" w:lineRule="auto"/>
              <w:ind w:left="0"/>
              <w:jc w:val="center"/>
              <w:rPr>
                <w:color w:val="000000"/>
                <w:lang w:val="en-US"/>
              </w:rPr>
            </w:pPr>
            <w:r w:rsidRPr="00B96729">
              <w:rPr>
                <w:noProof/>
                <w:color w:val="000000"/>
              </w:rPr>
              <w:drawing>
                <wp:inline distT="0" distB="0" distL="0" distR="0" wp14:anchorId="2C6E1899" wp14:editId="31989851">
                  <wp:extent cx="2486025" cy="261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92615" cy="2622523"/>
                          </a:xfrm>
                          <a:prstGeom prst="rect">
                            <a:avLst/>
                          </a:prstGeom>
                        </pic:spPr>
                      </pic:pic>
                    </a:graphicData>
                  </a:graphic>
                </wp:inline>
              </w:drawing>
            </w:r>
          </w:p>
        </w:tc>
      </w:tr>
      <w:tr w:rsidR="009A4C84" w:rsidRPr="00A26AAB" w14:paraId="1E97C802" w14:textId="77777777" w:rsidTr="00776BA9">
        <w:tc>
          <w:tcPr>
            <w:tcW w:w="10103" w:type="dxa"/>
            <w:gridSpan w:val="2"/>
          </w:tcPr>
          <w:p w14:paraId="1A2BD504" w14:textId="27DCDBA4" w:rsidR="009A4C84" w:rsidRPr="00B96729" w:rsidRDefault="000D16A9" w:rsidP="00776BA9">
            <w:pPr>
              <w:pStyle w:val="BodyText"/>
              <w:spacing w:line="247" w:lineRule="auto"/>
              <w:ind w:left="0"/>
              <w:jc w:val="right"/>
              <w:rPr>
                <w:b/>
              </w:rPr>
            </w:pPr>
            <w:r w:rsidRPr="00B96729">
              <w:rPr>
                <w:b/>
                <w:noProof/>
              </w:rPr>
              <w:drawing>
                <wp:inline distT="0" distB="0" distL="0" distR="0" wp14:anchorId="5EE2E3C4" wp14:editId="1722EA05">
                  <wp:extent cx="1598139" cy="245542"/>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98139" cy="245542"/>
                          </a:xfrm>
                          <a:prstGeom prst="rect">
                            <a:avLst/>
                          </a:prstGeom>
                        </pic:spPr>
                      </pic:pic>
                    </a:graphicData>
                  </a:graphic>
                </wp:inline>
              </w:drawing>
            </w:r>
          </w:p>
        </w:tc>
      </w:tr>
      <w:tr w:rsidR="00E805D8" w:rsidRPr="004430DC" w14:paraId="020393E7" w14:textId="77777777" w:rsidTr="00776BA9">
        <w:tc>
          <w:tcPr>
            <w:tcW w:w="10103" w:type="dxa"/>
            <w:gridSpan w:val="2"/>
            <w:hideMark/>
          </w:tcPr>
          <w:p w14:paraId="59FB5FC8" w14:textId="3EDA9A73" w:rsidR="00E805D8" w:rsidRPr="004430DC" w:rsidRDefault="00E805D8" w:rsidP="004E7403">
            <w:pPr>
              <w:pStyle w:val="BodyText"/>
              <w:spacing w:before="120" w:line="247" w:lineRule="auto"/>
              <w:ind w:left="0"/>
              <w:jc w:val="both"/>
              <w:rPr>
                <w:lang w:val="en-US"/>
              </w:rPr>
            </w:pPr>
            <w:r w:rsidRPr="00A26AAB">
              <w:rPr>
                <w:b/>
              </w:rPr>
              <w:t>Figure 2</w:t>
            </w:r>
            <w:r w:rsidRPr="00A26AAB">
              <w:t xml:space="preserve">. </w:t>
            </w:r>
            <w:r w:rsidRPr="00A26AAB">
              <w:rPr>
                <w:b/>
              </w:rPr>
              <w:t xml:space="preserve">An illustrative example of how network structure influences the </w:t>
            </w:r>
            <w:r w:rsidR="00863F48" w:rsidRPr="00776BA9">
              <w:rPr>
                <w:b/>
                <w:color w:val="FF0000"/>
              </w:rPr>
              <w:t>competitive</w:t>
            </w:r>
            <w:r w:rsidR="00863F48">
              <w:rPr>
                <w:b/>
              </w:rPr>
              <w:t xml:space="preserve"> </w:t>
            </w:r>
            <w:r w:rsidR="000E632C" w:rsidRPr="00776BA9">
              <w:rPr>
                <w:b/>
                <w:color w:val="FF0000"/>
              </w:rPr>
              <w:t xml:space="preserve">impact </w:t>
            </w:r>
            <w:r w:rsidRPr="00A26AAB">
              <w:rPr>
                <w:b/>
              </w:rPr>
              <w:t xml:space="preserve">results between </w:t>
            </w:r>
            <w:r w:rsidR="00DB62E2" w:rsidRPr="00776BA9">
              <w:rPr>
                <w:b/>
                <w:color w:val="FF0000"/>
              </w:rPr>
              <w:t xml:space="preserve">driver gene </w:t>
            </w:r>
            <w:r w:rsidR="00DB62E2">
              <w:rPr>
                <w:b/>
              </w:rPr>
              <w:t xml:space="preserve">and </w:t>
            </w:r>
            <w:r w:rsidR="00DB62E2" w:rsidRPr="00776BA9">
              <w:rPr>
                <w:b/>
                <w:color w:val="FF0000"/>
              </w:rPr>
              <w:t>drug</w:t>
            </w:r>
            <w:r w:rsidRPr="00A26AAB">
              <w:rPr>
                <w:b/>
              </w:rPr>
              <w:t xml:space="preserve">. </w:t>
            </w:r>
            <w:r w:rsidRPr="00A26AAB">
              <w:t xml:space="preserve">A </w:t>
            </w:r>
            <w:r w:rsidR="00EF75FD" w:rsidRPr="00776BA9">
              <w:rPr>
                <w:color w:val="FF0000"/>
              </w:rPr>
              <w:t xml:space="preserve">disease </w:t>
            </w:r>
            <w:r w:rsidRPr="00A26AAB">
              <w:t xml:space="preserve">network with </w:t>
            </w:r>
            <w:r w:rsidRPr="00A26AAB">
              <w:rPr>
                <w:iCs/>
              </w:rPr>
              <w:t xml:space="preserve">12 </w:t>
            </w:r>
            <w:r w:rsidR="007C62C8">
              <w:t>gene</w:t>
            </w:r>
            <w:r w:rsidR="007C62C8" w:rsidRPr="00A26AAB">
              <w:t xml:space="preserve">s </w:t>
            </w:r>
            <w:r w:rsidRPr="00A26AAB">
              <w:t xml:space="preserve">and </w:t>
            </w:r>
            <w:r w:rsidRPr="00A26AAB">
              <w:rPr>
                <w:iCs/>
              </w:rPr>
              <w:t>19</w:t>
            </w:r>
            <w:r w:rsidRPr="00A26AAB">
              <w:t xml:space="preserve"> interactions is given.</w:t>
            </w:r>
            <w:r w:rsidRPr="00A26AAB">
              <w:rPr>
                <w:b/>
              </w:rPr>
              <w:t xml:space="preserve"> </w:t>
            </w:r>
            <w:r w:rsidR="00A05CA4">
              <w:t>Node</w:t>
            </w:r>
            <w:r w:rsidR="007C62C8" w:rsidRPr="00A26AAB">
              <w:t xml:space="preserve"> </w:t>
            </w:r>
            <w:r w:rsidRPr="00A26AAB">
              <w:rPr>
                <w:iCs/>
              </w:rPr>
              <w:t xml:space="preserve">1 </w:t>
            </w:r>
            <w:r w:rsidRPr="00A26AAB">
              <w:t xml:space="preserve">(red) is </w:t>
            </w:r>
            <w:r w:rsidR="00CB509F">
              <w:t xml:space="preserve">a </w:t>
            </w:r>
            <w:r w:rsidR="006322B1" w:rsidRPr="00776BA9">
              <w:rPr>
                <w:color w:val="FF0000"/>
              </w:rPr>
              <w:t xml:space="preserve">driver </w:t>
            </w:r>
            <w:r w:rsidR="00AF27F7" w:rsidRPr="00776BA9">
              <w:rPr>
                <w:color w:val="FF0000"/>
              </w:rPr>
              <w:t xml:space="preserve">gene </w:t>
            </w:r>
            <w:r w:rsidRPr="00A26AAB">
              <w:t xml:space="preserve">whose state is fixed by </w:t>
            </w:r>
            <w:r w:rsidRPr="00A26AAB">
              <w:rPr>
                <w:iCs/>
              </w:rPr>
              <w:t>1</w:t>
            </w:r>
            <w:r w:rsidRPr="00A26AAB">
              <w:t xml:space="preserve">. Node </w:t>
            </w:r>
            <w:r w:rsidRPr="00A26AAB">
              <w:rPr>
                <w:iCs/>
              </w:rPr>
              <w:t>0</w:t>
            </w:r>
            <w:r w:rsidRPr="00A26AAB">
              <w:t xml:space="preserve"> (green) is </w:t>
            </w:r>
            <w:r w:rsidR="00A07866">
              <w:t xml:space="preserve">a </w:t>
            </w:r>
            <w:r w:rsidR="00A07866" w:rsidRPr="00776BA9">
              <w:rPr>
                <w:color w:val="FF0000"/>
              </w:rPr>
              <w:t>drug</w:t>
            </w:r>
            <w:r w:rsidRPr="00776BA9">
              <w:rPr>
                <w:color w:val="FF0000"/>
              </w:rPr>
              <w:t xml:space="preserve"> </w:t>
            </w:r>
            <w:r w:rsidRPr="00A26AAB">
              <w:t xml:space="preserve">whose state is fixed by </w:t>
            </w:r>
            <w:r w:rsidRPr="00A26AAB">
              <w:rPr>
                <w:iCs/>
              </w:rPr>
              <w:t>−1</w:t>
            </w:r>
            <w:r w:rsidRPr="00A26AAB">
              <w:t xml:space="preserve">. An undirected interaction is temporarily added between </w:t>
            </w:r>
            <w:r w:rsidR="00C0459C">
              <w:t xml:space="preserve">the </w:t>
            </w:r>
            <w:r w:rsidR="00532263" w:rsidRPr="00776BA9">
              <w:rPr>
                <w:color w:val="FF0000"/>
              </w:rPr>
              <w:t xml:space="preserve">drug </w:t>
            </w:r>
            <w:r w:rsidRPr="00A26AAB">
              <w:t xml:space="preserve">and each normal </w:t>
            </w:r>
            <w:r w:rsidR="0086409C" w:rsidRPr="00776BA9">
              <w:rPr>
                <w:color w:val="FF0000"/>
              </w:rPr>
              <w:t xml:space="preserve">gene </w:t>
            </w:r>
            <w:r w:rsidRPr="00A26AAB">
              <w:t xml:space="preserve">for computing </w:t>
            </w:r>
            <w:r w:rsidR="00E024E3">
              <w:t>support</w:t>
            </w:r>
            <w:r w:rsidRPr="00A26AAB">
              <w:t xml:space="preserve"> of </w:t>
            </w:r>
            <w:r w:rsidR="003535E6" w:rsidRPr="00776BA9">
              <w:rPr>
                <w:color w:val="FF0000"/>
              </w:rPr>
              <w:t xml:space="preserve">the </w:t>
            </w:r>
            <w:r w:rsidRPr="00A26AAB">
              <w:t xml:space="preserve">normal </w:t>
            </w:r>
            <w:r w:rsidR="0086409C" w:rsidRPr="00776BA9">
              <w:rPr>
                <w:color w:val="FF0000"/>
              </w:rPr>
              <w:t>gene</w:t>
            </w:r>
            <w:r w:rsidR="0086409C" w:rsidRPr="00A26AAB">
              <w:t xml:space="preserve"> </w:t>
            </w:r>
            <w:r w:rsidRPr="00A26AAB">
              <w:t xml:space="preserve">to </w:t>
            </w:r>
            <w:r w:rsidR="00CB509F" w:rsidRPr="00776BA9">
              <w:rPr>
                <w:color w:val="FF0000"/>
              </w:rPr>
              <w:t xml:space="preserve">the </w:t>
            </w:r>
            <w:r w:rsidR="00532263" w:rsidRPr="00776BA9">
              <w:rPr>
                <w:color w:val="FF0000"/>
              </w:rPr>
              <w:t xml:space="preserve">driver </w:t>
            </w:r>
            <w:r w:rsidR="003535E6" w:rsidRPr="00776BA9">
              <w:rPr>
                <w:color w:val="FF0000"/>
              </w:rPr>
              <w:t>gene</w:t>
            </w:r>
            <w:r w:rsidR="00532263">
              <w:t xml:space="preserve"> </w:t>
            </w:r>
            <w:r w:rsidRPr="00A26AAB">
              <w:t xml:space="preserve">against impact from </w:t>
            </w:r>
            <w:r w:rsidR="00C0459C" w:rsidRPr="00776BA9">
              <w:rPr>
                <w:color w:val="FF0000"/>
              </w:rPr>
              <w:t xml:space="preserve">the </w:t>
            </w:r>
            <w:r w:rsidR="00532263">
              <w:t>drug</w:t>
            </w:r>
            <w:r w:rsidRPr="00A26AAB">
              <w:t xml:space="preserve">. The state of each </w:t>
            </w:r>
            <w:r w:rsidR="00D7047B" w:rsidRPr="00776BA9">
              <w:rPr>
                <w:color w:val="FF0000"/>
              </w:rPr>
              <w:t>gene</w:t>
            </w:r>
            <w:r w:rsidR="00D7047B" w:rsidRPr="00A26AAB">
              <w:t xml:space="preserve"> </w:t>
            </w:r>
            <w:r w:rsidRPr="00A26AAB">
              <w:t xml:space="preserve">converges to a steady value which is a convex </w:t>
            </w:r>
            <w:r w:rsidRPr="00A26AAB">
              <w:rPr>
                <w:color w:val="000000"/>
              </w:rPr>
              <w:t>combination</w:t>
            </w:r>
            <w:r w:rsidRPr="00A26AAB">
              <w:t xml:space="preserve"> of the competitors’ states, and does not depend on the initial states of </w:t>
            </w:r>
            <w:r w:rsidR="000B0D34">
              <w:t>gene</w:t>
            </w:r>
            <w:r w:rsidR="000B0D34" w:rsidRPr="00A26AAB">
              <w:t>s</w:t>
            </w:r>
            <w:r w:rsidRPr="00A26AAB">
              <w:t>. The color gradient represents support bias to two competitors.</w:t>
            </w:r>
            <w:r w:rsidRPr="00A26AAB">
              <w:rPr>
                <w:b/>
              </w:rPr>
              <w:t xml:space="preserve"> (A)</w:t>
            </w:r>
            <w:r w:rsidRPr="00A26AAB">
              <w:t xml:space="preserve"> The weights are kept at the default value of </w:t>
            </w:r>
            <w:r w:rsidRPr="00A26AAB">
              <w:rPr>
                <w:iCs/>
              </w:rPr>
              <w:t>1</w:t>
            </w:r>
            <w:r w:rsidRPr="00A26AAB">
              <w:t xml:space="preserve"> for all links. The result shows that most </w:t>
            </w:r>
            <w:r w:rsidR="00026D15" w:rsidRPr="00776BA9">
              <w:rPr>
                <w:color w:val="FF0000"/>
              </w:rPr>
              <w:t>genes</w:t>
            </w:r>
            <w:r w:rsidR="00026D15" w:rsidRPr="00A26AAB">
              <w:t xml:space="preserve"> </w:t>
            </w:r>
            <w:r w:rsidRPr="00A26AAB">
              <w:t xml:space="preserve">in the network </w:t>
            </w:r>
            <w:r w:rsidR="00D23D50" w:rsidRPr="00776BA9">
              <w:rPr>
                <w:color w:val="FF0000"/>
              </w:rPr>
              <w:t xml:space="preserve">impacted </w:t>
            </w:r>
            <w:r w:rsidR="00D23D50">
              <w:t>by</w:t>
            </w:r>
            <w:r w:rsidR="007220F5">
              <w:t xml:space="preserve"> the</w:t>
            </w:r>
            <w:r w:rsidR="00D23D50" w:rsidRPr="00A26AAB">
              <w:t xml:space="preserve"> </w:t>
            </w:r>
            <w:r w:rsidR="000E632C" w:rsidRPr="00776BA9">
              <w:rPr>
                <w:color w:val="FF0000"/>
              </w:rPr>
              <w:t>driver gene</w:t>
            </w:r>
            <w:r w:rsidRPr="00A26AAB">
              <w:t xml:space="preserve">, except </w:t>
            </w:r>
            <w:r w:rsidRPr="00A26AAB">
              <w:rPr>
                <w:iCs/>
              </w:rPr>
              <w:t>10</w:t>
            </w:r>
            <w:r w:rsidRPr="00A26AAB">
              <w:t xml:space="preserve"> and </w:t>
            </w:r>
            <w:r w:rsidRPr="00A26AAB">
              <w:rPr>
                <w:iCs/>
              </w:rPr>
              <w:t>11</w:t>
            </w:r>
            <w:r w:rsidRPr="00A26AAB">
              <w:t xml:space="preserve"> </w:t>
            </w:r>
            <w:r w:rsidRPr="00A26AAB">
              <w:rPr>
                <w:b/>
              </w:rPr>
              <w:t>(B)</w:t>
            </w:r>
            <w:r w:rsidRPr="00A26AAB">
              <w:t xml:space="preserve"> A handful of links are changed in weight. Interestingly, there are large fluctuations in the network. Most </w:t>
            </w:r>
            <w:r w:rsidR="005C0C0F" w:rsidRPr="00776BA9">
              <w:rPr>
                <w:color w:val="FF0000"/>
              </w:rPr>
              <w:t>genes</w:t>
            </w:r>
            <w:r w:rsidR="005C0C0F" w:rsidRPr="00A26AAB">
              <w:t xml:space="preserve"> </w:t>
            </w:r>
            <w:r w:rsidRPr="00A26AAB">
              <w:t xml:space="preserve">in the network turn to </w:t>
            </w:r>
            <w:r w:rsidR="00A10220" w:rsidRPr="00776BA9">
              <w:rPr>
                <w:color w:val="FF0000"/>
              </w:rPr>
              <w:t xml:space="preserve">impacted by </w:t>
            </w:r>
            <w:r w:rsidRPr="00A26AAB">
              <w:t xml:space="preserve">the </w:t>
            </w:r>
            <w:r w:rsidR="004F4705" w:rsidRPr="00776BA9">
              <w:rPr>
                <w:color w:val="FF0000"/>
              </w:rPr>
              <w:t>drug</w:t>
            </w:r>
            <w:r w:rsidRPr="00A26AAB">
              <w:t>.</w:t>
            </w:r>
          </w:p>
          <w:p w14:paraId="59508B79" w14:textId="11B4A3C4" w:rsidR="00357210" w:rsidRPr="004430DC" w:rsidRDefault="00357210" w:rsidP="00DE0FCE">
            <w:pPr>
              <w:pStyle w:val="BodyText"/>
              <w:spacing w:before="129" w:line="247" w:lineRule="auto"/>
              <w:ind w:left="0"/>
              <w:jc w:val="both"/>
              <w:rPr>
                <w:color w:val="000000"/>
                <w:lang w:val="en-US"/>
              </w:rPr>
            </w:pPr>
          </w:p>
        </w:tc>
      </w:tr>
    </w:tbl>
    <w:bookmarkEnd w:id="189"/>
    <w:bookmarkEnd w:id="190"/>
    <w:p w14:paraId="1FF57B6D" w14:textId="473E8311" w:rsidR="009C3A07" w:rsidRPr="004430DC" w:rsidRDefault="009C3A07" w:rsidP="004E7403">
      <w:pPr>
        <w:pStyle w:val="BodyText"/>
        <w:spacing w:before="120" w:line="247" w:lineRule="auto"/>
        <w:ind w:left="0" w:firstLine="301"/>
        <w:jc w:val="both"/>
        <w:rPr>
          <w:rFonts w:cs="Times New Roman"/>
        </w:rPr>
      </w:pPr>
      <w:r w:rsidRPr="004430DC">
        <w:rPr>
          <w:rFonts w:cs="Times New Roman"/>
          <w:noProof/>
        </w:rPr>
        <mc:AlternateContent>
          <mc:Choice Requires="wps">
            <w:drawing>
              <wp:anchor distT="0" distB="0" distL="114300" distR="114300" simplePos="0" relativeHeight="251635712" behindDoc="1" locked="0" layoutInCell="1" allowOverlap="1" wp14:anchorId="2CD6B0BE" wp14:editId="43474676">
                <wp:simplePos x="0" y="0"/>
                <wp:positionH relativeFrom="rightMargin">
                  <wp:posOffset>-19115405</wp:posOffset>
                </wp:positionH>
                <wp:positionV relativeFrom="paragraph">
                  <wp:posOffset>1963420</wp:posOffset>
                </wp:positionV>
                <wp:extent cx="165100" cy="2766695"/>
                <wp:effectExtent l="0" t="0" r="0" b="0"/>
                <wp:wrapNone/>
                <wp:docPr id="5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76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E8C40" w14:textId="77777777" w:rsidR="00C05303" w:rsidRDefault="00C05303" w:rsidP="009C3A07">
                            <w:pPr>
                              <w:tabs>
                                <w:tab w:val="left" w:pos="2226"/>
                              </w:tabs>
                              <w:spacing w:line="237" w:lineRule="exact"/>
                              <w:ind w:left="20"/>
                              <w:rPr>
                                <w:rFonts w:ascii="Arial" w:eastAsia="Arial" w:hAnsi="Arial" w:cs="Arial"/>
                              </w:rPr>
                            </w:pPr>
                            <w:r>
                              <w:rPr>
                                <w:rFonts w:ascii="Arial"/>
                                <w:color w:val="493C6D"/>
                                <w:spacing w:val="-1"/>
                                <w:w w:val="68"/>
                              </w:rPr>
                              <w:t>rsif.r</w:t>
                            </w:r>
                            <w:r>
                              <w:rPr>
                                <w:rFonts w:ascii="Arial"/>
                                <w:color w:val="493C6D"/>
                                <w:spacing w:val="-1"/>
                                <w:w w:val="67"/>
                              </w:rPr>
                              <w:t>oy</w:t>
                            </w:r>
                            <w:r>
                              <w:rPr>
                                <w:rFonts w:ascii="Arial"/>
                                <w:color w:val="493C6D"/>
                                <w:spacing w:val="-1"/>
                                <w:w w:val="69"/>
                              </w:rPr>
                              <w:t>alsocietypublishing.org</w:t>
                            </w:r>
                            <w:r>
                              <w:rPr>
                                <w:rFonts w:ascii="Arial"/>
                                <w:color w:val="493C6D"/>
                              </w:rPr>
                              <w:tab/>
                            </w:r>
                            <w:r>
                              <w:rPr>
                                <w:rFonts w:ascii="Arial"/>
                                <w:color w:val="493C6D"/>
                                <w:w w:val="52"/>
                              </w:rPr>
                              <w:t>J</w:t>
                            </w:r>
                            <w:r>
                              <w:rPr>
                                <w:rFonts w:ascii="Arial"/>
                                <w:color w:val="493C6D"/>
                                <w:spacing w:val="-3"/>
                              </w:rPr>
                              <w:t xml:space="preserve"> </w:t>
                            </w:r>
                            <w:r>
                              <w:rPr>
                                <w:rFonts w:ascii="Arial"/>
                                <w:color w:val="493C6D"/>
                                <w:w w:val="56"/>
                              </w:rPr>
                              <w:t>R</w:t>
                            </w:r>
                            <w:r>
                              <w:rPr>
                                <w:rFonts w:ascii="Arial"/>
                                <w:color w:val="493C6D"/>
                                <w:spacing w:val="-2"/>
                              </w:rPr>
                              <w:t xml:space="preserve"> </w:t>
                            </w:r>
                            <w:r>
                              <w:rPr>
                                <w:rFonts w:ascii="Arial"/>
                                <w:color w:val="493C6D"/>
                                <w:w w:val="59"/>
                              </w:rPr>
                              <w:t>Soc</w:t>
                            </w:r>
                            <w:r>
                              <w:rPr>
                                <w:rFonts w:ascii="Arial"/>
                                <w:color w:val="493C6D"/>
                                <w:spacing w:val="-4"/>
                              </w:rPr>
                              <w:t xml:space="preserve"> </w:t>
                            </w:r>
                            <w:r>
                              <w:rPr>
                                <w:rFonts w:ascii="Arial"/>
                                <w:color w:val="493C6D"/>
                                <w:spacing w:val="-1"/>
                                <w:w w:val="70"/>
                              </w:rPr>
                              <w:t>Interfa</w:t>
                            </w:r>
                            <w:r>
                              <w:rPr>
                                <w:rFonts w:ascii="Arial"/>
                                <w:color w:val="493C6D"/>
                                <w:spacing w:val="-1"/>
                                <w:w w:val="61"/>
                              </w:rPr>
                              <w:t>ce</w:t>
                            </w:r>
                            <w:r>
                              <w:rPr>
                                <w:rFonts w:ascii="Arial"/>
                                <w:color w:val="493C6D"/>
                                <w:spacing w:val="-3"/>
                              </w:rPr>
                              <w:t xml:space="preserve"> </w:t>
                            </w:r>
                            <w:r>
                              <w:rPr>
                                <w:rFonts w:ascii="Arial"/>
                                <w:color w:val="493C6D"/>
                                <w:w w:val="67"/>
                              </w:rPr>
                              <w:t>xx- xxxxxxx</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6B0BE" id="Text Box 67" o:spid="_x0000_s1027" type="#_x0000_t202" style="position:absolute;left:0;text-align:left;margin-left:-1505.15pt;margin-top:154.6pt;width:13pt;height:217.85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" filled="f" stroked="f">
                <v:textbox style="layout-flow:vertical" inset="0,0,0,0">
                  <w:txbxContent>
                    <w:p w14:paraId="72EE8C40" w14:textId="77777777" w:rsidR="00C05303" w:rsidRDefault="00C05303" w:rsidP="009C3A07">
                      <w:pPr>
                        <w:tabs>
                          <w:tab w:val="left" w:pos="2226"/>
                        </w:tabs>
                        <w:spacing w:line="237" w:lineRule="exact"/>
                        <w:ind w:left="20"/>
                        <w:rPr>
                          <w:rFonts w:ascii="Arial" w:eastAsia="Arial" w:hAnsi="Arial" w:cs="Arial"/>
                        </w:rPr>
                      </w:pPr>
                      <w:r>
                        <w:rPr>
                          <w:rFonts w:ascii="Arial"/>
                          <w:color w:val="493C6D"/>
                          <w:spacing w:val="-1"/>
                          <w:w w:val="68"/>
                        </w:rPr>
                        <w:t>rsif.r</w:t>
                      </w:r>
                      <w:r>
                        <w:rPr>
                          <w:rFonts w:ascii="Arial"/>
                          <w:color w:val="493C6D"/>
                          <w:spacing w:val="-1"/>
                          <w:w w:val="67"/>
                        </w:rPr>
                        <w:t>oy</w:t>
                      </w:r>
                      <w:r>
                        <w:rPr>
                          <w:rFonts w:ascii="Arial"/>
                          <w:color w:val="493C6D"/>
                          <w:spacing w:val="-1"/>
                          <w:w w:val="69"/>
                        </w:rPr>
                        <w:t>alsocietypublishing.org</w:t>
                      </w:r>
                      <w:r>
                        <w:rPr>
                          <w:rFonts w:ascii="Arial"/>
                          <w:color w:val="493C6D"/>
                        </w:rPr>
                        <w:tab/>
                      </w:r>
                      <w:r>
                        <w:rPr>
                          <w:rFonts w:ascii="Arial"/>
                          <w:color w:val="493C6D"/>
                          <w:w w:val="52"/>
                        </w:rPr>
                        <w:t>J</w:t>
                      </w:r>
                      <w:r>
                        <w:rPr>
                          <w:rFonts w:ascii="Arial"/>
                          <w:color w:val="493C6D"/>
                          <w:spacing w:val="-3"/>
                        </w:rPr>
                        <w:t xml:space="preserve"> </w:t>
                      </w:r>
                      <w:r>
                        <w:rPr>
                          <w:rFonts w:ascii="Arial"/>
                          <w:color w:val="493C6D"/>
                          <w:w w:val="56"/>
                        </w:rPr>
                        <w:t>R</w:t>
                      </w:r>
                      <w:r>
                        <w:rPr>
                          <w:rFonts w:ascii="Arial"/>
                          <w:color w:val="493C6D"/>
                          <w:spacing w:val="-2"/>
                        </w:rPr>
                        <w:t xml:space="preserve"> </w:t>
                      </w:r>
                      <w:r>
                        <w:rPr>
                          <w:rFonts w:ascii="Arial"/>
                          <w:color w:val="493C6D"/>
                          <w:w w:val="59"/>
                        </w:rPr>
                        <w:t>Soc</w:t>
                      </w:r>
                      <w:r>
                        <w:rPr>
                          <w:rFonts w:ascii="Arial"/>
                          <w:color w:val="493C6D"/>
                          <w:spacing w:val="-4"/>
                        </w:rPr>
                        <w:t xml:space="preserve"> </w:t>
                      </w:r>
                      <w:r>
                        <w:rPr>
                          <w:rFonts w:ascii="Arial"/>
                          <w:color w:val="493C6D"/>
                          <w:spacing w:val="-1"/>
                          <w:w w:val="70"/>
                        </w:rPr>
                        <w:t>Interfa</w:t>
                      </w:r>
                      <w:r>
                        <w:rPr>
                          <w:rFonts w:ascii="Arial"/>
                          <w:color w:val="493C6D"/>
                          <w:spacing w:val="-1"/>
                          <w:w w:val="61"/>
                        </w:rPr>
                        <w:t>ce</w:t>
                      </w:r>
                      <w:r>
                        <w:rPr>
                          <w:rFonts w:ascii="Arial"/>
                          <w:color w:val="493C6D"/>
                          <w:spacing w:val="-3"/>
                        </w:rPr>
                        <w:t xml:space="preserve"> </w:t>
                      </w:r>
                      <w:r>
                        <w:rPr>
                          <w:rFonts w:ascii="Arial"/>
                          <w:color w:val="493C6D"/>
                          <w:w w:val="67"/>
                        </w:rPr>
                        <w:t>xx- xxxxxxx</w:t>
                      </w:r>
                    </w:p>
                  </w:txbxContent>
                </v:textbox>
                <w10:wrap anchorx="margin"/>
              </v:shape>
            </w:pict>
          </mc:Fallback>
        </mc:AlternateContent>
      </w:r>
      <w:r w:rsidRPr="004430DC">
        <w:rPr>
          <w:rFonts w:cs="Times New Roman"/>
        </w:rPr>
        <w:t>Fig</w:t>
      </w:r>
      <w:r w:rsidR="00313D08" w:rsidRPr="004430DC">
        <w:rPr>
          <w:rFonts w:cs="Times New Roman"/>
        </w:rPr>
        <w:t>ure</w:t>
      </w:r>
      <w:r w:rsidRPr="004430DC">
        <w:rPr>
          <w:rFonts w:cs="Times New Roman"/>
        </w:rPr>
        <w:t xml:space="preserve"> </w:t>
      </w:r>
      <w:r w:rsidR="00F646F8" w:rsidRPr="004430DC">
        <w:rPr>
          <w:rFonts w:cs="Times New Roman"/>
        </w:rPr>
        <w:t xml:space="preserve">2 </w:t>
      </w:r>
      <w:r w:rsidRPr="004430DC">
        <w:rPr>
          <w:rFonts w:cs="Times New Roman"/>
        </w:rPr>
        <w:t xml:space="preserve">shows outside competitive dynamics on two </w:t>
      </w:r>
      <w:r w:rsidR="00877298" w:rsidRPr="00776BA9">
        <w:rPr>
          <w:rFonts w:cs="Times New Roman"/>
          <w:color w:val="FF0000"/>
        </w:rPr>
        <w:t xml:space="preserve">disease </w:t>
      </w:r>
      <w:r w:rsidRPr="004430DC">
        <w:rPr>
          <w:rFonts w:cs="Times New Roman"/>
        </w:rPr>
        <w:t xml:space="preserve">networks </w:t>
      </w:r>
      <w:r w:rsidR="00A86AA0" w:rsidRPr="004430DC">
        <w:rPr>
          <w:rFonts w:cs="Times New Roman"/>
        </w:rPr>
        <w:t xml:space="preserve">that </w:t>
      </w:r>
      <w:r w:rsidRPr="004430DC">
        <w:rPr>
          <w:rFonts w:cs="Times New Roman"/>
        </w:rPr>
        <w:t xml:space="preserve">have the same number of </w:t>
      </w:r>
      <w:r w:rsidR="00076627" w:rsidRPr="00776BA9">
        <w:rPr>
          <w:rFonts w:cs="Times New Roman"/>
          <w:color w:val="FF0000"/>
        </w:rPr>
        <w:t>genes</w:t>
      </w:r>
      <w:r w:rsidR="00076627" w:rsidRPr="004430DC">
        <w:rPr>
          <w:rFonts w:cs="Times New Roman"/>
        </w:rPr>
        <w:t xml:space="preserve"> </w:t>
      </w:r>
      <w:r w:rsidRPr="004430DC">
        <w:rPr>
          <w:rFonts w:cs="Times New Roman"/>
        </w:rPr>
        <w:t xml:space="preserve">but different adjacency structures. We </w:t>
      </w:r>
      <w:r w:rsidR="005D6ADA" w:rsidRPr="004430DC">
        <w:rPr>
          <w:rFonts w:cs="Times New Roman"/>
        </w:rPr>
        <w:t xml:space="preserve">have considered </w:t>
      </w:r>
      <w:r w:rsidR="002350AF" w:rsidRPr="00776BA9">
        <w:rPr>
          <w:rFonts w:cs="Times New Roman"/>
          <w:color w:val="FF0000"/>
        </w:rPr>
        <w:t xml:space="preserve">a </w:t>
      </w:r>
      <w:r w:rsidR="00532263" w:rsidRPr="00776BA9">
        <w:rPr>
          <w:rFonts w:cs="Times New Roman"/>
          <w:color w:val="FF0000"/>
        </w:rPr>
        <w:t xml:space="preserve">driver </w:t>
      </w:r>
      <w:r w:rsidR="00555057" w:rsidRPr="00776BA9">
        <w:rPr>
          <w:rFonts w:cs="Times New Roman"/>
          <w:color w:val="FF0000"/>
        </w:rPr>
        <w:t xml:space="preserve">gene </w:t>
      </w:r>
      <w:r w:rsidRPr="00776BA9">
        <w:rPr>
          <w:rFonts w:cs="Times New Roman"/>
          <w:color w:val="FF0000"/>
        </w:rPr>
        <w:t xml:space="preserve">and </w:t>
      </w:r>
      <w:r w:rsidR="002350AF" w:rsidRPr="00776BA9">
        <w:rPr>
          <w:rFonts w:cs="Times New Roman"/>
          <w:color w:val="FF0000"/>
        </w:rPr>
        <w:t xml:space="preserve">a </w:t>
      </w:r>
      <w:r w:rsidR="00532263" w:rsidRPr="00776BA9">
        <w:rPr>
          <w:rFonts w:cs="Times New Roman"/>
          <w:color w:val="FF0000"/>
        </w:rPr>
        <w:t xml:space="preserve">drug </w:t>
      </w:r>
      <w:r w:rsidRPr="004430DC">
        <w:rPr>
          <w:rFonts w:cs="Times New Roman"/>
        </w:rPr>
        <w:t xml:space="preserve">as two competitors in each network with fixed states </w:t>
      </w:r>
      <w:r w:rsidRPr="004430DC">
        <w:rPr>
          <w:rFonts w:cs="Times New Roman"/>
          <w:i/>
        </w:rPr>
        <w:t>x</w:t>
      </w:r>
      <w:r w:rsidRPr="004430DC">
        <w:rPr>
          <w:rFonts w:cs="Times New Roman"/>
          <w:vertAlign w:val="subscript"/>
        </w:rPr>
        <w:t>1</w:t>
      </w:r>
      <w:r w:rsidRPr="004430DC">
        <w:rPr>
          <w:rFonts w:cs="Times New Roman"/>
        </w:rPr>
        <w:t xml:space="preserve"> = </w:t>
      </w:r>
      <w:r w:rsidRPr="004430DC">
        <w:rPr>
          <w:rFonts w:cs="Times New Roman"/>
          <w:i/>
        </w:rPr>
        <w:t>+</w:t>
      </w:r>
      <w:r w:rsidRPr="004430DC">
        <w:rPr>
          <w:rFonts w:cs="Times New Roman"/>
        </w:rPr>
        <w:t xml:space="preserve">1 and </w:t>
      </w:r>
      <w:r w:rsidRPr="004430DC">
        <w:rPr>
          <w:rFonts w:cs="Times New Roman"/>
          <w:i/>
        </w:rPr>
        <w:t>x</w:t>
      </w:r>
      <w:r w:rsidRPr="004430DC">
        <w:rPr>
          <w:rFonts w:cs="Times New Roman"/>
          <w:vertAlign w:val="subscript"/>
        </w:rPr>
        <w:t>0</w:t>
      </w:r>
      <w:r w:rsidRPr="004430DC">
        <w:rPr>
          <w:rFonts w:cs="Times New Roman"/>
        </w:rPr>
        <w:t xml:space="preserve"> = </w:t>
      </w:r>
      <w:r w:rsidRPr="004430DC">
        <w:rPr>
          <w:rFonts w:cs="Times New Roman"/>
          <w:i/>
        </w:rPr>
        <w:t>−</w:t>
      </w:r>
      <w:r w:rsidRPr="004430DC">
        <w:rPr>
          <w:rFonts w:cs="Times New Roman"/>
        </w:rPr>
        <w:t xml:space="preserve">1. </w:t>
      </w:r>
      <w:r w:rsidR="007C62C8" w:rsidRPr="00776BA9">
        <w:rPr>
          <w:rFonts w:cs="Times New Roman"/>
          <w:color w:val="FF0000"/>
        </w:rPr>
        <w:t xml:space="preserve">To model the interaction between the drug and </w:t>
      </w:r>
      <w:r w:rsidR="00076627" w:rsidRPr="00776BA9">
        <w:rPr>
          <w:rFonts w:cs="Times New Roman"/>
          <w:color w:val="FF0000"/>
        </w:rPr>
        <w:t>each</w:t>
      </w:r>
      <w:r w:rsidR="007C62C8" w:rsidRPr="00776BA9">
        <w:rPr>
          <w:rFonts w:cs="Times New Roman"/>
          <w:color w:val="FF0000"/>
        </w:rPr>
        <w:t xml:space="preserve"> normal gene</w:t>
      </w:r>
      <w:r w:rsidR="00076627" w:rsidRPr="00776BA9">
        <w:rPr>
          <w:rFonts w:cs="Times New Roman"/>
          <w:color w:val="FF0000"/>
        </w:rPr>
        <w:t>,</w:t>
      </w:r>
      <w:r w:rsidR="007C62C8" w:rsidRPr="00776BA9">
        <w:rPr>
          <w:rFonts w:cs="Times New Roman"/>
          <w:color w:val="FF0000"/>
        </w:rPr>
        <w:t xml:space="preserve"> </w:t>
      </w:r>
      <w:r w:rsidRPr="00776BA9">
        <w:rPr>
          <w:rFonts w:cs="Times New Roman"/>
          <w:color w:val="FF0000"/>
        </w:rPr>
        <w:t xml:space="preserve">an undirected </w:t>
      </w:r>
      <w:r w:rsidR="00D94751" w:rsidRPr="00776BA9">
        <w:rPr>
          <w:rFonts w:cs="Times New Roman"/>
          <w:color w:val="FF0000"/>
        </w:rPr>
        <w:t>link</w:t>
      </w:r>
      <w:r w:rsidRPr="00776BA9">
        <w:rPr>
          <w:rFonts w:cs="Times New Roman"/>
          <w:color w:val="FF0000"/>
        </w:rPr>
        <w:t xml:space="preserve"> </w:t>
      </w:r>
      <w:r w:rsidR="000F39FE" w:rsidRPr="00776BA9">
        <w:rPr>
          <w:rFonts w:cs="Times New Roman"/>
          <w:color w:val="FF0000"/>
        </w:rPr>
        <w:t xml:space="preserve">was </w:t>
      </w:r>
      <w:r w:rsidRPr="00776BA9">
        <w:rPr>
          <w:rFonts w:cs="Times New Roman"/>
          <w:color w:val="FF0000"/>
        </w:rPr>
        <w:t xml:space="preserve">temporarily added between </w:t>
      </w:r>
      <w:r w:rsidR="00076627" w:rsidRPr="0043534B">
        <w:rPr>
          <w:rFonts w:cs="Times New Roman"/>
          <w:color w:val="FF0000"/>
        </w:rPr>
        <w:t xml:space="preserve">the </w:t>
      </w:r>
      <w:r w:rsidR="00532263" w:rsidRPr="00776BA9">
        <w:rPr>
          <w:rFonts w:cs="Times New Roman"/>
          <w:color w:val="FF0000"/>
        </w:rPr>
        <w:t xml:space="preserve">drug </w:t>
      </w:r>
      <w:r w:rsidRPr="00776BA9">
        <w:rPr>
          <w:rFonts w:cs="Times New Roman"/>
          <w:color w:val="FF0000"/>
        </w:rPr>
        <w:t xml:space="preserve">and </w:t>
      </w:r>
      <w:r w:rsidR="00076627" w:rsidRPr="0043534B">
        <w:rPr>
          <w:rFonts w:cs="Times New Roman"/>
          <w:color w:val="FF0000"/>
        </w:rPr>
        <w:t>the</w:t>
      </w:r>
      <w:r w:rsidR="00076627" w:rsidRPr="00776BA9">
        <w:rPr>
          <w:rFonts w:cs="Times New Roman"/>
          <w:color w:val="FF0000"/>
        </w:rPr>
        <w:t xml:space="preserve"> </w:t>
      </w:r>
      <w:r w:rsidRPr="00776BA9">
        <w:rPr>
          <w:rFonts w:cs="Times New Roman"/>
          <w:color w:val="FF0000"/>
        </w:rPr>
        <w:t xml:space="preserve">normal </w:t>
      </w:r>
      <w:r w:rsidR="00076627" w:rsidRPr="00776BA9">
        <w:rPr>
          <w:rFonts w:cs="Times New Roman"/>
          <w:color w:val="FF0000"/>
        </w:rPr>
        <w:t>gene</w:t>
      </w:r>
      <w:r w:rsidR="00950000" w:rsidRPr="00776BA9">
        <w:rPr>
          <w:rFonts w:cs="Times New Roman"/>
          <w:iCs/>
          <w:color w:val="FF0000"/>
        </w:rPr>
        <w:t>,</w:t>
      </w:r>
      <w:r w:rsidR="00950000" w:rsidRPr="00776BA9">
        <w:rPr>
          <w:rFonts w:cs="Times New Roman"/>
          <w:color w:val="FF0000"/>
        </w:rPr>
        <w:t xml:space="preserve"> whenever </w:t>
      </w:r>
      <w:r w:rsidR="00AC5106">
        <w:rPr>
          <w:rFonts w:cs="Times New Roman"/>
          <w:color w:val="FF0000"/>
        </w:rPr>
        <w:t>this</w:t>
      </w:r>
      <w:r w:rsidR="00950000" w:rsidRPr="00776BA9">
        <w:rPr>
          <w:rFonts w:cs="Times New Roman"/>
          <w:color w:val="FF0000"/>
        </w:rPr>
        <w:t xml:space="preserve"> gene adjusts its state</w:t>
      </w:r>
      <w:r w:rsidR="00B60A60">
        <w:rPr>
          <w:rFonts w:cs="Times New Roman"/>
          <w:iCs/>
        </w:rPr>
        <w:t>.</w:t>
      </w:r>
      <w:r w:rsidR="00076627">
        <w:rPr>
          <w:rFonts w:cs="Times New Roman"/>
        </w:rPr>
        <w:t xml:space="preserve"> </w:t>
      </w:r>
      <w:r w:rsidR="00C70A30">
        <w:rPr>
          <w:rFonts w:cs="Times New Roman"/>
        </w:rPr>
        <w:t>We</w:t>
      </w:r>
      <w:r w:rsidRPr="004430DC">
        <w:rPr>
          <w:rFonts w:cs="Times New Roman"/>
        </w:rPr>
        <w:t xml:space="preserve"> </w:t>
      </w:r>
      <w:r w:rsidR="00C70A30">
        <w:rPr>
          <w:rFonts w:cs="Times New Roman"/>
        </w:rPr>
        <w:t xml:space="preserve">then </w:t>
      </w:r>
      <w:r w:rsidRPr="004430DC">
        <w:rPr>
          <w:rFonts w:cs="Times New Roman"/>
        </w:rPr>
        <w:t>comput</w:t>
      </w:r>
      <w:r w:rsidR="00C70A30">
        <w:rPr>
          <w:rFonts w:cs="Times New Roman"/>
        </w:rPr>
        <w:t>e</w:t>
      </w:r>
      <w:r w:rsidR="0064044D">
        <w:rPr>
          <w:rFonts w:cs="Times New Roman"/>
        </w:rPr>
        <w:t>d</w:t>
      </w:r>
      <w:r w:rsidR="007613B9" w:rsidRPr="004430DC">
        <w:rPr>
          <w:rFonts w:cs="Times New Roman"/>
        </w:rPr>
        <w:t xml:space="preserve"> </w:t>
      </w:r>
      <w:r w:rsidR="00FD210E">
        <w:rPr>
          <w:rFonts w:cs="Times New Roman"/>
        </w:rPr>
        <w:t xml:space="preserve">the </w:t>
      </w:r>
      <w:r w:rsidRPr="004430DC">
        <w:rPr>
          <w:rFonts w:cs="Times New Roman"/>
        </w:rPr>
        <w:t>support</w:t>
      </w:r>
      <w:r w:rsidR="007613B9" w:rsidRPr="004430DC">
        <w:rPr>
          <w:rFonts w:cs="Times New Roman"/>
        </w:rPr>
        <w:t xml:space="preserve"> of each </w:t>
      </w:r>
      <w:r w:rsidR="00C70A30">
        <w:rPr>
          <w:rFonts w:cs="Times New Roman"/>
        </w:rPr>
        <w:t>gene</w:t>
      </w:r>
      <w:r w:rsidR="00C70A30" w:rsidRPr="004430DC">
        <w:rPr>
          <w:rFonts w:cs="Times New Roman"/>
        </w:rPr>
        <w:t xml:space="preserve"> </w:t>
      </w:r>
      <w:r w:rsidRPr="004430DC">
        <w:rPr>
          <w:rFonts w:cs="Times New Roman"/>
        </w:rPr>
        <w:t xml:space="preserve">to </w:t>
      </w:r>
      <w:r w:rsidR="00C70A30">
        <w:rPr>
          <w:rFonts w:cs="Times New Roman"/>
        </w:rPr>
        <w:t xml:space="preserve">the </w:t>
      </w:r>
      <w:r w:rsidR="00532263">
        <w:rPr>
          <w:rFonts w:cs="Times New Roman"/>
        </w:rPr>
        <w:t xml:space="preserve">driver </w:t>
      </w:r>
      <w:r w:rsidR="00076627" w:rsidRPr="00776BA9">
        <w:rPr>
          <w:rFonts w:cs="Times New Roman"/>
          <w:color w:val="FF0000"/>
        </w:rPr>
        <w:t>gene</w:t>
      </w:r>
      <w:r w:rsidR="00076627">
        <w:rPr>
          <w:rFonts w:cs="Times New Roman"/>
        </w:rPr>
        <w:t xml:space="preserve"> </w:t>
      </w:r>
      <w:r w:rsidRPr="004430DC">
        <w:rPr>
          <w:rFonts w:cs="Times New Roman"/>
        </w:rPr>
        <w:t xml:space="preserve">against </w:t>
      </w:r>
      <w:r w:rsidR="00155FA9" w:rsidRPr="00155FA9">
        <w:rPr>
          <w:rFonts w:cs="Times New Roman"/>
        </w:rPr>
        <w:t xml:space="preserve">opposition </w:t>
      </w:r>
      <w:r w:rsidRPr="004430DC">
        <w:rPr>
          <w:rFonts w:cs="Times New Roman"/>
        </w:rPr>
        <w:t xml:space="preserve">impact from </w:t>
      </w:r>
      <w:r w:rsidR="00C70A30">
        <w:rPr>
          <w:rFonts w:cs="Times New Roman"/>
        </w:rPr>
        <w:t xml:space="preserve">the </w:t>
      </w:r>
      <w:r w:rsidR="00532263">
        <w:rPr>
          <w:rFonts w:cs="Times New Roman"/>
        </w:rPr>
        <w:t>drug</w:t>
      </w:r>
      <w:r w:rsidRPr="004430DC">
        <w:rPr>
          <w:rFonts w:cs="Times New Roman"/>
        </w:rPr>
        <w:t xml:space="preserve">. Stable states of normal </w:t>
      </w:r>
      <w:r w:rsidR="00FD0DA5" w:rsidRPr="00776BA9">
        <w:rPr>
          <w:rFonts w:cs="Times New Roman"/>
          <w:color w:val="FF0000"/>
        </w:rPr>
        <w:t>genes</w:t>
      </w:r>
      <w:r w:rsidR="00FD0DA5" w:rsidRPr="004430DC">
        <w:rPr>
          <w:rFonts w:cs="Times New Roman"/>
        </w:rPr>
        <w:t xml:space="preserve"> </w:t>
      </w:r>
      <w:r w:rsidR="001F358B" w:rsidRPr="004430DC">
        <w:rPr>
          <w:rFonts w:cs="Times New Roman"/>
        </w:rPr>
        <w:t xml:space="preserve">were </w:t>
      </w:r>
      <w:r w:rsidRPr="004430DC">
        <w:rPr>
          <w:rFonts w:cs="Times New Roman"/>
        </w:rPr>
        <w:t xml:space="preserve">computed according to Eq. </w:t>
      </w:r>
      <w:r w:rsidR="00F62541" w:rsidRPr="004430DC">
        <w:rPr>
          <w:rFonts w:cs="Times New Roman"/>
        </w:rPr>
        <w:t>(</w:t>
      </w:r>
      <w:r w:rsidR="00E509DC" w:rsidRPr="004430DC">
        <w:rPr>
          <w:rFonts w:cs="Times New Roman"/>
        </w:rPr>
        <w:t>6</w:t>
      </w:r>
      <w:r w:rsidR="00F62541" w:rsidRPr="004430DC">
        <w:rPr>
          <w:rFonts w:cs="Times New Roman"/>
        </w:rPr>
        <w:t>)</w:t>
      </w:r>
      <w:r w:rsidRPr="004430DC">
        <w:rPr>
          <w:rFonts w:cs="Times New Roman"/>
        </w:rPr>
        <w:t xml:space="preserve">. A red (green) node </w:t>
      </w:r>
      <w:r w:rsidR="001F358B" w:rsidRPr="004430DC">
        <w:rPr>
          <w:rFonts w:cs="Times New Roman"/>
        </w:rPr>
        <w:t xml:space="preserve">represented </w:t>
      </w:r>
      <w:r w:rsidRPr="004430DC">
        <w:rPr>
          <w:rFonts w:cs="Times New Roman"/>
        </w:rPr>
        <w:t xml:space="preserve">a </w:t>
      </w:r>
      <w:r w:rsidR="00514190">
        <w:rPr>
          <w:rFonts w:cs="Times New Roman"/>
        </w:rPr>
        <w:t>gene</w:t>
      </w:r>
      <w:r w:rsidR="00514190" w:rsidRPr="004430DC">
        <w:rPr>
          <w:rFonts w:cs="Times New Roman"/>
        </w:rPr>
        <w:t xml:space="preserve"> </w:t>
      </w:r>
      <w:r w:rsidRPr="004430DC">
        <w:rPr>
          <w:rFonts w:cs="Times New Roman"/>
        </w:rPr>
        <w:t xml:space="preserve">with a positive (negative) state. The darker the color, the larger </w:t>
      </w:r>
      <w:r w:rsidR="001F358B" w:rsidRPr="004430DC">
        <w:rPr>
          <w:rFonts w:cs="Times New Roman"/>
        </w:rPr>
        <w:t xml:space="preserve">was </w:t>
      </w:r>
      <w:r w:rsidRPr="004430DC">
        <w:rPr>
          <w:rFonts w:cs="Times New Roman"/>
        </w:rPr>
        <w:t>the absolute value of the state. White color nodes represent</w:t>
      </w:r>
      <w:r w:rsidR="001F358B" w:rsidRPr="004430DC">
        <w:rPr>
          <w:rFonts w:cs="Times New Roman"/>
        </w:rPr>
        <w:t>ed</w:t>
      </w:r>
      <w:r w:rsidRPr="004430DC">
        <w:rPr>
          <w:rFonts w:cs="Times New Roman"/>
        </w:rPr>
        <w:t xml:space="preserve"> neutral agents. For network (A), the weights </w:t>
      </w:r>
      <w:r w:rsidR="001F358B" w:rsidRPr="004430DC">
        <w:rPr>
          <w:rFonts w:cs="Times New Roman"/>
        </w:rPr>
        <w:t xml:space="preserve">were maintained </w:t>
      </w:r>
      <w:r w:rsidRPr="004430DC">
        <w:rPr>
          <w:rFonts w:cs="Times New Roman"/>
        </w:rPr>
        <w:t xml:space="preserve">at the default value of 1 for all links. </w:t>
      </w:r>
      <w:bookmarkStart w:id="193" w:name="OLE_LINK120"/>
      <w:bookmarkStart w:id="194" w:name="OLE_LINK121"/>
      <w:r w:rsidRPr="004430DC">
        <w:rPr>
          <w:rFonts w:cs="Times New Roman"/>
        </w:rPr>
        <w:t xml:space="preserve">The result </w:t>
      </w:r>
      <w:r w:rsidR="00E21E42" w:rsidRPr="004430DC">
        <w:rPr>
          <w:rFonts w:cs="Times New Roman"/>
        </w:rPr>
        <w:t xml:space="preserve">showed </w:t>
      </w:r>
      <w:r w:rsidRPr="004430DC">
        <w:rPr>
          <w:rFonts w:cs="Times New Roman"/>
        </w:rPr>
        <w:t xml:space="preserve">that most </w:t>
      </w:r>
      <w:r w:rsidR="00546F1A" w:rsidRPr="00776BA9">
        <w:rPr>
          <w:rFonts w:cs="Times New Roman"/>
          <w:color w:val="FF0000"/>
        </w:rPr>
        <w:t>genes</w:t>
      </w:r>
      <w:r w:rsidR="00546F1A" w:rsidRPr="004430DC">
        <w:rPr>
          <w:rFonts w:cs="Times New Roman"/>
        </w:rPr>
        <w:t xml:space="preserve"> </w:t>
      </w:r>
      <w:r w:rsidRPr="004430DC">
        <w:rPr>
          <w:rFonts w:cs="Times New Roman"/>
        </w:rPr>
        <w:t>in the network</w:t>
      </w:r>
      <w:r w:rsidR="00E21E42" w:rsidRPr="004430DC">
        <w:rPr>
          <w:rFonts w:cs="Times New Roman"/>
        </w:rPr>
        <w:t>, except 10 and 11,</w:t>
      </w:r>
      <w:r w:rsidRPr="004430DC">
        <w:rPr>
          <w:rFonts w:cs="Times New Roman"/>
        </w:rPr>
        <w:t xml:space="preserve"> </w:t>
      </w:r>
      <w:r w:rsidR="00546F1A" w:rsidRPr="00776BA9">
        <w:rPr>
          <w:rFonts w:cs="Times New Roman"/>
          <w:color w:val="FF0000"/>
        </w:rPr>
        <w:t xml:space="preserve">are impacted by the </w:t>
      </w:r>
      <w:bookmarkEnd w:id="193"/>
      <w:bookmarkEnd w:id="194"/>
      <w:r w:rsidR="00532263" w:rsidRPr="00776BA9">
        <w:rPr>
          <w:rFonts w:cs="Times New Roman"/>
          <w:color w:val="FF0000"/>
        </w:rPr>
        <w:t xml:space="preserve">driver </w:t>
      </w:r>
      <w:r w:rsidR="00546F1A" w:rsidRPr="00776BA9">
        <w:rPr>
          <w:rFonts w:cs="Times New Roman"/>
          <w:color w:val="FF0000"/>
        </w:rPr>
        <w:t>gene</w:t>
      </w:r>
      <w:r w:rsidRPr="004430DC">
        <w:rPr>
          <w:rFonts w:cs="Times New Roman"/>
        </w:rPr>
        <w:t xml:space="preserve">. For network (B), a handful of </w:t>
      </w:r>
      <w:r w:rsidRPr="004430DC">
        <w:rPr>
          <w:rFonts w:cs="Times New Roman"/>
        </w:rPr>
        <w:lastRenderedPageBreak/>
        <w:t xml:space="preserve">links </w:t>
      </w:r>
      <w:r w:rsidR="00405DA6" w:rsidRPr="004430DC">
        <w:rPr>
          <w:rFonts w:cs="Times New Roman"/>
        </w:rPr>
        <w:t xml:space="preserve">were </w:t>
      </w:r>
      <w:r w:rsidRPr="004430DC">
        <w:rPr>
          <w:rFonts w:cs="Times New Roman"/>
        </w:rPr>
        <w:t xml:space="preserve">changed in weight. Most </w:t>
      </w:r>
      <w:r w:rsidR="008113C6" w:rsidRPr="00776BA9">
        <w:rPr>
          <w:rFonts w:cs="Times New Roman"/>
          <w:color w:val="FF0000"/>
        </w:rPr>
        <w:t>genes</w:t>
      </w:r>
      <w:r w:rsidR="008113C6" w:rsidRPr="004430DC">
        <w:rPr>
          <w:rFonts w:cs="Times New Roman"/>
        </w:rPr>
        <w:t xml:space="preserve"> </w:t>
      </w:r>
      <w:r w:rsidRPr="004430DC">
        <w:rPr>
          <w:rFonts w:cs="Times New Roman"/>
        </w:rPr>
        <w:t xml:space="preserve">in the network </w:t>
      </w:r>
      <w:r w:rsidR="00405DA6" w:rsidRPr="004430DC">
        <w:rPr>
          <w:rFonts w:cs="Times New Roman"/>
        </w:rPr>
        <w:t xml:space="preserve">converted </w:t>
      </w:r>
      <w:r w:rsidRPr="004430DC">
        <w:rPr>
          <w:rFonts w:cs="Times New Roman"/>
        </w:rPr>
        <w:t xml:space="preserve">to support the opponent </w:t>
      </w:r>
      <w:r w:rsidR="00532263">
        <w:rPr>
          <w:rFonts w:cs="Times New Roman"/>
        </w:rPr>
        <w:t xml:space="preserve">drug </w:t>
      </w:r>
      <w:r w:rsidRPr="004430DC">
        <w:rPr>
          <w:rFonts w:cs="Times New Roman"/>
        </w:rPr>
        <w:t xml:space="preserve">outside the network. We </w:t>
      </w:r>
      <w:r w:rsidR="00405DA6" w:rsidRPr="004430DC">
        <w:rPr>
          <w:rFonts w:cs="Times New Roman"/>
        </w:rPr>
        <w:t xml:space="preserve">observed </w:t>
      </w:r>
      <w:r w:rsidRPr="004430DC">
        <w:rPr>
          <w:rFonts w:cs="Times New Roman"/>
        </w:rPr>
        <w:t>that adjacency weights influence</w:t>
      </w:r>
      <w:r w:rsidR="00405DA6" w:rsidRPr="004430DC">
        <w:rPr>
          <w:rFonts w:cs="Times New Roman"/>
        </w:rPr>
        <w:t>d</w:t>
      </w:r>
      <w:r w:rsidRPr="004430DC">
        <w:rPr>
          <w:rFonts w:cs="Times New Roman"/>
        </w:rPr>
        <w:t xml:space="preserve"> the outside competition results, </w:t>
      </w:r>
      <w:bookmarkStart w:id="195" w:name="OLE_LINK122"/>
      <w:bookmarkStart w:id="196" w:name="OLE_LINK123"/>
      <w:r w:rsidRPr="004430DC">
        <w:rPr>
          <w:rFonts w:cs="Times New Roman"/>
        </w:rPr>
        <w:t>demonstrating</w:t>
      </w:r>
      <w:bookmarkEnd w:id="195"/>
      <w:bookmarkEnd w:id="196"/>
      <w:r w:rsidR="00405DA6" w:rsidRPr="004430DC">
        <w:rPr>
          <w:rFonts w:cs="Times New Roman"/>
        </w:rPr>
        <w:t xml:space="preserve"> </w:t>
      </w:r>
      <w:r w:rsidR="00A77EB2" w:rsidRPr="004430DC">
        <w:rPr>
          <w:rFonts w:cs="Times New Roman"/>
        </w:rPr>
        <w:t xml:space="preserve">the presence of </w:t>
      </w:r>
      <w:r w:rsidRPr="004430DC">
        <w:rPr>
          <w:rFonts w:cs="Times New Roman"/>
        </w:rPr>
        <w:t>large fluctuations in the network. In the following</w:t>
      </w:r>
      <w:r w:rsidR="00A77EB2" w:rsidRPr="004430DC">
        <w:rPr>
          <w:rFonts w:cs="Times New Roman"/>
        </w:rPr>
        <w:t xml:space="preserve"> section</w:t>
      </w:r>
      <w:r w:rsidRPr="004430DC">
        <w:rPr>
          <w:rFonts w:cs="Times New Roman"/>
        </w:rPr>
        <w:t xml:space="preserve">, we will consider unweighted networks </w:t>
      </w:r>
      <w:r w:rsidR="00A77EB2" w:rsidRPr="004430DC">
        <w:rPr>
          <w:rFonts w:cs="Times New Roman"/>
        </w:rPr>
        <w:t xml:space="preserve">by considering </w:t>
      </w:r>
      <w:r w:rsidRPr="004430DC">
        <w:rPr>
          <w:rFonts w:cs="Times New Roman"/>
        </w:rPr>
        <w:t xml:space="preserve">that the weight of every link in a network is </w:t>
      </w:r>
      <w:r w:rsidR="00502F67" w:rsidRPr="004430DC">
        <w:rPr>
          <w:rFonts w:cs="Times New Roman"/>
        </w:rPr>
        <w:t>1</w:t>
      </w:r>
      <w:r w:rsidRPr="004430DC">
        <w:rPr>
          <w:rFonts w:cs="Times New Roman"/>
        </w:rPr>
        <w:t>.</w:t>
      </w:r>
    </w:p>
    <w:p w14:paraId="536735CC" w14:textId="4A061F1E" w:rsidR="00BC641E" w:rsidRDefault="003D6FFB" w:rsidP="0097711B">
      <w:pPr>
        <w:pStyle w:val="Heading1"/>
      </w:pPr>
      <w:bookmarkStart w:id="197" w:name="OLE_LINK129"/>
      <w:bookmarkStart w:id="198" w:name="OLE_LINK130"/>
      <w:bookmarkStart w:id="199" w:name="OLE_LINK239"/>
      <w:bookmarkStart w:id="200" w:name="OLE_LINK240"/>
      <w:bookmarkStart w:id="201" w:name="OLE_LINK237"/>
      <w:bookmarkStart w:id="202" w:name="OLE_LINK238"/>
      <w:bookmarkStart w:id="203" w:name="OLE_LINK31"/>
      <w:bookmarkStart w:id="204" w:name="OLE_LINK34"/>
      <w:bookmarkEnd w:id="51"/>
      <w:bookmarkEnd w:id="52"/>
      <w:bookmarkEnd w:id="53"/>
      <w:bookmarkEnd w:id="54"/>
      <w:bookmarkEnd w:id="55"/>
      <w:bookmarkEnd w:id="56"/>
      <w:bookmarkEnd w:id="57"/>
      <w:bookmarkEnd w:id="81"/>
      <w:bookmarkEnd w:id="82"/>
      <w:bookmarkEnd w:id="122"/>
      <w:bookmarkEnd w:id="181"/>
      <w:bookmarkEnd w:id="182"/>
      <w:bookmarkEnd w:id="183"/>
      <w:bookmarkEnd w:id="184"/>
      <w:bookmarkEnd w:id="185"/>
      <w:bookmarkEnd w:id="186"/>
      <w:bookmarkEnd w:id="187"/>
      <w:bookmarkEnd w:id="188"/>
      <w:r w:rsidRPr="004430DC">
        <w:t>Relationship between total support and hierarchical closeness</w:t>
      </w:r>
    </w:p>
    <w:tbl>
      <w:tblPr>
        <w:tblStyle w:val="TableGrid"/>
        <w:tblpPr w:leftFromText="181" w:rightFromText="181" w:horzAnchor="margin" w:tblpXSpec="center" w:tblpYSpec="bottom"/>
        <w:tblOverlap w:val="never"/>
        <w:tblW w:w="10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5111"/>
      </w:tblGrid>
      <w:tr w:rsidR="00BC641E" w:rsidRPr="004430DC" w14:paraId="50BA6C7E" w14:textId="77777777" w:rsidTr="00776BA9">
        <w:trPr>
          <w:trHeight w:val="294"/>
        </w:trPr>
        <w:tc>
          <w:tcPr>
            <w:tcW w:w="10261" w:type="dxa"/>
            <w:gridSpan w:val="2"/>
          </w:tcPr>
          <w:p w14:paraId="406729C6" w14:textId="2E1643CC" w:rsidR="00BC641E" w:rsidRPr="004430DC" w:rsidRDefault="00BC641E" w:rsidP="003D6FFB">
            <w:pPr>
              <w:pStyle w:val="BodyText"/>
              <w:spacing w:after="120"/>
              <w:ind w:left="34"/>
              <w:jc w:val="center"/>
              <w:rPr>
                <w:b/>
              </w:rPr>
            </w:pPr>
            <w:r w:rsidRPr="004430DC">
              <w:rPr>
                <w:noProof/>
              </w:rPr>
              <w:drawing>
                <wp:inline distT="0" distB="0" distL="0" distR="0" wp14:anchorId="2733C7AC" wp14:editId="087FCDCE">
                  <wp:extent cx="5988685" cy="2958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l="4941" t="3745" b="11780"/>
                          <a:stretch>
                            <a:fillRect/>
                          </a:stretch>
                        </pic:blipFill>
                        <pic:spPr bwMode="auto">
                          <a:xfrm>
                            <a:off x="0" y="0"/>
                            <a:ext cx="5988685" cy="2958465"/>
                          </a:xfrm>
                          <a:prstGeom prst="rect">
                            <a:avLst/>
                          </a:prstGeom>
                          <a:noFill/>
                          <a:ln>
                            <a:noFill/>
                          </a:ln>
                        </pic:spPr>
                      </pic:pic>
                    </a:graphicData>
                  </a:graphic>
                </wp:inline>
              </w:drawing>
            </w:r>
          </w:p>
        </w:tc>
      </w:tr>
      <w:tr w:rsidR="00DE0FCE" w:rsidRPr="004430DC" w14:paraId="6700E557" w14:textId="77777777" w:rsidTr="00776BA9">
        <w:trPr>
          <w:trHeight w:val="294"/>
        </w:trPr>
        <w:tc>
          <w:tcPr>
            <w:tcW w:w="10261" w:type="dxa"/>
            <w:gridSpan w:val="2"/>
            <w:hideMark/>
          </w:tcPr>
          <w:p w14:paraId="76E91614" w14:textId="0A9292DB" w:rsidR="00DE0FCE" w:rsidRPr="004430DC" w:rsidRDefault="00DE0FCE" w:rsidP="003D6FFB">
            <w:pPr>
              <w:pStyle w:val="BodyText"/>
              <w:spacing w:after="120"/>
              <w:ind w:left="34"/>
              <w:jc w:val="both"/>
              <w:rPr>
                <w:lang w:val="en-US"/>
              </w:rPr>
            </w:pPr>
            <w:r w:rsidRPr="004430DC">
              <w:rPr>
                <w:b/>
                <w:lang w:val="en-US"/>
              </w:rPr>
              <w:t>Figure 3</w:t>
            </w:r>
            <w:r w:rsidRPr="004430DC">
              <w:rPr>
                <w:lang w:val="en-US"/>
              </w:rPr>
              <w:t xml:space="preserve">. </w:t>
            </w:r>
            <w:r w:rsidRPr="004430DC">
              <w:rPr>
                <w:b/>
                <w:lang w:val="en-US"/>
              </w:rPr>
              <w:t>Correlation coefficient between total support and closeness, hierarchical closeness</w:t>
            </w:r>
            <w:r w:rsidRPr="004430DC">
              <w:rPr>
                <w:lang w:val="en-US"/>
              </w:rPr>
              <w:t>. Blue columns indicate the results on 17 cancer signaling networks and the red represents those on 100 random directed networks generated with |</w:t>
            </w:r>
            <w:r w:rsidRPr="004430DC">
              <w:rPr>
                <w:i/>
                <w:lang w:val="en-US"/>
              </w:rPr>
              <w:t>V</w:t>
            </w:r>
            <w:r w:rsidRPr="004430DC">
              <w:rPr>
                <w:lang w:val="en-US"/>
              </w:rPr>
              <w:t>| = 50 and 49 ≤ |</w:t>
            </w:r>
            <w:r w:rsidRPr="004430DC">
              <w:rPr>
                <w:i/>
                <w:lang w:val="en-US"/>
              </w:rPr>
              <w:t>E</w:t>
            </w:r>
            <w:r w:rsidRPr="004430DC">
              <w:rPr>
                <w:lang w:val="en-US"/>
              </w:rPr>
              <w:t>| ≤ 100. Dark red represents the value of hierarchical closeness (R = 0.866; P = 0.0001) whereas light red is the value of closeness (R = 0.866; P = 0.0001) (see Table S1 for details).</w:t>
            </w:r>
          </w:p>
        </w:tc>
      </w:tr>
      <w:tr w:rsidR="00B527CF" w:rsidRPr="004430DC" w14:paraId="77832CCB" w14:textId="77777777" w:rsidTr="00776BA9">
        <w:trPr>
          <w:trHeight w:val="294"/>
        </w:trPr>
        <w:tc>
          <w:tcPr>
            <w:tcW w:w="10261" w:type="dxa"/>
            <w:gridSpan w:val="2"/>
          </w:tcPr>
          <w:p w14:paraId="240BE5FF" w14:textId="77777777" w:rsidR="00B527CF" w:rsidRPr="004430DC" w:rsidRDefault="00B527CF" w:rsidP="003D6FFB">
            <w:pPr>
              <w:pStyle w:val="BodyText"/>
              <w:spacing w:after="120"/>
              <w:ind w:left="34"/>
              <w:jc w:val="both"/>
              <w:rPr>
                <w:b/>
              </w:rPr>
            </w:pPr>
          </w:p>
        </w:tc>
      </w:tr>
      <w:tr w:rsidR="00B527CF" w:rsidRPr="004430DC" w14:paraId="58321AD6" w14:textId="0C49DBA1" w:rsidTr="00776BA9">
        <w:trPr>
          <w:trHeight w:val="294"/>
        </w:trPr>
        <w:tc>
          <w:tcPr>
            <w:tcW w:w="5150" w:type="dxa"/>
          </w:tcPr>
          <w:p w14:paraId="6B55DDFD" w14:textId="09FE4943" w:rsidR="00B527CF" w:rsidRPr="004430DC" w:rsidRDefault="00B527CF" w:rsidP="003D6FFB">
            <w:pPr>
              <w:pStyle w:val="BodyText"/>
              <w:spacing w:after="120"/>
              <w:ind w:left="34"/>
              <w:jc w:val="both"/>
              <w:rPr>
                <w:b/>
              </w:rPr>
            </w:pPr>
            <w:r w:rsidRPr="004430DC">
              <w:rPr>
                <w:noProof/>
              </w:rPr>
              <w:drawing>
                <wp:inline distT="0" distB="0" distL="0" distR="0" wp14:anchorId="7B4D3E64" wp14:editId="5D5F853A">
                  <wp:extent cx="3111018" cy="18238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3111018" cy="1823850"/>
                          </a:xfrm>
                          <a:prstGeom prst="rect">
                            <a:avLst/>
                          </a:prstGeom>
                        </pic:spPr>
                      </pic:pic>
                    </a:graphicData>
                  </a:graphic>
                </wp:inline>
              </w:drawing>
            </w:r>
          </w:p>
        </w:tc>
        <w:tc>
          <w:tcPr>
            <w:tcW w:w="5111" w:type="dxa"/>
          </w:tcPr>
          <w:p w14:paraId="087B58A1" w14:textId="685F77FE" w:rsidR="00B527CF" w:rsidRPr="004430DC" w:rsidRDefault="00B527CF" w:rsidP="003D6FFB">
            <w:pPr>
              <w:pStyle w:val="BodyText"/>
              <w:spacing w:after="120"/>
              <w:ind w:left="34"/>
              <w:jc w:val="both"/>
              <w:rPr>
                <w:b/>
              </w:rPr>
            </w:pPr>
            <w:r w:rsidRPr="004430DC">
              <w:rPr>
                <w:noProof/>
              </w:rPr>
              <w:drawing>
                <wp:inline distT="0" distB="0" distL="0" distR="0" wp14:anchorId="318B3D51" wp14:editId="45BC116F">
                  <wp:extent cx="3078184" cy="1804602"/>
                  <wp:effectExtent l="0" t="0" r="825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3078184" cy="1804602"/>
                          </a:xfrm>
                          <a:prstGeom prst="rect">
                            <a:avLst/>
                          </a:prstGeom>
                        </pic:spPr>
                      </pic:pic>
                    </a:graphicData>
                  </a:graphic>
                </wp:inline>
              </w:drawing>
            </w:r>
          </w:p>
        </w:tc>
      </w:tr>
      <w:tr w:rsidR="00B527CF" w:rsidRPr="004430DC" w14:paraId="431559F2" w14:textId="77777777" w:rsidTr="00776BA9">
        <w:trPr>
          <w:trHeight w:val="294"/>
        </w:trPr>
        <w:tc>
          <w:tcPr>
            <w:tcW w:w="10261" w:type="dxa"/>
            <w:gridSpan w:val="2"/>
          </w:tcPr>
          <w:p w14:paraId="3FD0A9F8" w14:textId="6E243890" w:rsidR="00B527CF" w:rsidRPr="004430DC" w:rsidRDefault="00B527CF" w:rsidP="003D6FFB">
            <w:pPr>
              <w:pStyle w:val="BodyText"/>
              <w:spacing w:after="120"/>
              <w:ind w:left="34"/>
              <w:jc w:val="right"/>
              <w:rPr>
                <w:b/>
              </w:rPr>
            </w:pPr>
            <w:r>
              <w:rPr>
                <w:b/>
                <w:noProof/>
              </w:rPr>
              <w:drawing>
                <wp:inline distT="0" distB="0" distL="0" distR="0" wp14:anchorId="7E9ADB47" wp14:editId="326EF1CB">
                  <wp:extent cx="1624651" cy="26546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24651" cy="265466"/>
                          </a:xfrm>
                          <a:prstGeom prst="rect">
                            <a:avLst/>
                          </a:prstGeom>
                        </pic:spPr>
                      </pic:pic>
                    </a:graphicData>
                  </a:graphic>
                </wp:inline>
              </w:drawing>
            </w:r>
          </w:p>
        </w:tc>
      </w:tr>
      <w:tr w:rsidR="00B527CF" w:rsidRPr="004430DC" w14:paraId="05AECB5D" w14:textId="77777777" w:rsidTr="00776BA9">
        <w:trPr>
          <w:trHeight w:val="294"/>
        </w:trPr>
        <w:tc>
          <w:tcPr>
            <w:tcW w:w="10261" w:type="dxa"/>
            <w:gridSpan w:val="2"/>
          </w:tcPr>
          <w:p w14:paraId="4782F2F0" w14:textId="0154189F" w:rsidR="00B527CF" w:rsidRPr="004430DC" w:rsidRDefault="00B527CF" w:rsidP="003D6FFB">
            <w:pPr>
              <w:pStyle w:val="BodyText"/>
              <w:spacing w:after="120"/>
              <w:ind w:left="34"/>
              <w:jc w:val="both"/>
              <w:rPr>
                <w:b/>
              </w:rPr>
            </w:pPr>
            <w:r w:rsidRPr="004430DC">
              <w:rPr>
                <w:b/>
                <w:lang w:val="en-US"/>
              </w:rPr>
              <w:t>Figure 4</w:t>
            </w:r>
            <w:r w:rsidRPr="004430DC">
              <w:rPr>
                <w:lang w:val="en-US"/>
              </w:rPr>
              <w:t xml:space="preserve">. </w:t>
            </w:r>
            <w:r w:rsidRPr="004430DC">
              <w:rPr>
                <w:b/>
                <w:bCs/>
                <w:lang w:val="en-US"/>
              </w:rPr>
              <w:t>An illustrative example of the comparison between hierarchical closeness and other popular centralities for the prediction of total support.</w:t>
            </w:r>
            <w:r w:rsidR="0002321A">
              <w:rPr>
                <w:lang w:val="en-US"/>
              </w:rPr>
              <w:t xml:space="preserve"> </w:t>
            </w:r>
            <w:r w:rsidRPr="004430DC">
              <w:rPr>
                <w:lang w:val="en-US"/>
              </w:rPr>
              <w:t>(A) Comparison with degree centrality. The highest closeness centrality outperforms the highest degree centrality in total support from other nodes. (B) Comparison with betweenness centrality. The highest closeness centrality outperforms the highest betweenness centrality in total support from the remaining nodes.</w:t>
            </w:r>
            <w:r w:rsidR="000E70EF">
              <w:rPr>
                <w:lang w:val="en-US"/>
              </w:rPr>
              <w:t xml:space="preserve"> </w:t>
            </w:r>
            <w:r w:rsidR="0002321A" w:rsidRPr="00776BA9">
              <w:rPr>
                <w:color w:val="FF0000"/>
              </w:rPr>
              <w:t xml:space="preserve">The color gradient represents </w:t>
            </w:r>
            <w:r w:rsidR="00930E68" w:rsidRPr="00776BA9">
              <w:rPr>
                <w:color w:val="FF0000"/>
              </w:rPr>
              <w:t xml:space="preserve">the </w:t>
            </w:r>
            <w:r w:rsidR="0002321A" w:rsidRPr="00776BA9">
              <w:rPr>
                <w:color w:val="FF0000"/>
              </w:rPr>
              <w:t xml:space="preserve">total support of </w:t>
            </w:r>
            <w:r w:rsidR="00D5416A" w:rsidRPr="00776BA9">
              <w:rPr>
                <w:color w:val="FF0000"/>
              </w:rPr>
              <w:t xml:space="preserve">a </w:t>
            </w:r>
            <w:r w:rsidR="0002321A" w:rsidRPr="00776BA9">
              <w:rPr>
                <w:color w:val="FF0000"/>
              </w:rPr>
              <w:t>node</w:t>
            </w:r>
            <w:r w:rsidR="004F19BC" w:rsidRPr="00776BA9">
              <w:rPr>
                <w:color w:val="FF0000"/>
              </w:rPr>
              <w:t xml:space="preserve"> ranging from -(n-1) to </w:t>
            </w:r>
            <w:r w:rsidR="00325D5D">
              <w:rPr>
                <w:color w:val="FF0000"/>
              </w:rPr>
              <w:t>+</w:t>
            </w:r>
            <w:r w:rsidR="004F19BC" w:rsidRPr="00776BA9">
              <w:rPr>
                <w:color w:val="FF0000"/>
              </w:rPr>
              <w:t>(n</w:t>
            </w:r>
            <w:r w:rsidR="00325D5D">
              <w:rPr>
                <w:color w:val="FF0000"/>
              </w:rPr>
              <w:t>-</w:t>
            </w:r>
            <w:r w:rsidR="004F19BC" w:rsidRPr="00776BA9">
              <w:rPr>
                <w:color w:val="FF0000"/>
              </w:rPr>
              <w:t>1)</w:t>
            </w:r>
            <w:r w:rsidR="0002321A" w:rsidRPr="00776BA9">
              <w:rPr>
                <w:color w:val="FF0000"/>
              </w:rPr>
              <w:t xml:space="preserve">, where </w:t>
            </w:r>
            <w:r w:rsidR="0002321A" w:rsidRPr="00776BA9">
              <w:rPr>
                <w:i/>
                <w:iCs/>
                <w:color w:val="FF0000"/>
              </w:rPr>
              <w:t>n</w:t>
            </w:r>
            <w:r w:rsidR="0002321A" w:rsidRPr="00776BA9">
              <w:rPr>
                <w:color w:val="FF0000"/>
              </w:rPr>
              <w:t xml:space="preserve"> is the number of nodes</w:t>
            </w:r>
            <w:r w:rsidRPr="004430DC">
              <w:rPr>
                <w:lang w:val="en-US"/>
              </w:rPr>
              <w:t>. Note that hierarchical closeness and closeness exhibit the same ranking result in these two networks.</w:t>
            </w:r>
          </w:p>
        </w:tc>
      </w:tr>
    </w:tbl>
    <w:p w14:paraId="5983CBBF" w14:textId="0D92310B" w:rsidR="00827D22" w:rsidRDefault="009C3A07" w:rsidP="004E7403">
      <w:pPr>
        <w:pStyle w:val="BodyText"/>
        <w:spacing w:before="120" w:line="247" w:lineRule="auto"/>
        <w:ind w:left="0" w:firstLine="301"/>
        <w:jc w:val="both"/>
        <w:rPr>
          <w:rFonts w:cs="Times New Roman"/>
          <w:spacing w:val="-6"/>
        </w:rPr>
      </w:pPr>
      <w:bookmarkStart w:id="205" w:name="OLE_LINK67"/>
      <w:bookmarkEnd w:id="203"/>
      <w:bookmarkEnd w:id="204"/>
      <w:r w:rsidRPr="004430DC">
        <w:rPr>
          <w:rFonts w:cs="Times New Roman"/>
        </w:rPr>
        <w:t xml:space="preserve">Closeness is one of the </w:t>
      </w:r>
      <w:r w:rsidR="0022451D" w:rsidRPr="004430DC">
        <w:rPr>
          <w:rFonts w:cs="Times New Roman"/>
        </w:rPr>
        <w:t>most well</w:t>
      </w:r>
      <w:r w:rsidRPr="004430DC">
        <w:rPr>
          <w:rFonts w:cs="Times New Roman"/>
        </w:rPr>
        <w:t xml:space="preserve">-known </w:t>
      </w:r>
      <w:bookmarkStart w:id="206" w:name="OLE_LINK142"/>
      <w:r w:rsidRPr="004430DC">
        <w:rPr>
          <w:rFonts w:cs="Times New Roman"/>
        </w:rPr>
        <w:t>structural centrality measures</w:t>
      </w:r>
      <w:bookmarkEnd w:id="206"/>
      <w:r w:rsidRPr="004430DC">
        <w:rPr>
          <w:rFonts w:cs="Times New Roman"/>
        </w:rPr>
        <w:fldChar w:fldCharType="begin"/>
      </w:r>
      <w:r w:rsidR="004A48E6">
        <w:rPr>
          <w:rFonts w:cs="Times New Roman"/>
        </w:rPr>
        <w:instrText xml:space="preserve"> ADDIN EN.CITE &lt;EndNote&gt;&lt;Cite&gt;&lt;Author&gt;Sabidussi&lt;/Author&gt;&lt;Year&gt;1966&lt;/Year&gt;&lt;RecNum&gt;288&lt;/RecNum&gt;&lt;DisplayText&gt;&lt;style face="superscript"&gt;45&lt;/style&gt;&lt;/DisplayText&gt;&lt;record&gt;&lt;rec-number&gt;288&lt;/rec-number&gt;&lt;foreign-keys&gt;&lt;key app="EN" db-id="a2vtdf5pxw0asfep90v5afzcadfsfwdxfpwx" timestamp="0"&gt;288&lt;/key&gt;&lt;/foreign-keys&gt;&lt;ref-type name="Journal Article"&gt;17&lt;/ref-type&gt;&lt;contributors&gt;&lt;authors&gt;&lt;author&gt;Sabidussi, Gert&lt;/author&gt;&lt;/authors&gt;&lt;/contributors&gt;&lt;titles&gt;&lt;title&gt;The centrality index of a graph&lt;/title&gt;&lt;secondary-title&gt;Psychometrika&lt;/secondary-title&gt;&lt;/titles&gt;&lt;pages&gt;581-603&lt;/pages&gt;&lt;volume&gt;31&lt;/volume&gt;&lt;number&gt;4&lt;/number&gt;&lt;dates&gt;&lt;year&gt;1966&lt;/year&gt;&lt;pub-dates&gt;&lt;date&gt;1966/12/01&lt;/date&gt;&lt;/pub-dates&gt;&lt;/dates&gt;&lt;isbn&gt;1860-0980&lt;/isbn&gt;&lt;urls&gt;&lt;related-urls&gt;&lt;url&gt;https://doi.org/10.1007/BF02289527&lt;/url&gt;&lt;/related-urls&gt;&lt;/urls&gt;&lt;electronic-resource-num&gt;10.1007/BF02289527&lt;/electronic-resource-num&gt;&lt;/record&gt;&lt;/Cite&gt;&lt;/EndNote&gt;</w:instrText>
      </w:r>
      <w:r w:rsidRPr="004430DC">
        <w:rPr>
          <w:rFonts w:cs="Times New Roman"/>
        </w:rPr>
        <w:fldChar w:fldCharType="separate"/>
      </w:r>
      <w:r w:rsidR="004A48E6" w:rsidRPr="004A48E6">
        <w:rPr>
          <w:rFonts w:cs="Times New Roman"/>
          <w:noProof/>
          <w:vertAlign w:val="superscript"/>
        </w:rPr>
        <w:t>45</w:t>
      </w:r>
      <w:r w:rsidRPr="004430DC">
        <w:rPr>
          <w:rFonts w:cs="Times New Roman"/>
        </w:rPr>
        <w:fldChar w:fldCharType="end"/>
      </w:r>
      <w:r w:rsidRPr="004430DC">
        <w:rPr>
          <w:rFonts w:cs="Times New Roman"/>
        </w:rPr>
        <w:t xml:space="preserve"> </w:t>
      </w:r>
      <w:r w:rsidR="0022451D" w:rsidRPr="004430DC">
        <w:rPr>
          <w:rFonts w:cs="Times New Roman"/>
        </w:rPr>
        <w:t xml:space="preserve">wherein </w:t>
      </w:r>
      <w:r w:rsidRPr="004430DC">
        <w:rPr>
          <w:rFonts w:cs="Times New Roman"/>
        </w:rPr>
        <w:t xml:space="preserve">a node is deﬁned as the inverse of the total sum of the shortest distance to the </w:t>
      </w:r>
      <w:r w:rsidR="00A662D8" w:rsidRPr="004430DC">
        <w:rPr>
          <w:rFonts w:cs="Times New Roman"/>
        </w:rPr>
        <w:t xml:space="preserve">remaining </w:t>
      </w:r>
      <w:r w:rsidRPr="004430DC">
        <w:rPr>
          <w:rFonts w:cs="Times New Roman"/>
        </w:rPr>
        <w:t xml:space="preserve">nodes in an undirected network, and its effectiveness </w:t>
      </w:r>
      <w:bookmarkStart w:id="207" w:name="OLE_LINK39"/>
      <w:bookmarkStart w:id="208" w:name="OLE_LINK41"/>
      <w:r w:rsidRPr="004430DC">
        <w:rPr>
          <w:rFonts w:cs="Times New Roman"/>
        </w:rPr>
        <w:t>for disease gene prediction has frequently been reported for undirected biological networks</w:t>
      </w:r>
      <w:bookmarkEnd w:id="207"/>
      <w:bookmarkEnd w:id="208"/>
      <w:r w:rsidRPr="004430DC">
        <w:rPr>
          <w:rFonts w:cs="Times New Roman"/>
        </w:rPr>
        <w:fldChar w:fldCharType="begin">
          <w:fldData xml:space="preserve">PEVuZE5vdGU+PENpdGU+PEF1dGhvcj5FcnRlbjwvQXV0aG9yPjxZZWFyPjIwMTE8L1llYXI+PFJl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</w:fldData>
        </w:fldChar>
      </w:r>
      <w:r w:rsidR="004A48E6">
        <w:rPr>
          <w:rFonts w:cs="Times New Roman"/>
        </w:rPr>
        <w:instrText xml:space="preserve"> ADDIN EN.CITE </w:instrText>
      </w:r>
      <w:r w:rsidR="004A48E6">
        <w:rPr>
          <w:rFonts w:cs="Times New Roman"/>
        </w:rPr>
        <w:fldChar w:fldCharType="begin">
          <w:fldData xml:space="preserve">PEVuZE5vdGU+PENpdGU+PEF1dGhvcj5FcnRlbjwvQXV0aG9yPjxZZWFyPjIwMTE8L1llYXI+PFJl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</w:fldData>
        </w:fldChar>
      </w:r>
      <w:r w:rsidR="004A48E6">
        <w:rPr>
          <w:rFonts w:cs="Times New Roman"/>
        </w:rPr>
        <w:instrText xml:space="preserve"> ADDIN EN.CITE.DATA </w:instrText>
      </w:r>
      <w:r w:rsidR="004A48E6">
        <w:rPr>
          <w:rFonts w:cs="Times New Roman"/>
        </w:rPr>
      </w:r>
      <w:r w:rsidR="004A48E6">
        <w:rPr>
          <w:rFonts w:cs="Times New Roman"/>
        </w:rPr>
        <w:fldChar w:fldCharType="end"/>
      </w:r>
      <w:r w:rsidRPr="004430DC">
        <w:rPr>
          <w:rFonts w:cs="Times New Roman"/>
        </w:rPr>
      </w:r>
      <w:r w:rsidRPr="004430DC">
        <w:rPr>
          <w:rFonts w:cs="Times New Roman"/>
        </w:rPr>
        <w:fldChar w:fldCharType="separate"/>
      </w:r>
      <w:r w:rsidR="004A48E6" w:rsidRPr="004A48E6">
        <w:rPr>
          <w:rFonts w:cs="Times New Roman"/>
          <w:noProof/>
          <w:vertAlign w:val="superscript"/>
        </w:rPr>
        <w:t>46,47,53,54</w:t>
      </w:r>
      <w:r w:rsidRPr="004430DC">
        <w:rPr>
          <w:rFonts w:cs="Times New Roman"/>
        </w:rPr>
        <w:fldChar w:fldCharType="end"/>
      </w:r>
      <w:r w:rsidRPr="004430DC">
        <w:rPr>
          <w:rFonts w:cs="Times New Roman"/>
        </w:rPr>
        <w:t xml:space="preserve">. </w:t>
      </w:r>
      <w:r w:rsidR="00A662D8" w:rsidRPr="004430DC">
        <w:rPr>
          <w:rFonts w:cs="Times New Roman"/>
        </w:rPr>
        <w:t xml:space="preserve">Moreover, the </w:t>
      </w:r>
      <w:r w:rsidRPr="004430DC">
        <w:rPr>
          <w:rFonts w:cs="Times New Roman"/>
        </w:rPr>
        <w:t>closeness deﬁnition can be slightly modiﬁed to be properly used in a directed network</w:t>
      </w:r>
      <w:r w:rsidRPr="004430DC">
        <w:rPr>
          <w:rFonts w:cs="Times New Roman"/>
        </w:rPr>
        <w:fldChar w:fldCharType="begin"/>
      </w:r>
      <w:r w:rsidR="004A48E6">
        <w:rPr>
          <w:rFonts w:cs="Times New Roman"/>
        </w:rPr>
        <w:instrText xml:space="preserve"> ADDIN EN.CITE &lt;EndNote&gt;&lt;Cite&gt;&lt;Author&gt;Opsahl&lt;/Author&gt;&lt;Year&gt;2010&lt;/Year&gt;&lt;RecNum&gt;291&lt;/RecNum&gt;&lt;DisplayText&gt;&lt;style face="superscript"&gt;48&lt;/style&gt;&lt;/DisplayText&gt;&lt;record&gt;&lt;rec-number&gt;291&lt;/rec-number&gt;&lt;foreign-keys&gt;&lt;key app="EN" db-id="a2vtdf5pxw0asfep90v5afzcadfsfwdxfpwx" timestamp="0"&gt;291&lt;/key&gt;&lt;/foreign-keys&gt;&lt;ref-type name="Journal Article"&gt;17&lt;/ref-type&gt;&lt;contributors&gt;&lt;authors&gt;&lt;author&gt;Opsahl, Tore&lt;/author&gt;&lt;author&gt;Agneessens, Filip&lt;/author&gt;&lt;author&gt;Skvoretz, John&lt;/author&gt;&lt;/authors&gt;&lt;/contributors&gt;&lt;titles&gt;&lt;title&gt;Node centrality in weighted networks: Generalizing degree and shortest paths&lt;/title&gt;&lt;secondary-title&gt;Social Networks&lt;/secondary-title&gt;&lt;/titles&gt;&lt;pages&gt;245-251&lt;/pages&gt;&lt;volume&gt;32&lt;/volume&gt;&lt;number&gt;3&lt;/number&gt;&lt;keywords&gt;&lt;keyword&gt;Degree&lt;/keyword&gt;&lt;keyword&gt;Closeness&lt;/keyword&gt;&lt;keyword&gt;Betweenness&lt;/keyword&gt;&lt;keyword&gt;Weighted networks&lt;/keyword&gt;&lt;/keywords&gt;&lt;dates&gt;&lt;year&gt;2010&lt;/year&gt;&lt;pub-dates&gt;&lt;date&gt;2010/07/01/&lt;/date&gt;&lt;/pub-dates&gt;&lt;/dates&gt;&lt;isbn&gt;0378-8733&lt;/isbn&gt;&lt;urls&gt;&lt;related-urls&gt;&lt;url&gt;http://www.sciencedirect.com/science/article/pii/S0378873310000183&lt;/url&gt;&lt;/related-urls&gt;&lt;/urls&gt;&lt;electronic-resource-num&gt;https://doi.org/10.1016/j.socnet.2010.03.006&lt;/electronic-resource-num&gt;&lt;/record&gt;&lt;/Cite&gt;&lt;/EndNote&gt;</w:instrText>
      </w:r>
      <w:r w:rsidRPr="004430DC">
        <w:rPr>
          <w:rFonts w:cs="Times New Roman"/>
        </w:rPr>
        <w:fldChar w:fldCharType="separate"/>
      </w:r>
      <w:r w:rsidR="004A48E6" w:rsidRPr="004A48E6">
        <w:rPr>
          <w:rFonts w:cs="Times New Roman"/>
          <w:noProof/>
          <w:vertAlign w:val="superscript"/>
        </w:rPr>
        <w:t>48</w:t>
      </w:r>
      <w:r w:rsidRPr="004430DC">
        <w:rPr>
          <w:rFonts w:cs="Times New Roman"/>
        </w:rPr>
        <w:fldChar w:fldCharType="end"/>
      </w:r>
      <w:r w:rsidRPr="004430DC">
        <w:rPr>
          <w:rFonts w:cs="Times New Roman"/>
        </w:rPr>
        <w:t xml:space="preserve">. In another study, </w:t>
      </w:r>
      <w:bookmarkStart w:id="209" w:name="OLE_LINK216"/>
      <w:bookmarkStart w:id="210" w:name="OLE_LINK217"/>
      <w:bookmarkStart w:id="211" w:name="OLE_LINK310"/>
      <w:bookmarkStart w:id="212" w:name="OLE_LINK64"/>
      <w:bookmarkStart w:id="213" w:name="OLE_LINK66"/>
      <w:bookmarkStart w:id="214" w:name="OLE_LINK311"/>
      <w:bookmarkStart w:id="215" w:name="OLE_LINK312"/>
      <w:bookmarkEnd w:id="205"/>
      <w:r w:rsidR="00EB4810" w:rsidRPr="004430DC">
        <w:rPr>
          <w:rFonts w:cs="Times New Roman"/>
        </w:rPr>
        <w:t xml:space="preserve">Tran (2014) </w:t>
      </w:r>
      <w:r w:rsidR="00A43D63" w:rsidRPr="004430DC">
        <w:rPr>
          <w:rFonts w:cs="Times New Roman"/>
        </w:rPr>
        <w:t xml:space="preserve">proposed an extensive closeness centrality </w:t>
      </w:r>
      <w:r w:rsidR="00A43D63" w:rsidRPr="004430DC">
        <w:rPr>
          <w:rFonts w:cs="Times New Roman"/>
        </w:rPr>
        <w:lastRenderedPageBreak/>
        <w:t xml:space="preserve">called </w:t>
      </w:r>
      <w:r w:rsidR="009E780E" w:rsidRPr="004430DC">
        <w:rPr>
          <w:rFonts w:cs="Times New Roman"/>
        </w:rPr>
        <w:t>h</w:t>
      </w:r>
      <w:r w:rsidR="00A43D63" w:rsidRPr="004430DC">
        <w:rPr>
          <w:rFonts w:cs="Times New Roman"/>
        </w:rPr>
        <w:t xml:space="preserve">ierarchical closeness, which is a generalized measure of </w:t>
      </w:r>
      <w:r w:rsidR="009E780E" w:rsidRPr="004430DC">
        <w:rPr>
          <w:rFonts w:cs="Times New Roman"/>
        </w:rPr>
        <w:t>c</w:t>
      </w:r>
      <w:r w:rsidR="00A43D63" w:rsidRPr="004430DC">
        <w:rPr>
          <w:rFonts w:cs="Times New Roman"/>
        </w:rPr>
        <w:t xml:space="preserve">loseness centrality </w:t>
      </w:r>
      <w:r w:rsidR="009E780E" w:rsidRPr="004430DC">
        <w:rPr>
          <w:rFonts w:cs="Times New Roman"/>
        </w:rPr>
        <w:t xml:space="preserve">because </w:t>
      </w:r>
      <w:r w:rsidR="00A43D63" w:rsidRPr="004430DC">
        <w:rPr>
          <w:rFonts w:cs="Times New Roman"/>
        </w:rPr>
        <w:t xml:space="preserve">it </w:t>
      </w:r>
      <w:r w:rsidR="00F15C37" w:rsidRPr="004430DC">
        <w:rPr>
          <w:rFonts w:cs="Times New Roman"/>
        </w:rPr>
        <w:t xml:space="preserve">provides </w:t>
      </w:r>
      <w:r w:rsidR="00A43D63" w:rsidRPr="004430DC">
        <w:rPr>
          <w:rFonts w:cs="Times New Roman"/>
        </w:rPr>
        <w:t xml:space="preserve">ranking </w:t>
      </w:r>
      <w:r w:rsidR="00F15C37" w:rsidRPr="004430DC">
        <w:rPr>
          <w:rFonts w:cs="Times New Roman"/>
        </w:rPr>
        <w:t xml:space="preserve">results </w:t>
      </w:r>
      <w:r w:rsidR="00A43D63" w:rsidRPr="004430DC">
        <w:rPr>
          <w:rFonts w:cs="Times New Roman"/>
        </w:rPr>
        <w:t xml:space="preserve">similar to </w:t>
      </w:r>
      <w:r w:rsidR="00F15C37" w:rsidRPr="004430DC">
        <w:rPr>
          <w:rFonts w:cs="Times New Roman"/>
        </w:rPr>
        <w:t>that of c</w:t>
      </w:r>
      <w:r w:rsidR="00A43D63" w:rsidRPr="004430DC">
        <w:rPr>
          <w:rFonts w:cs="Times New Roman"/>
        </w:rPr>
        <w:t xml:space="preserve">loseness on an undirected network </w:t>
      </w:r>
      <w:r w:rsidR="00F15C37" w:rsidRPr="004430DC">
        <w:rPr>
          <w:rFonts w:cs="Times New Roman"/>
        </w:rPr>
        <w:t xml:space="preserve">as well as functions efficiently </w:t>
      </w:r>
      <w:r w:rsidR="00A43D63" w:rsidRPr="004430DC">
        <w:rPr>
          <w:rFonts w:cs="Times New Roman"/>
        </w:rPr>
        <w:t xml:space="preserve">on a directed </w:t>
      </w:r>
      <w:r w:rsidR="00C36120" w:rsidRPr="004430DC">
        <w:rPr>
          <w:rFonts w:cs="Times New Roman"/>
        </w:rPr>
        <w:t>or</w:t>
      </w:r>
      <w:r w:rsidR="00A43D63" w:rsidRPr="004430DC">
        <w:rPr>
          <w:rFonts w:cs="Times New Roman"/>
        </w:rPr>
        <w:t xml:space="preserve"> unconnected network</w:t>
      </w:r>
      <w:r w:rsidR="00EB4810" w:rsidRPr="004430DC">
        <w:rPr>
          <w:rFonts w:cs="Times New Roman"/>
        </w:rPr>
        <w:fldChar w:fldCharType="begin"/>
      </w:r>
      <w:r w:rsidR="004A48E6">
        <w:rPr>
          <w:rFonts w:cs="Times New Roman"/>
        </w:rPr>
        <w:instrText xml:space="preserve"> ADDIN EN.CITE &lt;EndNote&gt;&lt;Cite&gt;&lt;Author&gt;Tran&lt;/Author&gt;&lt;Year&gt;2014&lt;/Year&gt;&lt;RecNum&gt;190&lt;/RecNum&gt;&lt;DisplayText&gt;&lt;style face="superscript"&gt;29&lt;/style&gt;&lt;/DisplayText&gt;&lt;record&gt;&lt;rec-number&gt;190&lt;/rec-number&gt;&lt;foreign-keys&gt;&lt;key app="EN" db-id="a2vtdf5pxw0asfep90v5afzcadfsfwdxfpwx" timestamp="0"&gt;190&lt;/key&gt;&lt;/foreign-keys&gt;&lt;ref-type name="Journal Article"&gt;17&lt;/ref-type&gt;&lt;contributors&gt;&lt;authors&gt;&lt;author&gt;Tran, Tien-Dzung&lt;/author&gt;&lt;author&gt;Kwon, Yung-Keun&lt;/author&gt;&lt;/authors&gt;&lt;/contributors&gt;&lt;titles&gt;&lt;title&gt;Hierarchical closeness efficiently predicts disease genes in a directed signaling network&lt;/title&gt;&lt;secondary-title&gt;Computational Biology and Chemistry&lt;/secondary-title&gt;&lt;/titles&gt;&lt;pages&gt;191-197&lt;/pages&gt;&lt;volume&gt;53&lt;/volume&gt;&lt;keywords&gt;&lt;keyword&gt;Hierarchical closeness&lt;/keyword&gt;&lt;keyword&gt;Disease gene prediction&lt;/keyword&gt;&lt;keyword&gt;Signaling network&lt;/keyword&gt;&lt;keyword&gt;Boolean network&lt;/keyword&gt;&lt;/keywords&gt;&lt;dates&gt;&lt;year&gt;2014&lt;/year&gt;&lt;pub-dates&gt;&lt;date&gt;2014/12/01/&lt;/date&gt;&lt;/pub-dates&gt;&lt;/dates&gt;&lt;isbn&gt;1476-9271&lt;/isbn&gt;&lt;urls&gt;&lt;related-urls&gt;&lt;url&gt;http://www.sciencedirect.com/science/article/pii/S1476927114001030&lt;/url&gt;&lt;/related-urls&gt;&lt;/urls&gt;&lt;electronic-resource-num&gt;https://doi.org/10.1016/j.compbiolchem.2014.08.023&lt;/electronic-resource-num&gt;&lt;/record&gt;&lt;/Cite&gt;&lt;/EndNote&gt;</w:instrText>
      </w:r>
      <w:r w:rsidR="00EB4810" w:rsidRPr="004430DC">
        <w:rPr>
          <w:rFonts w:cs="Times New Roman"/>
        </w:rPr>
        <w:fldChar w:fldCharType="separate"/>
      </w:r>
      <w:r w:rsidR="004A48E6" w:rsidRPr="004A48E6">
        <w:rPr>
          <w:rFonts w:cs="Times New Roman"/>
          <w:noProof/>
          <w:vertAlign w:val="superscript"/>
        </w:rPr>
        <w:t>29</w:t>
      </w:r>
      <w:r w:rsidR="00EB4810" w:rsidRPr="004430DC">
        <w:rPr>
          <w:rFonts w:cs="Times New Roman"/>
        </w:rPr>
        <w:fldChar w:fldCharType="end"/>
      </w:r>
      <w:r w:rsidRPr="004430DC">
        <w:rPr>
          <w:rFonts w:cs="Times New Roman"/>
        </w:rPr>
        <w:t xml:space="preserve">. The study found that </w:t>
      </w:r>
      <w:r w:rsidR="000D70D7" w:rsidRPr="004430DC">
        <w:rPr>
          <w:rFonts w:cs="Times New Roman"/>
        </w:rPr>
        <w:t xml:space="preserve">hierarchical </w:t>
      </w:r>
      <w:r w:rsidRPr="004430DC">
        <w:rPr>
          <w:rFonts w:cs="Times New Roman"/>
        </w:rPr>
        <w:t xml:space="preserve">closeness outperforms other structural centrality measures in disease gene prediction. </w:t>
      </w:r>
      <w:r w:rsidR="0047156F" w:rsidRPr="004430DC">
        <w:rPr>
          <w:rFonts w:cs="Times New Roman"/>
        </w:rPr>
        <w:t xml:space="preserve">Moreover, the </w:t>
      </w:r>
      <w:r w:rsidRPr="004430DC">
        <w:rPr>
          <w:rFonts w:cs="Times New Roman"/>
        </w:rPr>
        <w:t xml:space="preserve">study showed that genes with a high level of </w:t>
      </w:r>
      <w:r w:rsidR="0047156F" w:rsidRPr="004430DC">
        <w:rPr>
          <w:rFonts w:cs="Times New Roman"/>
        </w:rPr>
        <w:t xml:space="preserve">hierarchical </w:t>
      </w:r>
      <w:r w:rsidRPr="004430DC">
        <w:rPr>
          <w:rFonts w:cs="Times New Roman"/>
        </w:rPr>
        <w:t xml:space="preserve">closeness </w:t>
      </w:r>
      <w:r w:rsidR="0047156F" w:rsidRPr="004430DC">
        <w:rPr>
          <w:rFonts w:cs="Times New Roman"/>
        </w:rPr>
        <w:t xml:space="preserve">were </w:t>
      </w:r>
      <w:r w:rsidRPr="004430DC">
        <w:rPr>
          <w:rFonts w:cs="Times New Roman"/>
        </w:rPr>
        <w:t xml:space="preserve">able to encode proteins in </w:t>
      </w:r>
      <w:r w:rsidR="0047156F" w:rsidRPr="004430DC">
        <w:rPr>
          <w:rFonts w:cs="Times New Roman"/>
        </w:rPr>
        <w:t xml:space="preserve">the </w:t>
      </w:r>
      <w:r w:rsidRPr="004430DC">
        <w:rPr>
          <w:rFonts w:cs="Times New Roman"/>
        </w:rPr>
        <w:t xml:space="preserve">extracellular matrix and receptor proteins in a human signal network. </w:t>
      </w:r>
      <w:r w:rsidR="0047156F" w:rsidRPr="004430DC">
        <w:rPr>
          <w:rFonts w:cs="Times New Roman"/>
        </w:rPr>
        <w:t>Particularly</w:t>
      </w:r>
      <w:r w:rsidRPr="004430DC">
        <w:rPr>
          <w:rFonts w:cs="Times New Roman"/>
        </w:rPr>
        <w:t xml:space="preserve">, </w:t>
      </w:r>
      <w:r w:rsidR="0047156F" w:rsidRPr="004430DC">
        <w:rPr>
          <w:rFonts w:cs="Times New Roman"/>
        </w:rPr>
        <w:t xml:space="preserve">hierarchical </w:t>
      </w:r>
      <w:r w:rsidRPr="004430DC">
        <w:rPr>
          <w:rFonts w:cs="Times New Roman"/>
        </w:rPr>
        <w:t xml:space="preserve">closeness </w:t>
      </w:r>
      <w:r w:rsidR="0047156F" w:rsidRPr="004430DC">
        <w:rPr>
          <w:rFonts w:cs="Times New Roman"/>
        </w:rPr>
        <w:t xml:space="preserve">was </w:t>
      </w:r>
      <w:r w:rsidRPr="004430DC">
        <w:rPr>
          <w:rFonts w:cs="Times New Roman"/>
        </w:rPr>
        <w:t xml:space="preserve">used to identify biomarker genes </w:t>
      </w:r>
      <w:r w:rsidRPr="004430DC">
        <w:rPr>
          <w:rFonts w:cs="Times New Roman"/>
        </w:rPr>
        <w:fldChar w:fldCharType="begin"/>
      </w:r>
      <w:r w:rsidR="004A48E6">
        <w:rPr>
          <w:rFonts w:cs="Times New Roman"/>
        </w:rPr>
        <w:instrText xml:space="preserve"> ADDIN EN.CITE &lt;EndNote&gt;&lt;Cite&gt;&lt;Author&gt;Tran&lt;/Author&gt;&lt;Year&gt;2018&lt;/Year&gt;&lt;RecNum&gt;32&lt;/RecNum&gt;&lt;DisplayText&gt;&lt;style face="superscript"&gt;25&lt;/style&gt;&lt;/DisplayText&gt;&lt;record&gt;&lt;rec-number&gt;32&lt;/rec-number&gt;&lt;foreign-keys&gt;&lt;key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Pr="004430DC">
        <w:rPr>
          <w:rFonts w:cs="Times New Roman"/>
        </w:rPr>
        <w:fldChar w:fldCharType="separate"/>
      </w:r>
      <w:r w:rsidR="004A48E6" w:rsidRPr="004A48E6">
        <w:rPr>
          <w:rFonts w:cs="Times New Roman"/>
          <w:noProof/>
          <w:vertAlign w:val="superscript"/>
        </w:rPr>
        <w:t>25</w:t>
      </w:r>
      <w:r w:rsidRPr="004430DC">
        <w:rPr>
          <w:rFonts w:cs="Times New Roman"/>
        </w:rPr>
        <w:fldChar w:fldCharType="end"/>
      </w:r>
      <w:r w:rsidRPr="004430DC">
        <w:rPr>
          <w:rFonts w:cs="Times New Roman"/>
        </w:rPr>
        <w:t>, which</w:t>
      </w:r>
      <w:r w:rsidR="002D2F74">
        <w:rPr>
          <w:rFonts w:cs="Times New Roman"/>
        </w:rPr>
        <w:t xml:space="preserve"> </w:t>
      </w:r>
      <w:r w:rsidR="002D2F74" w:rsidRPr="00041A94">
        <w:rPr>
          <w:rFonts w:cs="Times New Roman"/>
          <w:spacing w:val="-6"/>
        </w:rPr>
        <w:t>have also been reported as cancer therapeutic targets in cancer signaling networks</w:t>
      </w:r>
      <w:r w:rsidR="002D2F74" w:rsidRPr="00041A94">
        <w:rPr>
          <w:rFonts w:cs="Times New Roman"/>
          <w:spacing w:val="-6"/>
        </w:rPr>
        <w:fldChar w:fldCharType="begin"/>
      </w:r>
      <w:r w:rsidR="004A48E6">
        <w:rPr>
          <w:rFonts w:cs="Times New Roman"/>
          <w:spacing w:val="-6"/>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2D2F74" w:rsidRPr="00041A94">
        <w:rPr>
          <w:rFonts w:cs="Times New Roman"/>
          <w:spacing w:val="-6"/>
        </w:rPr>
        <w:fldChar w:fldCharType="separate"/>
      </w:r>
      <w:r w:rsidR="004A48E6" w:rsidRPr="004A48E6">
        <w:rPr>
          <w:rFonts w:cs="Times New Roman"/>
          <w:noProof/>
          <w:spacing w:val="-6"/>
          <w:vertAlign w:val="superscript"/>
        </w:rPr>
        <w:t>32</w:t>
      </w:r>
      <w:r w:rsidR="002D2F74" w:rsidRPr="00041A94">
        <w:rPr>
          <w:rFonts w:cs="Times New Roman"/>
          <w:spacing w:val="-6"/>
        </w:rPr>
        <w:fldChar w:fldCharType="end"/>
      </w:r>
      <w:r w:rsidR="002D2F74" w:rsidRPr="00041A94">
        <w:rPr>
          <w:rFonts w:cs="Times New Roman"/>
          <w:spacing w:val="-6"/>
        </w:rPr>
        <w:t>. Both findings suggest that hierarchical closeness denotes both biomarker genes and drug target genes in cancer signaling networks. Considering the above results, we examined the relationship between hierarchical closeness of a node and total support of the node. To this end, the Barabasi–Albert network growth model</w:t>
      </w:r>
      <w:r w:rsidR="002D2F74" w:rsidRPr="00041A94">
        <w:rPr>
          <w:rFonts w:cs="Times New Roman"/>
          <w:spacing w:val="-6"/>
        </w:rPr>
        <w:fldChar w:fldCharType="begin"/>
      </w:r>
      <w:r w:rsidR="004A48E6">
        <w:rPr>
          <w:rFonts w:cs="Times New Roman"/>
          <w:spacing w:val="-6"/>
        </w:rPr>
        <w:instrText xml:space="preserve"> ADDIN EN.CITE &lt;EndNote&gt;&lt;Cite&gt;&lt;Author&gt;Barabasi&lt;/Author&gt;&lt;Year&gt;1999&lt;/Year&gt;&lt;RecNum&gt;297&lt;/RecNum&gt;&lt;DisplayText&gt;&lt;style face="superscript"&gt;55&lt;/style&gt;&lt;/DisplayText&gt;&lt;record&gt;&lt;rec-number&gt;297&lt;/rec-number&gt;&lt;foreign-keys&gt;&lt;key app="EN" db-id="a2vtdf5pxw0asfep90v5afzcadfsfwdxfpwx" timestamp="0"&gt;297&lt;/key&gt;&lt;/foreign-keys&gt;&lt;ref-type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N.Y.)&lt;/alt-title&gt;&lt;/titles&gt;&lt;pages&gt;509-12&lt;/pages&gt;&lt;volume&gt;286&lt;/volume&gt;&lt;number&gt;5439&lt;/number&gt;&lt;edition&gt;1999/10/16&lt;/edition&gt;&lt;dates&gt;&lt;year&gt;1999&lt;/year&gt;&lt;pub-dates&gt;&lt;date&gt;Oct 15&lt;/date&gt;&lt;/pub-dates&gt;&lt;/dates&gt;&lt;isbn&gt;1095-9203 (Electronic)&amp;#xD;0036-8075 (Linking)&lt;/isbn&gt;&lt;accession-num&gt;10521342&lt;/accession-num&gt;&lt;urls&gt;&lt;/urls&gt;&lt;electronic-resource-num&gt;10.1126/science.286.5439.509&lt;/electronic-resource-num&gt;&lt;remote-database-provider&gt;NLM&lt;/remote-database-provider&gt;&lt;language&gt;eng&lt;/language&gt;&lt;/record&gt;&lt;/Cite&gt;&lt;/EndNote&gt;</w:instrText>
      </w:r>
      <w:r w:rsidR="002D2F74" w:rsidRPr="00041A94">
        <w:rPr>
          <w:rFonts w:cs="Times New Roman"/>
          <w:spacing w:val="-6"/>
        </w:rPr>
        <w:fldChar w:fldCharType="separate"/>
      </w:r>
      <w:r w:rsidR="004A48E6" w:rsidRPr="004A48E6">
        <w:rPr>
          <w:rFonts w:cs="Times New Roman"/>
          <w:noProof/>
          <w:spacing w:val="-6"/>
          <w:vertAlign w:val="superscript"/>
        </w:rPr>
        <w:t>55</w:t>
      </w:r>
      <w:r w:rsidR="002D2F74" w:rsidRPr="00041A94">
        <w:rPr>
          <w:rFonts w:cs="Times New Roman"/>
          <w:spacing w:val="-6"/>
        </w:rPr>
        <w:fldChar w:fldCharType="end"/>
      </w:r>
      <w:r w:rsidR="002D2F74" w:rsidRPr="00041A94">
        <w:rPr>
          <w:rFonts w:cs="Times New Roman"/>
          <w:spacing w:val="-6"/>
        </w:rPr>
        <w:t xml:space="preserve"> was used to generate random directed networks with the scale-free property inducing a few hub nodes and several non-hub nodes, as observed in real signaling networks. Investigation on the random networks generated by the model could statistically prove a network property in a generalized case. Experiment on 17 molecular signaling networks of cancers and 100 random directed networks generated with |</w:t>
      </w:r>
      <w:r w:rsidR="002D2F74" w:rsidRPr="00041A94">
        <w:rPr>
          <w:rFonts w:cs="Times New Roman"/>
          <w:i/>
          <w:spacing w:val="-6"/>
        </w:rPr>
        <w:t>V</w:t>
      </w:r>
      <w:r w:rsidR="002D2F74" w:rsidRPr="00041A94">
        <w:rPr>
          <w:rFonts w:cs="Times New Roman"/>
          <w:spacing w:val="-6"/>
        </w:rPr>
        <w:t>| = 50 and 49 ≤ |</w:t>
      </w:r>
      <w:r w:rsidR="002D2F74" w:rsidRPr="00041A94">
        <w:rPr>
          <w:rFonts w:cs="Times New Roman"/>
          <w:i/>
          <w:spacing w:val="-6"/>
        </w:rPr>
        <w:t>E</w:t>
      </w:r>
      <w:r w:rsidR="002D2F74" w:rsidRPr="00041A94">
        <w:rPr>
          <w:rFonts w:cs="Times New Roman"/>
          <w:spacing w:val="-6"/>
        </w:rPr>
        <w:t>| ≤ 100 showed that total support of each node positively correlates with both closeness and hierarchical closeness of the node (Fig. 3) because the correlation coefficients between total support and closeness (hierarchical closeness) on random networks was 0.866 (P &lt; 0.05). To illustrate the performance of hierarchical closeness on the prediction of total support, we demonstrated that the closeness centrality of an existing node is a significantly better predictor of total support of the node than the degree/betweenness centrality (Fig. 4). This result further provided an important basis to suggest that total support can be predicted by hierarchical closeness which indicates the closeness of a node to all other nodes. To clarify the role of total support in the identification of cancer therapeutic targets, we conducted an extensive experiment, the findings from which are detailed in the following section.</w:t>
      </w:r>
      <w:bookmarkEnd w:id="209"/>
      <w:bookmarkEnd w:id="210"/>
      <w:bookmarkEnd w:id="211"/>
      <w:bookmarkEnd w:id="212"/>
      <w:bookmarkEnd w:id="213"/>
    </w:p>
    <w:p w14:paraId="3C703964" w14:textId="63E5EE11" w:rsidR="003D6FFB" w:rsidRPr="00041A94" w:rsidRDefault="003D6FFB" w:rsidP="0097711B">
      <w:pPr>
        <w:pStyle w:val="Heading1"/>
        <w:rPr>
          <w:rFonts w:cs="Times New Roman"/>
          <w:spacing w:val="-6"/>
        </w:rPr>
      </w:pPr>
      <w:bookmarkStart w:id="216" w:name="OLE_LINK35"/>
      <w:r w:rsidRPr="004430DC">
        <w:t>Identification of anticancer drug target genes by total support</w:t>
      </w:r>
      <w:bookmarkEnd w:id="216"/>
    </w:p>
    <w:tbl>
      <w:tblPr>
        <w:tblpPr w:leftFromText="181" w:rightFromText="181" w:horzAnchor="margin" w:tblpXSpec="center" w:tblpYSpec="bottom"/>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1276"/>
        <w:gridCol w:w="1559"/>
        <w:gridCol w:w="1417"/>
        <w:gridCol w:w="1701"/>
      </w:tblGrid>
      <w:tr w:rsidR="00B6586B" w:rsidRPr="004430DC" w14:paraId="36B6D896" w14:textId="77777777" w:rsidTr="00776BA9">
        <w:trPr>
          <w:trHeight w:val="253"/>
        </w:trPr>
        <w:tc>
          <w:tcPr>
            <w:tcW w:w="10201" w:type="dxa"/>
            <w:gridSpan w:val="6"/>
            <w:vAlign w:val="center"/>
            <w:hideMark/>
          </w:tcPr>
          <w:p w14:paraId="772738B1" w14:textId="7D0331E8" w:rsidR="00B6586B" w:rsidRPr="004430DC" w:rsidRDefault="00B6586B" w:rsidP="00B6586B">
            <w:pPr>
              <w:pStyle w:val="BodyText"/>
              <w:spacing w:before="65"/>
              <w:ind w:left="0"/>
              <w:jc w:val="both"/>
              <w:rPr>
                <w:rFonts w:cs="Times New Roman"/>
                <w:b/>
                <w:spacing w:val="-4"/>
              </w:rPr>
            </w:pPr>
            <w:bookmarkStart w:id="217" w:name="OLE_LINK80"/>
            <w:bookmarkStart w:id="218" w:name="OLE_LINK10"/>
            <w:bookmarkStart w:id="219" w:name="OLE_LINK18"/>
            <w:bookmarkStart w:id="220" w:name="OLE_LINK97"/>
            <w:bookmarkStart w:id="221" w:name="OLE_LINK143"/>
            <w:bookmarkStart w:id="222" w:name="OLE_LINK136"/>
            <w:bookmarkEnd w:id="214"/>
            <w:bookmarkEnd w:id="215"/>
            <w:r w:rsidRPr="004430DC">
              <w:rPr>
                <w:rFonts w:cs="Times New Roman"/>
                <w:b/>
                <w:spacing w:val="-4"/>
              </w:rPr>
              <w:t>Table 1.</w:t>
            </w:r>
            <w:r w:rsidRPr="004430DC">
              <w:rPr>
                <w:rFonts w:cs="Times New Roman"/>
              </w:rPr>
              <w:t xml:space="preserve"> </w:t>
            </w:r>
            <w:r w:rsidRPr="004430DC">
              <w:rPr>
                <w:rFonts w:cs="Times New Roman"/>
                <w:b/>
              </w:rPr>
              <w:t>Anticancer drug target genes are identified by total support ranking.</w:t>
            </w:r>
            <w:r w:rsidRPr="004430DC">
              <w:rPr>
                <w:rFonts w:cs="Times New Roman"/>
              </w:rPr>
              <w:t xml:space="preserve"> In the </w:t>
            </w:r>
            <w:r w:rsidRPr="004430DC">
              <w:rPr>
                <w:rFonts w:cs="Times New Roman"/>
                <w:lang w:eastAsia="en-IN"/>
              </w:rPr>
              <w:t>table</w:t>
            </w:r>
            <w:r w:rsidRPr="004430DC">
              <w:rPr>
                <w:rFonts w:cs="Times New Roman"/>
              </w:rPr>
              <w:t xml:space="preserve">, C1, C2, and C3 denote NCBI gene symbols of the top three genes with the highest total support. </w:t>
            </w:r>
            <w:r w:rsidRPr="009A0503">
              <w:rPr>
                <w:rFonts w:cs="Times New Roman"/>
              </w:rPr>
              <w:t>The underlined genes (</w:t>
            </w:r>
            <w:r w:rsidRPr="00D915F0">
              <w:rPr>
                <w:rFonts w:cs="Times New Roman"/>
              </w:rPr>
              <w:t>4</w:t>
            </w:r>
            <w:r w:rsidR="0058719B" w:rsidRPr="00776BA9">
              <w:rPr>
                <w:rFonts w:cs="Times New Roman"/>
                <w:color w:val="FF0000"/>
              </w:rPr>
              <w:t>2</w:t>
            </w:r>
            <w:r>
              <w:rPr>
                <w:rFonts w:cs="Times New Roman"/>
              </w:rPr>
              <w:t xml:space="preserve"> </w:t>
            </w:r>
            <w:r w:rsidRPr="009A0503">
              <w:rPr>
                <w:rFonts w:cs="Times New Roman"/>
              </w:rPr>
              <w:t>out of 51) were previously reported as anticancer drug target genes  (see Table S2)</w:t>
            </w:r>
            <w:r>
              <w:rPr>
                <w:rFonts w:cs="Times New Roman"/>
              </w:rPr>
              <w:t>, in which</w:t>
            </w:r>
            <w:r w:rsidRPr="003679D4">
              <w:rPr>
                <w:rFonts w:cs="Times New Roman"/>
              </w:rPr>
              <w:t xml:space="preserve"> genes in bold are approved for drug manufacture whereas the remaining ones are clinical trial/potential</w:t>
            </w:r>
            <w:r w:rsidRPr="009A0503">
              <w:rPr>
                <w:rFonts w:cs="Times New Roman"/>
              </w:rPr>
              <w:t>. The remaining not underlined genes</w:t>
            </w:r>
            <w:r>
              <w:rPr>
                <w:rFonts w:cs="Times New Roman"/>
              </w:rPr>
              <w:t xml:space="preserve"> </w:t>
            </w:r>
            <w:r w:rsidRPr="004430DC">
              <w:rPr>
                <w:rFonts w:cs="Times New Roman"/>
              </w:rPr>
              <w:t>in the top three highest-ranking genes that have not yet been fully investigated may be promising anticancer drug target genes.</w:t>
            </w:r>
          </w:p>
        </w:tc>
      </w:tr>
      <w:tr w:rsidR="00B6586B" w:rsidRPr="004430DC" w14:paraId="752E08D2" w14:textId="77777777" w:rsidTr="00776BA9">
        <w:trPr>
          <w:trHeight w:val="253"/>
        </w:trPr>
        <w:tc>
          <w:tcPr>
            <w:tcW w:w="2972" w:type="dxa"/>
            <w:vMerge w:val="restart"/>
            <w:vAlign w:val="center"/>
            <w:hideMark/>
          </w:tcPr>
          <w:p w14:paraId="1F9FB6C1" w14:textId="77777777" w:rsidR="00B6586B" w:rsidRPr="004430DC" w:rsidRDefault="00B6586B" w:rsidP="00B6586B">
            <w:pPr>
              <w:jc w:val="center"/>
              <w:rPr>
                <w:rFonts w:ascii="Times New Roman" w:hAnsi="Times New Roman" w:cs="Times New Roman"/>
                <w:b/>
                <w:sz w:val="20"/>
              </w:rPr>
            </w:pPr>
            <w:r w:rsidRPr="004430DC">
              <w:rPr>
                <w:rFonts w:ascii="Times New Roman" w:hAnsi="Times New Roman" w:cs="Times New Roman"/>
                <w:b/>
                <w:sz w:val="20"/>
              </w:rPr>
              <w:t>Cancer site</w:t>
            </w:r>
          </w:p>
        </w:tc>
        <w:tc>
          <w:tcPr>
            <w:tcW w:w="2552" w:type="dxa"/>
            <w:gridSpan w:val="2"/>
            <w:vAlign w:val="center"/>
            <w:hideMark/>
          </w:tcPr>
          <w:p w14:paraId="4D32CFCC" w14:textId="77777777" w:rsidR="00B6586B" w:rsidRPr="004430DC" w:rsidRDefault="00B6586B" w:rsidP="00B6586B">
            <w:pPr>
              <w:jc w:val="center"/>
              <w:rPr>
                <w:rFonts w:ascii="Times New Roman" w:hAnsi="Times New Roman" w:cs="Times New Roman"/>
                <w:b/>
                <w:sz w:val="20"/>
              </w:rPr>
            </w:pPr>
            <w:r w:rsidRPr="004430DC">
              <w:rPr>
                <w:rFonts w:ascii="Times New Roman" w:hAnsi="Times New Roman" w:cs="Times New Roman"/>
                <w:b/>
                <w:sz w:val="20"/>
              </w:rPr>
              <w:t>Network properties</w:t>
            </w:r>
          </w:p>
        </w:tc>
        <w:tc>
          <w:tcPr>
            <w:tcW w:w="4677" w:type="dxa"/>
            <w:gridSpan w:val="3"/>
            <w:vAlign w:val="center"/>
            <w:hideMark/>
          </w:tcPr>
          <w:p w14:paraId="315A9C1A" w14:textId="77777777" w:rsidR="00B6586B" w:rsidRDefault="00B6586B" w:rsidP="00B6586B">
            <w:pPr>
              <w:jc w:val="center"/>
              <w:rPr>
                <w:rFonts w:ascii="Times New Roman" w:hAnsi="Times New Roman" w:cs="Times New Roman"/>
                <w:b/>
                <w:sz w:val="20"/>
              </w:rPr>
            </w:pPr>
            <w:r w:rsidRPr="004430DC">
              <w:rPr>
                <w:rFonts w:ascii="Times New Roman" w:hAnsi="Times New Roman" w:cs="Times New Roman"/>
                <w:b/>
                <w:sz w:val="20"/>
              </w:rPr>
              <w:t xml:space="preserve">Candidate anticancer drug </w:t>
            </w:r>
          </w:p>
          <w:p w14:paraId="7C2366DC" w14:textId="77777777" w:rsidR="00B6586B" w:rsidRPr="004430DC" w:rsidRDefault="00B6586B" w:rsidP="00B6586B">
            <w:pPr>
              <w:jc w:val="center"/>
              <w:rPr>
                <w:rFonts w:ascii="Times New Roman" w:hAnsi="Times New Roman" w:cs="Times New Roman"/>
                <w:b/>
                <w:sz w:val="20"/>
              </w:rPr>
            </w:pPr>
            <w:r w:rsidRPr="004430DC">
              <w:rPr>
                <w:rFonts w:ascii="Times New Roman" w:hAnsi="Times New Roman" w:cs="Times New Roman"/>
                <w:b/>
                <w:sz w:val="20"/>
              </w:rPr>
              <w:t>target genes</w:t>
            </w:r>
            <w:r>
              <w:rPr>
                <w:rFonts w:ascii="Times New Roman" w:hAnsi="Times New Roman" w:cs="Times New Roman"/>
                <w:b/>
                <w:sz w:val="20"/>
              </w:rPr>
              <w:t xml:space="preserve"> by Totalsupport</w:t>
            </w:r>
          </w:p>
        </w:tc>
      </w:tr>
      <w:tr w:rsidR="00B6586B" w:rsidRPr="004430DC" w14:paraId="5064868E" w14:textId="77777777" w:rsidTr="00776BA9">
        <w:trPr>
          <w:trHeight w:val="253"/>
        </w:trPr>
        <w:tc>
          <w:tcPr>
            <w:tcW w:w="2972" w:type="dxa"/>
            <w:vMerge/>
            <w:vAlign w:val="center"/>
            <w:hideMark/>
          </w:tcPr>
          <w:p w14:paraId="021546B8" w14:textId="77777777" w:rsidR="00B6586B" w:rsidRPr="004430DC" w:rsidRDefault="00B6586B" w:rsidP="00B6586B">
            <w:pPr>
              <w:rPr>
                <w:rFonts w:ascii="Times New Roman" w:hAnsi="Times New Roman" w:cs="Times New Roman"/>
                <w:b/>
                <w:sz w:val="20"/>
              </w:rPr>
            </w:pPr>
          </w:p>
        </w:tc>
        <w:tc>
          <w:tcPr>
            <w:tcW w:w="1276" w:type="dxa"/>
            <w:vAlign w:val="center"/>
            <w:hideMark/>
          </w:tcPr>
          <w:p w14:paraId="0546C003" w14:textId="77777777" w:rsidR="00B6586B" w:rsidRPr="004430DC" w:rsidRDefault="00B6586B" w:rsidP="00B6586B">
            <w:pPr>
              <w:jc w:val="center"/>
              <w:rPr>
                <w:rFonts w:ascii="Times New Roman" w:hAnsi="Times New Roman" w:cs="Times New Roman"/>
                <w:sz w:val="20"/>
              </w:rPr>
            </w:pPr>
            <w:r w:rsidRPr="004430DC">
              <w:rPr>
                <w:rFonts w:ascii="Times New Roman" w:hAnsi="Times New Roman" w:cs="Times New Roman"/>
                <w:sz w:val="20"/>
              </w:rPr>
              <w:t>The number of nodes</w:t>
            </w:r>
          </w:p>
        </w:tc>
        <w:tc>
          <w:tcPr>
            <w:tcW w:w="1276" w:type="dxa"/>
            <w:vAlign w:val="center"/>
            <w:hideMark/>
          </w:tcPr>
          <w:p w14:paraId="0640EB4B" w14:textId="77777777" w:rsidR="00B6586B" w:rsidRPr="004430DC" w:rsidRDefault="00B6586B" w:rsidP="00B6586B">
            <w:pPr>
              <w:jc w:val="center"/>
              <w:rPr>
                <w:rFonts w:ascii="Times New Roman" w:hAnsi="Times New Roman" w:cs="Times New Roman"/>
                <w:sz w:val="20"/>
              </w:rPr>
            </w:pPr>
            <w:r w:rsidRPr="004430DC">
              <w:rPr>
                <w:rFonts w:ascii="Times New Roman" w:hAnsi="Times New Roman" w:cs="Times New Roman"/>
                <w:sz w:val="20"/>
              </w:rPr>
              <w:t xml:space="preserve">The number of </w:t>
            </w:r>
            <w:r w:rsidRPr="004430DC">
              <w:rPr>
                <w:rFonts w:ascii="Times New Roman" w:eastAsia="Times New Roman" w:hAnsi="Times New Roman" w:cs="Times New Roman"/>
                <w:sz w:val="20"/>
                <w:szCs w:val="20"/>
                <w:lang w:eastAsia="en-IN"/>
              </w:rPr>
              <w:t>links</w:t>
            </w:r>
          </w:p>
        </w:tc>
        <w:tc>
          <w:tcPr>
            <w:tcW w:w="1559" w:type="dxa"/>
            <w:vAlign w:val="center"/>
            <w:hideMark/>
          </w:tcPr>
          <w:p w14:paraId="038F4933" w14:textId="77777777" w:rsidR="00B6586B" w:rsidRPr="004430DC" w:rsidRDefault="00B6586B" w:rsidP="00B6586B">
            <w:pPr>
              <w:jc w:val="center"/>
              <w:rPr>
                <w:rFonts w:ascii="Times New Roman" w:hAnsi="Times New Roman" w:cs="Times New Roman"/>
                <w:sz w:val="20"/>
              </w:rPr>
            </w:pPr>
            <w:r w:rsidRPr="004430DC">
              <w:rPr>
                <w:rFonts w:ascii="Times New Roman" w:hAnsi="Times New Roman" w:cs="Times New Roman"/>
                <w:sz w:val="20"/>
              </w:rPr>
              <w:t>Cl</w:t>
            </w:r>
          </w:p>
        </w:tc>
        <w:tc>
          <w:tcPr>
            <w:tcW w:w="1417" w:type="dxa"/>
            <w:vAlign w:val="center"/>
            <w:hideMark/>
          </w:tcPr>
          <w:p w14:paraId="2AF7CD26" w14:textId="77777777" w:rsidR="00B6586B" w:rsidRPr="004430DC" w:rsidRDefault="00B6586B" w:rsidP="00B6586B">
            <w:pPr>
              <w:jc w:val="center"/>
              <w:rPr>
                <w:rFonts w:ascii="Times New Roman" w:hAnsi="Times New Roman" w:cs="Times New Roman"/>
                <w:sz w:val="20"/>
              </w:rPr>
            </w:pPr>
            <w:r w:rsidRPr="004430DC">
              <w:rPr>
                <w:rFonts w:ascii="Times New Roman" w:hAnsi="Times New Roman" w:cs="Times New Roman"/>
                <w:sz w:val="20"/>
              </w:rPr>
              <w:t>C2</w:t>
            </w:r>
          </w:p>
        </w:tc>
        <w:tc>
          <w:tcPr>
            <w:tcW w:w="1701" w:type="dxa"/>
            <w:vAlign w:val="center"/>
            <w:hideMark/>
          </w:tcPr>
          <w:p w14:paraId="7F85F066" w14:textId="77777777" w:rsidR="00B6586B" w:rsidRPr="004430DC" w:rsidRDefault="00B6586B" w:rsidP="00B6586B">
            <w:pPr>
              <w:jc w:val="center"/>
              <w:rPr>
                <w:rFonts w:ascii="Times New Roman" w:hAnsi="Times New Roman" w:cs="Times New Roman"/>
                <w:sz w:val="20"/>
              </w:rPr>
            </w:pPr>
            <w:r w:rsidRPr="004430DC">
              <w:rPr>
                <w:rFonts w:ascii="Times New Roman" w:hAnsi="Times New Roman" w:cs="Times New Roman"/>
                <w:sz w:val="20"/>
              </w:rPr>
              <w:t>C3</w:t>
            </w:r>
          </w:p>
        </w:tc>
      </w:tr>
      <w:tr w:rsidR="00B6586B" w:rsidRPr="004430DC" w14:paraId="2A97040E" w14:textId="77777777" w:rsidTr="00776BA9">
        <w:trPr>
          <w:trHeight w:val="253"/>
        </w:trPr>
        <w:tc>
          <w:tcPr>
            <w:tcW w:w="2972" w:type="dxa"/>
            <w:vAlign w:val="center"/>
            <w:hideMark/>
          </w:tcPr>
          <w:p w14:paraId="3B8AE3CE"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Acute myeloid leukemia</w:t>
            </w:r>
          </w:p>
        </w:tc>
        <w:tc>
          <w:tcPr>
            <w:tcW w:w="1276" w:type="dxa"/>
            <w:vAlign w:val="center"/>
            <w:hideMark/>
          </w:tcPr>
          <w:p w14:paraId="5A523717"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66</w:t>
            </w:r>
          </w:p>
        </w:tc>
        <w:tc>
          <w:tcPr>
            <w:tcW w:w="1276" w:type="dxa"/>
            <w:vAlign w:val="center"/>
            <w:hideMark/>
          </w:tcPr>
          <w:p w14:paraId="1F1864B8"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183</w:t>
            </w:r>
          </w:p>
        </w:tc>
        <w:tc>
          <w:tcPr>
            <w:tcW w:w="1559" w:type="dxa"/>
            <w:vAlign w:val="center"/>
            <w:hideMark/>
          </w:tcPr>
          <w:p w14:paraId="05DCA7E3" w14:textId="77777777" w:rsidR="00B6586B" w:rsidRPr="0043534B" w:rsidRDefault="00B6586B" w:rsidP="00B6586B">
            <w:pPr>
              <w:spacing w:before="40" w:after="40"/>
              <w:jc w:val="center"/>
              <w:rPr>
                <w:rFonts w:ascii="Times New Roman" w:hAnsi="Times New Roman" w:cs="Times New Roman"/>
                <w:sz w:val="20"/>
                <w:szCs w:val="20"/>
                <w:u w:val="single"/>
              </w:rPr>
            </w:pPr>
            <w:r w:rsidRPr="00776BA9">
              <w:rPr>
                <w:rFonts w:ascii="Times New Roman" w:hAnsi="Times New Roman" w:cs="Times New Roman"/>
                <w:sz w:val="20"/>
                <w:szCs w:val="20"/>
                <w:u w:val="single"/>
              </w:rPr>
              <w:t>GRB2</w:t>
            </w:r>
          </w:p>
        </w:tc>
        <w:tc>
          <w:tcPr>
            <w:tcW w:w="1417" w:type="dxa"/>
            <w:vAlign w:val="center"/>
            <w:hideMark/>
          </w:tcPr>
          <w:p w14:paraId="7D21560D"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4A48E6">
              <w:rPr>
                <w:rFonts w:ascii="Times New Roman" w:hAnsi="Times New Roman" w:cs="Times New Roman"/>
                <w:b/>
                <w:bCs/>
                <w:sz w:val="20"/>
                <w:szCs w:val="20"/>
                <w:u w:val="single"/>
              </w:rPr>
              <w:t>FLT3</w:t>
            </w:r>
          </w:p>
        </w:tc>
        <w:tc>
          <w:tcPr>
            <w:tcW w:w="1701" w:type="dxa"/>
            <w:vAlign w:val="center"/>
            <w:hideMark/>
          </w:tcPr>
          <w:p w14:paraId="02EF1F79"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885574">
              <w:rPr>
                <w:rFonts w:ascii="Times New Roman" w:hAnsi="Times New Roman" w:cs="Times New Roman"/>
                <w:b/>
                <w:bCs/>
                <w:sz w:val="20"/>
                <w:szCs w:val="20"/>
                <w:u w:val="single"/>
              </w:rPr>
              <w:t>PML</w:t>
            </w:r>
          </w:p>
        </w:tc>
      </w:tr>
      <w:tr w:rsidR="00B6586B" w:rsidRPr="004430DC" w14:paraId="0959F0B5" w14:textId="77777777" w:rsidTr="00776BA9">
        <w:trPr>
          <w:trHeight w:val="253"/>
        </w:trPr>
        <w:tc>
          <w:tcPr>
            <w:tcW w:w="2972" w:type="dxa"/>
            <w:vAlign w:val="center"/>
            <w:hideMark/>
          </w:tcPr>
          <w:p w14:paraId="7E834F2C"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Basal cell carcinoma</w:t>
            </w:r>
          </w:p>
        </w:tc>
        <w:tc>
          <w:tcPr>
            <w:tcW w:w="1276" w:type="dxa"/>
            <w:vAlign w:val="center"/>
            <w:hideMark/>
          </w:tcPr>
          <w:p w14:paraId="0E8143C6"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59</w:t>
            </w:r>
          </w:p>
        </w:tc>
        <w:tc>
          <w:tcPr>
            <w:tcW w:w="1276" w:type="dxa"/>
            <w:vAlign w:val="center"/>
            <w:hideMark/>
          </w:tcPr>
          <w:p w14:paraId="1011AEEA"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550</w:t>
            </w:r>
          </w:p>
        </w:tc>
        <w:tc>
          <w:tcPr>
            <w:tcW w:w="1559" w:type="dxa"/>
            <w:vAlign w:val="center"/>
            <w:hideMark/>
          </w:tcPr>
          <w:p w14:paraId="11701264"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SUFU</w:t>
            </w:r>
          </w:p>
        </w:tc>
        <w:tc>
          <w:tcPr>
            <w:tcW w:w="1417" w:type="dxa"/>
            <w:vAlign w:val="center"/>
            <w:hideMark/>
          </w:tcPr>
          <w:p w14:paraId="137E2F78"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885574">
              <w:rPr>
                <w:rFonts w:ascii="Times New Roman" w:hAnsi="Times New Roman" w:cs="Times New Roman"/>
                <w:b/>
                <w:bCs/>
                <w:sz w:val="20"/>
                <w:szCs w:val="20"/>
                <w:u w:val="single"/>
              </w:rPr>
              <w:t>SMO</w:t>
            </w:r>
          </w:p>
        </w:tc>
        <w:tc>
          <w:tcPr>
            <w:tcW w:w="1701" w:type="dxa"/>
            <w:vAlign w:val="center"/>
            <w:hideMark/>
          </w:tcPr>
          <w:p w14:paraId="6AEFB75A"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GLI3</w:t>
            </w:r>
          </w:p>
        </w:tc>
      </w:tr>
      <w:tr w:rsidR="00B6586B" w:rsidRPr="004430DC" w14:paraId="000844AF" w14:textId="77777777" w:rsidTr="00776BA9">
        <w:trPr>
          <w:trHeight w:val="253"/>
        </w:trPr>
        <w:tc>
          <w:tcPr>
            <w:tcW w:w="2972" w:type="dxa"/>
            <w:vAlign w:val="center"/>
            <w:hideMark/>
          </w:tcPr>
          <w:p w14:paraId="5A7410B7"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Bladder cancer</w:t>
            </w:r>
          </w:p>
        </w:tc>
        <w:tc>
          <w:tcPr>
            <w:tcW w:w="1276" w:type="dxa"/>
            <w:vAlign w:val="center"/>
            <w:hideMark/>
          </w:tcPr>
          <w:p w14:paraId="31B228D4"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29</w:t>
            </w:r>
          </w:p>
        </w:tc>
        <w:tc>
          <w:tcPr>
            <w:tcW w:w="1276" w:type="dxa"/>
            <w:vAlign w:val="center"/>
            <w:hideMark/>
          </w:tcPr>
          <w:p w14:paraId="1AD51985"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58</w:t>
            </w:r>
          </w:p>
        </w:tc>
        <w:tc>
          <w:tcPr>
            <w:tcW w:w="1559" w:type="dxa"/>
            <w:vAlign w:val="center"/>
            <w:hideMark/>
          </w:tcPr>
          <w:p w14:paraId="7C40C83F" w14:textId="77777777" w:rsidR="00B6586B" w:rsidRPr="00776BA9" w:rsidRDefault="00B6586B" w:rsidP="00B6586B">
            <w:pPr>
              <w:spacing w:before="40" w:after="40"/>
              <w:jc w:val="center"/>
              <w:rPr>
                <w:rFonts w:ascii="Times New Roman" w:hAnsi="Times New Roman" w:cs="Times New Roman"/>
                <w:color w:val="FF0000"/>
                <w:sz w:val="20"/>
                <w:szCs w:val="20"/>
                <w:u w:val="single"/>
              </w:rPr>
            </w:pPr>
            <w:r w:rsidRPr="00776BA9">
              <w:rPr>
                <w:rFonts w:ascii="Times New Roman" w:hAnsi="Times New Roman" w:cs="Times New Roman"/>
                <w:color w:val="FF0000"/>
                <w:sz w:val="20"/>
                <w:szCs w:val="20"/>
                <w:u w:val="single"/>
                <w:lang w:eastAsia="en-IN"/>
              </w:rPr>
              <w:t>RASSF1</w:t>
            </w:r>
          </w:p>
        </w:tc>
        <w:tc>
          <w:tcPr>
            <w:tcW w:w="1417" w:type="dxa"/>
            <w:noWrap/>
            <w:vAlign w:val="center"/>
          </w:tcPr>
          <w:p w14:paraId="5C4F1D49" w14:textId="77777777" w:rsidR="00B6586B" w:rsidRPr="00776BA9" w:rsidRDefault="00B6586B" w:rsidP="00B6586B">
            <w:pPr>
              <w:spacing w:before="40" w:after="40"/>
              <w:jc w:val="center"/>
              <w:rPr>
                <w:rStyle w:val="Hyperlink"/>
                <w:rFonts w:ascii="Times New Roman" w:hAnsi="Times New Roman" w:cs="Times New Roman"/>
                <w:b/>
                <w:bCs/>
                <w:color w:val="FF0000"/>
                <w:sz w:val="20"/>
                <w:szCs w:val="20"/>
              </w:rPr>
            </w:pPr>
            <w:r w:rsidRPr="00776BA9">
              <w:rPr>
                <w:rFonts w:ascii="Times New Roman" w:hAnsi="Times New Roman" w:cs="Times New Roman"/>
                <w:b/>
                <w:bCs/>
                <w:color w:val="FF0000"/>
                <w:sz w:val="20"/>
                <w:szCs w:val="20"/>
                <w:u w:val="single"/>
                <w:lang w:eastAsia="en-IN"/>
              </w:rPr>
              <w:t>FGFR3</w:t>
            </w:r>
          </w:p>
        </w:tc>
        <w:tc>
          <w:tcPr>
            <w:tcW w:w="1701" w:type="dxa"/>
            <w:noWrap/>
            <w:vAlign w:val="center"/>
          </w:tcPr>
          <w:p w14:paraId="622351DC" w14:textId="77777777" w:rsidR="00B6586B" w:rsidRPr="00776BA9" w:rsidRDefault="00B6586B" w:rsidP="00B6586B">
            <w:pPr>
              <w:spacing w:before="40" w:after="40"/>
              <w:jc w:val="center"/>
              <w:rPr>
                <w:rStyle w:val="Hyperlink"/>
                <w:rFonts w:ascii="Times New Roman" w:hAnsi="Times New Roman" w:cs="Times New Roman"/>
                <w:color w:val="FF0000"/>
                <w:sz w:val="20"/>
                <w:szCs w:val="20"/>
              </w:rPr>
            </w:pPr>
            <w:r w:rsidRPr="00776BA9">
              <w:rPr>
                <w:rFonts w:ascii="Times New Roman" w:hAnsi="Times New Roman" w:cs="Times New Roman"/>
                <w:color w:val="FF0000"/>
                <w:sz w:val="20"/>
                <w:szCs w:val="20"/>
                <w:u w:val="single"/>
                <w:lang w:eastAsia="en-IN"/>
              </w:rPr>
              <w:t>HRAS</w:t>
            </w:r>
            <w:r w:rsidRPr="00776BA9" w:rsidDel="0022242F">
              <w:rPr>
                <w:rFonts w:ascii="Times New Roman" w:hAnsi="Times New Roman" w:cs="Times New Roman"/>
                <w:color w:val="FF0000"/>
                <w:sz w:val="20"/>
                <w:szCs w:val="20"/>
                <w:u w:val="single"/>
                <w:lang w:eastAsia="en-IN"/>
              </w:rPr>
              <w:t xml:space="preserve"> </w:t>
            </w:r>
          </w:p>
        </w:tc>
      </w:tr>
      <w:tr w:rsidR="00B6586B" w:rsidRPr="004430DC" w14:paraId="62AAFA7C" w14:textId="77777777" w:rsidTr="00776BA9">
        <w:trPr>
          <w:trHeight w:val="253"/>
        </w:trPr>
        <w:tc>
          <w:tcPr>
            <w:tcW w:w="2972" w:type="dxa"/>
            <w:vAlign w:val="center"/>
            <w:hideMark/>
          </w:tcPr>
          <w:p w14:paraId="583FA64B"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Breast cancer</w:t>
            </w:r>
          </w:p>
        </w:tc>
        <w:tc>
          <w:tcPr>
            <w:tcW w:w="1276" w:type="dxa"/>
            <w:vAlign w:val="center"/>
            <w:hideMark/>
          </w:tcPr>
          <w:p w14:paraId="1CDB7858"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144</w:t>
            </w:r>
          </w:p>
        </w:tc>
        <w:tc>
          <w:tcPr>
            <w:tcW w:w="1276" w:type="dxa"/>
            <w:vAlign w:val="center"/>
            <w:hideMark/>
          </w:tcPr>
          <w:p w14:paraId="2AA49B11"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773</w:t>
            </w:r>
          </w:p>
        </w:tc>
        <w:tc>
          <w:tcPr>
            <w:tcW w:w="1559" w:type="dxa"/>
            <w:vAlign w:val="center"/>
            <w:hideMark/>
          </w:tcPr>
          <w:p w14:paraId="07DD9F84"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885574">
              <w:rPr>
                <w:rFonts w:ascii="Times New Roman" w:hAnsi="Times New Roman" w:cs="Times New Roman"/>
                <w:b/>
                <w:bCs/>
                <w:sz w:val="20"/>
                <w:szCs w:val="20"/>
                <w:u w:val="single"/>
              </w:rPr>
              <w:t>LRP6</w:t>
            </w:r>
          </w:p>
        </w:tc>
        <w:tc>
          <w:tcPr>
            <w:tcW w:w="1417" w:type="dxa"/>
            <w:vAlign w:val="center"/>
            <w:hideMark/>
          </w:tcPr>
          <w:p w14:paraId="5C3D313D"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LRP5</w:t>
            </w:r>
          </w:p>
        </w:tc>
        <w:tc>
          <w:tcPr>
            <w:tcW w:w="1701" w:type="dxa"/>
            <w:noWrap/>
            <w:vAlign w:val="center"/>
            <w:hideMark/>
          </w:tcPr>
          <w:p w14:paraId="3296EA65" w14:textId="77777777" w:rsidR="00B6586B" w:rsidRPr="00885574" w:rsidRDefault="00B6586B" w:rsidP="00B6586B">
            <w:pPr>
              <w:spacing w:before="40" w:after="40"/>
              <w:jc w:val="center"/>
              <w:rPr>
                <w:rStyle w:val="Hyperlink"/>
                <w:rFonts w:ascii="Times New Roman" w:hAnsi="Times New Roman" w:cs="Times New Roman"/>
                <w:b/>
                <w:bCs/>
                <w:color w:val="auto"/>
                <w:sz w:val="20"/>
                <w:szCs w:val="20"/>
              </w:rPr>
            </w:pPr>
            <w:r w:rsidRPr="00776BA9">
              <w:rPr>
                <w:rFonts w:ascii="Times New Roman" w:hAnsi="Times New Roman" w:cs="Times New Roman"/>
                <w:b/>
                <w:bCs/>
                <w:sz w:val="20"/>
                <w:szCs w:val="20"/>
                <w:u w:val="single"/>
              </w:rPr>
              <w:t>WNT</w:t>
            </w:r>
            <w:r w:rsidRPr="00885574">
              <w:rPr>
                <w:rStyle w:val="Hyperlink"/>
                <w:rFonts w:ascii="Times New Roman" w:hAnsi="Times New Roman" w:cs="Times New Roman"/>
                <w:b/>
                <w:bCs/>
                <w:color w:val="auto"/>
                <w:sz w:val="20"/>
                <w:szCs w:val="20"/>
              </w:rPr>
              <w:t>1</w:t>
            </w:r>
          </w:p>
        </w:tc>
      </w:tr>
      <w:tr w:rsidR="00B6586B" w:rsidRPr="004430DC" w14:paraId="6D348CB6" w14:textId="77777777" w:rsidTr="00776BA9">
        <w:trPr>
          <w:trHeight w:val="253"/>
        </w:trPr>
        <w:tc>
          <w:tcPr>
            <w:tcW w:w="2972" w:type="dxa"/>
            <w:vAlign w:val="center"/>
            <w:hideMark/>
          </w:tcPr>
          <w:p w14:paraId="54584010"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Chronic myeloid leukemia</w:t>
            </w:r>
          </w:p>
        </w:tc>
        <w:tc>
          <w:tcPr>
            <w:tcW w:w="1276" w:type="dxa"/>
            <w:vAlign w:val="center"/>
            <w:hideMark/>
          </w:tcPr>
          <w:p w14:paraId="589E778F"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76</w:t>
            </w:r>
          </w:p>
        </w:tc>
        <w:tc>
          <w:tcPr>
            <w:tcW w:w="1276" w:type="dxa"/>
            <w:vAlign w:val="center"/>
            <w:hideMark/>
          </w:tcPr>
          <w:p w14:paraId="525D894E"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182</w:t>
            </w:r>
          </w:p>
        </w:tc>
        <w:tc>
          <w:tcPr>
            <w:tcW w:w="1559" w:type="dxa"/>
            <w:vAlign w:val="center"/>
            <w:hideMark/>
          </w:tcPr>
          <w:p w14:paraId="696965CD"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CRK</w:t>
            </w:r>
          </w:p>
        </w:tc>
        <w:tc>
          <w:tcPr>
            <w:tcW w:w="1417" w:type="dxa"/>
            <w:vAlign w:val="center"/>
            <w:hideMark/>
          </w:tcPr>
          <w:p w14:paraId="0B735BF7"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CRKL</w:t>
            </w:r>
          </w:p>
        </w:tc>
        <w:tc>
          <w:tcPr>
            <w:tcW w:w="1701" w:type="dxa"/>
            <w:vAlign w:val="center"/>
            <w:hideMark/>
          </w:tcPr>
          <w:p w14:paraId="639BDB2F"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GAB2</w:t>
            </w:r>
          </w:p>
        </w:tc>
      </w:tr>
      <w:tr w:rsidR="00B6586B" w:rsidRPr="004430DC" w14:paraId="43ADBE0E" w14:textId="77777777" w:rsidTr="00776BA9">
        <w:trPr>
          <w:trHeight w:val="253"/>
        </w:trPr>
        <w:tc>
          <w:tcPr>
            <w:tcW w:w="2972" w:type="dxa"/>
            <w:vAlign w:val="center"/>
            <w:hideMark/>
          </w:tcPr>
          <w:p w14:paraId="14071EE0"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Colorectal cancer</w:t>
            </w:r>
          </w:p>
        </w:tc>
        <w:tc>
          <w:tcPr>
            <w:tcW w:w="1276" w:type="dxa"/>
            <w:vAlign w:val="center"/>
            <w:hideMark/>
          </w:tcPr>
          <w:p w14:paraId="70383B7B"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74</w:t>
            </w:r>
          </w:p>
        </w:tc>
        <w:tc>
          <w:tcPr>
            <w:tcW w:w="1276" w:type="dxa"/>
            <w:vAlign w:val="center"/>
            <w:hideMark/>
          </w:tcPr>
          <w:p w14:paraId="384EE228"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195</w:t>
            </w:r>
          </w:p>
        </w:tc>
        <w:tc>
          <w:tcPr>
            <w:tcW w:w="1559" w:type="dxa"/>
            <w:vAlign w:val="center"/>
            <w:hideMark/>
          </w:tcPr>
          <w:p w14:paraId="4546F7C4" w14:textId="77777777" w:rsidR="00B6586B" w:rsidRPr="0043534B" w:rsidRDefault="00B6586B" w:rsidP="00B6586B">
            <w:pPr>
              <w:spacing w:before="40" w:after="40"/>
              <w:jc w:val="center"/>
              <w:rPr>
                <w:rFonts w:ascii="Times New Roman" w:hAnsi="Times New Roman" w:cs="Times New Roman"/>
                <w:b/>
                <w:bCs/>
                <w:sz w:val="20"/>
                <w:szCs w:val="20"/>
                <w:u w:val="single"/>
              </w:rPr>
            </w:pPr>
            <w:r w:rsidRPr="00776BA9">
              <w:rPr>
                <w:rFonts w:ascii="Times New Roman" w:hAnsi="Times New Roman" w:cs="Times New Roman"/>
                <w:b/>
                <w:bCs/>
                <w:sz w:val="20"/>
                <w:szCs w:val="20"/>
                <w:u w:val="single"/>
              </w:rPr>
              <w:t>EGFR</w:t>
            </w:r>
          </w:p>
        </w:tc>
        <w:tc>
          <w:tcPr>
            <w:tcW w:w="1417" w:type="dxa"/>
            <w:vAlign w:val="center"/>
            <w:hideMark/>
          </w:tcPr>
          <w:p w14:paraId="4E9BEEDF" w14:textId="77777777" w:rsidR="00B6586B" w:rsidRPr="0043534B" w:rsidRDefault="00B6586B" w:rsidP="00B6586B">
            <w:pPr>
              <w:spacing w:before="40" w:after="40"/>
              <w:jc w:val="center"/>
              <w:rPr>
                <w:rFonts w:ascii="Times New Roman" w:hAnsi="Times New Roman" w:cs="Times New Roman"/>
                <w:b/>
                <w:bCs/>
                <w:sz w:val="20"/>
                <w:szCs w:val="20"/>
                <w:u w:val="single"/>
              </w:rPr>
            </w:pPr>
            <w:r w:rsidRPr="00776BA9">
              <w:rPr>
                <w:rFonts w:ascii="Times New Roman" w:hAnsi="Times New Roman" w:cs="Times New Roman"/>
                <w:b/>
                <w:bCs/>
                <w:sz w:val="20"/>
                <w:szCs w:val="20"/>
                <w:u w:val="single"/>
              </w:rPr>
              <w:t>GRB2</w:t>
            </w:r>
          </w:p>
        </w:tc>
        <w:tc>
          <w:tcPr>
            <w:tcW w:w="1701" w:type="dxa"/>
            <w:vAlign w:val="center"/>
            <w:hideMark/>
          </w:tcPr>
          <w:p w14:paraId="4F27C497" w14:textId="77777777" w:rsidR="00B6586B" w:rsidRPr="00885574" w:rsidRDefault="00B6586B" w:rsidP="00B6586B">
            <w:pPr>
              <w:spacing w:before="40" w:after="40"/>
              <w:jc w:val="center"/>
              <w:rPr>
                <w:rFonts w:ascii="Times New Roman" w:hAnsi="Times New Roman" w:cs="Times New Roman"/>
                <w:sz w:val="20"/>
                <w:szCs w:val="20"/>
                <w:u w:val="single"/>
              </w:rPr>
            </w:pPr>
            <w:r w:rsidRPr="004A48E6">
              <w:rPr>
                <w:rFonts w:ascii="Times New Roman" w:hAnsi="Times New Roman" w:cs="Times New Roman"/>
                <w:sz w:val="20"/>
                <w:szCs w:val="20"/>
                <w:u w:val="single"/>
              </w:rPr>
              <w:t>KRAS</w:t>
            </w:r>
          </w:p>
        </w:tc>
      </w:tr>
      <w:tr w:rsidR="00B6586B" w:rsidRPr="004430DC" w14:paraId="03EA77DB" w14:textId="77777777" w:rsidTr="00776BA9">
        <w:trPr>
          <w:trHeight w:val="253"/>
        </w:trPr>
        <w:tc>
          <w:tcPr>
            <w:tcW w:w="2972" w:type="dxa"/>
            <w:vAlign w:val="center"/>
            <w:hideMark/>
          </w:tcPr>
          <w:p w14:paraId="7B60F9D2"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Endometrial cancer</w:t>
            </w:r>
          </w:p>
        </w:tc>
        <w:tc>
          <w:tcPr>
            <w:tcW w:w="1276" w:type="dxa"/>
            <w:vAlign w:val="center"/>
            <w:hideMark/>
          </w:tcPr>
          <w:p w14:paraId="525CEC38"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51</w:t>
            </w:r>
          </w:p>
        </w:tc>
        <w:tc>
          <w:tcPr>
            <w:tcW w:w="1276" w:type="dxa"/>
            <w:vAlign w:val="center"/>
            <w:hideMark/>
          </w:tcPr>
          <w:p w14:paraId="51DEEECB"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117</w:t>
            </w:r>
          </w:p>
        </w:tc>
        <w:tc>
          <w:tcPr>
            <w:tcW w:w="1559" w:type="dxa"/>
            <w:vAlign w:val="center"/>
            <w:hideMark/>
          </w:tcPr>
          <w:p w14:paraId="707BC267" w14:textId="77777777" w:rsidR="00B6586B" w:rsidRPr="0043534B" w:rsidRDefault="00B6586B" w:rsidP="00B6586B">
            <w:pPr>
              <w:spacing w:before="40" w:after="40"/>
              <w:jc w:val="center"/>
              <w:rPr>
                <w:rStyle w:val="Hyperlink"/>
                <w:rFonts w:ascii="Times New Roman" w:hAnsi="Times New Roman" w:cs="Times New Roman"/>
                <w:color w:val="auto"/>
                <w:sz w:val="20"/>
                <w:szCs w:val="20"/>
              </w:rPr>
            </w:pPr>
            <w:r w:rsidRPr="00776BA9">
              <w:rPr>
                <w:rFonts w:ascii="Times New Roman" w:hAnsi="Times New Roman" w:cs="Times New Roman"/>
                <w:sz w:val="20"/>
                <w:szCs w:val="20"/>
                <w:u w:val="single"/>
              </w:rPr>
              <w:t>EGF</w:t>
            </w:r>
          </w:p>
        </w:tc>
        <w:tc>
          <w:tcPr>
            <w:tcW w:w="1417" w:type="dxa"/>
            <w:vAlign w:val="center"/>
            <w:hideMark/>
          </w:tcPr>
          <w:p w14:paraId="56DDCF65" w14:textId="77777777" w:rsidR="00B6586B" w:rsidRPr="0043534B" w:rsidRDefault="00B6586B" w:rsidP="00B6586B">
            <w:pPr>
              <w:spacing w:before="40" w:after="40"/>
              <w:jc w:val="center"/>
              <w:rPr>
                <w:rStyle w:val="Hyperlink"/>
                <w:rFonts w:ascii="Times New Roman" w:hAnsi="Times New Roman" w:cs="Times New Roman"/>
                <w:color w:val="auto"/>
                <w:sz w:val="20"/>
                <w:szCs w:val="20"/>
              </w:rPr>
            </w:pPr>
            <w:r w:rsidRPr="00776BA9">
              <w:rPr>
                <w:rFonts w:ascii="Times New Roman" w:hAnsi="Times New Roman" w:cs="Times New Roman"/>
                <w:sz w:val="20"/>
                <w:szCs w:val="20"/>
                <w:u w:val="single"/>
              </w:rPr>
              <w:t>EGFR</w:t>
            </w:r>
          </w:p>
        </w:tc>
        <w:tc>
          <w:tcPr>
            <w:tcW w:w="1701" w:type="dxa"/>
            <w:vAlign w:val="center"/>
            <w:hideMark/>
          </w:tcPr>
          <w:p w14:paraId="166A37C7" w14:textId="21399D60" w:rsidR="00B6586B" w:rsidRPr="00776BA9" w:rsidRDefault="00B6586B" w:rsidP="00B6586B">
            <w:pPr>
              <w:spacing w:before="40" w:after="40"/>
              <w:jc w:val="center"/>
              <w:rPr>
                <w:rFonts w:ascii="Times New Roman" w:hAnsi="Times New Roman" w:cs="Times New Roman"/>
                <w:sz w:val="20"/>
                <w:szCs w:val="20"/>
              </w:rPr>
            </w:pPr>
            <w:r w:rsidRPr="00776BA9">
              <w:rPr>
                <w:rFonts w:ascii="Times New Roman" w:eastAsia="Times New Roman" w:hAnsi="Times New Roman" w:cs="Times New Roman"/>
                <w:sz w:val="20"/>
                <w:szCs w:val="20"/>
                <w:lang w:eastAsia="en-IN"/>
              </w:rPr>
              <w:t>AXIN</w:t>
            </w:r>
            <w:r w:rsidR="00802B07" w:rsidRPr="00776BA9">
              <w:rPr>
                <w:rFonts w:ascii="Times New Roman" w:eastAsia="Times New Roman" w:hAnsi="Times New Roman" w:cs="Times New Roman"/>
                <w:sz w:val="20"/>
                <w:szCs w:val="20"/>
                <w:lang w:eastAsia="en-IN"/>
              </w:rPr>
              <w:t>1</w:t>
            </w:r>
          </w:p>
        </w:tc>
      </w:tr>
      <w:tr w:rsidR="00B6586B" w:rsidRPr="004430DC" w14:paraId="152026B8" w14:textId="77777777" w:rsidTr="00776BA9">
        <w:trPr>
          <w:trHeight w:val="253"/>
        </w:trPr>
        <w:tc>
          <w:tcPr>
            <w:tcW w:w="2972" w:type="dxa"/>
            <w:vAlign w:val="center"/>
            <w:hideMark/>
          </w:tcPr>
          <w:p w14:paraId="5504C6A1"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Gastric cancer</w:t>
            </w:r>
          </w:p>
        </w:tc>
        <w:tc>
          <w:tcPr>
            <w:tcW w:w="1276" w:type="dxa"/>
            <w:vAlign w:val="center"/>
            <w:hideMark/>
          </w:tcPr>
          <w:p w14:paraId="3344DF90"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148</w:t>
            </w:r>
          </w:p>
        </w:tc>
        <w:tc>
          <w:tcPr>
            <w:tcW w:w="1276" w:type="dxa"/>
            <w:vAlign w:val="center"/>
            <w:hideMark/>
          </w:tcPr>
          <w:p w14:paraId="74415F51"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682</w:t>
            </w:r>
          </w:p>
        </w:tc>
        <w:tc>
          <w:tcPr>
            <w:tcW w:w="1559" w:type="dxa"/>
            <w:vAlign w:val="center"/>
            <w:hideMark/>
          </w:tcPr>
          <w:p w14:paraId="0AF2959F" w14:textId="77777777" w:rsidR="00B6586B" w:rsidRPr="00776BA9" w:rsidRDefault="00B6586B" w:rsidP="00B6586B">
            <w:pPr>
              <w:spacing w:before="40" w:after="40"/>
              <w:jc w:val="center"/>
              <w:rPr>
                <w:rFonts w:ascii="Times New Roman" w:hAnsi="Times New Roman" w:cs="Times New Roman"/>
                <w:sz w:val="20"/>
                <w:szCs w:val="20"/>
                <w:u w:val="single"/>
              </w:rPr>
            </w:pPr>
            <w:r w:rsidRPr="00776BA9">
              <w:rPr>
                <w:rFonts w:ascii="Times New Roman" w:hAnsi="Times New Roman" w:cs="Times New Roman"/>
                <w:sz w:val="20"/>
                <w:szCs w:val="20"/>
                <w:u w:val="single"/>
              </w:rPr>
              <w:t>LRP6</w:t>
            </w:r>
          </w:p>
        </w:tc>
        <w:tc>
          <w:tcPr>
            <w:tcW w:w="1417" w:type="dxa"/>
            <w:vAlign w:val="center"/>
            <w:hideMark/>
          </w:tcPr>
          <w:p w14:paraId="1762BD85" w14:textId="77777777" w:rsidR="00B6586B" w:rsidRPr="00885574" w:rsidRDefault="00B6586B" w:rsidP="00B6586B">
            <w:pPr>
              <w:spacing w:before="40" w:after="40"/>
              <w:jc w:val="center"/>
              <w:rPr>
                <w:rStyle w:val="Hyperlink"/>
                <w:rFonts w:ascii="Times New Roman" w:hAnsi="Times New Roman" w:cs="Times New Roman"/>
                <w:color w:val="auto"/>
                <w:sz w:val="20"/>
                <w:szCs w:val="20"/>
              </w:rPr>
            </w:pPr>
            <w:r w:rsidRPr="004A48E6">
              <w:rPr>
                <w:rFonts w:ascii="Times New Roman" w:hAnsi="Times New Roman" w:cs="Times New Roman"/>
                <w:sz w:val="20"/>
                <w:szCs w:val="20"/>
                <w:u w:val="single"/>
              </w:rPr>
              <w:t>LRP5</w:t>
            </w:r>
          </w:p>
        </w:tc>
        <w:tc>
          <w:tcPr>
            <w:tcW w:w="1701" w:type="dxa"/>
            <w:vAlign w:val="center"/>
            <w:hideMark/>
          </w:tcPr>
          <w:p w14:paraId="420D591B"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WNT7A</w:t>
            </w:r>
          </w:p>
        </w:tc>
      </w:tr>
      <w:tr w:rsidR="00B6586B" w:rsidRPr="004430DC" w14:paraId="7264897A" w14:textId="77777777" w:rsidTr="00776BA9">
        <w:trPr>
          <w:trHeight w:val="253"/>
        </w:trPr>
        <w:tc>
          <w:tcPr>
            <w:tcW w:w="2972" w:type="dxa"/>
            <w:hideMark/>
          </w:tcPr>
          <w:p w14:paraId="0D7A2661"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Glioma</w:t>
            </w:r>
          </w:p>
        </w:tc>
        <w:tc>
          <w:tcPr>
            <w:tcW w:w="1276" w:type="dxa"/>
            <w:hideMark/>
          </w:tcPr>
          <w:p w14:paraId="221F204C"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74</w:t>
            </w:r>
          </w:p>
        </w:tc>
        <w:tc>
          <w:tcPr>
            <w:tcW w:w="1276" w:type="dxa"/>
            <w:hideMark/>
          </w:tcPr>
          <w:p w14:paraId="1F26BAE9" w14:textId="77777777" w:rsidR="00B6586B" w:rsidRPr="00E67D1A" w:rsidRDefault="00B6586B" w:rsidP="00B6586B">
            <w:pPr>
              <w:spacing w:before="40" w:after="40"/>
              <w:jc w:val="center"/>
              <w:rPr>
                <w:rFonts w:ascii="Times New Roman" w:hAnsi="Times New Roman" w:cs="Times New Roman"/>
                <w:sz w:val="20"/>
              </w:rPr>
            </w:pPr>
            <w:r w:rsidRPr="00E67D1A">
              <w:rPr>
                <w:rFonts w:ascii="Times New Roman" w:hAnsi="Times New Roman" w:cs="Times New Roman"/>
                <w:sz w:val="20"/>
              </w:rPr>
              <w:t>310</w:t>
            </w:r>
          </w:p>
        </w:tc>
        <w:tc>
          <w:tcPr>
            <w:tcW w:w="1559" w:type="dxa"/>
            <w:hideMark/>
          </w:tcPr>
          <w:p w14:paraId="2BDD3212" w14:textId="77777777" w:rsidR="00B6586B" w:rsidRPr="00776BA9" w:rsidRDefault="00B6586B" w:rsidP="00B6586B">
            <w:pPr>
              <w:spacing w:before="40" w:after="40"/>
              <w:jc w:val="center"/>
              <w:rPr>
                <w:rFonts w:ascii="Times New Roman" w:hAnsi="Times New Roman" w:cs="Times New Roman"/>
                <w:sz w:val="20"/>
                <w:szCs w:val="20"/>
                <w:u w:val="single"/>
              </w:rPr>
            </w:pPr>
            <w:r w:rsidRPr="00776BA9">
              <w:rPr>
                <w:rFonts w:ascii="Times New Roman" w:hAnsi="Times New Roman" w:cs="Times New Roman"/>
                <w:sz w:val="20"/>
                <w:szCs w:val="20"/>
                <w:u w:val="single"/>
              </w:rPr>
              <w:t>CALM1</w:t>
            </w:r>
          </w:p>
        </w:tc>
        <w:tc>
          <w:tcPr>
            <w:tcW w:w="1417" w:type="dxa"/>
            <w:hideMark/>
          </w:tcPr>
          <w:p w14:paraId="5FD6A392" w14:textId="77777777" w:rsidR="00B6586B" w:rsidRPr="00776BA9" w:rsidRDefault="00B6586B" w:rsidP="00B6586B">
            <w:pPr>
              <w:spacing w:before="40" w:after="40"/>
              <w:jc w:val="center"/>
              <w:rPr>
                <w:rFonts w:ascii="Times New Roman" w:hAnsi="Times New Roman" w:cs="Times New Roman"/>
                <w:sz w:val="20"/>
                <w:szCs w:val="20"/>
              </w:rPr>
            </w:pPr>
            <w:r w:rsidRPr="00776BA9">
              <w:rPr>
                <w:rFonts w:ascii="Times New Roman" w:hAnsi="Times New Roman" w:cs="Times New Roman"/>
                <w:sz w:val="20"/>
                <w:szCs w:val="20"/>
              </w:rPr>
              <w:t>CALML5</w:t>
            </w:r>
          </w:p>
        </w:tc>
        <w:tc>
          <w:tcPr>
            <w:tcW w:w="1701" w:type="dxa"/>
            <w:hideMark/>
          </w:tcPr>
          <w:p w14:paraId="484DF95F" w14:textId="77777777" w:rsidR="00B6586B" w:rsidRPr="00776BA9" w:rsidRDefault="00B6586B" w:rsidP="00B6586B">
            <w:pPr>
              <w:spacing w:before="40" w:after="40"/>
              <w:jc w:val="center"/>
              <w:rPr>
                <w:rFonts w:ascii="Times New Roman" w:hAnsi="Times New Roman" w:cs="Times New Roman"/>
                <w:sz w:val="20"/>
                <w:szCs w:val="20"/>
              </w:rPr>
            </w:pPr>
            <w:r w:rsidRPr="00776BA9">
              <w:rPr>
                <w:rFonts w:ascii="Times New Roman" w:hAnsi="Times New Roman" w:cs="Times New Roman"/>
                <w:sz w:val="20"/>
                <w:szCs w:val="20"/>
              </w:rPr>
              <w:t>CALM2</w:t>
            </w:r>
          </w:p>
        </w:tc>
      </w:tr>
      <w:tr w:rsidR="00B6586B" w:rsidRPr="004430DC" w14:paraId="4E0EC19E" w14:textId="77777777" w:rsidTr="00776BA9">
        <w:trPr>
          <w:trHeight w:val="253"/>
        </w:trPr>
        <w:tc>
          <w:tcPr>
            <w:tcW w:w="2972" w:type="dxa"/>
            <w:vAlign w:val="center"/>
            <w:hideMark/>
          </w:tcPr>
          <w:p w14:paraId="15FAF09A"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Hepatocellular carcinoma</w:t>
            </w:r>
          </w:p>
        </w:tc>
        <w:tc>
          <w:tcPr>
            <w:tcW w:w="1276" w:type="dxa"/>
            <w:vAlign w:val="center"/>
            <w:hideMark/>
          </w:tcPr>
          <w:p w14:paraId="56ED1158"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167</w:t>
            </w:r>
          </w:p>
        </w:tc>
        <w:tc>
          <w:tcPr>
            <w:tcW w:w="1276" w:type="dxa"/>
            <w:vAlign w:val="center"/>
            <w:hideMark/>
          </w:tcPr>
          <w:p w14:paraId="5FBF4F28"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769</w:t>
            </w:r>
          </w:p>
        </w:tc>
        <w:tc>
          <w:tcPr>
            <w:tcW w:w="1559" w:type="dxa"/>
            <w:vAlign w:val="center"/>
            <w:hideMark/>
          </w:tcPr>
          <w:p w14:paraId="494CAAD7" w14:textId="77777777" w:rsidR="00B6586B" w:rsidRPr="00776BA9" w:rsidRDefault="00B6586B" w:rsidP="00B6586B">
            <w:pPr>
              <w:spacing w:before="40" w:after="40"/>
              <w:jc w:val="center"/>
              <w:rPr>
                <w:rFonts w:ascii="Times New Roman" w:hAnsi="Times New Roman" w:cs="Times New Roman"/>
                <w:sz w:val="20"/>
                <w:szCs w:val="20"/>
                <w:u w:val="single"/>
              </w:rPr>
            </w:pPr>
            <w:r w:rsidRPr="00776BA9">
              <w:rPr>
                <w:rFonts w:ascii="Times New Roman" w:hAnsi="Times New Roman" w:cs="Times New Roman"/>
                <w:sz w:val="20"/>
                <w:szCs w:val="20"/>
                <w:u w:val="single"/>
              </w:rPr>
              <w:t>LRP6</w:t>
            </w:r>
          </w:p>
        </w:tc>
        <w:tc>
          <w:tcPr>
            <w:tcW w:w="1417" w:type="dxa"/>
            <w:vAlign w:val="center"/>
            <w:hideMark/>
          </w:tcPr>
          <w:p w14:paraId="1D42D6DE" w14:textId="77777777" w:rsidR="00B6586B" w:rsidRPr="00345B66" w:rsidRDefault="00B6586B" w:rsidP="00B6586B">
            <w:pPr>
              <w:spacing w:before="40" w:after="40"/>
              <w:jc w:val="center"/>
              <w:rPr>
                <w:rFonts w:ascii="Times New Roman" w:hAnsi="Times New Roman" w:cs="Times New Roman"/>
                <w:sz w:val="20"/>
                <w:szCs w:val="20"/>
                <w:u w:val="single"/>
              </w:rPr>
            </w:pPr>
            <w:r w:rsidRPr="00345B66">
              <w:rPr>
                <w:rFonts w:ascii="Times New Roman" w:hAnsi="Times New Roman" w:cs="Times New Roman"/>
                <w:sz w:val="20"/>
                <w:szCs w:val="20"/>
                <w:u w:val="single"/>
              </w:rPr>
              <w:t>WNT3A</w:t>
            </w:r>
          </w:p>
        </w:tc>
        <w:tc>
          <w:tcPr>
            <w:tcW w:w="1701" w:type="dxa"/>
            <w:vAlign w:val="center"/>
            <w:hideMark/>
          </w:tcPr>
          <w:p w14:paraId="2839D78B" w14:textId="77777777" w:rsidR="00B6586B" w:rsidRPr="00776BA9" w:rsidRDefault="00B6586B" w:rsidP="00B6586B">
            <w:pPr>
              <w:spacing w:before="40" w:after="40"/>
              <w:jc w:val="center"/>
              <w:rPr>
                <w:rFonts w:ascii="Times New Roman" w:hAnsi="Times New Roman" w:cs="Times New Roman"/>
                <w:sz w:val="20"/>
                <w:szCs w:val="20"/>
                <w:highlight w:val="yellow"/>
              </w:rPr>
            </w:pPr>
            <w:r w:rsidRPr="00776BA9">
              <w:rPr>
                <w:rFonts w:ascii="Times New Roman" w:eastAsia="Times New Roman" w:hAnsi="Times New Roman" w:cs="Times New Roman"/>
                <w:sz w:val="20"/>
                <w:szCs w:val="20"/>
                <w:lang w:eastAsia="en-IN"/>
              </w:rPr>
              <w:t>WNT7A</w:t>
            </w:r>
          </w:p>
        </w:tc>
      </w:tr>
      <w:tr w:rsidR="00B6586B" w:rsidRPr="004430DC" w14:paraId="0EF9A862" w14:textId="77777777" w:rsidTr="00776BA9">
        <w:trPr>
          <w:trHeight w:val="253"/>
        </w:trPr>
        <w:tc>
          <w:tcPr>
            <w:tcW w:w="2972" w:type="dxa"/>
            <w:vAlign w:val="center"/>
            <w:hideMark/>
          </w:tcPr>
          <w:p w14:paraId="2726A73D"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Melanoma</w:t>
            </w:r>
          </w:p>
        </w:tc>
        <w:tc>
          <w:tcPr>
            <w:tcW w:w="1276" w:type="dxa"/>
            <w:vAlign w:val="center"/>
            <w:hideMark/>
          </w:tcPr>
          <w:p w14:paraId="10EA84AA"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69</w:t>
            </w:r>
          </w:p>
        </w:tc>
        <w:tc>
          <w:tcPr>
            <w:tcW w:w="1276" w:type="dxa"/>
            <w:vAlign w:val="center"/>
            <w:hideMark/>
          </w:tcPr>
          <w:p w14:paraId="0FF01566"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580</w:t>
            </w:r>
          </w:p>
        </w:tc>
        <w:tc>
          <w:tcPr>
            <w:tcW w:w="1559" w:type="dxa"/>
            <w:vAlign w:val="center"/>
            <w:hideMark/>
          </w:tcPr>
          <w:p w14:paraId="0871A0E8" w14:textId="3C35078A" w:rsidR="00B6586B" w:rsidRPr="00776BA9" w:rsidRDefault="00C40FF0" w:rsidP="00B6586B">
            <w:pPr>
              <w:spacing w:before="40" w:after="40"/>
              <w:jc w:val="center"/>
              <w:rPr>
                <w:rStyle w:val="Hyperlink"/>
                <w:rFonts w:ascii="Times New Roman" w:hAnsi="Times New Roman" w:cs="Times New Roman"/>
                <w:color w:val="auto"/>
                <w:sz w:val="20"/>
                <w:szCs w:val="20"/>
              </w:rPr>
            </w:pPr>
            <w:r w:rsidRPr="00776BA9">
              <w:rPr>
                <w:rFonts w:ascii="Times New Roman" w:hAnsi="Times New Roman" w:cs="Times New Roman"/>
                <w:sz w:val="20"/>
                <w:szCs w:val="20"/>
                <w:u w:val="single"/>
              </w:rPr>
              <w:t>FGF2</w:t>
            </w:r>
          </w:p>
        </w:tc>
        <w:tc>
          <w:tcPr>
            <w:tcW w:w="1417" w:type="dxa"/>
            <w:vAlign w:val="center"/>
            <w:hideMark/>
          </w:tcPr>
          <w:p w14:paraId="0A369643" w14:textId="1434F7C5" w:rsidR="00B6586B" w:rsidRPr="0043534B" w:rsidRDefault="00B86F70" w:rsidP="00B6586B">
            <w:pPr>
              <w:spacing w:before="40" w:after="40"/>
              <w:jc w:val="center"/>
              <w:rPr>
                <w:rStyle w:val="Hyperlink"/>
                <w:rFonts w:ascii="Times New Roman" w:hAnsi="Times New Roman" w:cs="Times New Roman"/>
                <w:color w:val="auto"/>
                <w:sz w:val="20"/>
                <w:szCs w:val="20"/>
              </w:rPr>
            </w:pPr>
            <w:r w:rsidRPr="00C40FF0">
              <w:rPr>
                <w:rFonts w:ascii="Times New Roman" w:eastAsia="Times New Roman" w:hAnsi="Times New Roman" w:cs="Times New Roman"/>
                <w:sz w:val="20"/>
                <w:szCs w:val="20"/>
                <w:u w:val="single"/>
                <w:lang w:eastAsia="en-IN"/>
              </w:rPr>
              <w:t>FGF1</w:t>
            </w:r>
          </w:p>
        </w:tc>
        <w:tc>
          <w:tcPr>
            <w:tcW w:w="1701" w:type="dxa"/>
            <w:vAlign w:val="center"/>
            <w:hideMark/>
          </w:tcPr>
          <w:p w14:paraId="6B2F41BC" w14:textId="6569DBF2" w:rsidR="00B6586B" w:rsidRPr="00776BA9" w:rsidRDefault="00C40FF0" w:rsidP="00B6586B">
            <w:pPr>
              <w:spacing w:before="40" w:after="40"/>
              <w:jc w:val="center"/>
              <w:rPr>
                <w:rFonts w:ascii="Times New Roman" w:hAnsi="Times New Roman" w:cs="Times New Roman"/>
                <w:sz w:val="20"/>
                <w:szCs w:val="20"/>
              </w:rPr>
            </w:pPr>
            <w:r w:rsidRPr="00854C75">
              <w:rPr>
                <w:rFonts w:ascii="Times New Roman" w:eastAsia="Times New Roman" w:hAnsi="Times New Roman" w:cs="Times New Roman"/>
                <w:sz w:val="20"/>
                <w:szCs w:val="20"/>
                <w:u w:val="single"/>
                <w:lang w:eastAsia="en-IN"/>
              </w:rPr>
              <w:t xml:space="preserve"> HGF</w:t>
            </w:r>
          </w:p>
        </w:tc>
      </w:tr>
      <w:tr w:rsidR="00B6586B" w:rsidRPr="004430DC" w14:paraId="4EECB540" w14:textId="77777777" w:rsidTr="00776BA9">
        <w:trPr>
          <w:trHeight w:val="253"/>
        </w:trPr>
        <w:tc>
          <w:tcPr>
            <w:tcW w:w="2972" w:type="dxa"/>
            <w:vAlign w:val="center"/>
            <w:hideMark/>
          </w:tcPr>
          <w:p w14:paraId="1ABD7E69"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Non-small-cell lung cancer</w:t>
            </w:r>
          </w:p>
        </w:tc>
        <w:tc>
          <w:tcPr>
            <w:tcW w:w="1276" w:type="dxa"/>
            <w:vAlign w:val="center"/>
            <w:hideMark/>
          </w:tcPr>
          <w:p w14:paraId="72A74E92"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65</w:t>
            </w:r>
          </w:p>
        </w:tc>
        <w:tc>
          <w:tcPr>
            <w:tcW w:w="1276" w:type="dxa"/>
            <w:vAlign w:val="center"/>
            <w:hideMark/>
          </w:tcPr>
          <w:p w14:paraId="177E1B5F"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157</w:t>
            </w:r>
          </w:p>
        </w:tc>
        <w:tc>
          <w:tcPr>
            <w:tcW w:w="1559" w:type="dxa"/>
            <w:vAlign w:val="center"/>
            <w:hideMark/>
          </w:tcPr>
          <w:p w14:paraId="5BECC761"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885574">
              <w:rPr>
                <w:rFonts w:ascii="Times New Roman" w:hAnsi="Times New Roman" w:cs="Times New Roman"/>
                <w:b/>
                <w:bCs/>
                <w:sz w:val="20"/>
                <w:szCs w:val="20"/>
                <w:u w:val="single"/>
              </w:rPr>
              <w:t>ALK</w:t>
            </w:r>
          </w:p>
        </w:tc>
        <w:tc>
          <w:tcPr>
            <w:tcW w:w="1417" w:type="dxa"/>
            <w:noWrap/>
            <w:vAlign w:val="center"/>
            <w:hideMark/>
          </w:tcPr>
          <w:p w14:paraId="25A9B319"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EML4</w:t>
            </w:r>
          </w:p>
        </w:tc>
        <w:tc>
          <w:tcPr>
            <w:tcW w:w="1701" w:type="dxa"/>
            <w:noWrap/>
            <w:vAlign w:val="center"/>
          </w:tcPr>
          <w:p w14:paraId="7A489E45" w14:textId="77777777" w:rsidR="00B6586B" w:rsidRPr="00776BA9" w:rsidRDefault="00B6586B" w:rsidP="00B6586B">
            <w:pPr>
              <w:spacing w:before="40" w:after="40"/>
              <w:jc w:val="center"/>
              <w:rPr>
                <w:rFonts w:ascii="Times New Roman" w:hAnsi="Times New Roman" w:cs="Times New Roman"/>
                <w:color w:val="FF0000"/>
                <w:sz w:val="20"/>
                <w:szCs w:val="20"/>
                <w:u w:val="single"/>
              </w:rPr>
            </w:pPr>
            <w:r w:rsidRPr="00776BA9">
              <w:rPr>
                <w:rFonts w:ascii="Times New Roman" w:hAnsi="Times New Roman" w:cs="Times New Roman"/>
                <w:color w:val="FF0000"/>
                <w:sz w:val="20"/>
                <w:szCs w:val="20"/>
                <w:u w:val="single"/>
              </w:rPr>
              <w:t>KRAS</w:t>
            </w:r>
          </w:p>
        </w:tc>
      </w:tr>
      <w:tr w:rsidR="00B6586B" w:rsidRPr="004430DC" w14:paraId="31B6B84C" w14:textId="77777777" w:rsidTr="00776BA9">
        <w:trPr>
          <w:trHeight w:val="253"/>
        </w:trPr>
        <w:tc>
          <w:tcPr>
            <w:tcW w:w="2972" w:type="dxa"/>
            <w:vAlign w:val="center"/>
            <w:hideMark/>
          </w:tcPr>
          <w:p w14:paraId="69F23F93"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Pancreatic cancer</w:t>
            </w:r>
          </w:p>
        </w:tc>
        <w:tc>
          <w:tcPr>
            <w:tcW w:w="1276" w:type="dxa"/>
            <w:vAlign w:val="center"/>
            <w:hideMark/>
          </w:tcPr>
          <w:p w14:paraId="0D7DD6C1"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75</w:t>
            </w:r>
          </w:p>
        </w:tc>
        <w:tc>
          <w:tcPr>
            <w:tcW w:w="1276" w:type="dxa"/>
            <w:vAlign w:val="center"/>
            <w:hideMark/>
          </w:tcPr>
          <w:p w14:paraId="2FA45041"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163</w:t>
            </w:r>
          </w:p>
        </w:tc>
        <w:tc>
          <w:tcPr>
            <w:tcW w:w="1559" w:type="dxa"/>
            <w:vAlign w:val="center"/>
            <w:hideMark/>
          </w:tcPr>
          <w:p w14:paraId="4DA7928C"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885574">
              <w:rPr>
                <w:rFonts w:ascii="Times New Roman" w:hAnsi="Times New Roman" w:cs="Times New Roman"/>
                <w:b/>
                <w:bCs/>
                <w:sz w:val="20"/>
                <w:szCs w:val="20"/>
                <w:u w:val="single"/>
              </w:rPr>
              <w:t>KRAS</w:t>
            </w:r>
          </w:p>
        </w:tc>
        <w:tc>
          <w:tcPr>
            <w:tcW w:w="1417" w:type="dxa"/>
            <w:vAlign w:val="center"/>
            <w:hideMark/>
          </w:tcPr>
          <w:p w14:paraId="30ADE2E5"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AKT2</w:t>
            </w:r>
          </w:p>
        </w:tc>
        <w:tc>
          <w:tcPr>
            <w:tcW w:w="1701" w:type="dxa"/>
            <w:vAlign w:val="center"/>
            <w:hideMark/>
          </w:tcPr>
          <w:p w14:paraId="19E64376"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AKT1</w:t>
            </w:r>
          </w:p>
        </w:tc>
      </w:tr>
      <w:tr w:rsidR="00B6586B" w:rsidRPr="004430DC" w14:paraId="7A4414C6" w14:textId="77777777" w:rsidTr="00776BA9">
        <w:trPr>
          <w:trHeight w:val="46"/>
        </w:trPr>
        <w:tc>
          <w:tcPr>
            <w:tcW w:w="2972" w:type="dxa"/>
            <w:vAlign w:val="center"/>
            <w:hideMark/>
          </w:tcPr>
          <w:p w14:paraId="49C8F873"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Prostate cancer</w:t>
            </w:r>
          </w:p>
        </w:tc>
        <w:tc>
          <w:tcPr>
            <w:tcW w:w="1276" w:type="dxa"/>
            <w:vAlign w:val="center"/>
            <w:hideMark/>
          </w:tcPr>
          <w:p w14:paraId="3DF04080"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84</w:t>
            </w:r>
          </w:p>
        </w:tc>
        <w:tc>
          <w:tcPr>
            <w:tcW w:w="1276" w:type="dxa"/>
            <w:vAlign w:val="center"/>
            <w:hideMark/>
          </w:tcPr>
          <w:p w14:paraId="44E7377B"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375</w:t>
            </w:r>
          </w:p>
        </w:tc>
        <w:tc>
          <w:tcPr>
            <w:tcW w:w="1559" w:type="dxa"/>
            <w:noWrap/>
            <w:vAlign w:val="center"/>
            <w:hideMark/>
          </w:tcPr>
          <w:p w14:paraId="7548405F" w14:textId="77777777" w:rsidR="00B6586B" w:rsidRPr="00885574" w:rsidRDefault="00B6586B" w:rsidP="00B6586B">
            <w:pPr>
              <w:spacing w:before="40" w:after="40"/>
              <w:jc w:val="center"/>
              <w:rPr>
                <w:rFonts w:ascii="Times New Roman" w:hAnsi="Times New Roman" w:cs="Times New Roman"/>
                <w:b/>
                <w:bCs/>
                <w:sz w:val="20"/>
                <w:szCs w:val="20"/>
                <w:u w:val="single"/>
              </w:rPr>
            </w:pPr>
            <w:r w:rsidRPr="00885574">
              <w:rPr>
                <w:rFonts w:ascii="Times New Roman" w:eastAsia="Times New Roman" w:hAnsi="Times New Roman" w:cs="Times New Roman"/>
                <w:b/>
                <w:bCs/>
                <w:sz w:val="20"/>
                <w:szCs w:val="20"/>
                <w:u w:val="single"/>
                <w:lang w:eastAsia="en-IN"/>
              </w:rPr>
              <w:t>IGF-1</w:t>
            </w:r>
          </w:p>
        </w:tc>
        <w:tc>
          <w:tcPr>
            <w:tcW w:w="1417" w:type="dxa"/>
            <w:noWrap/>
            <w:vAlign w:val="center"/>
            <w:hideMark/>
          </w:tcPr>
          <w:p w14:paraId="6FDA82C8" w14:textId="2927BBAA" w:rsidR="00B6586B" w:rsidRPr="00776BA9" w:rsidRDefault="000325BE" w:rsidP="00B6586B">
            <w:pPr>
              <w:spacing w:before="40" w:after="40"/>
              <w:jc w:val="center"/>
              <w:rPr>
                <w:rFonts w:ascii="Times New Roman" w:hAnsi="Times New Roman" w:cs="Times New Roman"/>
                <w:color w:val="FF0000"/>
                <w:sz w:val="20"/>
                <w:szCs w:val="20"/>
                <w:highlight w:val="yellow"/>
              </w:rPr>
            </w:pPr>
            <w:r w:rsidRPr="00776BA9">
              <w:rPr>
                <w:rFonts w:ascii="Times New Roman" w:hAnsi="Times New Roman" w:cs="Times New Roman"/>
                <w:sz w:val="20"/>
                <w:szCs w:val="20"/>
              </w:rPr>
              <w:t>INS</w:t>
            </w:r>
          </w:p>
        </w:tc>
        <w:tc>
          <w:tcPr>
            <w:tcW w:w="1701" w:type="dxa"/>
            <w:vAlign w:val="center"/>
            <w:hideMark/>
          </w:tcPr>
          <w:p w14:paraId="2CD81FAE" w14:textId="77777777" w:rsidR="00B6586B" w:rsidRPr="00776BA9" w:rsidRDefault="00B6586B" w:rsidP="00B6586B">
            <w:pPr>
              <w:spacing w:before="40" w:after="40"/>
              <w:jc w:val="center"/>
              <w:rPr>
                <w:rFonts w:ascii="Times New Roman" w:hAnsi="Times New Roman" w:cs="Times New Roman"/>
                <w:color w:val="FF0000"/>
                <w:sz w:val="20"/>
                <w:szCs w:val="20"/>
              </w:rPr>
            </w:pPr>
            <w:r w:rsidRPr="00776BA9">
              <w:rPr>
                <w:rFonts w:ascii="Times New Roman" w:hAnsi="Times New Roman" w:cs="Times New Roman"/>
                <w:color w:val="FF0000"/>
                <w:sz w:val="20"/>
                <w:szCs w:val="20"/>
              </w:rPr>
              <w:t>PDGFB</w:t>
            </w:r>
          </w:p>
        </w:tc>
      </w:tr>
      <w:tr w:rsidR="00B6586B" w:rsidRPr="004430DC" w14:paraId="64F767AE" w14:textId="77777777" w:rsidTr="00776BA9">
        <w:trPr>
          <w:trHeight w:val="253"/>
        </w:trPr>
        <w:tc>
          <w:tcPr>
            <w:tcW w:w="2972" w:type="dxa"/>
            <w:vAlign w:val="center"/>
            <w:hideMark/>
          </w:tcPr>
          <w:p w14:paraId="20DDE379"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Renal cell carcinoma</w:t>
            </w:r>
          </w:p>
        </w:tc>
        <w:tc>
          <w:tcPr>
            <w:tcW w:w="1276" w:type="dxa"/>
            <w:vAlign w:val="center"/>
            <w:hideMark/>
          </w:tcPr>
          <w:p w14:paraId="7B6C5007"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56</w:t>
            </w:r>
          </w:p>
        </w:tc>
        <w:tc>
          <w:tcPr>
            <w:tcW w:w="1276" w:type="dxa"/>
            <w:vAlign w:val="center"/>
            <w:hideMark/>
          </w:tcPr>
          <w:p w14:paraId="054709CB"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154</w:t>
            </w:r>
          </w:p>
        </w:tc>
        <w:tc>
          <w:tcPr>
            <w:tcW w:w="1559" w:type="dxa"/>
            <w:vAlign w:val="center"/>
            <w:hideMark/>
          </w:tcPr>
          <w:p w14:paraId="114F5DEE" w14:textId="77777777" w:rsidR="00B6586B" w:rsidRPr="0043534B" w:rsidRDefault="00B6586B" w:rsidP="00B6586B">
            <w:pPr>
              <w:spacing w:before="40" w:after="40"/>
              <w:jc w:val="center"/>
              <w:rPr>
                <w:rStyle w:val="Hyperlink"/>
                <w:rFonts w:ascii="Times New Roman" w:hAnsi="Times New Roman" w:cs="Times New Roman"/>
                <w:color w:val="auto"/>
                <w:sz w:val="20"/>
                <w:szCs w:val="20"/>
              </w:rPr>
            </w:pPr>
            <w:r w:rsidRPr="00776BA9">
              <w:rPr>
                <w:rFonts w:ascii="Times New Roman" w:hAnsi="Times New Roman" w:cs="Times New Roman"/>
                <w:sz w:val="20"/>
                <w:szCs w:val="20"/>
                <w:u w:val="single"/>
              </w:rPr>
              <w:t>HGF</w:t>
            </w:r>
          </w:p>
        </w:tc>
        <w:tc>
          <w:tcPr>
            <w:tcW w:w="1417" w:type="dxa"/>
            <w:vAlign w:val="center"/>
            <w:hideMark/>
          </w:tcPr>
          <w:p w14:paraId="2CD33B3E" w14:textId="77777777" w:rsidR="00B6586B" w:rsidRPr="00885574" w:rsidRDefault="00B6586B" w:rsidP="00B6586B">
            <w:pPr>
              <w:spacing w:before="40" w:after="40"/>
              <w:jc w:val="center"/>
              <w:rPr>
                <w:rStyle w:val="Hyperlink"/>
                <w:rFonts w:ascii="Times New Roman" w:hAnsi="Times New Roman" w:cs="Times New Roman"/>
                <w:b/>
                <w:bCs/>
                <w:color w:val="auto"/>
                <w:sz w:val="20"/>
                <w:szCs w:val="20"/>
              </w:rPr>
            </w:pPr>
            <w:r w:rsidRPr="004A48E6">
              <w:rPr>
                <w:rFonts w:ascii="Times New Roman" w:hAnsi="Times New Roman" w:cs="Times New Roman"/>
                <w:b/>
                <w:bCs/>
                <w:sz w:val="20"/>
                <w:szCs w:val="20"/>
                <w:u w:val="single"/>
              </w:rPr>
              <w:t>MET</w:t>
            </w:r>
          </w:p>
        </w:tc>
        <w:tc>
          <w:tcPr>
            <w:tcW w:w="1701" w:type="dxa"/>
            <w:vAlign w:val="center"/>
            <w:hideMark/>
          </w:tcPr>
          <w:p w14:paraId="3E9493D0" w14:textId="77777777" w:rsidR="00B6586B" w:rsidRPr="00776BA9" w:rsidRDefault="00B6586B" w:rsidP="00B6586B">
            <w:pPr>
              <w:spacing w:before="40" w:after="40"/>
              <w:jc w:val="center"/>
              <w:rPr>
                <w:rFonts w:ascii="Times New Roman" w:hAnsi="Times New Roman" w:cs="Times New Roman"/>
                <w:color w:val="FF0000"/>
                <w:sz w:val="20"/>
                <w:szCs w:val="20"/>
              </w:rPr>
            </w:pPr>
            <w:r w:rsidRPr="00776BA9">
              <w:rPr>
                <w:rFonts w:ascii="Times New Roman" w:hAnsi="Times New Roman" w:cs="Times New Roman"/>
                <w:color w:val="FF0000"/>
                <w:sz w:val="20"/>
                <w:szCs w:val="20"/>
              </w:rPr>
              <w:t>EGLN2</w:t>
            </w:r>
          </w:p>
        </w:tc>
      </w:tr>
      <w:tr w:rsidR="00B6586B" w:rsidRPr="004430DC" w14:paraId="1F5AF31C" w14:textId="77777777" w:rsidTr="00776BA9">
        <w:trPr>
          <w:trHeight w:val="253"/>
        </w:trPr>
        <w:tc>
          <w:tcPr>
            <w:tcW w:w="2972" w:type="dxa"/>
            <w:vAlign w:val="center"/>
            <w:hideMark/>
          </w:tcPr>
          <w:p w14:paraId="0251653E"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Small cell lung cancer</w:t>
            </w:r>
          </w:p>
        </w:tc>
        <w:tc>
          <w:tcPr>
            <w:tcW w:w="1276" w:type="dxa"/>
            <w:vAlign w:val="center"/>
            <w:hideMark/>
          </w:tcPr>
          <w:p w14:paraId="07A5A5A3"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91</w:t>
            </w:r>
          </w:p>
        </w:tc>
        <w:tc>
          <w:tcPr>
            <w:tcW w:w="1276" w:type="dxa"/>
            <w:vAlign w:val="center"/>
            <w:hideMark/>
          </w:tcPr>
          <w:p w14:paraId="78D014D6"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356</w:t>
            </w:r>
          </w:p>
        </w:tc>
        <w:tc>
          <w:tcPr>
            <w:tcW w:w="1559" w:type="dxa"/>
            <w:vAlign w:val="center"/>
            <w:hideMark/>
          </w:tcPr>
          <w:p w14:paraId="61BC5688" w14:textId="77777777" w:rsidR="00B6586B" w:rsidRPr="0043534B" w:rsidRDefault="00B6586B" w:rsidP="00B6586B">
            <w:pPr>
              <w:spacing w:before="40" w:after="40"/>
              <w:jc w:val="center"/>
              <w:rPr>
                <w:rStyle w:val="Hyperlink"/>
                <w:rFonts w:ascii="Times New Roman" w:hAnsi="Times New Roman" w:cs="Times New Roman"/>
                <w:color w:val="auto"/>
                <w:sz w:val="20"/>
                <w:szCs w:val="20"/>
              </w:rPr>
            </w:pPr>
            <w:r w:rsidRPr="00776BA9">
              <w:rPr>
                <w:rFonts w:ascii="Times New Roman" w:hAnsi="Times New Roman" w:cs="Times New Roman"/>
                <w:sz w:val="20"/>
                <w:szCs w:val="20"/>
                <w:u w:val="single"/>
              </w:rPr>
              <w:t>ITGB1</w:t>
            </w:r>
          </w:p>
        </w:tc>
        <w:tc>
          <w:tcPr>
            <w:tcW w:w="1417" w:type="dxa"/>
            <w:vAlign w:val="center"/>
            <w:hideMark/>
          </w:tcPr>
          <w:p w14:paraId="1150999E" w14:textId="77777777" w:rsidR="00B6586B" w:rsidRPr="00885574" w:rsidRDefault="00B6586B" w:rsidP="00B6586B">
            <w:pPr>
              <w:spacing w:before="40" w:after="40"/>
              <w:jc w:val="center"/>
              <w:rPr>
                <w:rStyle w:val="Hyperlink"/>
                <w:rFonts w:ascii="Times New Roman" w:hAnsi="Times New Roman" w:cs="Times New Roman"/>
                <w:color w:val="auto"/>
                <w:sz w:val="20"/>
                <w:szCs w:val="20"/>
              </w:rPr>
            </w:pPr>
            <w:r w:rsidRPr="004A48E6">
              <w:rPr>
                <w:rFonts w:ascii="Times New Roman" w:hAnsi="Times New Roman" w:cs="Times New Roman"/>
                <w:sz w:val="20"/>
                <w:szCs w:val="20"/>
                <w:u w:val="single"/>
              </w:rPr>
              <w:t>COL4A1</w:t>
            </w:r>
          </w:p>
        </w:tc>
        <w:tc>
          <w:tcPr>
            <w:tcW w:w="1701" w:type="dxa"/>
            <w:vAlign w:val="center"/>
            <w:hideMark/>
          </w:tcPr>
          <w:p w14:paraId="5C21FFB0" w14:textId="7457400C" w:rsidR="00B6586B" w:rsidRPr="0043534B" w:rsidRDefault="00B6586B" w:rsidP="00B6586B">
            <w:pPr>
              <w:spacing w:before="40" w:after="40"/>
              <w:jc w:val="center"/>
              <w:rPr>
                <w:rFonts w:ascii="Times New Roman" w:hAnsi="Times New Roman" w:cs="Times New Roman"/>
                <w:sz w:val="20"/>
                <w:szCs w:val="20"/>
              </w:rPr>
            </w:pPr>
            <w:r w:rsidRPr="00776BA9">
              <w:rPr>
                <w:rFonts w:ascii="Times New Roman" w:hAnsi="Times New Roman" w:cs="Times New Roman"/>
                <w:sz w:val="20"/>
                <w:szCs w:val="20"/>
              </w:rPr>
              <w:t>LAM</w:t>
            </w:r>
            <w:r w:rsidR="00405A2D" w:rsidRPr="00776BA9">
              <w:rPr>
                <w:rFonts w:ascii="Times New Roman" w:hAnsi="Times New Roman" w:cs="Times New Roman"/>
                <w:sz w:val="20"/>
                <w:szCs w:val="20"/>
              </w:rPr>
              <w:t>B</w:t>
            </w:r>
            <w:r w:rsidRPr="00776BA9">
              <w:rPr>
                <w:rFonts w:ascii="Times New Roman" w:hAnsi="Times New Roman" w:cs="Times New Roman"/>
                <w:sz w:val="20"/>
                <w:szCs w:val="20"/>
              </w:rPr>
              <w:t>3</w:t>
            </w:r>
          </w:p>
        </w:tc>
      </w:tr>
      <w:tr w:rsidR="00B6586B" w:rsidRPr="004430DC" w14:paraId="5E56D19E" w14:textId="77777777" w:rsidTr="00776BA9">
        <w:trPr>
          <w:trHeight w:val="253"/>
        </w:trPr>
        <w:tc>
          <w:tcPr>
            <w:tcW w:w="2972" w:type="dxa"/>
            <w:vAlign w:val="center"/>
            <w:hideMark/>
          </w:tcPr>
          <w:p w14:paraId="7F2D296C" w14:textId="77777777" w:rsidR="00B6586B" w:rsidRPr="004A48E6" w:rsidRDefault="00B6586B" w:rsidP="00B6586B">
            <w:pPr>
              <w:spacing w:before="40" w:after="40"/>
              <w:rPr>
                <w:rFonts w:ascii="Times New Roman" w:hAnsi="Times New Roman" w:cs="Times New Roman"/>
                <w:sz w:val="20"/>
              </w:rPr>
            </w:pPr>
            <w:r w:rsidRPr="0043534B">
              <w:rPr>
                <w:rFonts w:ascii="Times New Roman" w:hAnsi="Times New Roman" w:cs="Times New Roman"/>
                <w:sz w:val="20"/>
              </w:rPr>
              <w:t>Thyroid cancer</w:t>
            </w:r>
          </w:p>
        </w:tc>
        <w:tc>
          <w:tcPr>
            <w:tcW w:w="1276" w:type="dxa"/>
            <w:vAlign w:val="center"/>
            <w:hideMark/>
          </w:tcPr>
          <w:p w14:paraId="029B138B"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37</w:t>
            </w:r>
          </w:p>
        </w:tc>
        <w:tc>
          <w:tcPr>
            <w:tcW w:w="1276" w:type="dxa"/>
            <w:vAlign w:val="center"/>
            <w:hideMark/>
          </w:tcPr>
          <w:p w14:paraId="12495FFD" w14:textId="77777777" w:rsidR="00B6586B" w:rsidRPr="00885574" w:rsidRDefault="00B6586B" w:rsidP="00B6586B">
            <w:pPr>
              <w:spacing w:before="40" w:after="40"/>
              <w:jc w:val="center"/>
              <w:rPr>
                <w:rFonts w:ascii="Times New Roman" w:hAnsi="Times New Roman" w:cs="Times New Roman"/>
                <w:sz w:val="20"/>
              </w:rPr>
            </w:pPr>
            <w:r w:rsidRPr="00885574">
              <w:rPr>
                <w:rFonts w:ascii="Times New Roman" w:hAnsi="Times New Roman" w:cs="Times New Roman"/>
                <w:sz w:val="20"/>
              </w:rPr>
              <w:t>84</w:t>
            </w:r>
          </w:p>
        </w:tc>
        <w:tc>
          <w:tcPr>
            <w:tcW w:w="1559" w:type="dxa"/>
            <w:vAlign w:val="center"/>
            <w:hideMark/>
          </w:tcPr>
          <w:p w14:paraId="23F43200" w14:textId="77777777" w:rsidR="00B6586B" w:rsidRPr="00885574" w:rsidRDefault="00B6586B" w:rsidP="00B6586B">
            <w:pPr>
              <w:spacing w:before="40" w:after="40"/>
              <w:jc w:val="center"/>
              <w:rPr>
                <w:rFonts w:ascii="Times New Roman" w:hAnsi="Times New Roman" w:cs="Times New Roman"/>
                <w:sz w:val="20"/>
                <w:szCs w:val="20"/>
                <w:u w:val="single"/>
              </w:rPr>
            </w:pPr>
            <w:r w:rsidRPr="00885574">
              <w:rPr>
                <w:rFonts w:ascii="Times New Roman" w:hAnsi="Times New Roman" w:cs="Times New Roman"/>
                <w:sz w:val="20"/>
                <w:szCs w:val="20"/>
                <w:u w:val="single"/>
              </w:rPr>
              <w:t>NTRK1</w:t>
            </w:r>
          </w:p>
        </w:tc>
        <w:tc>
          <w:tcPr>
            <w:tcW w:w="1417" w:type="dxa"/>
            <w:vAlign w:val="center"/>
            <w:hideMark/>
          </w:tcPr>
          <w:p w14:paraId="6A2EE03F" w14:textId="27535B2C" w:rsidR="00B6586B" w:rsidRPr="00885574" w:rsidRDefault="00F36E0A" w:rsidP="00B6586B">
            <w:pPr>
              <w:spacing w:before="40" w:after="40"/>
              <w:jc w:val="center"/>
              <w:rPr>
                <w:rFonts w:ascii="Times New Roman" w:hAnsi="Times New Roman" w:cs="Times New Roman"/>
                <w:sz w:val="20"/>
                <w:szCs w:val="20"/>
              </w:rPr>
            </w:pPr>
            <w:r w:rsidRPr="00854C75">
              <w:rPr>
                <w:rFonts w:ascii="Times New Roman" w:hAnsi="Times New Roman" w:cs="Times New Roman"/>
                <w:color w:val="FF0000"/>
                <w:sz w:val="20"/>
                <w:szCs w:val="20"/>
              </w:rPr>
              <w:t>TPR</w:t>
            </w:r>
          </w:p>
        </w:tc>
        <w:tc>
          <w:tcPr>
            <w:tcW w:w="1701" w:type="dxa"/>
            <w:vAlign w:val="center"/>
            <w:hideMark/>
          </w:tcPr>
          <w:p w14:paraId="235DBE36" w14:textId="1B8A650D" w:rsidR="00B6586B" w:rsidRPr="00776BA9" w:rsidRDefault="00F36E0A" w:rsidP="00885163">
            <w:pPr>
              <w:spacing w:before="40" w:after="40"/>
              <w:jc w:val="center"/>
              <w:rPr>
                <w:rFonts w:ascii="Times New Roman" w:hAnsi="Times New Roman" w:cs="Times New Roman"/>
                <w:color w:val="FF0000"/>
                <w:sz w:val="20"/>
                <w:szCs w:val="20"/>
                <w:u w:val="single"/>
              </w:rPr>
            </w:pPr>
            <w:r w:rsidRPr="00885574">
              <w:rPr>
                <w:rFonts w:ascii="Times New Roman" w:hAnsi="Times New Roman" w:cs="Times New Roman"/>
                <w:sz w:val="20"/>
                <w:szCs w:val="20"/>
                <w:u w:val="single"/>
              </w:rPr>
              <w:t>TPM3</w:t>
            </w:r>
          </w:p>
        </w:tc>
      </w:tr>
    </w:tbl>
    <w:p w14:paraId="2C1EAF04" w14:textId="68CA38B0" w:rsidR="009C3A07" w:rsidRDefault="00BD3620" w:rsidP="00C71BF2">
      <w:pPr>
        <w:pStyle w:val="BodyText"/>
        <w:spacing w:before="120" w:line="247" w:lineRule="auto"/>
        <w:ind w:left="0" w:firstLine="301"/>
        <w:jc w:val="both"/>
        <w:rPr>
          <w:rFonts w:cs="Times New Roman"/>
          <w:color w:val="FF0000"/>
          <w:spacing w:val="-4"/>
        </w:rPr>
      </w:pPr>
      <w:r w:rsidRPr="00E30499">
        <w:rPr>
          <w:rFonts w:cs="Times New Roman"/>
          <w:spacing w:val="-4"/>
        </w:rPr>
        <w:t xml:space="preserve">Recent research </w:t>
      </w:r>
      <w:r w:rsidR="009C3A07" w:rsidRPr="00E30499">
        <w:rPr>
          <w:rFonts w:cs="Times New Roman"/>
          <w:spacing w:val="-4"/>
        </w:rPr>
        <w:t>on cancer signaling networks</w:t>
      </w:r>
      <w:r w:rsidRPr="00E30499">
        <w:rPr>
          <w:rFonts w:cs="Times New Roman"/>
          <w:spacing w:val="-4"/>
        </w:rPr>
        <w:t xml:space="preserve"> </w:t>
      </w:r>
      <w:r w:rsidR="009C3A07" w:rsidRPr="00E30499">
        <w:rPr>
          <w:rFonts w:cs="Times New Roman"/>
          <w:spacing w:val="-4"/>
        </w:rPr>
        <w:t xml:space="preserve">has shown that genes with high </w:t>
      </w:r>
      <w:r w:rsidRPr="00E30499">
        <w:rPr>
          <w:rFonts w:cs="Times New Roman"/>
          <w:spacing w:val="-4"/>
        </w:rPr>
        <w:t xml:space="preserve">hierarchical </w:t>
      </w:r>
      <w:r w:rsidR="009C3A07" w:rsidRPr="00E30499">
        <w:rPr>
          <w:rFonts w:cs="Times New Roman"/>
          <w:spacing w:val="-4"/>
        </w:rPr>
        <w:t>closeness values were considered cancer biomarkers</w:t>
      </w:r>
      <w:r w:rsidR="009C3A07" w:rsidRPr="00E30499">
        <w:rPr>
          <w:rFonts w:cs="Times New Roman"/>
          <w:spacing w:val="-4"/>
        </w:rPr>
        <w:fldChar w:fldCharType="begin"/>
      </w:r>
      <w:r w:rsidR="004A48E6">
        <w:rPr>
          <w:rFonts w:cs="Times New Roman"/>
          <w:spacing w:val="-4"/>
        </w:rPr>
        <w:instrText xml:space="preserve"> ADDIN EN.CITE &lt;EndNote&gt;&lt;Cite&gt;&lt;Author&gt;Tran&lt;/Author&gt;&lt;Year&gt;2018&lt;/Year&gt;&lt;RecNum&gt;32&lt;/RecNum&gt;&lt;DisplayText&gt;&lt;style face="superscript"&gt;25&lt;/style&gt;&lt;/DisplayText&gt;&lt;record&gt;&lt;rec-number&gt;32&lt;/rec-number&gt;&lt;foreign-keys&gt;&lt;key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009C3A07" w:rsidRPr="00E30499">
        <w:rPr>
          <w:rFonts w:cs="Times New Roman"/>
          <w:spacing w:val="-4"/>
        </w:rPr>
        <w:fldChar w:fldCharType="separate"/>
      </w:r>
      <w:r w:rsidR="004A48E6" w:rsidRPr="004A48E6">
        <w:rPr>
          <w:rFonts w:cs="Times New Roman"/>
          <w:noProof/>
          <w:spacing w:val="-4"/>
          <w:vertAlign w:val="superscript"/>
        </w:rPr>
        <w:t>25</w:t>
      </w:r>
      <w:r w:rsidR="009C3A07" w:rsidRPr="00E30499">
        <w:rPr>
          <w:rFonts w:cs="Times New Roman"/>
          <w:spacing w:val="-4"/>
        </w:rPr>
        <w:fldChar w:fldCharType="end"/>
      </w:r>
      <w:r w:rsidR="009C3A07" w:rsidRPr="00E30499">
        <w:rPr>
          <w:rFonts w:cs="Times New Roman"/>
          <w:spacing w:val="-4"/>
        </w:rPr>
        <w:t xml:space="preserve">, which also are often </w:t>
      </w:r>
      <w:r w:rsidR="00F1474E" w:rsidRPr="00E30499">
        <w:rPr>
          <w:rFonts w:cs="Times New Roman"/>
          <w:spacing w:val="-4"/>
        </w:rPr>
        <w:t xml:space="preserve">cancer </w:t>
      </w:r>
      <w:r w:rsidR="009C3A07" w:rsidRPr="00E30499">
        <w:rPr>
          <w:rFonts w:cs="Times New Roman"/>
          <w:spacing w:val="-4"/>
        </w:rPr>
        <w:t>therapeutic targets</w:t>
      </w:r>
      <w:r w:rsidR="009C3A07" w:rsidRPr="00E30499">
        <w:rPr>
          <w:rFonts w:cs="Times New Roman"/>
          <w:spacing w:val="-4"/>
        </w:rPr>
        <w:fldChar w:fldCharType="begin"/>
      </w:r>
      <w:r w:rsidR="004A48E6">
        <w:rPr>
          <w:rFonts w:cs="Times New Roman"/>
          <w:spacing w:val="-4"/>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C3A07" w:rsidRPr="00E30499">
        <w:rPr>
          <w:rFonts w:cs="Times New Roman"/>
          <w:spacing w:val="-4"/>
        </w:rPr>
        <w:fldChar w:fldCharType="separate"/>
      </w:r>
      <w:r w:rsidR="004A48E6" w:rsidRPr="004A48E6">
        <w:rPr>
          <w:rFonts w:cs="Times New Roman"/>
          <w:noProof/>
          <w:spacing w:val="-4"/>
          <w:vertAlign w:val="superscript"/>
        </w:rPr>
        <w:t>32</w:t>
      </w:r>
      <w:r w:rsidR="009C3A07" w:rsidRPr="00E30499">
        <w:rPr>
          <w:rFonts w:cs="Times New Roman"/>
          <w:spacing w:val="-4"/>
        </w:rPr>
        <w:fldChar w:fldCharType="end"/>
      </w:r>
      <w:r w:rsidR="009C3A07" w:rsidRPr="00E30499">
        <w:rPr>
          <w:rFonts w:cs="Times New Roman"/>
          <w:spacing w:val="-4"/>
        </w:rPr>
        <w:t xml:space="preserve">. </w:t>
      </w:r>
      <w:bookmarkStart w:id="223" w:name="OLE_LINK195"/>
      <w:bookmarkStart w:id="224" w:name="OLE_LINK196"/>
      <w:r w:rsidR="009C3A07" w:rsidRPr="00E30499">
        <w:rPr>
          <w:rFonts w:cs="Times New Roman"/>
          <w:spacing w:val="-4"/>
        </w:rPr>
        <w:t xml:space="preserve">In the previous section, </w:t>
      </w:r>
      <w:r w:rsidRPr="00E30499">
        <w:rPr>
          <w:rFonts w:cs="Times New Roman"/>
          <w:spacing w:val="-4"/>
        </w:rPr>
        <w:t xml:space="preserve">it was demonstrated </w:t>
      </w:r>
      <w:r w:rsidR="009C3A07" w:rsidRPr="00E30499">
        <w:rPr>
          <w:rFonts w:cs="Times New Roman"/>
          <w:spacing w:val="-4"/>
        </w:rPr>
        <w:t xml:space="preserve">that the </w:t>
      </w:r>
      <w:r w:rsidRPr="00E30499">
        <w:rPr>
          <w:rFonts w:cs="Times New Roman"/>
          <w:spacing w:val="-4"/>
        </w:rPr>
        <w:t>h</w:t>
      </w:r>
      <w:r w:rsidR="009C3A07" w:rsidRPr="00E30499">
        <w:rPr>
          <w:rFonts w:cs="Times New Roman"/>
          <w:spacing w:val="-4"/>
        </w:rPr>
        <w:t xml:space="preserve">ierarchical closeness of a node correlates with the </w:t>
      </w:r>
      <w:r w:rsidRPr="00E30499">
        <w:rPr>
          <w:rFonts w:cs="Times New Roman"/>
          <w:spacing w:val="-4"/>
        </w:rPr>
        <w:t>t</w:t>
      </w:r>
      <w:r w:rsidR="009C3A07" w:rsidRPr="00E30499">
        <w:rPr>
          <w:rFonts w:cs="Times New Roman"/>
          <w:spacing w:val="-4"/>
        </w:rPr>
        <w:t xml:space="preserve">otal </w:t>
      </w:r>
      <w:r w:rsidRPr="00E30499">
        <w:rPr>
          <w:rFonts w:cs="Times New Roman"/>
          <w:spacing w:val="-4"/>
        </w:rPr>
        <w:t>s</w:t>
      </w:r>
      <w:r w:rsidR="009C3A07" w:rsidRPr="00E30499">
        <w:rPr>
          <w:rFonts w:cs="Times New Roman"/>
          <w:spacing w:val="-4"/>
        </w:rPr>
        <w:t>upport</w:t>
      </w:r>
      <w:bookmarkEnd w:id="223"/>
      <w:bookmarkEnd w:id="224"/>
      <w:r w:rsidR="009C3A07" w:rsidRPr="00E30499">
        <w:rPr>
          <w:rFonts w:cs="Times New Roman"/>
          <w:spacing w:val="-4"/>
        </w:rPr>
        <w:t xml:space="preserve"> of the node. These findings suggest that </w:t>
      </w:r>
      <w:r w:rsidR="007616A2" w:rsidRPr="00E30499">
        <w:rPr>
          <w:rFonts w:cs="Times New Roman"/>
          <w:spacing w:val="-4"/>
        </w:rPr>
        <w:t xml:space="preserve">total </w:t>
      </w:r>
      <w:r w:rsidR="009C3A07" w:rsidRPr="00E30499">
        <w:rPr>
          <w:rFonts w:cs="Times New Roman"/>
          <w:spacing w:val="-4"/>
        </w:rPr>
        <w:t xml:space="preserve">support can </w:t>
      </w:r>
      <w:r w:rsidR="007616A2" w:rsidRPr="00E30499">
        <w:rPr>
          <w:rFonts w:cs="Times New Roman"/>
          <w:spacing w:val="-4"/>
        </w:rPr>
        <w:t xml:space="preserve">accurately </w:t>
      </w:r>
      <w:r w:rsidR="009C3A07" w:rsidRPr="00E30499">
        <w:rPr>
          <w:rFonts w:cs="Times New Roman"/>
          <w:spacing w:val="-4"/>
        </w:rPr>
        <w:t xml:space="preserve">predict biomarker genes as well as drug target genes in a cancer signaling network. </w:t>
      </w:r>
      <w:r w:rsidR="007616A2" w:rsidRPr="00E30499">
        <w:rPr>
          <w:rFonts w:cs="Times New Roman"/>
          <w:spacing w:val="-4"/>
        </w:rPr>
        <w:t xml:space="preserve">Considering </w:t>
      </w:r>
      <w:r w:rsidR="009C3A07" w:rsidRPr="00E30499">
        <w:rPr>
          <w:rFonts w:cs="Times New Roman"/>
          <w:spacing w:val="-4"/>
        </w:rPr>
        <w:t>the</w:t>
      </w:r>
      <w:r w:rsidR="007616A2" w:rsidRPr="00E30499">
        <w:rPr>
          <w:rFonts w:cs="Times New Roman"/>
          <w:spacing w:val="-4"/>
        </w:rPr>
        <w:t>se</w:t>
      </w:r>
      <w:r w:rsidR="009C3A07" w:rsidRPr="00E30499">
        <w:rPr>
          <w:rFonts w:cs="Times New Roman"/>
          <w:spacing w:val="-4"/>
        </w:rPr>
        <w:t xml:space="preserve"> findings, </w:t>
      </w:r>
      <w:bookmarkEnd w:id="217"/>
      <w:r w:rsidR="009C3A07" w:rsidRPr="00E30499">
        <w:rPr>
          <w:rFonts w:cs="Times New Roman"/>
          <w:spacing w:val="-4"/>
        </w:rPr>
        <w:t xml:space="preserve">we examined three genes with the highest </w:t>
      </w:r>
      <w:r w:rsidR="00F32428" w:rsidRPr="00E30499">
        <w:rPr>
          <w:rFonts w:cs="Times New Roman"/>
          <w:spacing w:val="-4"/>
        </w:rPr>
        <w:t xml:space="preserve">total </w:t>
      </w:r>
      <w:r w:rsidR="009C3A07" w:rsidRPr="00E30499">
        <w:rPr>
          <w:rFonts w:cs="Times New Roman"/>
          <w:spacing w:val="-4"/>
        </w:rPr>
        <w:t xml:space="preserve">support </w:t>
      </w:r>
      <w:bookmarkEnd w:id="218"/>
      <w:bookmarkEnd w:id="219"/>
      <w:r w:rsidR="009C3A07" w:rsidRPr="00E30499">
        <w:rPr>
          <w:rFonts w:cs="Times New Roman"/>
          <w:spacing w:val="-4"/>
        </w:rPr>
        <w:t xml:space="preserve">of 17 cancer cell signaling networks (Table 1). </w:t>
      </w:r>
      <w:r w:rsidR="009C3A07" w:rsidRPr="00663733">
        <w:rPr>
          <w:rFonts w:cs="Times New Roman"/>
          <w:spacing w:val="-4"/>
        </w:rPr>
        <w:t>Interestingly</w:t>
      </w:r>
      <w:r w:rsidR="009C3A07" w:rsidRPr="00413551">
        <w:rPr>
          <w:rFonts w:cs="Times New Roman"/>
          <w:spacing w:val="-4"/>
        </w:rPr>
        <w:t xml:space="preserve">, </w:t>
      </w:r>
      <w:bookmarkStart w:id="225" w:name="OLE_LINK153"/>
      <w:bookmarkStart w:id="226" w:name="OLE_LINK154"/>
      <w:r w:rsidR="00DF462D" w:rsidRPr="00776BA9">
        <w:rPr>
          <w:rFonts w:cs="Times New Roman"/>
          <w:color w:val="FF0000"/>
          <w:spacing w:val="-4"/>
        </w:rPr>
        <w:t>42</w:t>
      </w:r>
      <w:r w:rsidR="009C3A07" w:rsidRPr="00776BA9">
        <w:rPr>
          <w:rFonts w:cs="Times New Roman"/>
          <w:color w:val="FF0000"/>
          <w:spacing w:val="-4"/>
        </w:rPr>
        <w:t xml:space="preserve"> </w:t>
      </w:r>
      <w:r w:rsidR="009C3A07" w:rsidRPr="00413551">
        <w:rPr>
          <w:rFonts w:cs="Times New Roman"/>
          <w:spacing w:val="-4"/>
        </w:rPr>
        <w:t>out of 51 genes (</w:t>
      </w:r>
      <w:r w:rsidR="0065625D">
        <w:rPr>
          <w:rFonts w:cs="Times New Roman"/>
          <w:spacing w:val="-4"/>
        </w:rPr>
        <w:t>8</w:t>
      </w:r>
      <w:r w:rsidR="00C368D6" w:rsidRPr="00776BA9">
        <w:rPr>
          <w:rFonts w:cs="Times New Roman"/>
          <w:color w:val="FF0000"/>
          <w:spacing w:val="-4"/>
        </w:rPr>
        <w:t>2</w:t>
      </w:r>
      <w:r w:rsidR="00C373E5" w:rsidRPr="00663733">
        <w:rPr>
          <w:rFonts w:cs="Times New Roman"/>
          <w:spacing w:val="-4"/>
        </w:rPr>
        <w:t>%</w:t>
      </w:r>
      <w:r w:rsidR="009C3A07" w:rsidRPr="00663733">
        <w:rPr>
          <w:rFonts w:cs="Times New Roman"/>
          <w:spacing w:val="-4"/>
        </w:rPr>
        <w:t>)</w:t>
      </w:r>
      <w:r w:rsidR="009C3A07" w:rsidRPr="00E30499">
        <w:rPr>
          <w:rFonts w:cs="Times New Roman"/>
          <w:spacing w:val="-4"/>
        </w:rPr>
        <w:t xml:space="preserve"> were previously </w:t>
      </w:r>
      <w:bookmarkStart w:id="227" w:name="OLE_LINK313"/>
      <w:r w:rsidR="00393FBA" w:rsidRPr="00271842">
        <w:rPr>
          <w:rFonts w:cs="Times New Roman"/>
          <w:spacing w:val="-4"/>
        </w:rPr>
        <w:t xml:space="preserve">identified </w:t>
      </w:r>
      <w:r w:rsidR="00393FBA" w:rsidRPr="00271842">
        <w:rPr>
          <w:rFonts w:cs="Times New Roman"/>
          <w:spacing w:val="-4"/>
        </w:rPr>
        <w:lastRenderedPageBreak/>
        <w:t xml:space="preserve">as </w:t>
      </w:r>
      <w:r w:rsidR="009C3A07" w:rsidRPr="00271842">
        <w:rPr>
          <w:rFonts w:cs="Times New Roman"/>
          <w:spacing w:val="-4"/>
        </w:rPr>
        <w:t>anticancer drug target gene</w:t>
      </w:r>
      <w:bookmarkEnd w:id="225"/>
      <w:bookmarkEnd w:id="226"/>
      <w:r w:rsidR="009C3A07" w:rsidRPr="00271842">
        <w:rPr>
          <w:rFonts w:cs="Times New Roman"/>
          <w:spacing w:val="-4"/>
        </w:rPr>
        <w:t xml:space="preserve">s. </w:t>
      </w:r>
      <w:bookmarkStart w:id="228" w:name="OLE_LINK131"/>
      <w:bookmarkEnd w:id="220"/>
      <w:r w:rsidR="009C3A07" w:rsidRPr="003679D4">
        <w:rPr>
          <w:rFonts w:cs="Times New Roman"/>
          <w:spacing w:val="-4"/>
        </w:rPr>
        <w:t xml:space="preserve">For example, the three genes </w:t>
      </w:r>
      <w:hyperlink r:id="rId37" w:history="1">
        <w:r w:rsidR="009C3A07" w:rsidRPr="003679D4">
          <w:rPr>
            <w:rFonts w:cs="Times New Roman"/>
            <w:spacing w:val="-4"/>
          </w:rPr>
          <w:t>GRB2</w:t>
        </w:r>
      </w:hyperlink>
      <w:r w:rsidR="009C3A07" w:rsidRPr="003679D4">
        <w:rPr>
          <w:rFonts w:cs="Times New Roman"/>
          <w:spacing w:val="-4"/>
        </w:rPr>
        <w:t xml:space="preserve">, </w:t>
      </w:r>
      <w:hyperlink r:id="rId38" w:history="1">
        <w:r w:rsidR="009C3A07" w:rsidRPr="003679D4">
          <w:rPr>
            <w:rFonts w:cs="Times New Roman"/>
            <w:spacing w:val="-4"/>
          </w:rPr>
          <w:t>FLT3</w:t>
        </w:r>
      </w:hyperlink>
      <w:r w:rsidR="009C3A07" w:rsidRPr="003679D4">
        <w:rPr>
          <w:rFonts w:cs="Times New Roman"/>
          <w:spacing w:val="-4"/>
        </w:rPr>
        <w:t xml:space="preserve">, and </w:t>
      </w:r>
      <w:hyperlink r:id="rId39" w:history="1">
        <w:r w:rsidR="009C3A07" w:rsidRPr="003679D4">
          <w:rPr>
            <w:rFonts w:cs="Times New Roman"/>
            <w:spacing w:val="-4"/>
          </w:rPr>
          <w:t>PML</w:t>
        </w:r>
      </w:hyperlink>
      <w:r w:rsidR="009C3A07" w:rsidRPr="003679D4">
        <w:rPr>
          <w:rFonts w:cs="Times New Roman"/>
          <w:spacing w:val="-4"/>
        </w:rPr>
        <w:t xml:space="preserve">, which </w:t>
      </w:r>
      <w:r w:rsidR="00393FBA" w:rsidRPr="003679D4">
        <w:rPr>
          <w:rFonts w:cs="Times New Roman"/>
          <w:spacing w:val="-4"/>
        </w:rPr>
        <w:t xml:space="preserve">were </w:t>
      </w:r>
      <w:r w:rsidR="009C3A07" w:rsidRPr="003679D4">
        <w:rPr>
          <w:rFonts w:cs="Times New Roman"/>
          <w:spacing w:val="-4"/>
        </w:rPr>
        <w:t xml:space="preserve">found in the </w:t>
      </w:r>
      <w:r w:rsidR="00393FBA" w:rsidRPr="003679D4">
        <w:rPr>
          <w:rFonts w:cs="Times New Roman"/>
          <w:spacing w:val="-4"/>
        </w:rPr>
        <w:t xml:space="preserve">acute </w:t>
      </w:r>
      <w:r w:rsidR="009C3A07" w:rsidRPr="003679D4">
        <w:rPr>
          <w:rFonts w:cs="Times New Roman"/>
          <w:spacing w:val="-4"/>
        </w:rPr>
        <w:t xml:space="preserve">myeloid leukemia </w:t>
      </w:r>
      <w:r w:rsidR="00BB161E" w:rsidRPr="003679D4">
        <w:rPr>
          <w:rFonts w:cs="Times New Roman"/>
          <w:spacing w:val="-4"/>
        </w:rPr>
        <w:t xml:space="preserve">(AML) </w:t>
      </w:r>
      <w:r w:rsidR="009C3A07" w:rsidRPr="003679D4">
        <w:rPr>
          <w:rFonts w:cs="Times New Roman"/>
          <w:spacing w:val="-4"/>
        </w:rPr>
        <w:t xml:space="preserve">signaling network, </w:t>
      </w:r>
      <w:r w:rsidR="00393FBA" w:rsidRPr="003679D4">
        <w:rPr>
          <w:rFonts w:cs="Times New Roman"/>
          <w:spacing w:val="-4"/>
        </w:rPr>
        <w:t>were</w:t>
      </w:r>
      <w:r w:rsidR="00447101" w:rsidRPr="003679D4">
        <w:rPr>
          <w:rFonts w:cs="Times New Roman"/>
          <w:spacing w:val="-4"/>
        </w:rPr>
        <w:t xml:space="preserve"> considered</w:t>
      </w:r>
      <w:r w:rsidR="00393FBA" w:rsidRPr="003679D4">
        <w:rPr>
          <w:rFonts w:cs="Times New Roman"/>
          <w:spacing w:val="-4"/>
        </w:rPr>
        <w:t xml:space="preserve"> </w:t>
      </w:r>
      <w:r w:rsidR="009C3A07" w:rsidRPr="003679D4">
        <w:rPr>
          <w:rFonts w:cs="Times New Roman"/>
          <w:spacing w:val="-4"/>
        </w:rPr>
        <w:t>key drug target genes</w:t>
      </w:r>
      <w:bookmarkEnd w:id="227"/>
      <w:r w:rsidR="009C3A07" w:rsidRPr="003679D4">
        <w:rPr>
          <w:rFonts w:cs="Times New Roman"/>
          <w:spacing w:val="-4"/>
        </w:rPr>
        <w:t>.</w:t>
      </w:r>
      <w:bookmarkEnd w:id="221"/>
      <w:bookmarkEnd w:id="222"/>
      <w:r w:rsidR="00F25B3B" w:rsidRPr="003679D4">
        <w:rPr>
          <w:rFonts w:cs="Times New Roman"/>
          <w:spacing w:val="-4"/>
        </w:rPr>
        <w:t xml:space="preserve"> </w:t>
      </w:r>
      <w:r w:rsidR="00F25B3B" w:rsidRPr="002D0C94">
        <w:rPr>
          <w:rFonts w:cs="Times New Roman"/>
          <w:spacing w:val="-4"/>
        </w:rPr>
        <w:t>FLT3</w:t>
      </w:r>
      <w:r w:rsidR="00F25B3B" w:rsidRPr="00F25B3B">
        <w:rPr>
          <w:rFonts w:cs="Times New Roman"/>
          <w:spacing w:val="-4"/>
        </w:rPr>
        <w:t xml:space="preserve"> is a common therapeutic target because it is frequently overexpressed or mutated, and its mutations indicate poor prognosis in AML. The development of FLT3 inhibitors leads to the recent approval of two drugs: Midostaurin (PKC412) and Gilteritinib (ASP2215) for the treatment of FLT3 mutant AML</w:t>
      </w:r>
      <w:r w:rsidR="00014598">
        <w:rPr>
          <w:rFonts w:cs="Times New Roman"/>
          <w:spacing w:val="-4"/>
        </w:rPr>
        <w:fldChar w:fldCharType="begin"/>
      </w:r>
      <w:r w:rsidR="004A48E6">
        <w:rPr>
          <w:rFonts w:cs="Times New Roman"/>
          <w:spacing w:val="-4"/>
        </w:rPr>
        <w:instrText xml:space="preserve"> ADDIN EN.CITE &lt;EndNote&gt;&lt;Cite&gt;&lt;Author&gt;Gebru&lt;/Author&gt;&lt;Year&gt;2020&lt;/Year&gt;&lt;RecNum&gt;548&lt;/RecNum&gt;&lt;DisplayText&gt;&lt;style face="superscript"&gt;56&lt;/style&gt;&lt;/DisplayText&gt;&lt;record&gt;&lt;rec-number&gt;548&lt;/rec-number&gt;&lt;foreign-keys&gt;&lt;key app="EN" db-id="a2vtdf5pxw0asfep90v5afzcadfsfwdxfpwx" timestamp="0"&gt;548&lt;/key&gt;&lt;/foreign-keys&gt;&lt;ref-type name="Journal Article"&gt;17&lt;/ref-type&gt;&lt;contributors&gt;&lt;authors&gt;&lt;author&gt;Gebru, Melat T.&lt;/author&gt;&lt;author&gt;Wang, Hong-Gang&lt;/author&gt;&lt;/authors&gt;&lt;/contributors&gt;&lt;titles&gt;&lt;title&gt;Therapeutic targeting of FLT3 and associated drug resistance in acute myeloid leukemia&lt;/title&gt;&lt;secondary-title&gt;Journal of Hematology &amp;amp; Oncology&lt;/secondary-title&gt;&lt;/titles&gt;&lt;pages&gt;155&lt;/pages&gt;&lt;volume&gt;13&lt;/volume&gt;&lt;number&gt;1&lt;/number&gt;&lt;dates&gt;&lt;year&gt;2020&lt;/year&gt;&lt;pub-dates&gt;&lt;date&gt;2020/11/19&lt;/date&gt;&lt;/pub-dates&gt;&lt;/dates&gt;&lt;isbn&gt;1756-8722&lt;/isbn&gt;&lt;urls&gt;&lt;related-urls&gt;&lt;url&gt;https://doi.org/10.1186/s13045-020-00992-1&lt;/url&gt;&lt;/related-urls&gt;&lt;/urls&gt;&lt;electronic-resource-num&gt;10.1186/s13045-020-00992-1&lt;/electronic-resource-num&gt;&lt;/record&gt;&lt;/Cite&gt;&lt;/EndNote&gt;</w:instrText>
      </w:r>
      <w:r w:rsidR="00014598">
        <w:rPr>
          <w:rFonts w:cs="Times New Roman"/>
          <w:spacing w:val="-4"/>
        </w:rPr>
        <w:fldChar w:fldCharType="separate"/>
      </w:r>
      <w:r w:rsidR="004A48E6" w:rsidRPr="004A48E6">
        <w:rPr>
          <w:rFonts w:cs="Times New Roman"/>
          <w:noProof/>
          <w:spacing w:val="-4"/>
          <w:vertAlign w:val="superscript"/>
        </w:rPr>
        <w:t>56</w:t>
      </w:r>
      <w:r w:rsidR="00014598">
        <w:rPr>
          <w:rFonts w:cs="Times New Roman"/>
          <w:spacing w:val="-4"/>
        </w:rPr>
        <w:fldChar w:fldCharType="end"/>
      </w:r>
      <w:r w:rsidR="00F25B3B" w:rsidRPr="00F25B3B">
        <w:rPr>
          <w:rFonts w:cs="Times New Roman"/>
          <w:spacing w:val="-4"/>
        </w:rPr>
        <w:t>.</w:t>
      </w:r>
      <w:r w:rsidR="00B644B7">
        <w:rPr>
          <w:rFonts w:cs="Times New Roman"/>
          <w:spacing w:val="-4"/>
        </w:rPr>
        <w:t xml:space="preserve"> </w:t>
      </w:r>
      <w:r w:rsidR="00B644B7" w:rsidRPr="00B644B7">
        <w:rPr>
          <w:rFonts w:cs="Times New Roman"/>
          <w:spacing w:val="-4"/>
        </w:rPr>
        <w:t>AML has a subtype called Acute promyelocytic leukemia (APL)</w:t>
      </w:r>
      <w:r w:rsidR="00014598">
        <w:rPr>
          <w:rFonts w:cs="Times New Roman"/>
          <w:spacing w:val="-4"/>
        </w:rPr>
        <w:t>.</w:t>
      </w:r>
      <w:r w:rsidR="00B644B7">
        <w:rPr>
          <w:rFonts w:cs="Times New Roman"/>
          <w:spacing w:val="-4"/>
        </w:rPr>
        <w:t xml:space="preserve"> </w:t>
      </w:r>
      <w:r w:rsidR="00B644B7" w:rsidRPr="00B644B7">
        <w:rPr>
          <w:rFonts w:cs="Times New Roman"/>
          <w:spacing w:val="-4"/>
        </w:rPr>
        <w:t xml:space="preserve">The treatment of APL has dramatically been improved with the introduction of two synergism drugs of all-trans </w:t>
      </w:r>
      <w:r w:rsidR="00B644B7" w:rsidRPr="00E254CD">
        <w:rPr>
          <w:rFonts w:cs="Times New Roman"/>
          <w:spacing w:val="-4"/>
        </w:rPr>
        <w:t>retinoic acid (ATRA) and arsenic trioxide (ATO) related to the targeting of genes PML</w:t>
      </w:r>
      <w:r w:rsidR="000A1B65" w:rsidRPr="00E254CD">
        <w:rPr>
          <w:rFonts w:cs="Times New Roman"/>
          <w:spacing w:val="-4"/>
        </w:rPr>
        <w:fldChar w:fldCharType="begin"/>
      </w:r>
      <w:r w:rsidR="004A48E6">
        <w:rPr>
          <w:rFonts w:cs="Times New Roman"/>
          <w:spacing w:val="-4"/>
        </w:rPr>
        <w:instrText xml:space="preserve"> ADDIN EN.CITE &lt;EndNote&gt;&lt;Cite&gt;&lt;Author&gt;Testa&lt;/Author&gt;&lt;Year&gt;2015&lt;/Year&gt;&lt;RecNum&gt;547&lt;/RecNum&gt;&lt;DisplayText&gt;&lt;style face="superscript"&gt;57&lt;/style&gt;&lt;/DisplayText&gt;&lt;record&gt;&lt;rec-number&gt;547&lt;/rec-number&gt;&lt;foreign-keys&gt;&lt;key app="EN" db-id="a2vtdf5pxw0asfep90v5afzcadfsfwdxfpwx" timestamp="0"&gt;547&lt;/key&gt;&lt;/foreign-keys&gt;&lt;ref-type name="Journal Article"&gt;17&lt;/ref-type&gt;&lt;contributors&gt;&lt;authors&gt;&lt;author&gt;Testa, Ugo&lt;/author&gt;&lt;author&gt;Lo-Coco, Francesco&lt;/author&gt;&lt;/authors&gt;&lt;/contributors&gt;&lt;titles&gt;&lt;title&gt;Targeting of leukemia-initiating cells in acute promyelocytic leukemia&lt;/title&gt;&lt;secondary-title&gt;Stem cell investigation&lt;/secondary-title&gt;&lt;alt-title&gt;Stem Cell Investig&lt;/alt-title&gt;&lt;/titles&gt;&lt;pages&gt;8-8&lt;/pages&gt;&lt;volume&gt;2&lt;/volume&gt;&lt;keywords&gt;&lt;keyword&gt;Acute myeloid leukemia (AML)&lt;/keyword&gt;&lt;keyword&gt;acute promyelocytic leukemia (APL)&lt;/keyword&gt;&lt;keyword&gt;apoptosis&lt;/keyword&gt;&lt;keyword&gt;differentiation&lt;/keyword&gt;&lt;keyword&gt;leukemia-initiating cells&lt;/keyword&gt;&lt;/keywords&gt;&lt;dates&gt;&lt;year&gt;2015&lt;/year&gt;&lt;/dates&gt;&lt;publisher&gt;AME Publishing Company&lt;/publisher&gt;&lt;isbn&gt;2306-9759&amp;#xD;2313-0792&lt;/isbn&gt;&lt;accession-num&gt;27358876&lt;/accession-num&gt;&lt;urls&gt;&lt;related-urls&gt;&lt;url&gt;https://pubmed.ncbi.nlm.nih.gov/27358876&lt;/url&gt;&lt;url&gt;https://www.ncbi.nlm.nih.gov/pmc/articles/PMC4923659/&lt;/url&gt;&lt;/related-urls&gt;&lt;/urls&gt;&lt;electronic-resource-num&gt;10.3978/j.issn.2306-9759.2015.04.03&lt;/electronic-resource-num&gt;&lt;remote-database-name&gt;PubMed&lt;/remote-database-name&gt;&lt;language&gt;eng&lt;/language&gt;&lt;/record&gt;&lt;/Cite&gt;&lt;/EndNote&gt;</w:instrText>
      </w:r>
      <w:r w:rsidR="000A1B65" w:rsidRPr="00E254CD">
        <w:rPr>
          <w:rFonts w:cs="Times New Roman"/>
          <w:spacing w:val="-4"/>
        </w:rPr>
        <w:fldChar w:fldCharType="separate"/>
      </w:r>
      <w:r w:rsidR="004A48E6" w:rsidRPr="004A48E6">
        <w:rPr>
          <w:rFonts w:cs="Times New Roman"/>
          <w:noProof/>
          <w:spacing w:val="-4"/>
          <w:vertAlign w:val="superscript"/>
        </w:rPr>
        <w:t>57</w:t>
      </w:r>
      <w:r w:rsidR="000A1B65" w:rsidRPr="00E254CD">
        <w:rPr>
          <w:rFonts w:cs="Times New Roman"/>
          <w:spacing w:val="-4"/>
        </w:rPr>
        <w:fldChar w:fldCharType="end"/>
      </w:r>
      <w:r w:rsidR="00B644B7" w:rsidRPr="00E254CD">
        <w:rPr>
          <w:rFonts w:cs="Times New Roman"/>
          <w:spacing w:val="-4"/>
        </w:rPr>
        <w:t>.</w:t>
      </w:r>
      <w:r w:rsidR="0050535F" w:rsidRPr="00E254CD">
        <w:rPr>
          <w:rFonts w:cs="Times New Roman"/>
          <w:spacing w:val="-4"/>
        </w:rPr>
        <w:t xml:space="preserve"> The effect of </w:t>
      </w:r>
      <w:hyperlink r:id="rId40" w:history="1">
        <w:r w:rsidR="0050535F" w:rsidRPr="003679D4">
          <w:rPr>
            <w:rFonts w:cs="Times New Roman"/>
            <w:spacing w:val="-4"/>
          </w:rPr>
          <w:t>GRB2</w:t>
        </w:r>
      </w:hyperlink>
      <w:r w:rsidR="0050535F" w:rsidRPr="00E254CD">
        <w:rPr>
          <w:rFonts w:cs="Times New Roman"/>
          <w:spacing w:val="-4"/>
        </w:rPr>
        <w:t xml:space="preserve"> in AML treatment is under clinical trial with a phase II study of BP1001 that is a liposome-incorporated G</w:t>
      </w:r>
      <w:r w:rsidR="00CE0934">
        <w:rPr>
          <w:rFonts w:cs="Times New Roman"/>
          <w:spacing w:val="-4"/>
        </w:rPr>
        <w:t>RB</w:t>
      </w:r>
      <w:r w:rsidR="0050535F" w:rsidRPr="00E254CD">
        <w:rPr>
          <w:rFonts w:cs="Times New Roman"/>
          <w:spacing w:val="-4"/>
        </w:rPr>
        <w:t xml:space="preserve">2 antisense oligonucleotide for </w:t>
      </w:r>
      <w:r w:rsidR="00674349" w:rsidRPr="00E254CD">
        <w:rPr>
          <w:rFonts w:cs="Times New Roman"/>
          <w:spacing w:val="-4"/>
        </w:rPr>
        <w:t xml:space="preserve">inhibition of </w:t>
      </w:r>
      <w:hyperlink r:id="rId41" w:history="1">
        <w:r w:rsidR="00674349" w:rsidRPr="00E254CD">
          <w:rPr>
            <w:rFonts w:cs="Times New Roman"/>
            <w:spacing w:val="-4"/>
          </w:rPr>
          <w:t>GRB2</w:t>
        </w:r>
      </w:hyperlink>
      <w:r w:rsidR="00674349" w:rsidRPr="00E254CD">
        <w:rPr>
          <w:rFonts w:cs="Times New Roman"/>
          <w:spacing w:val="-4"/>
        </w:rPr>
        <w:t xml:space="preserve"> </w:t>
      </w:r>
      <w:r w:rsidR="0050535F" w:rsidRPr="00E254CD">
        <w:rPr>
          <w:rFonts w:cs="Times New Roman"/>
          <w:spacing w:val="-4"/>
        </w:rPr>
        <w:t>expression</w:t>
      </w:r>
      <w:r w:rsidR="000A1B65" w:rsidRPr="00E254CD">
        <w:rPr>
          <w:rFonts w:cs="Times New Roman"/>
          <w:spacing w:val="-4"/>
        </w:rPr>
        <w:fldChar w:fldCharType="begin"/>
      </w:r>
      <w:r w:rsidR="004A48E6">
        <w:rPr>
          <w:rFonts w:cs="Times New Roman"/>
          <w:spacing w:val="-4"/>
        </w:rPr>
        <w:instrText xml:space="preserve"> ADDIN EN.CITE &lt;EndNote&gt;&lt;Cite&gt;&lt;Author&gt;Ohanian&lt;/Author&gt;&lt;Year&gt;2020&lt;/Year&gt;&lt;RecNum&gt;549&lt;/RecNum&gt;&lt;DisplayText&gt;&lt;style face="superscript"&gt;58&lt;/style&gt;&lt;/DisplayText&gt;&lt;record&gt;&lt;rec-number&gt;549&lt;/rec-number&gt;&lt;foreign-keys&gt;&lt;key app="EN" db-id="a2vtdf5pxw0asfep90v5afzcadfsfwdxfpwx" timestamp="0"&gt;549&lt;/key&gt;&lt;/foreign-keys&gt;&lt;ref-type name="Journal Article"&gt;17&lt;/ref-type&gt;&lt;contributors&gt;&lt;authors&gt;&lt;author&gt;Maro Ohanian&lt;/author&gt;&lt;author&gt;Tara L. Lin&lt;/author&gt;&lt;author&gt;Michael Craig&lt;/author&gt;&lt;author&gt;Apurv Agrawal&lt;/author&gt;&lt;author&gt;Kathleen Halka&lt;/author&gt;&lt;author&gt;Ana Tari Ashizawa&lt;/author&gt;&lt;author&gt;Jorge E. Cortes&lt;/author&gt;&lt;author&gt;Gail J. Roboz&lt;/author&gt;&lt;/authors&gt;&lt;/contributors&gt;&lt;titles&gt;&lt;title&gt;A phase II study of BP1001 (liposomal Grb2 antisense oligonucleotide) in patients with hematologic malignancies&lt;/title&gt;&lt;secondary-title&gt;Journal of Clinical Oncology&lt;/secondary-title&gt;&lt;/titles&gt;&lt;pages&gt;TPS7561-TPS7561&lt;/pages&gt;&lt;volume&gt;38&lt;/volume&gt;&lt;number&gt;15_suppl&lt;/number&gt;&lt;keywords&gt;&lt;keyword&gt;283-224-171-3468-3386,283-224-3383,613-225-3248-9686,613-225-325,261-566-148,613-225-2782,261-492-2769,7,5,4,3,3,2,2,180,318,7,4&lt;/keyword&gt;&lt;/keywords&gt;&lt;dates&gt;&lt;year&gt;2020&lt;/year&gt;&lt;/dates&gt;&lt;urls&gt;&lt;related-urls&gt;&lt;url&gt;https://ascopubs.org/doi/abs/10.1200/JCO.2020.38.15_suppl.TPS7561&lt;/url&gt;&lt;/related-urls&gt;&lt;/urls&gt;&lt;electronic-resource-num&gt;10.1200/JCO.2020.38.15_suppl.TPS7561&lt;/electronic-resource-num&gt;&lt;/record&gt;&lt;/Cite&gt;&lt;/EndNote&gt;</w:instrText>
      </w:r>
      <w:r w:rsidR="000A1B65" w:rsidRPr="00E254CD">
        <w:rPr>
          <w:rFonts w:cs="Times New Roman"/>
          <w:spacing w:val="-4"/>
        </w:rPr>
        <w:fldChar w:fldCharType="separate"/>
      </w:r>
      <w:r w:rsidR="004A48E6" w:rsidRPr="004A48E6">
        <w:rPr>
          <w:rFonts w:cs="Times New Roman"/>
          <w:noProof/>
          <w:spacing w:val="-4"/>
          <w:vertAlign w:val="superscript"/>
        </w:rPr>
        <w:t>58</w:t>
      </w:r>
      <w:r w:rsidR="000A1B65" w:rsidRPr="00E254CD">
        <w:rPr>
          <w:rFonts w:cs="Times New Roman"/>
          <w:spacing w:val="-4"/>
        </w:rPr>
        <w:fldChar w:fldCharType="end"/>
      </w:r>
      <w:r w:rsidR="0050535F" w:rsidRPr="00E254CD">
        <w:rPr>
          <w:rFonts w:cs="Times New Roman"/>
          <w:spacing w:val="-4"/>
        </w:rPr>
        <w:t>.</w:t>
      </w:r>
      <w:r w:rsidR="00B644B7" w:rsidRPr="00E254CD">
        <w:rPr>
          <w:rFonts w:cs="Times New Roman"/>
          <w:spacing w:val="-4"/>
        </w:rPr>
        <w:t xml:space="preserve"> </w:t>
      </w:r>
      <w:r w:rsidR="001D618C" w:rsidRPr="003679D4">
        <w:rPr>
          <w:rFonts w:cs="Times New Roman"/>
          <w:spacing w:val="-4"/>
        </w:rPr>
        <w:t xml:space="preserve"> For another example, a</w:t>
      </w:r>
      <w:r w:rsidR="00B645EB" w:rsidRPr="003679D4">
        <w:rPr>
          <w:rFonts w:cs="Times New Roman"/>
          <w:spacing w:val="-4"/>
        </w:rPr>
        <w:t xml:space="preserve">mong the </w:t>
      </w:r>
      <w:r w:rsidR="009C3A07" w:rsidRPr="003679D4">
        <w:rPr>
          <w:rFonts w:cs="Times New Roman"/>
          <w:spacing w:val="-4"/>
        </w:rPr>
        <w:t>three genes</w:t>
      </w:r>
      <w:r w:rsidR="00B645EB" w:rsidRPr="003679D4">
        <w:rPr>
          <w:rFonts w:cs="Times New Roman"/>
          <w:spacing w:val="-4"/>
        </w:rPr>
        <w:t xml:space="preserve"> </w:t>
      </w:r>
      <w:r w:rsidR="009C3A07" w:rsidRPr="003679D4">
        <w:rPr>
          <w:rFonts w:cs="Times New Roman"/>
          <w:spacing w:val="-4"/>
        </w:rPr>
        <w:t xml:space="preserve">HGF, MET, and </w:t>
      </w:r>
      <w:r w:rsidR="00BB118F" w:rsidRPr="00776BA9">
        <w:rPr>
          <w:rFonts w:cs="Times New Roman"/>
          <w:color w:val="FF0000"/>
          <w:spacing w:val="-4"/>
        </w:rPr>
        <w:t>EGLN2</w:t>
      </w:r>
      <w:r w:rsidR="00BB118F" w:rsidRPr="003679D4">
        <w:rPr>
          <w:rFonts w:cs="Times New Roman"/>
          <w:spacing w:val="-4"/>
        </w:rPr>
        <w:t xml:space="preserve"> </w:t>
      </w:r>
      <w:r w:rsidR="009C3A07" w:rsidRPr="003679D4">
        <w:rPr>
          <w:rFonts w:cs="Times New Roman"/>
          <w:spacing w:val="-4"/>
        </w:rPr>
        <w:t xml:space="preserve">identified in the </w:t>
      </w:r>
      <w:r w:rsidR="00B645EB" w:rsidRPr="003679D4">
        <w:rPr>
          <w:rFonts w:cs="Times New Roman"/>
          <w:spacing w:val="-4"/>
        </w:rPr>
        <w:t>r</w:t>
      </w:r>
      <w:r w:rsidR="009C3A07" w:rsidRPr="003679D4">
        <w:rPr>
          <w:rFonts w:cs="Times New Roman"/>
          <w:spacing w:val="-4"/>
        </w:rPr>
        <w:t>enal cell carcinoma signaling network, HGF</w:t>
      </w:r>
      <w:r w:rsidR="002D0C94" w:rsidRPr="003679D4">
        <w:rPr>
          <w:rFonts w:cs="Times New Roman"/>
          <w:spacing w:val="-4"/>
        </w:rPr>
        <w:fldChar w:fldCharType="begin"/>
      </w:r>
      <w:r w:rsidR="004A48E6">
        <w:rPr>
          <w:rFonts w:cs="Times New Roman"/>
          <w:spacing w:val="-4"/>
        </w:rPr>
        <w:instrText xml:space="preserve"> ADDIN EN.CITE &lt;EndNote&gt;&lt;Cite&gt;&lt;Author&gt;Giubellino&lt;/Author&gt;&lt;Year&gt;2009&lt;/Year&gt;&lt;RecNum&gt;20&lt;/RecNum&gt;&lt;DisplayText&gt;&lt;style face="superscript"&gt;59&lt;/style&gt;&lt;/DisplayText&gt;&lt;record&gt;&lt;rec-number&gt;20&lt;/rec-number&gt;&lt;foreign-keys&gt;&lt;key app="EN" db-id="9e9x22ppwzfwr4e0avpxv9txfwe0w5xvedxt" timestamp="1614911748"&gt;20&lt;/key&gt;&lt;/foreign-keys&gt;&lt;ref-type name="Journal Article"&gt;17&lt;/ref-type&gt;&lt;contributors&gt;&lt;authors&gt;&lt;author&gt;Giubellino, Alessio&lt;/author&gt;&lt;author&gt;Linehan, W. Marston&lt;/author&gt;&lt;author&gt;Bottaro, Donald P.&lt;/author&gt;&lt;/authors&gt;&lt;/contributors&gt;&lt;titles&gt;&lt;title&gt;Targeting the Met signaling pathway in renal cancer&lt;/title&gt;&lt;secondary-title&gt;Expert review of anticancer therapy&lt;/secondary-title&gt;&lt;alt-title&gt;Expert Rev Anticancer Ther&lt;/alt-title&gt;&lt;/titles&gt;&lt;pages&gt;785-793&lt;/pages&gt;&lt;volume&gt;9&lt;/volume&gt;&lt;number&gt;6&lt;/number&gt;&lt;keywords&gt;&lt;keyword&gt;Animals&lt;/keyword&gt;&lt;keyword&gt;Antineoplastic Agents/*pharmacology&lt;/keyword&gt;&lt;keyword&gt;Carcinoma, Renal Cell/*drug therapy/mortality/physiopathology&lt;/keyword&gt;&lt;keyword&gt;Drug Delivery Systems&lt;/keyword&gt;&lt;keyword&gt;Humans&lt;/keyword&gt;&lt;keyword&gt;Kidney Neoplasms/*drug therapy/mortality/physiopathology&lt;/keyword&gt;&lt;keyword&gt;Proto-Oncogene Proteins c-met/drug effects/metabolism&lt;/keyword&gt;&lt;keyword&gt;Signal Transduction/drug effects&lt;/keyword&gt;&lt;/keywords&gt;&lt;dates&gt;&lt;year&gt;2009&lt;/year&gt;&lt;/dates&gt;&lt;isbn&gt;1744-8328&amp;#xD;1473-7140&lt;/isbn&gt;&lt;accession-num&gt;19496715&lt;/accession-num&gt;&lt;urls&gt;&lt;related-urls&gt;&lt;url&gt;https://pubmed.ncbi.nlm.nih.gov/19496715&lt;/url&gt;&lt;url&gt;https://www.ncbi.nlm.nih.gov/pmc/articles/PMC2737331/&lt;/url&gt;&lt;/related-urls&gt;&lt;/urls&gt;&lt;electronic-resource-num&gt;10.1586/era.09.43&lt;/electronic-resource-num&gt;&lt;remote-database-name&gt;PubMed&lt;/remote-database-name&gt;&lt;language&gt;eng&lt;/language&gt;&lt;/record&gt;&lt;/Cite&gt;&lt;/EndNote&gt;</w:instrText>
      </w:r>
      <w:r w:rsidR="002D0C94" w:rsidRPr="003679D4">
        <w:rPr>
          <w:rFonts w:cs="Times New Roman"/>
          <w:spacing w:val="-4"/>
        </w:rPr>
        <w:fldChar w:fldCharType="separate"/>
      </w:r>
      <w:r w:rsidR="004A48E6" w:rsidRPr="004A48E6">
        <w:rPr>
          <w:rFonts w:cs="Times New Roman"/>
          <w:noProof/>
          <w:spacing w:val="-4"/>
          <w:vertAlign w:val="superscript"/>
        </w:rPr>
        <w:t>59</w:t>
      </w:r>
      <w:r w:rsidR="002D0C94" w:rsidRPr="003679D4">
        <w:rPr>
          <w:rFonts w:cs="Times New Roman"/>
          <w:spacing w:val="-4"/>
        </w:rPr>
        <w:fldChar w:fldCharType="end"/>
      </w:r>
      <w:r w:rsidR="009C3A07" w:rsidRPr="003679D4">
        <w:rPr>
          <w:rFonts w:cs="Times New Roman"/>
          <w:spacing w:val="-4"/>
        </w:rPr>
        <w:t xml:space="preserve"> and MET</w:t>
      </w:r>
      <w:r w:rsidR="002D0C94" w:rsidRPr="003679D4">
        <w:rPr>
          <w:rFonts w:cs="Times New Roman"/>
          <w:spacing w:val="-4"/>
        </w:rPr>
        <w:fldChar w:fldCharType="begin">
          <w:fldData xml:space="preserve">PEVuZE5vdGU+PENpdGU+PEF1dGhvcj5OYW5kYWdvcGFsPC9BdXRob3I+PFllYXI+MjAxOTwvWWVh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</w:fldData>
        </w:fldChar>
      </w:r>
      <w:r w:rsidR="004A48E6">
        <w:rPr>
          <w:rFonts w:cs="Times New Roman"/>
          <w:spacing w:val="-4"/>
        </w:rPr>
        <w:instrText xml:space="preserve"> ADDIN EN.CITE </w:instrText>
      </w:r>
      <w:r w:rsidR="004A48E6">
        <w:rPr>
          <w:rFonts w:cs="Times New Roman"/>
          <w:spacing w:val="-4"/>
        </w:rPr>
        <w:fldChar w:fldCharType="begin">
          <w:fldData xml:space="preserve">PEVuZE5vdGU+PENpdGU+PEF1dGhvcj5OYW5kYWdvcGFsPC9BdXRob3I+PFllYXI+MjAxOTwvWWVh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</w:fldData>
        </w:fldChar>
      </w:r>
      <w:r w:rsidR="004A48E6">
        <w:rPr>
          <w:rFonts w:cs="Times New Roman"/>
          <w:spacing w:val="-4"/>
        </w:rPr>
        <w:instrText xml:space="preserve"> ADDIN EN.CITE.DATA </w:instrText>
      </w:r>
      <w:r w:rsidR="004A48E6">
        <w:rPr>
          <w:rFonts w:cs="Times New Roman"/>
          <w:spacing w:val="-4"/>
        </w:rPr>
      </w:r>
      <w:r w:rsidR="004A48E6">
        <w:rPr>
          <w:rFonts w:cs="Times New Roman"/>
          <w:spacing w:val="-4"/>
        </w:rPr>
        <w:fldChar w:fldCharType="end"/>
      </w:r>
      <w:r w:rsidR="002D0C94" w:rsidRPr="003679D4">
        <w:rPr>
          <w:rFonts w:cs="Times New Roman"/>
          <w:spacing w:val="-4"/>
        </w:rPr>
      </w:r>
      <w:r w:rsidR="002D0C94" w:rsidRPr="003679D4">
        <w:rPr>
          <w:rFonts w:cs="Times New Roman"/>
          <w:spacing w:val="-4"/>
        </w:rPr>
        <w:fldChar w:fldCharType="separate"/>
      </w:r>
      <w:r w:rsidR="004A48E6" w:rsidRPr="004A48E6">
        <w:rPr>
          <w:rFonts w:cs="Times New Roman"/>
          <w:noProof/>
          <w:spacing w:val="-4"/>
          <w:vertAlign w:val="superscript"/>
        </w:rPr>
        <w:t>60,61</w:t>
      </w:r>
      <w:r w:rsidR="002D0C94" w:rsidRPr="003679D4">
        <w:rPr>
          <w:rFonts w:cs="Times New Roman"/>
          <w:spacing w:val="-4"/>
        </w:rPr>
        <w:fldChar w:fldCharType="end"/>
      </w:r>
      <w:r w:rsidR="009C3A07" w:rsidRPr="003679D4">
        <w:rPr>
          <w:rFonts w:cs="Times New Roman"/>
          <w:spacing w:val="-4"/>
        </w:rPr>
        <w:t xml:space="preserve"> have been known as </w:t>
      </w:r>
      <w:r w:rsidR="00895877" w:rsidRPr="00E254CD">
        <w:rPr>
          <w:rFonts w:cs="Times New Roman"/>
          <w:spacing w:val="-4"/>
        </w:rPr>
        <w:t xml:space="preserve">potential </w:t>
      </w:r>
      <w:r w:rsidR="002D0C94" w:rsidRPr="003679D4">
        <w:rPr>
          <w:rFonts w:cs="Times New Roman"/>
          <w:spacing w:val="-4"/>
        </w:rPr>
        <w:t xml:space="preserve">and approved </w:t>
      </w:r>
      <w:r w:rsidR="009C3A07" w:rsidRPr="003679D4">
        <w:rPr>
          <w:rFonts w:cs="Times New Roman"/>
          <w:spacing w:val="-4"/>
        </w:rPr>
        <w:t>drug target genes</w:t>
      </w:r>
      <w:r w:rsidR="002D0C94" w:rsidRPr="003679D4">
        <w:rPr>
          <w:rFonts w:cs="Times New Roman"/>
          <w:spacing w:val="-4"/>
        </w:rPr>
        <w:t>, respectively</w:t>
      </w:r>
      <w:r w:rsidR="00B645EB" w:rsidRPr="003679D4">
        <w:rPr>
          <w:rFonts w:cs="Times New Roman"/>
          <w:spacing w:val="-4"/>
        </w:rPr>
        <w:t>;</w:t>
      </w:r>
      <w:r w:rsidR="009C3A07" w:rsidRPr="003679D4">
        <w:rPr>
          <w:rFonts w:cs="Times New Roman"/>
          <w:spacing w:val="-4"/>
        </w:rPr>
        <w:t xml:space="preserve"> </w:t>
      </w:r>
      <w:bookmarkStart w:id="229" w:name="OLE_LINK316"/>
      <w:r w:rsidR="001D618C" w:rsidRPr="003679D4">
        <w:rPr>
          <w:rFonts w:cs="Times New Roman"/>
          <w:spacing w:val="-4"/>
        </w:rPr>
        <w:t>t</w:t>
      </w:r>
      <w:r w:rsidR="009C3A07" w:rsidRPr="003679D4">
        <w:rPr>
          <w:rFonts w:cs="Times New Roman"/>
          <w:spacing w:val="-4"/>
        </w:rPr>
        <w:t xml:space="preserve">he third gene </w:t>
      </w:r>
      <w:r w:rsidR="00BB118F" w:rsidRPr="009A7893">
        <w:rPr>
          <w:rFonts w:cs="Times New Roman"/>
          <w:color w:val="FF0000"/>
          <w:spacing w:val="-4"/>
        </w:rPr>
        <w:t>EGLN2</w:t>
      </w:r>
      <w:r w:rsidR="00BB118F">
        <w:rPr>
          <w:rFonts w:cs="Times New Roman"/>
          <w:color w:val="FF0000"/>
          <w:spacing w:val="-4"/>
        </w:rPr>
        <w:t xml:space="preserve"> </w:t>
      </w:r>
      <w:bookmarkEnd w:id="229"/>
      <w:r w:rsidR="002C77FA" w:rsidRPr="003679D4">
        <w:rPr>
          <w:rFonts w:cs="Times New Roman"/>
          <w:spacing w:val="-4"/>
        </w:rPr>
        <w:t xml:space="preserve">may be </w:t>
      </w:r>
      <w:r w:rsidR="001F0FED" w:rsidRPr="003679D4">
        <w:rPr>
          <w:rFonts w:cs="Times New Roman"/>
          <w:spacing w:val="-4"/>
        </w:rPr>
        <w:t xml:space="preserve">a </w:t>
      </w:r>
      <w:r w:rsidR="002C77FA" w:rsidRPr="00E254CD">
        <w:rPr>
          <w:rFonts w:cs="Times New Roman"/>
          <w:spacing w:val="-4"/>
        </w:rPr>
        <w:t>promising anticancer drug target gene</w:t>
      </w:r>
      <w:r w:rsidR="009C3A07" w:rsidRPr="00E254CD">
        <w:rPr>
          <w:rFonts w:cs="Times New Roman"/>
          <w:spacing w:val="-4"/>
        </w:rPr>
        <w:t xml:space="preserve">. </w:t>
      </w:r>
      <w:r w:rsidR="009C3A07" w:rsidRPr="00025454">
        <w:rPr>
          <w:rFonts w:cs="Times New Roman"/>
          <w:spacing w:val="-4"/>
        </w:rPr>
        <w:t>A recent study demonstrated that the efficiency of cancer treatment may</w:t>
      </w:r>
      <w:r w:rsidR="009C3A07" w:rsidRPr="00866F96">
        <w:rPr>
          <w:rFonts w:cs="Times New Roman"/>
          <w:spacing w:val="-4"/>
        </w:rPr>
        <w:t xml:space="preserve"> be significantly </w:t>
      </w:r>
      <w:r w:rsidR="001D618C" w:rsidRPr="00866F96">
        <w:rPr>
          <w:rFonts w:cs="Times New Roman"/>
          <w:spacing w:val="-4"/>
        </w:rPr>
        <w:t xml:space="preserve">enhanced </w:t>
      </w:r>
      <w:r w:rsidR="009C3A07" w:rsidRPr="00866F96">
        <w:rPr>
          <w:rFonts w:cs="Times New Roman"/>
          <w:spacing w:val="-4"/>
        </w:rPr>
        <w:t>by combining drugs against multiple tumor specific drivers genes</w:t>
      </w:r>
      <w:r w:rsidR="009C3A07" w:rsidRPr="00866F96">
        <w:rPr>
          <w:rFonts w:cs="Times New Roman"/>
          <w:spacing w:val="-4"/>
        </w:rPr>
        <w:fldChar w:fldCharType="begin"/>
      </w:r>
      <w:r w:rsidR="004A48E6">
        <w:rPr>
          <w:rFonts w:cs="Times New Roman"/>
          <w:spacing w:val="-4"/>
        </w:rPr>
        <w:instrText xml:space="preserve"> ADDIN EN.CITE &lt;EndNote&gt;&lt;Cite&gt;&lt;Author&gt;Zsákai&lt;/Author&gt;&lt;Year&gt;2019&lt;/Year&gt;&lt;RecNum&gt;234&lt;/RecNum&gt;&lt;DisplayText&gt;&lt;style face="superscript"&gt;62&lt;/style&gt;&lt;/DisplayText&gt;&lt;record&gt;&lt;rec-number&gt;234&lt;/rec-number&gt;&lt;foreign-keys&gt;&lt;key app="EN" db-id="a2vtdf5pxw0asfep90v5afzcadfsfwdxfpwx" timestamp="0"&gt;234&lt;/key&gt;&lt;/foreign-keys&gt;&lt;ref-type name="Journal Article"&gt;17&lt;/ref-type&gt;&lt;contributors&gt;&lt;authors&gt;&lt;author&gt;Zsákai, Lilian&lt;/author&gt;&lt;author&gt;Sipos, Anna&lt;/author&gt;&lt;author&gt;Dobos, Judit&lt;/author&gt;&lt;author&gt;Erős, Dániel&lt;/author&gt;&lt;author&gt;Szántai-Kis, Csaba&lt;/author&gt;&lt;author&gt;Bánhegyi, Péter&lt;/author&gt;&lt;author&gt;Pató, János&lt;/author&gt;&lt;author&gt;Őrfi, László&lt;/author&gt;&lt;author&gt;Matula, Zsolt&lt;/author&gt;&lt;author&gt;Mikala, Gábor&lt;/author&gt;&lt;author&gt;Kéri, György&lt;/author&gt;&lt;author&gt;Peták, István&lt;/author&gt;&lt;author&gt;Vályi-Nagy, István&lt;/author&gt;&lt;/authors&gt;&lt;/contributors&gt;&lt;titles&gt;&lt;title&gt;Targeted drug combination therapy design based on driver genes&lt;/title&gt;&lt;secondary-title&gt;Oncotarget&lt;/secondary-title&gt;&lt;alt-title&gt;Oncotarget&lt;/alt-title&gt;&lt;/titles&gt;&lt;periodical&gt;&lt;full-title&gt;Oncotarget&lt;/full-title&gt;&lt;/periodical&gt;&lt;alt-periodical&gt;&lt;full-title&gt;Oncotarget&lt;/full-title&gt;&lt;/alt-periodical&gt;&lt;pages&gt;5255-5266&lt;/pages&gt;&lt;volume&gt;10&lt;/volume&gt;&lt;number&gt;51&lt;/number&gt;&lt;keywords&gt;&lt;keyword&gt;cancer driver gene&lt;/keyword&gt;&lt;keyword&gt;combination therapy&lt;/keyword&gt;&lt;keyword&gt;multiple myeloma&lt;/keyword&gt;&lt;keyword&gt;primary culture&lt;/keyword&gt;&lt;keyword&gt;small molecule compound&lt;/keyword&gt;&lt;/keywords&gt;&lt;dates&gt;&lt;year&gt;2019&lt;/year&gt;&lt;/dates&gt;&lt;publisher&gt;Impact Journals LLC&lt;/publisher&gt;&lt;isbn&gt;1949-2553&lt;/isbn&gt;&lt;accession-num&gt;31523388&lt;/accession-num&gt;&lt;urls&gt;&lt;related-urls&gt;&lt;url&gt;https://pubmed.ncbi.nlm.nih.gov/31523388&lt;/url&gt;&lt;url&gt;https://www.ncbi.nlm.nih.gov/pmc/articles/PMC6731102/&lt;/url&gt;&lt;/related-urls&gt;&lt;/urls&gt;&lt;electronic-resource-num&gt;10.18632/oncotarget.26985&lt;/electronic-resource-num&gt;&lt;remote-database-name&gt;PubMed&lt;/remote-database-name&gt;&lt;language&gt;eng&lt;/language&gt;&lt;/record&gt;&lt;/Cite&gt;&lt;/EndNote&gt;</w:instrText>
      </w:r>
      <w:r w:rsidR="009C3A07" w:rsidRPr="00866F96">
        <w:rPr>
          <w:rFonts w:cs="Times New Roman"/>
          <w:spacing w:val="-4"/>
        </w:rPr>
        <w:fldChar w:fldCharType="separate"/>
      </w:r>
      <w:r w:rsidR="004A48E6" w:rsidRPr="004A48E6">
        <w:rPr>
          <w:rFonts w:cs="Times New Roman"/>
          <w:noProof/>
          <w:spacing w:val="-4"/>
          <w:vertAlign w:val="superscript"/>
        </w:rPr>
        <w:t>62</w:t>
      </w:r>
      <w:r w:rsidR="009C3A07" w:rsidRPr="00866F96">
        <w:rPr>
          <w:rFonts w:cs="Times New Roman"/>
          <w:spacing w:val="-4"/>
        </w:rPr>
        <w:fldChar w:fldCharType="end"/>
      </w:r>
      <w:r w:rsidR="009C3A07" w:rsidRPr="00866F96">
        <w:rPr>
          <w:rFonts w:cs="Times New Roman"/>
          <w:spacing w:val="-4"/>
        </w:rPr>
        <w:t>.</w:t>
      </w:r>
      <w:r w:rsidR="009C3A07" w:rsidRPr="00E30499">
        <w:rPr>
          <w:rFonts w:cs="Times New Roman"/>
          <w:spacing w:val="-4"/>
        </w:rPr>
        <w:t xml:space="preserve"> Taken together</w:t>
      </w:r>
      <w:r w:rsidR="009C3A07" w:rsidRPr="00413551">
        <w:rPr>
          <w:rFonts w:cs="Times New Roman"/>
          <w:spacing w:val="-4"/>
        </w:rPr>
        <w:t xml:space="preserve">, </w:t>
      </w:r>
      <w:r w:rsidR="00DF462D">
        <w:rPr>
          <w:rFonts w:cs="Times New Roman"/>
          <w:spacing w:val="-4"/>
        </w:rPr>
        <w:t>4</w:t>
      </w:r>
      <w:r w:rsidR="00DF462D" w:rsidRPr="00776BA9">
        <w:rPr>
          <w:rFonts w:cs="Times New Roman"/>
          <w:color w:val="FF0000"/>
          <w:spacing w:val="-4"/>
        </w:rPr>
        <w:t>2</w:t>
      </w:r>
      <w:r w:rsidR="009C3A07" w:rsidRPr="00413551">
        <w:rPr>
          <w:rFonts w:cs="Times New Roman"/>
          <w:spacing w:val="-4"/>
        </w:rPr>
        <w:t xml:space="preserve"> of </w:t>
      </w:r>
      <w:r w:rsidR="00B645EB" w:rsidRPr="00413551">
        <w:rPr>
          <w:rFonts w:cs="Times New Roman"/>
          <w:spacing w:val="-4"/>
        </w:rPr>
        <w:t xml:space="preserve">the </w:t>
      </w:r>
      <w:r w:rsidR="009C3A07" w:rsidRPr="00413551">
        <w:rPr>
          <w:rFonts w:cs="Times New Roman"/>
          <w:spacing w:val="-4"/>
        </w:rPr>
        <w:t>51 genes (</w:t>
      </w:r>
      <w:r w:rsidR="0065625D">
        <w:rPr>
          <w:rFonts w:cs="Times New Roman"/>
          <w:spacing w:val="-4"/>
        </w:rPr>
        <w:t>8</w:t>
      </w:r>
      <w:r w:rsidR="00686841" w:rsidRPr="00776BA9">
        <w:rPr>
          <w:rFonts w:cs="Times New Roman"/>
          <w:color w:val="FF0000"/>
          <w:spacing w:val="-4"/>
        </w:rPr>
        <w:t>2</w:t>
      </w:r>
      <w:r w:rsidR="00C373E5" w:rsidRPr="00413551">
        <w:rPr>
          <w:rFonts w:cs="Times New Roman"/>
          <w:spacing w:val="-4"/>
        </w:rPr>
        <w:t>%</w:t>
      </w:r>
      <w:r w:rsidR="009C3A07" w:rsidRPr="00413551">
        <w:rPr>
          <w:rFonts w:cs="Times New Roman"/>
          <w:spacing w:val="-4"/>
        </w:rPr>
        <w:t xml:space="preserve">) </w:t>
      </w:r>
      <w:r w:rsidR="00B645EB" w:rsidRPr="00413551">
        <w:rPr>
          <w:rFonts w:cs="Times New Roman"/>
          <w:spacing w:val="-4"/>
        </w:rPr>
        <w:t>that were</w:t>
      </w:r>
      <w:r w:rsidR="00B645EB" w:rsidRPr="00E30499">
        <w:rPr>
          <w:rFonts w:cs="Times New Roman"/>
          <w:spacing w:val="-4"/>
        </w:rPr>
        <w:t xml:space="preserve"> </w:t>
      </w:r>
      <w:r w:rsidR="009C3A07" w:rsidRPr="00E30499">
        <w:rPr>
          <w:rFonts w:cs="Times New Roman"/>
          <w:spacing w:val="-4"/>
        </w:rPr>
        <w:t>reported as therapeutic targets confirm</w:t>
      </w:r>
      <w:r w:rsidR="00B645EB" w:rsidRPr="00E30499">
        <w:rPr>
          <w:rFonts w:cs="Times New Roman"/>
          <w:spacing w:val="-4"/>
        </w:rPr>
        <w:t>ed</w:t>
      </w:r>
      <w:r w:rsidR="009C3A07" w:rsidRPr="00E30499">
        <w:rPr>
          <w:rFonts w:cs="Times New Roman"/>
          <w:spacing w:val="-4"/>
        </w:rPr>
        <w:t xml:space="preserve"> that the top three genes with the highest </w:t>
      </w:r>
      <w:r w:rsidR="00532131" w:rsidRPr="00E30499">
        <w:rPr>
          <w:rFonts w:cs="Times New Roman"/>
          <w:spacing w:val="-4"/>
        </w:rPr>
        <w:t>t</w:t>
      </w:r>
      <w:r w:rsidR="009C3A07" w:rsidRPr="00E30499">
        <w:rPr>
          <w:rFonts w:cs="Times New Roman"/>
          <w:spacing w:val="-4"/>
        </w:rPr>
        <w:t xml:space="preserve">otal support score </w:t>
      </w:r>
      <w:r w:rsidR="00532131" w:rsidRPr="00E30499">
        <w:rPr>
          <w:rFonts w:cs="Times New Roman"/>
          <w:spacing w:val="-4"/>
        </w:rPr>
        <w:t>have the highest likelihood</w:t>
      </w:r>
      <w:r w:rsidR="009C3A07" w:rsidRPr="00E30499">
        <w:rPr>
          <w:rFonts w:cs="Times New Roman"/>
          <w:spacing w:val="-4"/>
        </w:rPr>
        <w:t xml:space="preserve"> to be anticancer drug target genes; </w:t>
      </w:r>
      <w:r w:rsidR="00532131" w:rsidRPr="00E30499">
        <w:rPr>
          <w:rFonts w:cs="Times New Roman"/>
          <w:spacing w:val="-4"/>
        </w:rPr>
        <w:t xml:space="preserve">the </w:t>
      </w:r>
      <w:r w:rsidR="0065625D">
        <w:rPr>
          <w:rFonts w:cs="Times New Roman"/>
          <w:spacing w:val="-4"/>
        </w:rPr>
        <w:t>8</w:t>
      </w:r>
      <w:r w:rsidR="00413551" w:rsidRPr="00E30499">
        <w:rPr>
          <w:rFonts w:cs="Times New Roman"/>
          <w:spacing w:val="-4"/>
        </w:rPr>
        <w:t xml:space="preserve"> </w:t>
      </w:r>
      <w:r w:rsidR="009C3A07" w:rsidRPr="00E30499">
        <w:rPr>
          <w:rFonts w:cs="Times New Roman"/>
          <w:spacing w:val="-4"/>
        </w:rPr>
        <w:t xml:space="preserve">remaining genes that have not </w:t>
      </w:r>
      <w:r w:rsidR="00532131" w:rsidRPr="00E30499">
        <w:rPr>
          <w:rFonts w:cs="Times New Roman"/>
          <w:spacing w:val="-4"/>
        </w:rPr>
        <w:t xml:space="preserve">yet </w:t>
      </w:r>
      <w:r w:rsidR="009C3A07" w:rsidRPr="00E30499">
        <w:rPr>
          <w:rFonts w:cs="Times New Roman"/>
          <w:spacing w:val="-4"/>
        </w:rPr>
        <w:t xml:space="preserve">been </w:t>
      </w:r>
      <w:r w:rsidR="00532131" w:rsidRPr="00E30499">
        <w:rPr>
          <w:rFonts w:cs="Times New Roman"/>
          <w:spacing w:val="-4"/>
        </w:rPr>
        <w:t xml:space="preserve">completely </w:t>
      </w:r>
      <w:r w:rsidR="009C3A07" w:rsidRPr="00E30499">
        <w:rPr>
          <w:rFonts w:cs="Times New Roman"/>
          <w:spacing w:val="-4"/>
        </w:rPr>
        <w:t>investigated may be promising anticancer drug target genes</w:t>
      </w:r>
      <w:r w:rsidR="00624193">
        <w:rPr>
          <w:rFonts w:cs="Times New Roman"/>
          <w:spacing w:val="-4"/>
        </w:rPr>
        <w:t>.</w:t>
      </w:r>
      <w:r w:rsidR="007B19F7">
        <w:rPr>
          <w:rFonts w:cs="Times New Roman"/>
          <w:spacing w:val="-4"/>
        </w:rPr>
        <w:t xml:space="preserve"> </w:t>
      </w:r>
      <w:r w:rsidR="00624193">
        <w:rPr>
          <w:rFonts w:cs="Times New Roman"/>
          <w:spacing w:val="-4"/>
        </w:rPr>
        <w:t xml:space="preserve">Moreover, </w:t>
      </w:r>
      <w:r w:rsidR="007B19F7" w:rsidRPr="00776BA9">
        <w:rPr>
          <w:rFonts w:cs="Times New Roman"/>
          <w:color w:val="FF0000"/>
          <w:spacing w:val="-4"/>
        </w:rPr>
        <w:t xml:space="preserve">although the predicted top 3 target genes of 8 networks don't have approved target genes, </w:t>
      </w:r>
      <w:r w:rsidR="008321F1" w:rsidRPr="008321F1">
        <w:rPr>
          <w:rFonts w:cs="Times New Roman"/>
          <w:color w:val="FF0000"/>
          <w:spacing w:val="-4"/>
        </w:rPr>
        <w:t xml:space="preserve">these </w:t>
      </w:r>
      <w:r w:rsidR="007B19F7" w:rsidRPr="00776BA9">
        <w:rPr>
          <w:rFonts w:cs="Times New Roman"/>
          <w:color w:val="FF0000"/>
          <w:spacing w:val="-4"/>
        </w:rPr>
        <w:t>predicted rank list</w:t>
      </w:r>
      <w:r w:rsidR="008321F1">
        <w:rPr>
          <w:rFonts w:cs="Times New Roman"/>
          <w:color w:val="FF0000"/>
          <w:spacing w:val="-4"/>
        </w:rPr>
        <w:t>s</w:t>
      </w:r>
      <w:r w:rsidR="007B19F7" w:rsidRPr="00776BA9">
        <w:rPr>
          <w:rFonts w:cs="Times New Roman"/>
          <w:color w:val="FF0000"/>
          <w:spacing w:val="-4"/>
        </w:rPr>
        <w:t xml:space="preserve"> </w:t>
      </w:r>
      <w:r w:rsidR="008321F1">
        <w:rPr>
          <w:rFonts w:cs="Times New Roman"/>
          <w:color w:val="FF0000"/>
          <w:spacing w:val="-4"/>
        </w:rPr>
        <w:t>are</w:t>
      </w:r>
      <w:r w:rsidR="007B19F7" w:rsidRPr="00776BA9">
        <w:rPr>
          <w:rFonts w:cs="Times New Roman"/>
          <w:color w:val="FF0000"/>
          <w:spacing w:val="-4"/>
        </w:rPr>
        <w:t xml:space="preserve"> also meaningful for further reference.</w:t>
      </w:r>
    </w:p>
    <w:p w14:paraId="21AEF370" w14:textId="77777777" w:rsidR="00655CAC" w:rsidRDefault="00655CAC" w:rsidP="0097711B">
      <w:pPr>
        <w:pStyle w:val="Heading1"/>
      </w:pPr>
      <w:r w:rsidRPr="00776BA9">
        <w:t>Comparison with other methods</w:t>
      </w:r>
    </w:p>
    <w:p w14:paraId="6F22E067" w14:textId="0259FAC2" w:rsidR="00B6586B" w:rsidRPr="00361217" w:rsidRDefault="00CF0B50" w:rsidP="00BB1C8E">
      <w:pPr>
        <w:pStyle w:val="BodyText"/>
        <w:spacing w:before="120" w:line="247" w:lineRule="auto"/>
        <w:ind w:left="0" w:firstLine="301"/>
        <w:jc w:val="both"/>
        <w:rPr>
          <w:rFonts w:eastAsia="Arial" w:cs="Times New Roman"/>
          <w:b/>
          <w:bCs/>
          <w:spacing w:val="-4"/>
        </w:rPr>
      </w:pPr>
      <w:r w:rsidRPr="00361217">
        <w:rPr>
          <w:rFonts w:cs="Times New Roman"/>
        </w:rPr>
        <w:t>W</w:t>
      </w:r>
      <w:r w:rsidR="00966966" w:rsidRPr="00361217">
        <w:rPr>
          <w:rFonts w:cs="Times New Roman"/>
        </w:rPr>
        <w:t>e compared our method with four previous ones: Liu's prediction</w:t>
      </w:r>
      <w:r w:rsidR="00966966" w:rsidRPr="00361217">
        <w:rPr>
          <w:rFonts w:cs="Times New Roman"/>
        </w:rPr>
        <w:fldChar w:fldCharType="begin"/>
      </w:r>
      <w:r w:rsidR="00966966" w:rsidRPr="00361217">
        <w:rPr>
          <w:rFonts w:cs="Times New Roman"/>
        </w:rPr>
        <w:instrText xml:space="preserve"> ADDIN EN.CITE &lt;EndNote&gt;&lt;Cite&gt;&lt;Author&gt;Liu&lt;/Author&gt;&lt;Year&gt;2018&lt;/Year&gt;&lt;RecNum&gt;49&lt;/RecNum&gt;&lt;DisplayText&gt;&lt;style face="superscript"&gt;63&lt;/style&gt;&lt;/DisplayText&gt;&lt;record&gt;&lt;rec-number&gt;49&lt;/rec-number&gt;&lt;foreign-keys&gt;&lt;key app="EN" db-id="dx2pwd5vbaxf2mea9dcv0za4ffa2wdx2paf2" timestamp="1622790052"&gt;49&lt;/key&gt;&lt;/foreign-keys&gt;&lt;ref-type name="Journal Article"&gt;17&lt;/ref-type&gt;&lt;contributors&gt;&lt;authors&gt;&lt;author&gt;Liu, Lei&lt;/author&gt;&lt;author&gt;Chen, Xiujie&lt;/author&gt;&lt;author&gt;Hu, Chunyu&lt;/author&gt;&lt;author&gt;Zhang, Denan&lt;/author&gt;&lt;author&gt;Shao, Zhuo&lt;/author&gt;&lt;author&gt;Jin, Qing&lt;/author&gt;&lt;author&gt;Yang, Jingbo&lt;/author&gt;&lt;author&gt;Xie, Hongbo&lt;/author&gt;&lt;author&gt;Liu, Bo&lt;/author&gt;&lt;author&gt;Hu, Ming&lt;/author&gt;&lt;author&gt;Ke, Kehui&lt;/author&gt;&lt;/authors&gt;&lt;/contributors&gt;&lt;titles&gt;&lt;title&gt;Synthetic Lethality-based Identification of Targets for Anticancer Drugs in the Human Signaling Network&lt;/title&gt;&lt;secondary-title&gt;Scientific Reports&lt;/secondary-title&gt;&lt;/titles&gt;&lt;periodical&gt;&lt;full-title&gt;Scientific Reports&lt;/full-title&gt;&lt;/periodical&gt;&lt;pages&gt;8440&lt;/pages&gt;&lt;volume&gt;8&lt;/volume&gt;&lt;number&gt;1&lt;/number&gt;&lt;dates&gt;&lt;year&gt;2018&lt;/year&gt;&lt;pub-dates&gt;&lt;date&gt;2018/05/31&lt;/date&gt;&lt;/pub-dates&gt;&lt;/dates&gt;&lt;isbn&gt;2045-2322&lt;/isbn&gt;&lt;urls&gt;&lt;related-urls&gt;&lt;url&gt;https://doi.org/10.1038/s41598-018-26783-w&lt;/url&gt;&lt;/related-urls&gt;&lt;/urls&gt;&lt;electronic-resource-num&gt;10.1038/s41598-018-26783-w&lt;/electronic-resource-num&gt;&lt;/record&gt;&lt;/Cite&gt;&lt;/EndNote&gt;</w:instrText>
      </w:r>
      <w:r w:rsidR="00966966" w:rsidRPr="00361217">
        <w:rPr>
          <w:rFonts w:cs="Times New Roman"/>
        </w:rPr>
        <w:fldChar w:fldCharType="separate"/>
      </w:r>
      <w:r w:rsidR="00966966" w:rsidRPr="00361217">
        <w:rPr>
          <w:rFonts w:cs="Times New Roman"/>
          <w:noProof/>
          <w:vertAlign w:val="superscript"/>
        </w:rPr>
        <w:t>63</w:t>
      </w:r>
      <w:r w:rsidR="00966966" w:rsidRPr="00361217">
        <w:rPr>
          <w:rFonts w:cs="Times New Roman"/>
        </w:rPr>
        <w:fldChar w:fldCharType="end"/>
      </w:r>
      <w:r w:rsidR="00966966" w:rsidRPr="00361217">
        <w:rPr>
          <w:rFonts w:cs="Times New Roman"/>
        </w:rPr>
        <w:t xml:space="preserve"> Wang's prediction</w:t>
      </w:r>
      <w:r w:rsidR="00966966" w:rsidRPr="00361217">
        <w:rPr>
          <w:rFonts w:cs="Times New Roman"/>
        </w:rPr>
        <w:fldChar w:fldCharType="begin"/>
      </w:r>
      <w:r w:rsidR="00966966" w:rsidRPr="00361217">
        <w:rPr>
          <w:rFonts w:cs="Times New Roman"/>
        </w:rPr>
        <w:instrText xml:space="preserve"> ADDIN EN.CITE &lt;EndNote&gt;&lt;Cite&gt;&lt;Author&gt;Wang&lt;/Author&gt;&lt;Year&gt;2013&lt;/Year&gt;&lt;RecNum&gt;46&lt;/RecNum&gt;&lt;DisplayText&gt;&lt;style face="superscript"&gt;64&lt;/style&gt;&lt;/DisplayText&gt;&lt;record&gt;&lt;rec-number&gt;46&lt;/rec-number&gt;&lt;foreign-keys&gt;&lt;key app="EN" db-id="dx2pwd5vbaxf2mea9dcv0za4ffa2wdx2paf2" timestamp="1622789800"&gt;46&lt;/key&gt;&lt;/foreign-keys&gt;&lt;ref-type name="Journal Article"&gt;17&lt;/ref-type&gt;&lt;contributors&gt;&lt;authors&gt;&lt;author&gt;Wang, Xiaosheng&lt;/author&gt;&lt;author&gt;Simon, Richard&lt;/author&gt;&lt;/authors&gt;&lt;/contributors&gt;&lt;titles&gt;&lt;title&gt;Identification of potential synthetic lethal genes to p53 using a computational biology approach&lt;/title&gt;&lt;secondary-title&gt;BMC Medical Genomics&lt;/secondary-title&gt;&lt;/titles&gt;&lt;periodical&gt;&lt;full-title&gt;BMC Medical Genomics&lt;/full-title&gt;&lt;/periodical&gt;&lt;pages&gt;30&lt;/pages&gt;&lt;volume&gt;6&lt;/volume&gt;&lt;number&gt;1&lt;/number&gt;&lt;dates&gt;&lt;year&gt;2013&lt;/year&gt;&lt;pub-dates&gt;&lt;date&gt;2013/09/11&lt;/date&gt;&lt;/pub-dates&gt;&lt;/dates&gt;&lt;isbn&gt;1755-8794&lt;/isbn&gt;&lt;urls&gt;&lt;related-urls&gt;&lt;url&gt;https://doi.org/10.1186/1755-8794-6-30&lt;/url&gt;&lt;/related-urls&gt;&lt;/urls&gt;&lt;electronic-resource-num&gt;10.1186/1755-8794-6-30&lt;/electronic-resource-num&gt;&lt;/record&gt;&lt;/Cite&gt;&lt;/EndNote&gt;</w:instrText>
      </w:r>
      <w:r w:rsidR="00966966" w:rsidRPr="00361217">
        <w:rPr>
          <w:rFonts w:cs="Times New Roman"/>
        </w:rPr>
        <w:fldChar w:fldCharType="separate"/>
      </w:r>
      <w:r w:rsidR="00966966" w:rsidRPr="00361217">
        <w:rPr>
          <w:rFonts w:cs="Times New Roman"/>
          <w:noProof/>
          <w:vertAlign w:val="superscript"/>
        </w:rPr>
        <w:t>64</w:t>
      </w:r>
      <w:r w:rsidR="00966966" w:rsidRPr="00361217">
        <w:rPr>
          <w:rFonts w:cs="Times New Roman"/>
        </w:rPr>
        <w:fldChar w:fldCharType="end"/>
      </w:r>
      <w:r w:rsidR="00966966" w:rsidRPr="00361217">
        <w:rPr>
          <w:rFonts w:cs="Times New Roman"/>
        </w:rPr>
        <w:t>, Emig's prediction</w:t>
      </w:r>
      <w:r w:rsidR="00966966" w:rsidRPr="00361217">
        <w:rPr>
          <w:rFonts w:cs="Times New Roman"/>
        </w:rPr>
        <w:fldChar w:fldCharType="begin"/>
      </w:r>
      <w:r w:rsidR="00966966" w:rsidRPr="00361217">
        <w:rPr>
          <w:rFonts w:cs="Times New Roman"/>
        </w:rPr>
        <w:instrText xml:space="preserve"> ADDIN EN.CITE &lt;EndNote&gt;&lt;Cite&gt;&lt;Author&gt;Emig&lt;/Author&gt;&lt;Year&gt;2013&lt;/Year&gt;&lt;RecNum&gt;48&lt;/RecNum&gt;&lt;DisplayText&gt;&lt;style face="superscript"&gt;65&lt;/style&gt;&lt;/DisplayText&gt;&lt;record&gt;&lt;rec-number&gt;48&lt;/rec-number&gt;&lt;foreign-keys&gt;&lt;key app="EN" db-id="dx2pwd5vbaxf2mea9dcv0za4ffa2wdx2paf2" timestamp="1622789971"&gt;48&lt;/key&gt;&lt;/foreign-keys&gt;&lt;ref-type name="Journal Article"&gt;17&lt;/ref-type&gt;&lt;contributors&gt;&lt;authors&gt;&lt;author&gt;Emig, Dorothea&lt;/author&gt;&lt;author&gt;Ivliev, Alexander&lt;/author&gt;&lt;author&gt;Pustovalova, Olga&lt;/author&gt;&lt;author&gt;Lancashire, Lee&lt;/author&gt;&lt;author&gt;Bureeva, Svetlana&lt;/author&gt;&lt;author&gt;Nikolsky, Yuri&lt;/author&gt;&lt;author&gt;Bessarabova, Marina&lt;/author&gt;&lt;/authors&gt;&lt;/contributors&gt;&lt;titles&gt;&lt;title&gt;Drug Target Prediction and Repositioning Using an Integrated Network-Based Approach&lt;/title&gt;&lt;secondary-title&gt;PLOS ONE&lt;/secondary-title&gt;&lt;/titles&gt;&lt;periodical&gt;&lt;full-title&gt;PLOS ONE&lt;/full-title&gt;&lt;/periodical&gt;&lt;pages&gt;e60618&lt;/pages&gt;&lt;volume&gt;8&lt;/volume&gt;&lt;number&gt;4&lt;/number&gt;&lt;dates&gt;&lt;year&gt;2013&lt;/year&gt;&lt;/dates&gt;&lt;publisher&gt;Public Library of Science&lt;/publisher&gt;&lt;urls&gt;&lt;related-urls&gt;&lt;url&gt;https://doi.org/10.1371/journal.pone.0060618&lt;/url&gt;&lt;/related-urls&gt;&lt;/urls&gt;&lt;electronic-resource-num&gt;10.1371/journal.pone.0060618&lt;/electronic-resource-num&gt;&lt;/record&gt;&lt;/Cite&gt;&lt;/EndNote&gt;</w:instrText>
      </w:r>
      <w:r w:rsidR="00966966" w:rsidRPr="00361217">
        <w:rPr>
          <w:rFonts w:cs="Times New Roman"/>
        </w:rPr>
        <w:fldChar w:fldCharType="separate"/>
      </w:r>
      <w:r w:rsidR="00966966" w:rsidRPr="00361217">
        <w:rPr>
          <w:rFonts w:cs="Times New Roman"/>
          <w:noProof/>
          <w:vertAlign w:val="superscript"/>
        </w:rPr>
        <w:t>65</w:t>
      </w:r>
      <w:r w:rsidR="00966966" w:rsidRPr="00361217">
        <w:rPr>
          <w:rFonts w:cs="Times New Roman"/>
        </w:rPr>
        <w:fldChar w:fldCharType="end"/>
      </w:r>
      <w:r w:rsidR="00966966" w:rsidRPr="00361217">
        <w:rPr>
          <w:rFonts w:cs="Times New Roman"/>
        </w:rPr>
        <w:t>, and Li's prediction</w:t>
      </w:r>
      <w:r w:rsidR="00966966" w:rsidRPr="00361217">
        <w:rPr>
          <w:rFonts w:cs="Times New Roman"/>
        </w:rPr>
        <w:fldChar w:fldCharType="begin"/>
      </w:r>
      <w:r w:rsidR="00966966" w:rsidRPr="00361217">
        <w:rPr>
          <w:rFonts w:cs="Times New Roman"/>
        </w:rPr>
        <w:instrText xml:space="preserve"> ADDIN EN.CITE &lt;EndNote&gt;&lt;Cite&gt;&lt;Author&gt;Li&lt;/Author&gt;&lt;Year&gt;2018&lt;/Year&gt;&lt;RecNum&gt;47&lt;/RecNum&gt;&lt;DisplayText&gt;&lt;style face="superscript"&gt;66&lt;/style&gt;&lt;/DisplayText&gt;&lt;record&gt;&lt;rec-number&gt;47&lt;/rec-number&gt;&lt;foreign-keys&gt;&lt;key app="EN" db-id="dx2pwd5vbaxf2mea9dcv0za4ffa2wdx2paf2" timestamp="1622789900"&gt;47&lt;/key&gt;&lt;/foreign-keys&gt;&lt;ref-type name="Conference Proceedings"&gt;10&lt;/ref-type&gt;&lt;contributors&gt;&lt;authors&gt;&lt;author&gt;Li, Chuyang&lt;/author&gt;&lt;author&gt;Zhang, Guangzhi&lt;/author&gt;&lt;author&gt;Bie, Rongfang&lt;/author&gt;&lt;author&gt;Wu, Hao&lt;/author&gt;&lt;author&gt;Yang, Yuqi&lt;/author&gt;&lt;author&gt;Yu, Jiguo&lt;/author&gt;&lt;author&gt;Ma, Xianlin&lt;/author&gt;&lt;/authors&gt;&lt;secondary-authors&gt;&lt;author&gt;Chellappan, Sriram&lt;/author&gt;&lt;author&gt;Cheng, Wei&lt;/author&gt;&lt;author&gt;Li, Wei&lt;/author&gt;&lt;/secondary-authors&gt;&lt;/contributors&gt;&lt;titles&gt;&lt;title&gt;Cancer-Drug Interaction Network Construction and Drug Target Prediction Based on Multi-source Data&lt;/title&gt;&lt;secondary-title&gt;Wireless Algorithms, Systems, and Applications&lt;/secondary-title&gt;&lt;/titles&gt;&lt;pages&gt;223-235&lt;/pages&gt;&lt;dates&gt;&lt;year&gt;2018&lt;/year&gt;&lt;pub-dates&gt;&lt;date&gt;2018//&lt;/date&gt;&lt;/pub-dates&gt;&lt;/dates&gt;&lt;pub-location&gt;Cham&lt;/pub-location&gt;&lt;publisher&gt;Springer International Publishing&lt;/publisher&gt;&lt;isbn&gt;978-3-319-94268-1&lt;/isbn&gt;&lt;urls&gt;&lt;/urls&gt;&lt;/record&gt;&lt;/Cite&gt;&lt;/EndNote&gt;</w:instrText>
      </w:r>
      <w:r w:rsidR="00966966" w:rsidRPr="00361217">
        <w:rPr>
          <w:rFonts w:cs="Times New Roman"/>
        </w:rPr>
        <w:fldChar w:fldCharType="separate"/>
      </w:r>
      <w:r w:rsidR="00966966" w:rsidRPr="00361217">
        <w:rPr>
          <w:rFonts w:cs="Times New Roman"/>
          <w:noProof/>
          <w:vertAlign w:val="superscript"/>
        </w:rPr>
        <w:t>66</w:t>
      </w:r>
      <w:r w:rsidR="00966966" w:rsidRPr="00361217">
        <w:rPr>
          <w:rFonts w:cs="Times New Roman"/>
        </w:rPr>
        <w:fldChar w:fldCharType="end"/>
      </w:r>
      <w:r w:rsidR="00966966" w:rsidRPr="00361217">
        <w:rPr>
          <w:rFonts w:cs="Times New Roman"/>
        </w:rPr>
        <w:t>. These methods are network-based approaches to predict drug targets of common cancers. Liu's prediction suggested 27 potential anticancer drug targets</w:t>
      </w:r>
      <w:r w:rsidR="00966966" w:rsidRPr="00361217" w:rsidDel="00EF075F">
        <w:rPr>
          <w:rFonts w:cs="Times New Roman"/>
        </w:rPr>
        <w:t xml:space="preserve"> </w:t>
      </w:r>
      <w:r w:rsidR="00966966" w:rsidRPr="00361217">
        <w:rPr>
          <w:rFonts w:cs="Times New Roman"/>
        </w:rPr>
        <w:t>by a network-based screening of gene pairs on human cancer signaling network. Wang's prediction identified 25 candidate cancer drug targets by network score from genes sensitive with p53 mutation, which occurs in more than half of all human cancer cases. Emig's prediction found 17 cancer drug target genes by combinạtion of four network methods, namely Neighborhood Scoring, Interconnectivity, Network Propagation, and Random Walks on a molecular interaction network associated with microarray experiment data. Li's prediction proposed 16 candidate anticancer drug targets using Random Walks on heterogeneous networks integrated from multi-source data. To compare with the above methods, we used our top 1 prediction (C1 in Table 1) including a list of 15 unique elements for common cancers.</w:t>
      </w:r>
      <w:r w:rsidR="00966966" w:rsidRPr="00361217" w:rsidDel="0095595D">
        <w:rPr>
          <w:rFonts w:cs="Times New Roman"/>
        </w:rPr>
        <w:t xml:space="preserve"> </w:t>
      </w:r>
      <w:r w:rsidR="00966966" w:rsidRPr="00361217">
        <w:rPr>
          <w:rFonts w:cs="Times New Roman"/>
        </w:rPr>
        <w:t xml:space="preserve">Note that the number of elements in our list is the smallest among five predictions. </w:t>
      </w:r>
      <w:r w:rsidR="0042634C">
        <w:rPr>
          <w:rFonts w:cs="Times New Roman"/>
        </w:rPr>
        <w:t>We used</w:t>
      </w:r>
      <w:r w:rsidR="00506EFC">
        <w:rPr>
          <w:rFonts w:cs="Times New Roman"/>
        </w:rPr>
        <w:t xml:space="preserve"> top 1 prediction rather than top 3 prediction </w:t>
      </w:r>
      <w:r w:rsidR="0042634C">
        <w:rPr>
          <w:rFonts w:cs="Times New Roman"/>
        </w:rPr>
        <w:t xml:space="preserve">to </w:t>
      </w:r>
      <w:r w:rsidR="0042634C" w:rsidRPr="0042634C">
        <w:rPr>
          <w:rFonts w:cs="Times New Roman"/>
        </w:rPr>
        <w:t xml:space="preserve">guarantee </w:t>
      </w:r>
      <w:r w:rsidR="00966966" w:rsidRPr="00361217">
        <w:rPr>
          <w:rFonts w:cs="Times New Roman"/>
        </w:rPr>
        <w:t xml:space="preserve">that the comparison is not biased </w:t>
      </w:r>
      <w:r w:rsidRPr="00361217">
        <w:rPr>
          <w:rFonts w:cs="Times New Roman"/>
        </w:rPr>
        <w:t>towards</w:t>
      </w:r>
      <w:r w:rsidR="00966966" w:rsidRPr="00361217">
        <w:rPr>
          <w:rFonts w:cs="Times New Roman"/>
        </w:rPr>
        <w:t xml:space="preserve"> us because size of our list is greater than those of the other lists. The Venn diagram in Fig. 5 shows that our's prediction and Liu's prediction have the same biggest number of intersection elements, i.e., 5 genes.</w:t>
      </w:r>
      <w:r w:rsidR="0042634C">
        <w:rPr>
          <w:rFonts w:cs="Times New Roman"/>
        </w:rPr>
        <w:t xml:space="preserve"> Our intersection genes </w:t>
      </w:r>
      <w:r w:rsidR="00456F8F">
        <w:rPr>
          <w:rFonts w:cs="Times New Roman"/>
        </w:rPr>
        <w:t xml:space="preserve">are </w:t>
      </w:r>
      <w:r w:rsidR="0042634C">
        <w:rPr>
          <w:rFonts w:cs="Times New Roman"/>
        </w:rPr>
        <w:t xml:space="preserve">composed of </w:t>
      </w:r>
      <w:r w:rsidR="00456F8F" w:rsidRPr="00456F8F">
        <w:rPr>
          <w:rFonts w:cs="Times New Roman"/>
        </w:rPr>
        <w:t xml:space="preserve">HGF, FGF2, ITGB1, EGFR, </w:t>
      </w:r>
      <w:r w:rsidR="002E309A">
        <w:rPr>
          <w:rFonts w:cs="Times New Roman"/>
        </w:rPr>
        <w:t xml:space="preserve">and </w:t>
      </w:r>
      <w:r w:rsidR="00456F8F" w:rsidRPr="00456F8F">
        <w:rPr>
          <w:rFonts w:cs="Times New Roman"/>
        </w:rPr>
        <w:t>GRB2</w:t>
      </w:r>
      <w:r w:rsidR="002E309A">
        <w:rPr>
          <w:rFonts w:cs="Times New Roman"/>
        </w:rPr>
        <w:t>,</w:t>
      </w:r>
      <w:r w:rsidR="00456F8F">
        <w:rPr>
          <w:rFonts w:cs="Times New Roman"/>
        </w:rPr>
        <w:t xml:space="preserve"> which most relates to </w:t>
      </w:r>
      <w:r w:rsidR="00456F8F" w:rsidRPr="00456F8F">
        <w:rPr>
          <w:rFonts w:cs="Times New Roman"/>
        </w:rPr>
        <w:t>growth factor</w:t>
      </w:r>
      <w:r w:rsidR="00456F8F">
        <w:rPr>
          <w:rFonts w:cs="Times New Roman"/>
        </w:rPr>
        <w:t>.</w:t>
      </w:r>
      <w:r w:rsidR="00456F8F" w:rsidRPr="00456F8F">
        <w:rPr>
          <w:rFonts w:cs="Times New Roman"/>
        </w:rPr>
        <w:t xml:space="preserve"> </w:t>
      </w:r>
      <w:r w:rsidR="00403488">
        <w:rPr>
          <w:rFonts w:cs="Times New Roman"/>
        </w:rPr>
        <w:t>Especially</w:t>
      </w:r>
      <w:r w:rsidR="00966966" w:rsidRPr="00361217">
        <w:rPr>
          <w:rFonts w:cs="Times New Roman"/>
        </w:rPr>
        <w:t xml:space="preserve">, with the smallest number of elements, our prediction shares consensus with </w:t>
      </w:r>
      <w:r w:rsidR="00077B7D">
        <w:rPr>
          <w:rFonts w:cs="Times New Roman"/>
        </w:rPr>
        <w:t>three</w:t>
      </w:r>
      <w:r w:rsidR="00966966" w:rsidRPr="00361217">
        <w:rPr>
          <w:rFonts w:cs="Times New Roman"/>
        </w:rPr>
        <w:t xml:space="preserve"> </w:t>
      </w:r>
      <w:r w:rsidR="00CD5FEE" w:rsidRPr="00CD5FEE">
        <w:rPr>
          <w:rFonts w:cs="Times New Roman"/>
        </w:rPr>
        <w:t xml:space="preserve">different </w:t>
      </w:r>
      <w:r w:rsidR="00966966" w:rsidRPr="00361217">
        <w:rPr>
          <w:rFonts w:cs="Times New Roman"/>
        </w:rPr>
        <w:t xml:space="preserve">methods whereas Liu’s prediction agrees with only </w:t>
      </w:r>
      <w:r w:rsidR="00077B7D">
        <w:rPr>
          <w:rFonts w:cs="Times New Roman"/>
        </w:rPr>
        <w:t>two</w:t>
      </w:r>
      <w:r w:rsidR="00966966" w:rsidRPr="00361217">
        <w:rPr>
          <w:rFonts w:cs="Times New Roman"/>
        </w:rPr>
        <w:t xml:space="preserve"> methods (see Table S3). This implies that our prediction outperforms the others, for it shares </w:t>
      </w:r>
      <w:r w:rsidR="009E4F7D" w:rsidRPr="009E4F7D">
        <w:rPr>
          <w:rFonts w:cs="Times New Roman"/>
        </w:rPr>
        <w:t xml:space="preserve">overlap </w:t>
      </w:r>
      <w:r w:rsidR="00966966" w:rsidRPr="00361217">
        <w:rPr>
          <w:rFonts w:cs="Times New Roman"/>
        </w:rPr>
        <w:t xml:space="preserve">with most of the remaining predictions whereas the number of elements is the smallest. All these </w:t>
      </w:r>
      <w:r w:rsidR="00835C41">
        <w:rPr>
          <w:rFonts w:cs="Times New Roman"/>
        </w:rPr>
        <w:t>methods</w:t>
      </w:r>
      <w:r w:rsidR="00966966" w:rsidRPr="00361217">
        <w:rPr>
          <w:rFonts w:cs="Times New Roman"/>
        </w:rPr>
        <w:t xml:space="preserve"> have been used separately for predicting anticancer drug targets,</w:t>
      </w:r>
      <w:r w:rsidR="00B804B4">
        <w:rPr>
          <w:rFonts w:cs="Times New Roman"/>
        </w:rPr>
        <w:t xml:space="preserve"> and</w:t>
      </w:r>
      <w:r w:rsidR="00966966" w:rsidRPr="00361217">
        <w:rPr>
          <w:rFonts w:cs="Times New Roman"/>
        </w:rPr>
        <w:t xml:space="preserve"> we believed using them together will provide better results.</w:t>
      </w:r>
    </w:p>
    <w:tbl>
      <w:tblPr>
        <w:tblStyle w:val="TableGrid"/>
        <w:tblW w:w="0" w:type="auto"/>
        <w:tblInd w:w="133" w:type="dxa"/>
        <w:tblLook w:val="04A0" w:firstRow="1" w:lastRow="0" w:firstColumn="1" w:lastColumn="0" w:noHBand="0" w:noVBand="1"/>
      </w:tblPr>
      <w:tblGrid>
        <w:gridCol w:w="10103"/>
      </w:tblGrid>
      <w:tr w:rsidR="00542AD4" w14:paraId="58CEB397" w14:textId="77777777" w:rsidTr="00776BA9">
        <w:tc>
          <w:tcPr>
            <w:tcW w:w="10103" w:type="dxa"/>
            <w:tcBorders>
              <w:top w:val="nil"/>
              <w:left w:val="nil"/>
              <w:bottom w:val="nil"/>
              <w:right w:val="nil"/>
            </w:tcBorders>
          </w:tcPr>
          <w:p w14:paraId="21D08D70" w14:textId="315E609B" w:rsidR="00542AD4" w:rsidRDefault="00542AD4" w:rsidP="00A14304">
            <w:pPr>
              <w:pStyle w:val="BodyText"/>
              <w:spacing w:before="120" w:after="120"/>
              <w:ind w:left="0"/>
              <w:jc w:val="center"/>
              <w:rPr>
                <w:spacing w:val="-4"/>
              </w:rPr>
            </w:pPr>
            <w:r>
              <w:rPr>
                <w:noProof/>
                <w:spacing w:val="-4"/>
              </w:rPr>
              <w:drawing>
                <wp:inline distT="0" distB="0" distL="0" distR="0" wp14:anchorId="141B012A" wp14:editId="6B08713C">
                  <wp:extent cx="3168485" cy="31224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168485" cy="3122445"/>
                          </a:xfrm>
                          <a:prstGeom prst="rect">
                            <a:avLst/>
                          </a:prstGeom>
                          <a:ln>
                            <a:noFill/>
                          </a:ln>
                        </pic:spPr>
                      </pic:pic>
                    </a:graphicData>
                  </a:graphic>
                </wp:inline>
              </w:drawing>
            </w:r>
          </w:p>
        </w:tc>
      </w:tr>
      <w:tr w:rsidR="00542AD4" w14:paraId="1C701D26" w14:textId="77777777" w:rsidTr="00776BA9">
        <w:tc>
          <w:tcPr>
            <w:tcW w:w="10103" w:type="dxa"/>
            <w:tcBorders>
              <w:top w:val="nil"/>
              <w:left w:val="nil"/>
              <w:bottom w:val="nil"/>
              <w:right w:val="nil"/>
            </w:tcBorders>
          </w:tcPr>
          <w:p w14:paraId="0CCC80A6" w14:textId="5118C9B9" w:rsidR="00542AD4" w:rsidRDefault="00542AD4" w:rsidP="00A14304">
            <w:pPr>
              <w:pStyle w:val="BodyText"/>
              <w:ind w:left="35"/>
              <w:jc w:val="both"/>
              <w:rPr>
                <w:spacing w:val="-4"/>
              </w:rPr>
            </w:pPr>
            <w:r w:rsidRPr="004430DC">
              <w:rPr>
                <w:b/>
                <w:lang w:val="en-US"/>
              </w:rPr>
              <w:lastRenderedPageBreak/>
              <w:t xml:space="preserve">Figure </w:t>
            </w:r>
            <w:r>
              <w:rPr>
                <w:b/>
                <w:lang w:val="en-US"/>
              </w:rPr>
              <w:t>5</w:t>
            </w:r>
            <w:r w:rsidRPr="004430DC">
              <w:rPr>
                <w:lang w:val="en-US"/>
              </w:rPr>
              <w:t xml:space="preserve">. </w:t>
            </w:r>
            <w:r w:rsidR="00550CF5" w:rsidRPr="00550CF5">
              <w:rPr>
                <w:b/>
                <w:bCs/>
                <w:lang w:val="en-US"/>
              </w:rPr>
              <w:t>Comparison with other prediction results</w:t>
            </w:r>
            <w:r w:rsidRPr="00D915F0">
              <w:rPr>
                <w:lang w:val="en-US"/>
              </w:rPr>
              <w:t>. T</w:t>
            </w:r>
            <w:r>
              <w:rPr>
                <w:lang w:val="en-US"/>
              </w:rPr>
              <w:t>h</w:t>
            </w:r>
            <w:r w:rsidRPr="00D915F0">
              <w:rPr>
                <w:lang w:val="en-US"/>
              </w:rPr>
              <w:t xml:space="preserve">e Venn diagram was drawn based on the </w:t>
            </w:r>
            <w:r w:rsidR="00560E90" w:rsidRPr="00560E90">
              <w:rPr>
                <w:lang w:val="en-US"/>
              </w:rPr>
              <w:t xml:space="preserve">intersection </w:t>
            </w:r>
            <w:r w:rsidRPr="00D915F0">
              <w:rPr>
                <w:lang w:val="en-US"/>
              </w:rPr>
              <w:t xml:space="preserve">of the predicted </w:t>
            </w:r>
            <w:r w:rsidR="00EA1216">
              <w:rPr>
                <w:lang w:val="en-US"/>
              </w:rPr>
              <w:t>anti</w:t>
            </w:r>
            <w:r w:rsidR="00E64837">
              <w:rPr>
                <w:lang w:val="en-US"/>
              </w:rPr>
              <w:t xml:space="preserve">cancer drug target </w:t>
            </w:r>
            <w:r w:rsidRPr="00D915F0">
              <w:rPr>
                <w:lang w:val="en-US"/>
              </w:rPr>
              <w:t>gene</w:t>
            </w:r>
            <w:r>
              <w:rPr>
                <w:lang w:val="en-US"/>
              </w:rPr>
              <w:t>s</w:t>
            </w:r>
            <w:r w:rsidRPr="00D915F0">
              <w:rPr>
                <w:lang w:val="en-US"/>
              </w:rPr>
              <w:t xml:space="preserve"> in four previous reports and </w:t>
            </w:r>
            <w:r w:rsidR="007B470A">
              <w:rPr>
                <w:lang w:val="en-US"/>
              </w:rPr>
              <w:t>o</w:t>
            </w:r>
            <w:r w:rsidRPr="00D915F0">
              <w:rPr>
                <w:lang w:val="en-US"/>
              </w:rPr>
              <w:t xml:space="preserve">ur </w:t>
            </w:r>
            <w:r w:rsidRPr="004430DC">
              <w:t xml:space="preserve">top </w:t>
            </w:r>
            <w:r>
              <w:t xml:space="preserve">1 </w:t>
            </w:r>
            <w:r w:rsidR="00222295" w:rsidRPr="00222295">
              <w:t>prediction</w:t>
            </w:r>
            <w:r w:rsidR="00684327">
              <w:t xml:space="preserve"> (</w:t>
            </w:r>
            <w:r w:rsidR="00772658" w:rsidRPr="00772658">
              <w:t>genes with the highest total support</w:t>
            </w:r>
            <w:r w:rsidR="00684327">
              <w:t>)</w:t>
            </w:r>
            <w:r w:rsidR="00DA6B13">
              <w:t>.</w:t>
            </w:r>
            <w:r w:rsidR="0064180D">
              <w:t xml:space="preserve"> </w:t>
            </w:r>
            <w:r w:rsidR="0064180D" w:rsidRPr="00776BA9">
              <w:rPr>
                <w:spacing w:val="-4"/>
              </w:rPr>
              <w:t>Our top 1 prediction shares consensus with</w:t>
            </w:r>
            <w:r w:rsidR="004B4A78">
              <w:rPr>
                <w:spacing w:val="-4"/>
              </w:rPr>
              <w:t xml:space="preserve"> the</w:t>
            </w:r>
            <w:r w:rsidR="0064180D" w:rsidRPr="00776BA9">
              <w:rPr>
                <w:spacing w:val="-4"/>
              </w:rPr>
              <w:t xml:space="preserve"> most </w:t>
            </w:r>
            <w:r w:rsidR="003B4BAB" w:rsidRPr="003B4BAB">
              <w:rPr>
                <w:spacing w:val="-4"/>
              </w:rPr>
              <w:t>predi</w:t>
            </w:r>
            <w:r w:rsidR="00DD6529">
              <w:rPr>
                <w:spacing w:val="-4"/>
              </w:rPr>
              <w:t>c</w:t>
            </w:r>
            <w:r w:rsidR="003B4BAB" w:rsidRPr="003B4BAB">
              <w:rPr>
                <w:spacing w:val="-4"/>
              </w:rPr>
              <w:t>tions</w:t>
            </w:r>
            <w:r w:rsidR="00B47099">
              <w:rPr>
                <w:spacing w:val="-4"/>
              </w:rPr>
              <w:t xml:space="preserve"> of different methods</w:t>
            </w:r>
            <w:r w:rsidR="006936F7">
              <w:rPr>
                <w:spacing w:val="-4"/>
              </w:rPr>
              <w:t>, i.e., 3 out of 4</w:t>
            </w:r>
            <w:r w:rsidR="0064180D" w:rsidRPr="00776BA9">
              <w:rPr>
                <w:spacing w:val="-4"/>
              </w:rPr>
              <w:t>.</w:t>
            </w:r>
          </w:p>
        </w:tc>
      </w:tr>
    </w:tbl>
    <w:p w14:paraId="2C9AAF83" w14:textId="77777777" w:rsidR="00BD68A1" w:rsidRDefault="00BD68A1" w:rsidP="0097711B">
      <w:pPr>
        <w:pStyle w:val="Heading1"/>
      </w:pPr>
      <w:bookmarkStart w:id="230" w:name="OLE_LINK186"/>
      <w:bookmarkStart w:id="231" w:name="OLE_LINK277"/>
      <w:bookmarkStart w:id="232" w:name="OLE_LINK101"/>
      <w:bookmarkEnd w:id="113"/>
      <w:bookmarkEnd w:id="114"/>
      <w:bookmarkEnd w:id="228"/>
      <w:r w:rsidRPr="00885163">
        <w:t>Discussion</w:t>
      </w:r>
    </w:p>
    <w:p w14:paraId="494F2BB4" w14:textId="79CEEA3B" w:rsidR="007D5592" w:rsidRPr="004430DC" w:rsidRDefault="001C77D1" w:rsidP="00BB1C8E">
      <w:pPr>
        <w:pStyle w:val="BodyText"/>
        <w:spacing w:before="120" w:line="247" w:lineRule="auto"/>
        <w:ind w:left="0" w:firstLine="301"/>
        <w:jc w:val="both"/>
        <w:rPr>
          <w:rFonts w:cs="Times New Roman"/>
        </w:rPr>
      </w:pPr>
      <w:r>
        <w:rPr>
          <w:rFonts w:cs="Times New Roman"/>
        </w:rPr>
        <w:t>K</w:t>
      </w:r>
      <w:r w:rsidR="00DF031C" w:rsidRPr="004430DC">
        <w:rPr>
          <w:rFonts w:cs="Times New Roman"/>
        </w:rPr>
        <w:t xml:space="preserve">nowledge </w:t>
      </w:r>
      <w:r>
        <w:rPr>
          <w:rFonts w:cs="Times New Roman"/>
        </w:rPr>
        <w:t>d</w:t>
      </w:r>
      <w:r w:rsidRPr="004430DC">
        <w:rPr>
          <w:rFonts w:cs="Times New Roman"/>
        </w:rPr>
        <w:t xml:space="preserve">iscovery </w:t>
      </w:r>
      <w:r w:rsidR="0097708D" w:rsidRPr="004430DC">
        <w:rPr>
          <w:rFonts w:cs="Times New Roman"/>
        </w:rPr>
        <w:t xml:space="preserve">of anticancer drug target genes </w:t>
      </w:r>
      <w:r w:rsidR="001D4328">
        <w:rPr>
          <w:rFonts w:cs="Times New Roman"/>
        </w:rPr>
        <w:t>is</w:t>
      </w:r>
      <w:r w:rsidR="0097708D" w:rsidRPr="004430DC">
        <w:rPr>
          <w:rFonts w:cs="Times New Roman"/>
        </w:rPr>
        <w:t xml:space="preserve"> key to </w:t>
      </w:r>
      <w:r w:rsidR="00DF031C" w:rsidRPr="004430DC">
        <w:rPr>
          <w:rFonts w:cs="Times New Roman"/>
        </w:rPr>
        <w:t xml:space="preserve">the </w:t>
      </w:r>
      <w:r w:rsidR="0097708D" w:rsidRPr="004430DC">
        <w:rPr>
          <w:rFonts w:cs="Times New Roman"/>
        </w:rPr>
        <w:t>research and develop</w:t>
      </w:r>
      <w:r w:rsidR="00DF031C" w:rsidRPr="004430DC">
        <w:rPr>
          <w:rFonts w:cs="Times New Roman"/>
        </w:rPr>
        <w:t>ment of</w:t>
      </w:r>
      <w:r w:rsidR="0097708D" w:rsidRPr="004430DC">
        <w:rPr>
          <w:rFonts w:cs="Times New Roman"/>
        </w:rPr>
        <w:t xml:space="preserve"> successful drugs for cancer </w:t>
      </w:r>
      <w:r w:rsidR="009C3A07" w:rsidRPr="004430DC">
        <w:rPr>
          <w:rFonts w:cs="Times New Roman"/>
        </w:rPr>
        <w:t xml:space="preserve">treatment. In </w:t>
      </w:r>
      <w:r w:rsidR="00DF031C" w:rsidRPr="004430DC">
        <w:rPr>
          <w:rFonts w:cs="Times New Roman"/>
        </w:rPr>
        <w:t xml:space="preserve">the present </w:t>
      </w:r>
      <w:r w:rsidR="009C3A07" w:rsidRPr="004430DC">
        <w:rPr>
          <w:rFonts w:cs="Times New Roman"/>
        </w:rPr>
        <w:t xml:space="preserve">study, an outside competitive dynamics model </w:t>
      </w:r>
      <w:r w:rsidR="003A552B">
        <w:rPr>
          <w:rFonts w:cs="Times New Roman"/>
        </w:rPr>
        <w:t xml:space="preserve">was </w:t>
      </w:r>
      <w:r w:rsidR="009C3A07" w:rsidRPr="004430DC">
        <w:rPr>
          <w:rFonts w:cs="Times New Roman"/>
        </w:rPr>
        <w:t xml:space="preserve">used </w:t>
      </w:r>
      <w:r w:rsidR="0093577C" w:rsidRPr="004430DC">
        <w:rPr>
          <w:rFonts w:cs="Times New Roman"/>
        </w:rPr>
        <w:t xml:space="preserve">on the complex network </w:t>
      </w:r>
      <w:r w:rsidR="009C3A07" w:rsidRPr="004430DC">
        <w:rPr>
          <w:rFonts w:cs="Times New Roman"/>
        </w:rPr>
        <w:t xml:space="preserve">to identify the drug target genes by calculating the </w:t>
      </w:r>
      <w:r w:rsidR="0093577C" w:rsidRPr="004430DC">
        <w:rPr>
          <w:rFonts w:cs="Times New Roman"/>
        </w:rPr>
        <w:t>t</w:t>
      </w:r>
      <w:r w:rsidR="0030362A" w:rsidRPr="004430DC">
        <w:rPr>
          <w:rFonts w:cs="Times New Roman"/>
        </w:rPr>
        <w:t>otal support</w:t>
      </w:r>
      <w:r w:rsidR="009C3A07" w:rsidRPr="004430DC">
        <w:rPr>
          <w:rFonts w:cs="Times New Roman"/>
        </w:rPr>
        <w:t xml:space="preserve"> of each agent in the cancer signaling network. First, we proposed a novel dynamic model for outside competition in a complex network and defined the </w:t>
      </w:r>
      <w:r w:rsidR="0093577C" w:rsidRPr="004430DC">
        <w:rPr>
          <w:rFonts w:cs="Times New Roman"/>
        </w:rPr>
        <w:t xml:space="preserve">total </w:t>
      </w:r>
      <w:r w:rsidR="009C3A07" w:rsidRPr="004430DC">
        <w:rPr>
          <w:rFonts w:cs="Times New Roman"/>
        </w:rPr>
        <w:t xml:space="preserve">support of a node in the model. </w:t>
      </w:r>
      <w:r w:rsidR="00CF6827" w:rsidRPr="004430DC">
        <w:rPr>
          <w:rFonts w:cs="Times New Roman"/>
        </w:rPr>
        <w:t>Total support of a leader node indicate</w:t>
      </w:r>
      <w:r w:rsidR="0093577C" w:rsidRPr="004430DC">
        <w:rPr>
          <w:rFonts w:cs="Times New Roman"/>
        </w:rPr>
        <w:t>s</w:t>
      </w:r>
      <w:r w:rsidR="00CF6827" w:rsidRPr="004430DC">
        <w:rPr>
          <w:rFonts w:cs="Times New Roman"/>
        </w:rPr>
        <w:t xml:space="preserve"> the support degree of the other nodes to the leader </w:t>
      </w:r>
      <w:r w:rsidR="0093577C" w:rsidRPr="004430DC">
        <w:rPr>
          <w:rFonts w:cs="Times New Roman"/>
        </w:rPr>
        <w:t>as well as</w:t>
      </w:r>
      <w:r w:rsidR="00E158DE" w:rsidRPr="004430DC">
        <w:rPr>
          <w:rFonts w:cs="Times New Roman"/>
        </w:rPr>
        <w:t>,</w:t>
      </w:r>
      <w:r w:rsidR="0093577C" w:rsidRPr="004430DC">
        <w:rPr>
          <w:rFonts w:cs="Times New Roman"/>
        </w:rPr>
        <w:t xml:space="preserve"> </w:t>
      </w:r>
      <w:r w:rsidR="00C76C24" w:rsidRPr="004430DC">
        <w:rPr>
          <w:rFonts w:cs="Times New Roman"/>
        </w:rPr>
        <w:t>conversely</w:t>
      </w:r>
      <w:r w:rsidR="003A7299" w:rsidRPr="004430DC">
        <w:rPr>
          <w:rFonts w:cs="Times New Roman"/>
        </w:rPr>
        <w:t>,</w:t>
      </w:r>
      <w:r w:rsidR="00C76C24" w:rsidRPr="004430DC">
        <w:rPr>
          <w:rFonts w:cs="Times New Roman"/>
        </w:rPr>
        <w:t xml:space="preserve"> </w:t>
      </w:r>
      <w:r w:rsidR="00CF6827" w:rsidRPr="004430DC">
        <w:rPr>
          <w:rFonts w:cs="Times New Roman"/>
        </w:rPr>
        <w:t xml:space="preserve">represents the impact of the leader on the </w:t>
      </w:r>
      <w:r w:rsidR="00E158DE" w:rsidRPr="004430DC">
        <w:rPr>
          <w:rFonts w:cs="Times New Roman"/>
        </w:rPr>
        <w:t xml:space="preserve">remaining </w:t>
      </w:r>
      <w:r w:rsidR="00CF6827" w:rsidRPr="004430DC">
        <w:rPr>
          <w:rFonts w:cs="Times New Roman"/>
        </w:rPr>
        <w:t>nodes</w:t>
      </w:r>
      <w:r w:rsidR="00017628" w:rsidRPr="004430DC">
        <w:rPr>
          <w:rFonts w:cs="Times New Roman"/>
        </w:rPr>
        <w:t xml:space="preserve"> against </w:t>
      </w:r>
      <w:r w:rsidR="00E158DE" w:rsidRPr="004430DC">
        <w:rPr>
          <w:rFonts w:cs="Times New Roman"/>
        </w:rPr>
        <w:t xml:space="preserve">the </w:t>
      </w:r>
      <w:r w:rsidR="00017628" w:rsidRPr="004430DC">
        <w:rPr>
          <w:rFonts w:cs="Times New Roman"/>
        </w:rPr>
        <w:t>outside impact</w:t>
      </w:r>
      <w:r w:rsidR="00CF6827" w:rsidRPr="004430DC">
        <w:rPr>
          <w:rFonts w:cs="Times New Roman"/>
        </w:rPr>
        <w:t>.</w:t>
      </w:r>
      <w:r w:rsidR="003C55B1" w:rsidRPr="004430DC">
        <w:rPr>
          <w:rFonts w:cs="Times New Roman"/>
        </w:rPr>
        <w:t xml:space="preserve"> </w:t>
      </w:r>
      <w:r w:rsidR="008B1343" w:rsidRPr="00720235">
        <w:rPr>
          <w:rFonts w:cs="Times New Roman"/>
        </w:rPr>
        <w:t xml:space="preserve">Therefore, nodes with the highest </w:t>
      </w:r>
      <w:r w:rsidR="00E158DE" w:rsidRPr="0012587B">
        <w:rPr>
          <w:rFonts w:cs="Times New Roman"/>
        </w:rPr>
        <w:t>t</w:t>
      </w:r>
      <w:r w:rsidR="008B1343" w:rsidRPr="00972375">
        <w:rPr>
          <w:rFonts w:cs="Times New Roman"/>
        </w:rPr>
        <w:t xml:space="preserve">otal support score act as driver nodes </w:t>
      </w:r>
      <w:r w:rsidR="00E158DE" w:rsidRPr="004F2EB0">
        <w:rPr>
          <w:rFonts w:cs="Times New Roman"/>
        </w:rPr>
        <w:t xml:space="preserve">that </w:t>
      </w:r>
      <w:r w:rsidR="008B1343" w:rsidRPr="004F2EB0">
        <w:rPr>
          <w:rFonts w:cs="Times New Roman"/>
        </w:rPr>
        <w:t xml:space="preserve">easily navigate the state of the other nodes in the network </w:t>
      </w:r>
      <w:r w:rsidR="00E158DE" w:rsidRPr="004F2EB0">
        <w:rPr>
          <w:rFonts w:cs="Times New Roman"/>
        </w:rPr>
        <w:t xml:space="preserve">via </w:t>
      </w:r>
      <w:r w:rsidR="008B1343" w:rsidRPr="004F2EB0">
        <w:rPr>
          <w:rFonts w:cs="Times New Roman"/>
        </w:rPr>
        <w:t>signal</w:t>
      </w:r>
      <w:r w:rsidR="00E158DE" w:rsidRPr="00E5418F">
        <w:rPr>
          <w:rFonts w:cs="Times New Roman"/>
        </w:rPr>
        <w:t>ing</w:t>
      </w:r>
      <w:r w:rsidR="008B1343" w:rsidRPr="005918B5">
        <w:rPr>
          <w:rFonts w:cs="Times New Roman"/>
        </w:rPr>
        <w:t xml:space="preserve"> to </w:t>
      </w:r>
      <w:r w:rsidR="00E158DE" w:rsidRPr="00B91A7B">
        <w:rPr>
          <w:rFonts w:cs="Times New Roman"/>
        </w:rPr>
        <w:t xml:space="preserve">the </w:t>
      </w:r>
      <w:r w:rsidR="008B1343" w:rsidRPr="00B91A7B">
        <w:rPr>
          <w:rFonts w:cs="Times New Roman"/>
        </w:rPr>
        <w:t>neighbo</w:t>
      </w:r>
      <w:r w:rsidR="008B1343" w:rsidRPr="001946A1">
        <w:rPr>
          <w:rFonts w:cs="Times New Roman"/>
        </w:rPr>
        <w:t>rs from the drivers</w:t>
      </w:r>
      <w:r w:rsidR="008B1343" w:rsidRPr="004430DC">
        <w:rPr>
          <w:rFonts w:cs="Times New Roman"/>
        </w:rPr>
        <w:t>.</w:t>
      </w:r>
      <w:r w:rsidR="008E2169" w:rsidRPr="004430DC">
        <w:rPr>
          <w:rFonts w:cs="Times New Roman"/>
        </w:rPr>
        <w:t xml:space="preserve"> </w:t>
      </w:r>
      <w:r w:rsidR="002210DC" w:rsidRPr="004430DC">
        <w:rPr>
          <w:rFonts w:cs="Times New Roman"/>
        </w:rPr>
        <w:t>Second</w:t>
      </w:r>
      <w:r w:rsidR="009C3A07" w:rsidRPr="004430DC">
        <w:rPr>
          <w:rFonts w:cs="Times New Roman"/>
        </w:rPr>
        <w:t xml:space="preserve">, we showed an illustrative example of the </w:t>
      </w:r>
      <w:r w:rsidR="00E75245" w:rsidRPr="004430DC">
        <w:rPr>
          <w:rFonts w:cs="Times New Roman"/>
        </w:rPr>
        <w:t xml:space="preserve">working of the </w:t>
      </w:r>
      <w:r w:rsidR="009C3A07" w:rsidRPr="004430DC">
        <w:rPr>
          <w:rFonts w:cs="Times New Roman"/>
        </w:rPr>
        <w:t xml:space="preserve">model in a complex network and </w:t>
      </w:r>
      <w:r w:rsidR="00E75245" w:rsidRPr="004430DC">
        <w:rPr>
          <w:rFonts w:cs="Times New Roman"/>
        </w:rPr>
        <w:t xml:space="preserve">the influence of </w:t>
      </w:r>
      <w:r w:rsidR="009C3A07" w:rsidRPr="004430DC">
        <w:rPr>
          <w:rFonts w:cs="Times New Roman"/>
        </w:rPr>
        <w:t xml:space="preserve">adjacency weights </w:t>
      </w:r>
      <w:r w:rsidR="00E75245" w:rsidRPr="004430DC">
        <w:rPr>
          <w:rFonts w:cs="Times New Roman"/>
        </w:rPr>
        <w:t xml:space="preserve">on </w:t>
      </w:r>
      <w:r w:rsidR="009C3A07" w:rsidRPr="004430DC">
        <w:rPr>
          <w:rFonts w:cs="Times New Roman"/>
        </w:rPr>
        <w:t>the outside competition results.</w:t>
      </w:r>
      <w:r w:rsidR="008068D7" w:rsidRPr="004430DC">
        <w:rPr>
          <w:rFonts w:cs="Times New Roman"/>
        </w:rPr>
        <w:t xml:space="preserve"> </w:t>
      </w:r>
      <w:r w:rsidR="00931097" w:rsidRPr="004430DC">
        <w:rPr>
          <w:rFonts w:cs="Times New Roman"/>
        </w:rPr>
        <w:t xml:space="preserve">This example </w:t>
      </w:r>
      <w:r w:rsidR="00446D56" w:rsidRPr="004430DC">
        <w:rPr>
          <w:rFonts w:cs="Times New Roman"/>
        </w:rPr>
        <w:t xml:space="preserve">demonstrates </w:t>
      </w:r>
      <w:r w:rsidR="00931097" w:rsidRPr="004430DC">
        <w:rPr>
          <w:rFonts w:cs="Times New Roman"/>
        </w:rPr>
        <w:t xml:space="preserve">that </w:t>
      </w:r>
      <w:r w:rsidR="00436E0C" w:rsidRPr="004430DC">
        <w:rPr>
          <w:rFonts w:cs="Times New Roman"/>
        </w:rPr>
        <w:t xml:space="preserve">the number of links </w:t>
      </w:r>
      <w:r w:rsidR="00B851FD" w:rsidRPr="004430DC">
        <w:rPr>
          <w:rFonts w:cs="Times New Roman"/>
        </w:rPr>
        <w:t xml:space="preserve">as well as </w:t>
      </w:r>
      <w:r w:rsidR="00931097" w:rsidRPr="004430DC">
        <w:rPr>
          <w:rFonts w:cs="Times New Roman"/>
        </w:rPr>
        <w:t xml:space="preserve">the quality of links decides the </w:t>
      </w:r>
      <w:r w:rsidR="008822AF" w:rsidRPr="004430DC">
        <w:rPr>
          <w:rFonts w:cs="Times New Roman"/>
        </w:rPr>
        <w:t>impact of</w:t>
      </w:r>
      <w:r w:rsidR="00931097" w:rsidRPr="004430DC">
        <w:rPr>
          <w:rFonts w:cs="Times New Roman"/>
        </w:rPr>
        <w:t xml:space="preserve"> </w:t>
      </w:r>
      <w:r w:rsidR="008822AF" w:rsidRPr="004430DC">
        <w:rPr>
          <w:rFonts w:cs="Times New Roman"/>
        </w:rPr>
        <w:t xml:space="preserve">a </w:t>
      </w:r>
      <w:r w:rsidR="00931097" w:rsidRPr="004430DC">
        <w:rPr>
          <w:rFonts w:cs="Times New Roman"/>
        </w:rPr>
        <w:t>leader</w:t>
      </w:r>
      <w:r w:rsidR="008822AF" w:rsidRPr="004430DC">
        <w:rPr>
          <w:rFonts w:cs="Times New Roman"/>
        </w:rPr>
        <w:t xml:space="preserve"> on other</w:t>
      </w:r>
      <w:r w:rsidR="00B851FD" w:rsidRPr="004430DC">
        <w:rPr>
          <w:rFonts w:cs="Times New Roman"/>
        </w:rPr>
        <w:t xml:space="preserve"> nodes</w:t>
      </w:r>
      <w:r w:rsidR="00931097" w:rsidRPr="004430DC">
        <w:rPr>
          <w:rFonts w:cs="Times New Roman"/>
        </w:rPr>
        <w:t>.</w:t>
      </w:r>
      <w:r w:rsidR="00B851FD" w:rsidRPr="004430DC">
        <w:rPr>
          <w:rFonts w:cs="Times New Roman"/>
        </w:rPr>
        <w:t xml:space="preserve"> </w:t>
      </w:r>
      <w:r w:rsidR="008068D7" w:rsidRPr="004430DC">
        <w:rPr>
          <w:rFonts w:cs="Times New Roman"/>
        </w:rPr>
        <w:t xml:space="preserve">Third, </w:t>
      </w:r>
      <w:r w:rsidR="00B851FD" w:rsidRPr="004430DC">
        <w:rPr>
          <w:rFonts w:cs="Times New Roman"/>
        </w:rPr>
        <w:t xml:space="preserve">by </w:t>
      </w:r>
      <w:r w:rsidR="008068D7" w:rsidRPr="004430DC">
        <w:rPr>
          <w:rFonts w:cs="Times New Roman"/>
        </w:rPr>
        <w:t>e</w:t>
      </w:r>
      <w:r w:rsidR="009C3A07" w:rsidRPr="004430DC">
        <w:rPr>
          <w:rFonts w:cs="Times New Roman"/>
        </w:rPr>
        <w:t xml:space="preserve">xperimenting on 17 molecular signaling networks of cancers and 100 random directed networks, </w:t>
      </w:r>
      <w:r w:rsidR="00DF1FB9" w:rsidRPr="004430DC">
        <w:rPr>
          <w:rFonts w:cs="Times New Roman"/>
        </w:rPr>
        <w:t>we show</w:t>
      </w:r>
      <w:r w:rsidR="00DF30A7" w:rsidRPr="004430DC">
        <w:rPr>
          <w:rFonts w:cs="Times New Roman"/>
        </w:rPr>
        <w:t>ed</w:t>
      </w:r>
      <w:r w:rsidR="00DF1FB9" w:rsidRPr="004430DC">
        <w:rPr>
          <w:rFonts w:cs="Times New Roman"/>
        </w:rPr>
        <w:t xml:space="preserve"> that </w:t>
      </w:r>
      <w:r w:rsidR="00934930" w:rsidRPr="004430DC">
        <w:rPr>
          <w:rFonts w:cs="Times New Roman"/>
        </w:rPr>
        <w:t xml:space="preserve">the </w:t>
      </w:r>
      <w:r w:rsidR="00B851FD" w:rsidRPr="004430DC">
        <w:rPr>
          <w:rFonts w:cs="Times New Roman"/>
        </w:rPr>
        <w:t xml:space="preserve">total </w:t>
      </w:r>
      <w:r w:rsidR="009C3A07" w:rsidRPr="004430DC">
        <w:rPr>
          <w:rFonts w:cs="Times New Roman"/>
        </w:rPr>
        <w:t xml:space="preserve">support </w:t>
      </w:r>
      <w:r w:rsidR="004446D5" w:rsidRPr="004430DC">
        <w:rPr>
          <w:rFonts w:cs="Times New Roman"/>
        </w:rPr>
        <w:t xml:space="preserve">of each node </w:t>
      </w:r>
      <w:r w:rsidR="00B50F3B" w:rsidRPr="004430DC">
        <w:rPr>
          <w:rFonts w:cs="Times New Roman"/>
        </w:rPr>
        <w:t xml:space="preserve">positively </w:t>
      </w:r>
      <w:r w:rsidR="00DF1FB9" w:rsidRPr="004430DC">
        <w:rPr>
          <w:rFonts w:cs="Times New Roman"/>
        </w:rPr>
        <w:t xml:space="preserve">correlates </w:t>
      </w:r>
      <w:r w:rsidR="009C3A07" w:rsidRPr="004430DC">
        <w:rPr>
          <w:rFonts w:cs="Times New Roman"/>
        </w:rPr>
        <w:t xml:space="preserve">with </w:t>
      </w:r>
      <w:r w:rsidR="00B851FD" w:rsidRPr="004430DC">
        <w:rPr>
          <w:rFonts w:cs="Times New Roman"/>
        </w:rPr>
        <w:t xml:space="preserve">closeness </w:t>
      </w:r>
      <w:r w:rsidR="009C3A07" w:rsidRPr="004430DC">
        <w:rPr>
          <w:rFonts w:cs="Times New Roman"/>
        </w:rPr>
        <w:t xml:space="preserve">and </w:t>
      </w:r>
      <w:r w:rsidR="00B851FD" w:rsidRPr="004430DC">
        <w:rPr>
          <w:rFonts w:cs="Times New Roman"/>
        </w:rPr>
        <w:t xml:space="preserve">hierarchical </w:t>
      </w:r>
      <w:r w:rsidR="009C3A07" w:rsidRPr="004430DC">
        <w:rPr>
          <w:rFonts w:cs="Times New Roman"/>
        </w:rPr>
        <w:t>closeness</w:t>
      </w:r>
      <w:r w:rsidR="00934930" w:rsidRPr="004430DC">
        <w:rPr>
          <w:rFonts w:cs="Times New Roman"/>
        </w:rPr>
        <w:t xml:space="preserve"> of the node</w:t>
      </w:r>
      <w:r w:rsidR="001F407B" w:rsidRPr="004430DC">
        <w:rPr>
          <w:rFonts w:cs="Times New Roman"/>
        </w:rPr>
        <w:t>.</w:t>
      </w:r>
      <w:r w:rsidR="004227CB" w:rsidRPr="004430DC">
        <w:rPr>
          <w:rFonts w:cs="Times New Roman"/>
        </w:rPr>
        <w:t xml:space="preserve"> </w:t>
      </w:r>
      <w:r w:rsidR="0009281C" w:rsidRPr="004430DC">
        <w:rPr>
          <w:rFonts w:cs="Times New Roman"/>
        </w:rPr>
        <w:t xml:space="preserve">This finding </w:t>
      </w:r>
      <w:r w:rsidR="00B851FD" w:rsidRPr="004430DC">
        <w:rPr>
          <w:rFonts w:cs="Times New Roman"/>
        </w:rPr>
        <w:t xml:space="preserve">indicates </w:t>
      </w:r>
      <w:r w:rsidR="0009281C" w:rsidRPr="004430DC">
        <w:rPr>
          <w:rFonts w:cs="Times New Roman"/>
        </w:rPr>
        <w:t>that</w:t>
      </w:r>
      <w:r w:rsidR="00A50FA9" w:rsidRPr="004430DC">
        <w:rPr>
          <w:rFonts w:cs="Times New Roman"/>
        </w:rPr>
        <w:t xml:space="preserve"> </w:t>
      </w:r>
      <w:r w:rsidR="00424811" w:rsidRPr="004430DC">
        <w:rPr>
          <w:rFonts w:cs="Times New Roman"/>
        </w:rPr>
        <w:t>the</w:t>
      </w:r>
      <w:r w:rsidR="00B851FD" w:rsidRPr="004430DC">
        <w:rPr>
          <w:rFonts w:cs="Times New Roman"/>
        </w:rPr>
        <w:t xml:space="preserve"> </w:t>
      </w:r>
      <w:r w:rsidR="00424811" w:rsidRPr="004430DC">
        <w:rPr>
          <w:rFonts w:cs="Times New Roman"/>
        </w:rPr>
        <w:t>closer</w:t>
      </w:r>
      <w:r w:rsidR="00B851FD" w:rsidRPr="004430DC">
        <w:rPr>
          <w:rFonts w:cs="Times New Roman"/>
        </w:rPr>
        <w:t xml:space="preserve"> </w:t>
      </w:r>
      <w:r w:rsidR="00424811" w:rsidRPr="004430DC">
        <w:rPr>
          <w:rFonts w:cs="Times New Roman"/>
        </w:rPr>
        <w:t xml:space="preserve">a node is to </w:t>
      </w:r>
      <w:r w:rsidR="00B851FD" w:rsidRPr="004430DC">
        <w:rPr>
          <w:rFonts w:cs="Times New Roman"/>
        </w:rPr>
        <w:t xml:space="preserve">the remaining </w:t>
      </w:r>
      <w:r w:rsidR="00424811" w:rsidRPr="004430DC">
        <w:rPr>
          <w:rFonts w:cs="Times New Roman"/>
        </w:rPr>
        <w:t>nodes</w:t>
      </w:r>
      <w:r w:rsidR="0009281C" w:rsidRPr="004430DC">
        <w:rPr>
          <w:rFonts w:cs="Times New Roman"/>
        </w:rPr>
        <w:t>, the more it receives support from them</w:t>
      </w:r>
      <w:r w:rsidR="00502AA5" w:rsidRPr="004430DC">
        <w:rPr>
          <w:rFonts w:cs="Times New Roman"/>
        </w:rPr>
        <w:t xml:space="preserve"> </w:t>
      </w:r>
      <w:r w:rsidR="00B851FD" w:rsidRPr="004430DC">
        <w:rPr>
          <w:rFonts w:cs="Times New Roman"/>
        </w:rPr>
        <w:t xml:space="preserve">and </w:t>
      </w:r>
      <w:r w:rsidR="002C0860" w:rsidRPr="004430DC">
        <w:rPr>
          <w:rFonts w:cs="Times New Roman"/>
        </w:rPr>
        <w:t xml:space="preserve">the better it </w:t>
      </w:r>
      <w:r w:rsidR="00B851FD" w:rsidRPr="004430DC">
        <w:rPr>
          <w:rFonts w:cs="Times New Roman"/>
        </w:rPr>
        <w:t xml:space="preserve">influences </w:t>
      </w:r>
      <w:r w:rsidR="002C0860" w:rsidRPr="004430DC">
        <w:rPr>
          <w:rFonts w:cs="Times New Roman"/>
        </w:rPr>
        <w:t>them</w:t>
      </w:r>
      <w:r w:rsidR="0009281C" w:rsidRPr="004430DC">
        <w:rPr>
          <w:rFonts w:cs="Times New Roman"/>
        </w:rPr>
        <w:t>.</w:t>
      </w:r>
      <w:r w:rsidR="00502AA5" w:rsidRPr="004430DC">
        <w:rPr>
          <w:rFonts w:cs="Times New Roman"/>
        </w:rPr>
        <w:t xml:space="preserve"> </w:t>
      </w:r>
      <w:r w:rsidR="00797CAB" w:rsidRPr="004430DC">
        <w:rPr>
          <w:rFonts w:cs="Times New Roman"/>
        </w:rPr>
        <w:t>Note that a node with the highest closeness</w:t>
      </w:r>
      <w:r w:rsidR="00035950">
        <w:rPr>
          <w:rFonts w:cs="Times New Roman"/>
        </w:rPr>
        <w:t xml:space="preserve"> ranking</w:t>
      </w:r>
      <w:r w:rsidR="00797CAB" w:rsidRPr="004430DC">
        <w:rPr>
          <w:rFonts w:cs="Times New Roman"/>
        </w:rPr>
        <w:t xml:space="preserve"> is unnecessarily a </w:t>
      </w:r>
      <w:r w:rsidR="00C954F2" w:rsidRPr="004430DC">
        <w:rPr>
          <w:rFonts w:cs="Times New Roman"/>
        </w:rPr>
        <w:t xml:space="preserve">network </w:t>
      </w:r>
      <w:r w:rsidR="00797CAB" w:rsidRPr="004430DC">
        <w:rPr>
          <w:rFonts w:cs="Times New Roman"/>
        </w:rPr>
        <w:t xml:space="preserve">hub. </w:t>
      </w:r>
      <w:r w:rsidR="00246937" w:rsidRPr="00246937">
        <w:rPr>
          <w:rFonts w:cs="Times New Roman"/>
          <w:color w:val="FF0000"/>
        </w:rPr>
        <w:t xml:space="preserve">Therefore, it suggests that a </w:t>
      </w:r>
      <w:r w:rsidR="0062785A">
        <w:rPr>
          <w:rFonts w:cs="Times New Roman"/>
          <w:color w:val="FF0000"/>
        </w:rPr>
        <w:t>driver node</w:t>
      </w:r>
      <w:r w:rsidR="00246937" w:rsidRPr="00246937">
        <w:rPr>
          <w:rFonts w:cs="Times New Roman"/>
          <w:color w:val="FF0000"/>
        </w:rPr>
        <w:t xml:space="preserve"> often is at the central position of a disease network, where it may have just a few interactions to control the remaining nodes.</w:t>
      </w:r>
      <w:r w:rsidR="00EF27E8" w:rsidRPr="00776BA9">
        <w:rPr>
          <w:rFonts w:cs="Times New Roman"/>
          <w:color w:val="FF0000"/>
        </w:rPr>
        <w:t xml:space="preserve"> </w:t>
      </w:r>
      <w:r w:rsidR="00F85D37" w:rsidRPr="004430DC">
        <w:rPr>
          <w:rFonts w:cs="Times New Roman"/>
        </w:rPr>
        <w:t xml:space="preserve">Recent </w:t>
      </w:r>
      <w:r w:rsidR="00A34D5E" w:rsidRPr="004430DC">
        <w:rPr>
          <w:rFonts w:cs="Times New Roman"/>
        </w:rPr>
        <w:t xml:space="preserve">studies have </w:t>
      </w:r>
      <w:r w:rsidR="00F85D37" w:rsidRPr="004430DC">
        <w:rPr>
          <w:rFonts w:cs="Times New Roman"/>
        </w:rPr>
        <w:t>report</w:t>
      </w:r>
      <w:r w:rsidR="00A34D5E" w:rsidRPr="004430DC">
        <w:rPr>
          <w:rFonts w:cs="Times New Roman"/>
        </w:rPr>
        <w:t>ed</w:t>
      </w:r>
      <w:r w:rsidR="00F85D37" w:rsidRPr="004430DC">
        <w:rPr>
          <w:rFonts w:cs="Times New Roman"/>
        </w:rPr>
        <w:t xml:space="preserve"> that driver nodes often </w:t>
      </w:r>
      <w:r w:rsidR="00A34D5E" w:rsidRPr="004430DC">
        <w:rPr>
          <w:rFonts w:cs="Times New Roman"/>
        </w:rPr>
        <w:t xml:space="preserve">have </w:t>
      </w:r>
      <w:r w:rsidR="00F85D37" w:rsidRPr="004430DC">
        <w:rPr>
          <w:rFonts w:cs="Times New Roman"/>
        </w:rPr>
        <w:t xml:space="preserve">the highest </w:t>
      </w:r>
      <w:r w:rsidR="00A34D5E" w:rsidRPr="004430DC">
        <w:rPr>
          <w:rFonts w:cs="Times New Roman"/>
        </w:rPr>
        <w:t>betweenness</w:t>
      </w:r>
      <w:r w:rsidR="00BC0316" w:rsidRPr="004430DC">
        <w:rPr>
          <w:rFonts w:cs="Times New Roman"/>
        </w:rPr>
        <w:fldChar w:fldCharType="begin"/>
      </w:r>
      <w:r w:rsidR="000709C6">
        <w:rPr>
          <w:rFonts w:cs="Times New Roman"/>
        </w:rPr>
        <w:instrText xml:space="preserve"> ADDIN EN.CITE &lt;EndNote&gt;&lt;Cite&gt;&lt;Author&gt;Abbasi&lt;/Author&gt;&lt;Year&gt;2012&lt;/Year&gt;&lt;RecNum&gt;508&lt;/RecNum&gt;&lt;DisplayText&gt;&lt;style face="superscript"&gt;67&lt;/style&gt;&lt;/DisplayText&gt;&lt;record&gt;&lt;rec-number&gt;508&lt;/rec-number&gt;&lt;foreign-keys&gt;&lt;key app="EN" db-id="a2vtdf5pxw0asfep90v5afzcadfsfwdxfpwx" timestamp="0"&gt;508&lt;/key&gt;&lt;/foreign-keys&gt;&lt;ref-type name="Journal Article"&gt;17&lt;/ref-type&gt;&lt;contributors&gt;&lt;authors&gt;&lt;author&gt;Abbasi, Alireza&lt;/author&gt;&lt;author&gt;Hossain, Liaquat&lt;/author&gt;&lt;author&gt;Leydesdorff, Loet&lt;/author&gt;&lt;/authors&gt;&lt;/contributors&gt;&lt;titles&gt;&lt;title&gt;Betweenness centrality as a driver of preferential attachment in the evolution of research collaboration networks&lt;/title&gt;&lt;secondary-title&gt;Journal of Informetrics&lt;/secondary-title&gt;&lt;/titles&gt;&lt;pages&gt;403-412&lt;/pages&gt;&lt;volume&gt;6&lt;/volume&gt;&lt;number&gt;3&lt;/number&gt;&lt;keywords&gt;&lt;keyword&gt;Collaboration&lt;/keyword&gt;&lt;keyword&gt;Coauthorship&lt;/keyword&gt;&lt;keyword&gt;Network&lt;/keyword&gt;&lt;keyword&gt;Preferential attachment&lt;/keyword&gt;&lt;keyword&gt;Cumulative advantage&lt;/keyword&gt;&lt;keyword&gt;Social network analysis&lt;/keyword&gt;&lt;keyword&gt;Centrality&lt;/keyword&gt;&lt;/keywords&gt;&lt;dates&gt;&lt;year&gt;2012&lt;/year&gt;&lt;pub-dates&gt;&lt;date&gt;2012/07/01/&lt;/date&gt;&lt;/pub-dates&gt;&lt;/dates&gt;&lt;isbn&gt;1751-1577&lt;/isbn&gt;&lt;urls&gt;&lt;related-urls&gt;&lt;url&gt;https://www.sciencedirect.com/science/article/pii/S175115771200003X&lt;/url&gt;&lt;/related-urls&gt;&lt;/urls&gt;&lt;electronic-resource-num&gt;https://doi.org/10.1016/j.joi.2012.01.002&lt;/electronic-resource-num&gt;&lt;/record&gt;&lt;/Cite&gt;&lt;/EndNote&gt;</w:instrText>
      </w:r>
      <w:r w:rsidR="00BC0316" w:rsidRPr="004430DC">
        <w:rPr>
          <w:rFonts w:cs="Times New Roman"/>
        </w:rPr>
        <w:fldChar w:fldCharType="separate"/>
      </w:r>
      <w:r w:rsidR="000709C6" w:rsidRPr="000709C6">
        <w:rPr>
          <w:rFonts w:cs="Times New Roman"/>
          <w:noProof/>
          <w:vertAlign w:val="superscript"/>
        </w:rPr>
        <w:t>67</w:t>
      </w:r>
      <w:r w:rsidR="00BC0316" w:rsidRPr="004430DC">
        <w:rPr>
          <w:rFonts w:cs="Times New Roman"/>
        </w:rPr>
        <w:fldChar w:fldCharType="end"/>
      </w:r>
      <w:r w:rsidR="00205BF8" w:rsidRPr="004430DC">
        <w:rPr>
          <w:rFonts w:cs="Times New Roman"/>
        </w:rPr>
        <w:t xml:space="preserve"> </w:t>
      </w:r>
      <w:r w:rsidR="00F85D37" w:rsidRPr="004430DC">
        <w:rPr>
          <w:rFonts w:cs="Times New Roman"/>
        </w:rPr>
        <w:t>or the highest degree</w:t>
      </w:r>
      <w:r w:rsidR="00BC0316" w:rsidRPr="004430DC">
        <w:rPr>
          <w:rFonts w:cs="Times New Roman"/>
        </w:rPr>
        <w:fldChar w:fldCharType="begin"/>
      </w:r>
      <w:r w:rsidR="000709C6">
        <w:rPr>
          <w:rFonts w:cs="Times New Roman"/>
        </w:rPr>
        <w:instrText xml:space="preserve"> ADDIN EN.CITE &lt;EndNote&gt;&lt;Cite&gt;&lt;Author&gt;Liu&lt;/Author&gt;&lt;Year&gt;2011&lt;/Year&gt;&lt;RecNum&gt;509&lt;/RecNum&gt;&lt;DisplayText&gt;&lt;style face="superscript"&gt;68&lt;/style&gt;&lt;/DisplayText&gt;&lt;record&gt;&lt;rec-number&gt;509&lt;/rec-number&gt;&lt;foreign-keys&gt;&lt;key app="EN" db-id="a2vtdf5pxw0asfep90v5afzcadfsfwdxfpwx" timestamp="0"&gt;509&lt;/key&gt;&lt;/foreign-keys&gt;&lt;ref-type name="Journal Article"&gt;17&lt;/ref-type&gt;&lt;contributors&gt;&lt;authors&gt;&lt;author&gt;Liu, Yang-Yu&lt;/author&gt;&lt;author&gt;Slotine, Jean-Jacques&lt;/author&gt;&lt;author&gt;Barabási, Albert-László&lt;/author&gt;&lt;/authors&gt;&lt;/contributors&gt;&lt;titles&gt;&lt;title&gt;Controllability of complex networks&lt;/title&gt;&lt;secondary-title&gt;Nature&lt;/secondary-title&gt;&lt;/titles&gt;&lt;pages&gt;167-173&lt;/pages&gt;&lt;volume&gt;473&lt;/volume&gt;&lt;number&gt;7346&lt;/number&gt;&lt;dates&gt;&lt;year&gt;2011&lt;/year&gt;&lt;pub-dates&gt;&lt;date&gt;2011/05/01&lt;/date&gt;&lt;/pub-dates&gt;&lt;/dates&gt;&lt;isbn&gt;1476-4687&lt;/isbn&gt;&lt;urls&gt;&lt;related-urls&gt;&lt;url&gt;https://doi.org/10.1038/nature10011&lt;/url&gt;&lt;/related-urls&gt;&lt;/urls&gt;&lt;electronic-resource-num&gt;10.1038/nature10011&lt;/electronic-resource-num&gt;&lt;/record&gt;&lt;/Cite&gt;&lt;/EndNote&gt;</w:instrText>
      </w:r>
      <w:r w:rsidR="00BC0316" w:rsidRPr="004430DC">
        <w:rPr>
          <w:rFonts w:cs="Times New Roman"/>
        </w:rPr>
        <w:fldChar w:fldCharType="separate"/>
      </w:r>
      <w:r w:rsidR="000709C6" w:rsidRPr="000709C6">
        <w:rPr>
          <w:rFonts w:cs="Times New Roman"/>
          <w:noProof/>
          <w:vertAlign w:val="superscript"/>
        </w:rPr>
        <w:t>68</w:t>
      </w:r>
      <w:r w:rsidR="00BC0316" w:rsidRPr="004430DC">
        <w:rPr>
          <w:rFonts w:cs="Times New Roman"/>
        </w:rPr>
        <w:fldChar w:fldCharType="end"/>
      </w:r>
      <w:r w:rsidR="00F85D37" w:rsidRPr="004430DC">
        <w:rPr>
          <w:rFonts w:cs="Times New Roman"/>
        </w:rPr>
        <w:t xml:space="preserve"> in some network types. </w:t>
      </w:r>
      <w:r w:rsidR="00280837" w:rsidRPr="004430DC">
        <w:rPr>
          <w:rFonts w:cs="Times New Roman"/>
        </w:rPr>
        <w:t>W</w:t>
      </w:r>
      <w:r w:rsidR="00F85D37" w:rsidRPr="004430DC">
        <w:rPr>
          <w:rFonts w:cs="Times New Roman"/>
        </w:rPr>
        <w:t>e compar</w:t>
      </w:r>
      <w:r w:rsidR="00A34D5E" w:rsidRPr="004430DC">
        <w:rPr>
          <w:rFonts w:cs="Times New Roman"/>
        </w:rPr>
        <w:t>ed</w:t>
      </w:r>
      <w:r w:rsidR="00F85D37" w:rsidRPr="004430DC">
        <w:rPr>
          <w:rFonts w:cs="Times New Roman"/>
        </w:rPr>
        <w:t xml:space="preserve"> the prediction of </w:t>
      </w:r>
      <w:r w:rsidR="00A34D5E" w:rsidRPr="004430DC">
        <w:rPr>
          <w:rFonts w:cs="Times New Roman"/>
        </w:rPr>
        <w:t>t</w:t>
      </w:r>
      <w:r w:rsidR="00F85D37" w:rsidRPr="004430DC">
        <w:rPr>
          <w:rFonts w:cs="Times New Roman"/>
        </w:rPr>
        <w:t xml:space="preserve">otal support between </w:t>
      </w:r>
      <w:r w:rsidR="00A34D5E" w:rsidRPr="004430DC">
        <w:rPr>
          <w:rFonts w:cs="Times New Roman"/>
        </w:rPr>
        <w:t>h</w:t>
      </w:r>
      <w:r w:rsidR="00F85D37" w:rsidRPr="004430DC">
        <w:rPr>
          <w:rFonts w:cs="Times New Roman"/>
        </w:rPr>
        <w:t xml:space="preserve">ierarchical closeness and </w:t>
      </w:r>
      <w:r w:rsidR="00A34D5E" w:rsidRPr="004430DC">
        <w:rPr>
          <w:rFonts w:cs="Times New Roman"/>
        </w:rPr>
        <w:t>d</w:t>
      </w:r>
      <w:r w:rsidR="00F85D37" w:rsidRPr="004430DC">
        <w:rPr>
          <w:rFonts w:cs="Times New Roman"/>
        </w:rPr>
        <w:t>egree/</w:t>
      </w:r>
      <w:r w:rsidR="00A34D5E" w:rsidRPr="004430DC">
        <w:rPr>
          <w:rFonts w:cs="Times New Roman"/>
        </w:rPr>
        <w:t>b</w:t>
      </w:r>
      <w:r w:rsidR="00F85D37" w:rsidRPr="004430DC">
        <w:rPr>
          <w:rFonts w:cs="Times New Roman"/>
        </w:rPr>
        <w:t xml:space="preserve">etweenness to </w:t>
      </w:r>
      <w:r w:rsidR="00A34D5E" w:rsidRPr="004430DC">
        <w:rPr>
          <w:rFonts w:cs="Times New Roman"/>
        </w:rPr>
        <w:t xml:space="preserve">demonstrate </w:t>
      </w:r>
      <w:r w:rsidR="00F85D37" w:rsidRPr="004430DC">
        <w:rPr>
          <w:rFonts w:cs="Times New Roman"/>
        </w:rPr>
        <w:t>that a node with the highest closeness may be a better driver node than the others</w:t>
      </w:r>
      <w:r w:rsidR="002B2ABB" w:rsidRPr="004430DC">
        <w:rPr>
          <w:rFonts w:cs="Times New Roman"/>
        </w:rPr>
        <w:t xml:space="preserve"> (Fig. 4)</w:t>
      </w:r>
      <w:r w:rsidR="00F85D37" w:rsidRPr="004430DC">
        <w:rPr>
          <w:rFonts w:cs="Times New Roman"/>
        </w:rPr>
        <w:t xml:space="preserve">. This finding </w:t>
      </w:r>
      <w:r w:rsidR="00A34D5E" w:rsidRPr="004430DC">
        <w:rPr>
          <w:rFonts w:cs="Times New Roman"/>
        </w:rPr>
        <w:t xml:space="preserve">was </w:t>
      </w:r>
      <w:r w:rsidR="00F85D37" w:rsidRPr="004430DC">
        <w:rPr>
          <w:rFonts w:cs="Times New Roman"/>
        </w:rPr>
        <w:t xml:space="preserve">relatively different from </w:t>
      </w:r>
      <w:r w:rsidR="00A34D5E" w:rsidRPr="004430DC">
        <w:rPr>
          <w:rFonts w:cs="Times New Roman"/>
        </w:rPr>
        <w:t xml:space="preserve">that of </w:t>
      </w:r>
      <w:r w:rsidR="00475F48">
        <w:rPr>
          <w:rFonts w:cs="Times New Roman"/>
        </w:rPr>
        <w:t>the</w:t>
      </w:r>
      <w:r w:rsidR="00A34D5E" w:rsidRPr="004430DC">
        <w:rPr>
          <w:rFonts w:cs="Times New Roman"/>
        </w:rPr>
        <w:t xml:space="preserve"> </w:t>
      </w:r>
      <w:r w:rsidR="00F85D37" w:rsidRPr="004430DC">
        <w:rPr>
          <w:rFonts w:cs="Times New Roman"/>
        </w:rPr>
        <w:t>previous report</w:t>
      </w:r>
      <w:r w:rsidR="00475F48">
        <w:rPr>
          <w:rFonts w:cs="Times New Roman"/>
        </w:rPr>
        <w:t>s</w:t>
      </w:r>
      <w:r w:rsidR="00EA294B">
        <w:rPr>
          <w:rFonts w:cs="Times New Roman"/>
        </w:rPr>
        <w:fldChar w:fldCharType="begin">
          <w:fldData xml:space="preserve">PEVuZE5vdGU+PENpdGU+PEF1dGhvcj5BYmJhc2k8L0F1dGhvcj48WWVhcj4yMDEyPC9ZZWFyPjxS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</w:fldData>
        </w:fldChar>
      </w:r>
      <w:r w:rsidR="000709C6">
        <w:rPr>
          <w:rFonts w:cs="Times New Roman"/>
        </w:rPr>
        <w:instrText xml:space="preserve"> ADDIN EN.CITE </w:instrText>
      </w:r>
      <w:r w:rsidR="000709C6">
        <w:rPr>
          <w:rFonts w:cs="Times New Roman"/>
        </w:rPr>
        <w:fldChar w:fldCharType="begin">
          <w:fldData xml:space="preserve">PEVuZE5vdGU+PENpdGU+PEF1dGhvcj5BYmJhc2k8L0F1dGhvcj48WWVhcj4yMDEyPC9ZZWFyPjxS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</w:fldData>
        </w:fldChar>
      </w:r>
      <w:r w:rsidR="000709C6">
        <w:rPr>
          <w:rFonts w:cs="Times New Roman"/>
        </w:rPr>
        <w:instrText xml:space="preserve"> ADDIN EN.CITE.DATA </w:instrText>
      </w:r>
      <w:r w:rsidR="000709C6">
        <w:rPr>
          <w:rFonts w:cs="Times New Roman"/>
        </w:rPr>
      </w:r>
      <w:r w:rsidR="000709C6">
        <w:rPr>
          <w:rFonts w:cs="Times New Roman"/>
        </w:rPr>
        <w:fldChar w:fldCharType="end"/>
      </w:r>
      <w:r w:rsidR="00EA294B">
        <w:rPr>
          <w:rFonts w:cs="Times New Roman"/>
        </w:rPr>
      </w:r>
      <w:r w:rsidR="00EA294B">
        <w:rPr>
          <w:rFonts w:cs="Times New Roman"/>
        </w:rPr>
        <w:fldChar w:fldCharType="separate"/>
      </w:r>
      <w:r w:rsidR="000709C6" w:rsidRPr="000709C6">
        <w:rPr>
          <w:rFonts w:cs="Times New Roman"/>
          <w:noProof/>
          <w:vertAlign w:val="superscript"/>
        </w:rPr>
        <w:t>67,68</w:t>
      </w:r>
      <w:r w:rsidR="00EA294B">
        <w:rPr>
          <w:rFonts w:cs="Times New Roman"/>
        </w:rPr>
        <w:fldChar w:fldCharType="end"/>
      </w:r>
      <w:r w:rsidR="00F85D37" w:rsidRPr="004430DC">
        <w:rPr>
          <w:rFonts w:cs="Times New Roman"/>
        </w:rPr>
        <w:t xml:space="preserve">. </w:t>
      </w:r>
      <w:r w:rsidR="002B2ABB" w:rsidRPr="004430DC">
        <w:rPr>
          <w:rFonts w:cs="Times New Roman"/>
        </w:rPr>
        <w:t xml:space="preserve">Note that we </w:t>
      </w:r>
      <w:r w:rsidR="00ED3624" w:rsidRPr="004430DC">
        <w:rPr>
          <w:rFonts w:cs="Times New Roman"/>
        </w:rPr>
        <w:t>do not refute</w:t>
      </w:r>
      <w:r w:rsidR="00ED3624" w:rsidRPr="004430DC" w:rsidDel="00ED3624">
        <w:rPr>
          <w:rFonts w:cs="Times New Roman"/>
        </w:rPr>
        <w:t xml:space="preserve"> </w:t>
      </w:r>
      <w:r w:rsidR="002B2ABB" w:rsidRPr="004430DC">
        <w:rPr>
          <w:rFonts w:cs="Times New Roman"/>
        </w:rPr>
        <w:t xml:space="preserve">the previous findings because the closeness centrality used in </w:t>
      </w:r>
      <w:r w:rsidR="00ED3624" w:rsidRPr="004430DC">
        <w:rPr>
          <w:rFonts w:cs="Times New Roman"/>
        </w:rPr>
        <w:t xml:space="preserve">the present </w:t>
      </w:r>
      <w:r w:rsidR="002B2ABB" w:rsidRPr="004430DC">
        <w:rPr>
          <w:rFonts w:cs="Times New Roman"/>
        </w:rPr>
        <w:t xml:space="preserve">study is a new version that </w:t>
      </w:r>
      <w:r w:rsidR="00ED3624" w:rsidRPr="004430DC">
        <w:rPr>
          <w:rFonts w:cs="Times New Roman"/>
        </w:rPr>
        <w:t xml:space="preserve">was </w:t>
      </w:r>
      <w:r w:rsidR="002B2ABB" w:rsidRPr="004430DC">
        <w:rPr>
          <w:rFonts w:cs="Times New Roman"/>
        </w:rPr>
        <w:t>different from that used previous</w:t>
      </w:r>
      <w:r w:rsidR="00ED3624" w:rsidRPr="004430DC">
        <w:rPr>
          <w:rFonts w:cs="Times New Roman"/>
        </w:rPr>
        <w:t>ly</w:t>
      </w:r>
      <w:r w:rsidR="00F85D37" w:rsidRPr="004430DC">
        <w:rPr>
          <w:rFonts w:cs="Times New Roman"/>
        </w:rPr>
        <w:t xml:space="preserve">. </w:t>
      </w:r>
      <w:r w:rsidR="009C3A07" w:rsidRPr="004430DC">
        <w:rPr>
          <w:rFonts w:cs="Times New Roman"/>
        </w:rPr>
        <w:t xml:space="preserve">Finally, </w:t>
      </w:r>
      <w:r w:rsidR="00ED3624" w:rsidRPr="004430DC">
        <w:rPr>
          <w:rFonts w:cs="Times New Roman"/>
        </w:rPr>
        <w:t>considering</w:t>
      </w:r>
      <w:r w:rsidR="009C3A07" w:rsidRPr="004430DC">
        <w:rPr>
          <w:rFonts w:cs="Times New Roman"/>
        </w:rPr>
        <w:t xml:space="preserve"> </w:t>
      </w:r>
      <w:r w:rsidR="001F407B" w:rsidRPr="004430DC">
        <w:rPr>
          <w:rFonts w:cs="Times New Roman"/>
        </w:rPr>
        <w:t>a finding that</w:t>
      </w:r>
      <w:r w:rsidR="005F6BC4" w:rsidRPr="004430DC">
        <w:rPr>
          <w:rFonts w:cs="Times New Roman"/>
        </w:rPr>
        <w:t xml:space="preserve"> the</w:t>
      </w:r>
      <w:r w:rsidR="001F407B" w:rsidRPr="004430DC">
        <w:rPr>
          <w:rFonts w:cs="Times New Roman"/>
        </w:rPr>
        <w:t xml:space="preserve"> top highest </w:t>
      </w:r>
      <w:r w:rsidR="00ED3624" w:rsidRPr="004430DC">
        <w:rPr>
          <w:rFonts w:cs="Times New Roman"/>
        </w:rPr>
        <w:t>h</w:t>
      </w:r>
      <w:r w:rsidR="001F407B" w:rsidRPr="004430DC">
        <w:rPr>
          <w:rFonts w:cs="Times New Roman"/>
        </w:rPr>
        <w:t>ierarchical closeness</w:t>
      </w:r>
      <w:r w:rsidR="001F232E" w:rsidRPr="004430DC">
        <w:rPr>
          <w:rFonts w:cs="Times New Roman"/>
        </w:rPr>
        <w:t>-</w:t>
      </w:r>
      <w:r w:rsidR="001F407B" w:rsidRPr="004430DC">
        <w:rPr>
          <w:rFonts w:cs="Times New Roman"/>
        </w:rPr>
        <w:t xml:space="preserve">ranking nodes often </w:t>
      </w:r>
      <w:r w:rsidR="004D5A97" w:rsidRPr="004430DC">
        <w:rPr>
          <w:rFonts w:cs="Times New Roman"/>
        </w:rPr>
        <w:t>play</w:t>
      </w:r>
      <w:r w:rsidR="001F407B" w:rsidRPr="004430DC">
        <w:rPr>
          <w:rFonts w:cs="Times New Roman"/>
        </w:rPr>
        <w:t xml:space="preserve"> biomarker genes</w:t>
      </w:r>
      <w:r w:rsidR="00D31149" w:rsidRPr="004430DC">
        <w:rPr>
          <w:rFonts w:cs="Times New Roman"/>
        </w:rPr>
        <w:fldChar w:fldCharType="begin"/>
      </w:r>
      <w:r w:rsidR="004A48E6">
        <w:rPr>
          <w:rFonts w:cs="Times New Roman"/>
        </w:rPr>
        <w:instrText xml:space="preserve"> ADDIN EN.CITE &lt;EndNote&gt;&lt;Cite&gt;&lt;Author&gt;Tran&lt;/Author&gt;&lt;Year&gt;2018&lt;/Year&gt;&lt;RecNum&gt;32&lt;/RecNum&gt;&lt;DisplayText&gt;&lt;style face="superscript"&gt;25&lt;/style&gt;&lt;/DisplayText&gt;&lt;record&gt;&lt;rec-number&gt;32&lt;/rec-number&gt;&lt;foreign-keys&gt;&lt;key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00D31149" w:rsidRPr="004430DC">
        <w:rPr>
          <w:rFonts w:cs="Times New Roman"/>
        </w:rPr>
        <w:fldChar w:fldCharType="separate"/>
      </w:r>
      <w:r w:rsidR="004A48E6" w:rsidRPr="004A48E6">
        <w:rPr>
          <w:rFonts w:cs="Times New Roman"/>
          <w:noProof/>
          <w:vertAlign w:val="superscript"/>
        </w:rPr>
        <w:t>25</w:t>
      </w:r>
      <w:r w:rsidR="00D31149" w:rsidRPr="004430DC">
        <w:rPr>
          <w:rFonts w:cs="Times New Roman"/>
        </w:rPr>
        <w:fldChar w:fldCharType="end"/>
      </w:r>
      <w:r w:rsidR="00D31149" w:rsidRPr="004430DC">
        <w:rPr>
          <w:rFonts w:cs="Times New Roman"/>
        </w:rPr>
        <w:t xml:space="preserve"> </w:t>
      </w:r>
      <w:r w:rsidR="001F407B" w:rsidRPr="004430DC">
        <w:rPr>
          <w:rFonts w:cs="Times New Roman"/>
        </w:rPr>
        <w:t xml:space="preserve">and </w:t>
      </w:r>
      <w:r w:rsidR="009C3A07" w:rsidRPr="004430DC">
        <w:rPr>
          <w:rFonts w:cs="Times New Roman"/>
        </w:rPr>
        <w:t>a report that backbone driver nodes often act as both biomarkers and drug target genes in the cancer signaling network</w:t>
      </w:r>
      <w:r w:rsidR="009C3A07" w:rsidRPr="004430DC">
        <w:rPr>
          <w:rFonts w:cs="Times New Roman"/>
        </w:rPr>
        <w:fldChar w:fldCharType="begin"/>
      </w:r>
      <w:r w:rsidR="004A48E6">
        <w:rPr>
          <w:rFonts w:cs="Times New Roman"/>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C3A07" w:rsidRPr="004430DC">
        <w:rPr>
          <w:rFonts w:cs="Times New Roman"/>
        </w:rPr>
        <w:fldChar w:fldCharType="separate"/>
      </w:r>
      <w:r w:rsidR="004A48E6" w:rsidRPr="004A48E6">
        <w:rPr>
          <w:rFonts w:cs="Times New Roman"/>
          <w:noProof/>
          <w:vertAlign w:val="superscript"/>
        </w:rPr>
        <w:t>32</w:t>
      </w:r>
      <w:r w:rsidR="009C3A07" w:rsidRPr="004430DC">
        <w:rPr>
          <w:rFonts w:cs="Times New Roman"/>
        </w:rPr>
        <w:fldChar w:fldCharType="end"/>
      </w:r>
      <w:r w:rsidR="009C3A07" w:rsidRPr="004430DC">
        <w:rPr>
          <w:rFonts w:cs="Times New Roman"/>
        </w:rPr>
        <w:t xml:space="preserve">, we conducted an extensive investigation on the performance of </w:t>
      </w:r>
      <w:r w:rsidR="00ED3624" w:rsidRPr="004430DC">
        <w:rPr>
          <w:rFonts w:cs="Times New Roman"/>
        </w:rPr>
        <w:t xml:space="preserve">total </w:t>
      </w:r>
      <w:r w:rsidR="009C3A07" w:rsidRPr="004430DC">
        <w:rPr>
          <w:rFonts w:cs="Times New Roman"/>
        </w:rPr>
        <w:t>support in</w:t>
      </w:r>
      <w:r w:rsidR="00ED3624" w:rsidRPr="004430DC">
        <w:rPr>
          <w:rFonts w:cs="Times New Roman"/>
        </w:rPr>
        <w:t xml:space="preserve"> the</w:t>
      </w:r>
      <w:r w:rsidR="009C3A07" w:rsidRPr="004430DC">
        <w:rPr>
          <w:rFonts w:cs="Times New Roman"/>
        </w:rPr>
        <w:t xml:space="preserve"> identification of drug target genes. </w:t>
      </w:r>
      <w:r w:rsidR="00ED3624" w:rsidRPr="004430DC">
        <w:rPr>
          <w:rFonts w:cs="Times New Roman"/>
        </w:rPr>
        <w:t>Of note</w:t>
      </w:r>
      <w:r w:rsidR="009C3A07" w:rsidRPr="004430DC">
        <w:rPr>
          <w:rFonts w:cs="Times New Roman"/>
        </w:rPr>
        <w:t xml:space="preserve">, when we examined the top </w:t>
      </w:r>
      <w:r w:rsidR="00ED3624" w:rsidRPr="004430DC">
        <w:rPr>
          <w:rFonts w:cs="Times New Roman"/>
        </w:rPr>
        <w:t xml:space="preserve">3 </w:t>
      </w:r>
      <w:r w:rsidR="009C3A07" w:rsidRPr="004430DC">
        <w:rPr>
          <w:rFonts w:cs="Times New Roman"/>
        </w:rPr>
        <w:t xml:space="preserve">genes with the highest </w:t>
      </w:r>
      <w:r w:rsidR="00ED3624" w:rsidRPr="004430DC">
        <w:rPr>
          <w:rFonts w:cs="Times New Roman"/>
        </w:rPr>
        <w:t xml:space="preserve">total </w:t>
      </w:r>
      <w:r w:rsidR="009C3A07" w:rsidRPr="004430DC">
        <w:rPr>
          <w:rFonts w:cs="Times New Roman"/>
        </w:rPr>
        <w:t xml:space="preserve">support, </w:t>
      </w:r>
      <w:r w:rsidR="0065625D">
        <w:rPr>
          <w:rFonts w:cs="Times New Roman"/>
        </w:rPr>
        <w:t>8</w:t>
      </w:r>
      <w:r w:rsidR="00686841" w:rsidRPr="00776BA9">
        <w:rPr>
          <w:rFonts w:cs="Times New Roman"/>
          <w:color w:val="FF0000"/>
        </w:rPr>
        <w:t>2</w:t>
      </w:r>
      <w:r w:rsidR="00C373E5" w:rsidRPr="004430DC">
        <w:rPr>
          <w:rFonts w:cs="Times New Roman"/>
        </w:rPr>
        <w:t>%</w:t>
      </w:r>
      <w:r w:rsidR="009C3A07" w:rsidRPr="004430DC">
        <w:rPr>
          <w:rFonts w:cs="Times New Roman"/>
        </w:rPr>
        <w:t xml:space="preserve"> </w:t>
      </w:r>
      <w:r w:rsidR="00D009C7" w:rsidRPr="004430DC">
        <w:rPr>
          <w:rFonts w:cs="Times New Roman"/>
        </w:rPr>
        <w:t xml:space="preserve">of </w:t>
      </w:r>
      <w:r w:rsidR="00ED3624" w:rsidRPr="004430DC">
        <w:rPr>
          <w:rFonts w:cs="Times New Roman"/>
        </w:rPr>
        <w:t xml:space="preserve">the </w:t>
      </w:r>
      <w:r w:rsidR="009C3A07" w:rsidRPr="004430DC">
        <w:rPr>
          <w:rFonts w:cs="Times New Roman"/>
        </w:rPr>
        <w:t xml:space="preserve">genes were previously found to be </w:t>
      </w:r>
      <w:r w:rsidR="00174DA6" w:rsidRPr="004430DC">
        <w:rPr>
          <w:rFonts w:cs="Times New Roman"/>
        </w:rPr>
        <w:t>anti</w:t>
      </w:r>
      <w:r w:rsidR="00F1474E" w:rsidRPr="004430DC">
        <w:rPr>
          <w:rFonts w:cs="Times New Roman"/>
        </w:rPr>
        <w:t xml:space="preserve">cancer </w:t>
      </w:r>
      <w:r w:rsidR="009C3A07" w:rsidRPr="004430DC">
        <w:rPr>
          <w:rFonts w:cs="Times New Roman"/>
        </w:rPr>
        <w:t xml:space="preserve">drug target genes </w:t>
      </w:r>
      <w:r w:rsidR="008F3A0E" w:rsidRPr="004430DC">
        <w:rPr>
          <w:rFonts w:cs="Times New Roman"/>
        </w:rPr>
        <w:t xml:space="preserve">and the </w:t>
      </w:r>
      <w:r w:rsidR="006C32EC" w:rsidRPr="004430DC">
        <w:rPr>
          <w:rFonts w:cs="Times New Roman"/>
        </w:rPr>
        <w:t xml:space="preserve">remaining </w:t>
      </w:r>
      <w:r w:rsidR="00174DA6" w:rsidRPr="004430DC">
        <w:rPr>
          <w:rFonts w:cs="Times New Roman"/>
        </w:rPr>
        <w:t xml:space="preserve">genes </w:t>
      </w:r>
      <w:r w:rsidR="009C3A07" w:rsidRPr="004430DC">
        <w:rPr>
          <w:rFonts w:cs="Times New Roman"/>
        </w:rPr>
        <w:t xml:space="preserve">that have not </w:t>
      </w:r>
      <w:r w:rsidR="006C32EC" w:rsidRPr="004430DC">
        <w:rPr>
          <w:rFonts w:cs="Times New Roman"/>
        </w:rPr>
        <w:t xml:space="preserve">yet </w:t>
      </w:r>
      <w:r w:rsidR="009C3A07" w:rsidRPr="004430DC">
        <w:rPr>
          <w:rFonts w:cs="Times New Roman"/>
        </w:rPr>
        <w:t xml:space="preserve">been </w:t>
      </w:r>
      <w:r w:rsidR="006C32EC" w:rsidRPr="004430DC">
        <w:rPr>
          <w:rFonts w:cs="Times New Roman"/>
        </w:rPr>
        <w:t xml:space="preserve">completely </w:t>
      </w:r>
      <w:r w:rsidR="009C3A07" w:rsidRPr="004430DC">
        <w:rPr>
          <w:rFonts w:cs="Times New Roman"/>
        </w:rPr>
        <w:t>investigated may be promising anticancer drug target genes. This result is consistent with</w:t>
      </w:r>
      <w:r w:rsidR="006C32EC" w:rsidRPr="004430DC">
        <w:rPr>
          <w:rFonts w:cs="Times New Roman"/>
        </w:rPr>
        <w:t xml:space="preserve"> that of a</w:t>
      </w:r>
      <w:r w:rsidR="009C3A07" w:rsidRPr="004430DC">
        <w:rPr>
          <w:rFonts w:cs="Times New Roman"/>
        </w:rPr>
        <w:t xml:space="preserve"> previous report</w:t>
      </w:r>
      <w:r w:rsidR="009C3A07" w:rsidRPr="004430DC">
        <w:rPr>
          <w:rFonts w:cs="Times New Roman"/>
        </w:rPr>
        <w:fldChar w:fldCharType="begin"/>
      </w:r>
      <w:r w:rsidR="004A48E6">
        <w:rPr>
          <w:rFonts w:cs="Times New Roman"/>
        </w:rPr>
        <w:instrText xml:space="preserve"> ADDIN EN.CITE &lt;EndNote&gt;&lt;Cite&gt;&lt;Author&gt;Ravindran&lt;/Author&gt;&lt;Year&gt;2017&lt;/Year&gt;&lt;RecNum&gt;24&lt;/RecNum&gt;&lt;DisplayText&gt;&lt;style face="superscript"&gt;32&lt;/style&gt;&lt;/DisplayText&gt;&lt;record&gt;&lt;rec-number&gt;24&lt;/rec-number&gt;&lt;foreign-keys&gt;&lt;key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C3A07" w:rsidRPr="004430DC">
        <w:rPr>
          <w:rFonts w:cs="Times New Roman"/>
        </w:rPr>
        <w:fldChar w:fldCharType="separate"/>
      </w:r>
      <w:r w:rsidR="004A48E6" w:rsidRPr="004A48E6">
        <w:rPr>
          <w:rFonts w:cs="Times New Roman"/>
          <w:noProof/>
          <w:vertAlign w:val="superscript"/>
        </w:rPr>
        <w:t>32</w:t>
      </w:r>
      <w:r w:rsidR="009C3A07" w:rsidRPr="004430DC">
        <w:rPr>
          <w:rFonts w:cs="Times New Roman"/>
        </w:rPr>
        <w:fldChar w:fldCharType="end"/>
      </w:r>
      <w:r w:rsidR="009C3A07" w:rsidRPr="004430DC">
        <w:rPr>
          <w:rFonts w:cs="Times New Roman"/>
        </w:rPr>
        <w:t xml:space="preserve"> and </w:t>
      </w:r>
      <w:r w:rsidR="00043738" w:rsidRPr="004430DC">
        <w:rPr>
          <w:rFonts w:cs="Times New Roman"/>
        </w:rPr>
        <w:t xml:space="preserve">is </w:t>
      </w:r>
      <w:r w:rsidR="005775EE" w:rsidRPr="004430DC">
        <w:rPr>
          <w:rFonts w:cs="Times New Roman"/>
        </w:rPr>
        <w:t>evidence that genes with high support from the other genes in a cancer signaling network are most likely to be anticancer drug target genes</w:t>
      </w:r>
      <w:bookmarkStart w:id="233" w:name="OLE_LINK59"/>
      <w:bookmarkStart w:id="234" w:name="OLE_LINK214"/>
      <w:bookmarkStart w:id="235" w:name="OLE_LINK234"/>
      <w:r w:rsidR="005775EE" w:rsidRPr="004430DC">
        <w:rPr>
          <w:rFonts w:cs="Times New Roman"/>
        </w:rPr>
        <w:t xml:space="preserve"> and act as driver nodes in the network</w:t>
      </w:r>
      <w:r w:rsidR="009C3A07" w:rsidRPr="004430DC">
        <w:rPr>
          <w:rFonts w:cs="Times New Roman"/>
        </w:rPr>
        <w:t>.</w:t>
      </w:r>
      <w:bookmarkEnd w:id="230"/>
      <w:bookmarkEnd w:id="231"/>
    </w:p>
    <w:p w14:paraId="2D32B3C3" w14:textId="615C5BBE" w:rsidR="00C01975" w:rsidRPr="004430DC" w:rsidRDefault="004336D9" w:rsidP="00BB1C8E">
      <w:pPr>
        <w:pStyle w:val="BodyText"/>
        <w:spacing w:before="120" w:line="247" w:lineRule="auto"/>
        <w:ind w:left="0" w:firstLine="301"/>
        <w:jc w:val="both"/>
        <w:rPr>
          <w:rFonts w:cs="Times New Roman"/>
        </w:rPr>
      </w:pPr>
      <w:r w:rsidRPr="004430DC">
        <w:rPr>
          <w:rFonts w:cs="Times New Roman"/>
        </w:rPr>
        <w:t xml:space="preserve">Our study showed that </w:t>
      </w:r>
      <w:r w:rsidR="006C32EC" w:rsidRPr="004430DC">
        <w:rPr>
          <w:rFonts w:cs="Times New Roman"/>
        </w:rPr>
        <w:t xml:space="preserve">total </w:t>
      </w:r>
      <w:r w:rsidRPr="004430DC">
        <w:rPr>
          <w:rFonts w:cs="Times New Roman"/>
        </w:rPr>
        <w:t xml:space="preserve">support is a novel dynamic centrality measure for effective identification of anticancer drug target genes on cancer signaling networks. Although we only applied the outside competitive dynamics model on cancer signaling networks to identify anticancer drug target genes, the model can also be generalized to identify driver agents in a complex network. The positive relationship between </w:t>
      </w:r>
      <w:r w:rsidR="006C32EC" w:rsidRPr="004430DC">
        <w:rPr>
          <w:rFonts w:cs="Times New Roman"/>
        </w:rPr>
        <w:t>t</w:t>
      </w:r>
      <w:r w:rsidRPr="004430DC">
        <w:rPr>
          <w:rFonts w:cs="Times New Roman"/>
        </w:rPr>
        <w:t xml:space="preserve">otal support and </w:t>
      </w:r>
      <w:r w:rsidR="006C32EC" w:rsidRPr="004430DC">
        <w:rPr>
          <w:rFonts w:cs="Times New Roman"/>
        </w:rPr>
        <w:t>h</w:t>
      </w:r>
      <w:r w:rsidRPr="004430DC">
        <w:rPr>
          <w:rFonts w:cs="Times New Roman"/>
        </w:rPr>
        <w:t xml:space="preserve">ierarchical closeness suggests that a driver agent in a network might use techniques such as </w:t>
      </w:r>
      <w:r w:rsidR="006C32EC" w:rsidRPr="004430DC">
        <w:rPr>
          <w:rFonts w:cs="Times New Roman"/>
        </w:rPr>
        <w:t>h</w:t>
      </w:r>
      <w:r w:rsidRPr="004430DC">
        <w:rPr>
          <w:rFonts w:cs="Times New Roman"/>
        </w:rPr>
        <w:t xml:space="preserve">ierarchical closeness optimization to adjust </w:t>
      </w:r>
      <w:r w:rsidR="006C32EC" w:rsidRPr="004430DC">
        <w:rPr>
          <w:rFonts w:cs="Times New Roman"/>
        </w:rPr>
        <w:t xml:space="preserve">the </w:t>
      </w:r>
      <w:r w:rsidRPr="004430DC">
        <w:rPr>
          <w:rFonts w:cs="Times New Roman"/>
        </w:rPr>
        <w:t xml:space="preserve">network structure </w:t>
      </w:r>
      <w:r w:rsidR="006C32EC" w:rsidRPr="004430DC">
        <w:rPr>
          <w:rFonts w:cs="Times New Roman"/>
        </w:rPr>
        <w:t xml:space="preserve">for </w:t>
      </w:r>
      <w:r w:rsidRPr="004430DC">
        <w:rPr>
          <w:rFonts w:cs="Times New Roman"/>
        </w:rPr>
        <w:t>win</w:t>
      </w:r>
      <w:r w:rsidR="006C32EC" w:rsidRPr="004430DC">
        <w:rPr>
          <w:rFonts w:cs="Times New Roman"/>
        </w:rPr>
        <w:t>ning</w:t>
      </w:r>
      <w:r w:rsidRPr="004430DC">
        <w:rPr>
          <w:rFonts w:cs="Times New Roman"/>
        </w:rPr>
        <w:t xml:space="preserve"> the competition to the outside opponent competitor in various network types. However, </w:t>
      </w:r>
      <w:r w:rsidR="00D516A8" w:rsidRPr="004430DC">
        <w:rPr>
          <w:rFonts w:cs="Times New Roman"/>
        </w:rPr>
        <w:t>obtaining valid</w:t>
      </w:r>
      <w:r w:rsidR="00D516A8" w:rsidRPr="004430DC" w:rsidDel="00D516A8">
        <w:rPr>
          <w:rFonts w:cs="Times New Roman"/>
        </w:rPr>
        <w:t xml:space="preserve"> </w:t>
      </w:r>
      <w:r w:rsidRPr="004430DC">
        <w:rPr>
          <w:rFonts w:cs="Times New Roman"/>
        </w:rPr>
        <w:t xml:space="preserve">evidence to demonstrate that the model </w:t>
      </w:r>
      <w:r w:rsidR="00D516A8" w:rsidRPr="004430DC">
        <w:rPr>
          <w:rFonts w:cs="Times New Roman"/>
        </w:rPr>
        <w:t>functions satisfactorily</w:t>
      </w:r>
      <w:r w:rsidRPr="004430DC">
        <w:rPr>
          <w:rFonts w:cs="Times New Roman"/>
        </w:rPr>
        <w:t xml:space="preserve"> in </w:t>
      </w:r>
      <w:r w:rsidR="00566BF6" w:rsidRPr="004430DC">
        <w:rPr>
          <w:rFonts w:cs="Times New Roman"/>
        </w:rPr>
        <w:t xml:space="preserve">such a </w:t>
      </w:r>
      <w:r w:rsidR="00EE6514" w:rsidRPr="004430DC">
        <w:rPr>
          <w:rFonts w:cs="Times New Roman"/>
        </w:rPr>
        <w:t>network</w:t>
      </w:r>
      <w:r w:rsidR="00566BF6" w:rsidRPr="004430DC">
        <w:rPr>
          <w:rFonts w:cs="Times New Roman"/>
        </w:rPr>
        <w:t xml:space="preserve"> type</w:t>
      </w:r>
      <w:r w:rsidR="00D516A8" w:rsidRPr="004430DC">
        <w:rPr>
          <w:rFonts w:cs="Times New Roman"/>
        </w:rPr>
        <w:t xml:space="preserve"> remains a key challenge</w:t>
      </w:r>
      <w:r w:rsidRPr="004430DC">
        <w:rPr>
          <w:rFonts w:cs="Times New Roman"/>
        </w:rPr>
        <w:t xml:space="preserve">. In addition, the algorithm to compute the </w:t>
      </w:r>
      <w:r w:rsidR="00D516A8" w:rsidRPr="004430DC">
        <w:rPr>
          <w:rFonts w:cs="Times New Roman"/>
        </w:rPr>
        <w:t>t</w:t>
      </w:r>
      <w:r w:rsidRPr="004430DC">
        <w:rPr>
          <w:rFonts w:cs="Times New Roman"/>
        </w:rPr>
        <w:t xml:space="preserve">otal support presented in this study is limited </w:t>
      </w:r>
      <w:r w:rsidR="00D516A8" w:rsidRPr="004430DC">
        <w:rPr>
          <w:rFonts w:cs="Times New Roman"/>
        </w:rPr>
        <w:t xml:space="preserve">by </w:t>
      </w:r>
      <w:r w:rsidRPr="004430DC">
        <w:rPr>
          <w:rFonts w:cs="Times New Roman"/>
        </w:rPr>
        <w:t>the long</w:t>
      </w:r>
      <w:r w:rsidR="00361262">
        <w:rPr>
          <w:rFonts w:cs="Times New Roman"/>
        </w:rPr>
        <w:t>-</w:t>
      </w:r>
      <w:r w:rsidRPr="004430DC">
        <w:rPr>
          <w:rFonts w:cs="Times New Roman"/>
        </w:rPr>
        <w:t>running time</w:t>
      </w:r>
      <w:r w:rsidR="00D516A8" w:rsidRPr="004430DC">
        <w:rPr>
          <w:rFonts w:cs="Times New Roman"/>
        </w:rPr>
        <w:t xml:space="preserve"> required</w:t>
      </w:r>
      <w:r w:rsidRPr="004430DC">
        <w:rPr>
          <w:rFonts w:cs="Times New Roman"/>
        </w:rPr>
        <w:t xml:space="preserve">, </w:t>
      </w:r>
      <w:r w:rsidR="00D516A8" w:rsidRPr="004430DC">
        <w:rPr>
          <w:rFonts w:cs="Times New Roman"/>
        </w:rPr>
        <w:t xml:space="preserve">particularly for </w:t>
      </w:r>
      <w:r w:rsidRPr="004430DC">
        <w:rPr>
          <w:rFonts w:cs="Times New Roman"/>
        </w:rPr>
        <w:t xml:space="preserve">large networks. All these issues will be considered in future </w:t>
      </w:r>
      <w:r w:rsidR="00D516A8" w:rsidRPr="004430DC">
        <w:rPr>
          <w:rFonts w:cs="Times New Roman"/>
        </w:rPr>
        <w:t>studies</w:t>
      </w:r>
      <w:r w:rsidRPr="004430DC">
        <w:rPr>
          <w:rFonts w:cs="Times New Roman"/>
        </w:rPr>
        <w:t>.</w:t>
      </w:r>
    </w:p>
    <w:p w14:paraId="2A7747B6" w14:textId="77777777" w:rsidR="00631178" w:rsidRPr="004430DC" w:rsidRDefault="00631178" w:rsidP="00631178">
      <w:pPr>
        <w:pStyle w:val="BodyText"/>
        <w:spacing w:before="129" w:line="248" w:lineRule="auto"/>
        <w:ind w:hanging="7"/>
        <w:jc w:val="both"/>
        <w:rPr>
          <w:rFonts w:eastAsia="Arial" w:cs="Times New Roman"/>
          <w:b/>
          <w:bCs/>
        </w:rPr>
      </w:pPr>
    </w:p>
    <w:p w14:paraId="0DD1F661" w14:textId="41CE94E4" w:rsidR="00E94182" w:rsidRPr="004430DC" w:rsidRDefault="00F56BDE" w:rsidP="0097711B">
      <w:pPr>
        <w:pStyle w:val="Heading1"/>
      </w:pPr>
      <w:r w:rsidRPr="004430DC">
        <w:t>References</w:t>
      </w:r>
    </w:p>
    <w:bookmarkStart w:id="236" w:name="_bookmark0"/>
    <w:bookmarkEnd w:id="236"/>
    <w:p w14:paraId="560B0EE1" w14:textId="77777777" w:rsidR="000709C6" w:rsidRPr="000709C6" w:rsidRDefault="002433A3" w:rsidP="000709C6">
      <w:pPr>
        <w:pStyle w:val="EndNoteBibliography"/>
        <w:ind w:left="720" w:hanging="720"/>
      </w:pPr>
      <w:r w:rsidRPr="004430DC">
        <w:rPr>
          <w:noProof w:val="0"/>
        </w:rPr>
        <w:fldChar w:fldCharType="begin"/>
      </w:r>
      <w:r w:rsidRPr="004430DC">
        <w:rPr>
          <w:noProof w:val="0"/>
        </w:rPr>
        <w:instrText xml:space="preserve"> ADDIN EN.REFLIST </w:instrText>
      </w:r>
      <w:r w:rsidRPr="004430DC">
        <w:rPr>
          <w:noProof w:val="0"/>
        </w:rPr>
        <w:fldChar w:fldCharType="separate"/>
      </w:r>
      <w:r w:rsidR="000709C6" w:rsidRPr="000709C6">
        <w:t>1</w:t>
      </w:r>
      <w:r w:rsidR="000709C6" w:rsidRPr="000709C6">
        <w:tab/>
        <w:t xml:space="preserve">Li, K., Du, Y., Li, L. &amp; Wei, D. Q. Bioinformatics Approaches for Anti-cancer Drug Discovery. </w:t>
      </w:r>
      <w:r w:rsidR="000709C6" w:rsidRPr="000709C6">
        <w:rPr>
          <w:i/>
        </w:rPr>
        <w:t>Current drug targets</w:t>
      </w:r>
      <w:r w:rsidR="000709C6" w:rsidRPr="000709C6">
        <w:t xml:space="preserve"> </w:t>
      </w:r>
      <w:r w:rsidR="000709C6" w:rsidRPr="000709C6">
        <w:rPr>
          <w:b/>
        </w:rPr>
        <w:t>21</w:t>
      </w:r>
      <w:r w:rsidR="000709C6" w:rsidRPr="000709C6">
        <w:t>, 3-17, doi:10.2174/1389450120666190923162203 (2020).</w:t>
      </w:r>
    </w:p>
    <w:p w14:paraId="3F89DBDB" w14:textId="77777777" w:rsidR="000709C6" w:rsidRPr="000709C6" w:rsidRDefault="000709C6" w:rsidP="000709C6">
      <w:pPr>
        <w:pStyle w:val="EndNoteBibliography"/>
        <w:ind w:left="720" w:hanging="720"/>
      </w:pPr>
      <w:r w:rsidRPr="000709C6">
        <w:t>2</w:t>
      </w:r>
      <w:r w:rsidRPr="000709C6">
        <w:tab/>
        <w:t xml:space="preserve">Lindsay, M. A. Target discovery. </w:t>
      </w:r>
      <w:r w:rsidRPr="000709C6">
        <w:rPr>
          <w:i/>
        </w:rPr>
        <w:t>Nat Rev Drug Discov</w:t>
      </w:r>
      <w:r w:rsidRPr="000709C6">
        <w:t xml:space="preserve"> </w:t>
      </w:r>
      <w:r w:rsidRPr="000709C6">
        <w:rPr>
          <w:b/>
        </w:rPr>
        <w:t>2</w:t>
      </w:r>
      <w:r w:rsidRPr="000709C6">
        <w:t>, 831-838, doi:10.1038/nrd1202 (2003).</w:t>
      </w:r>
    </w:p>
    <w:p w14:paraId="51503935" w14:textId="77777777" w:rsidR="000709C6" w:rsidRPr="000709C6" w:rsidRDefault="000709C6" w:rsidP="000709C6">
      <w:pPr>
        <w:pStyle w:val="EndNoteBibliography"/>
        <w:ind w:left="720" w:hanging="720"/>
      </w:pPr>
      <w:r w:rsidRPr="000709C6">
        <w:t>3</w:t>
      </w:r>
      <w:r w:rsidRPr="000709C6">
        <w:tab/>
        <w:t xml:space="preserve">Nieto Gutierrez, A. &amp; McDonald, P. H. GPCRs: Emerging anti-cancer drug targets. </w:t>
      </w:r>
      <w:r w:rsidRPr="000709C6">
        <w:rPr>
          <w:i/>
        </w:rPr>
        <w:t>Cell Signal</w:t>
      </w:r>
      <w:r w:rsidRPr="000709C6">
        <w:t xml:space="preserve"> </w:t>
      </w:r>
      <w:r w:rsidRPr="000709C6">
        <w:rPr>
          <w:b/>
        </w:rPr>
        <w:t>41</w:t>
      </w:r>
      <w:r w:rsidRPr="000709C6">
        <w:t>, 65-74, doi:10.1016/j.cellsig.2017.09.005 (2018).</w:t>
      </w:r>
    </w:p>
    <w:p w14:paraId="41B450B8" w14:textId="77777777" w:rsidR="000709C6" w:rsidRPr="000709C6" w:rsidRDefault="000709C6" w:rsidP="000709C6">
      <w:pPr>
        <w:pStyle w:val="EndNoteBibliography"/>
        <w:ind w:left="720" w:hanging="720"/>
      </w:pPr>
      <w:r w:rsidRPr="000709C6">
        <w:t>4</w:t>
      </w:r>
      <w:r w:rsidRPr="000709C6">
        <w:tab/>
        <w:t>Parsons, A. B.</w:t>
      </w:r>
      <w:r w:rsidRPr="000709C6">
        <w:rPr>
          <w:i/>
        </w:rPr>
        <w:t xml:space="preserve"> et al.</w:t>
      </w:r>
      <w:r w:rsidRPr="000709C6">
        <w:t xml:space="preserve"> Integration of chemical-genetic and genetic interaction data links bioactive compounds to cellular target pathways. </w:t>
      </w:r>
      <w:r w:rsidRPr="000709C6">
        <w:rPr>
          <w:i/>
        </w:rPr>
        <w:t>Nature Biotechnology</w:t>
      </w:r>
      <w:r w:rsidRPr="000709C6">
        <w:t xml:space="preserve"> </w:t>
      </w:r>
      <w:r w:rsidRPr="000709C6">
        <w:rPr>
          <w:b/>
        </w:rPr>
        <w:t>22</w:t>
      </w:r>
      <w:r w:rsidRPr="000709C6">
        <w:t>, 62-69, doi:10.1038/nbt919 (2004).</w:t>
      </w:r>
    </w:p>
    <w:p w14:paraId="2CC7E53D" w14:textId="77777777" w:rsidR="000709C6" w:rsidRPr="000709C6" w:rsidRDefault="000709C6" w:rsidP="000709C6">
      <w:pPr>
        <w:pStyle w:val="EndNoteBibliography"/>
        <w:ind w:left="720" w:hanging="720"/>
      </w:pPr>
      <w:r w:rsidRPr="000709C6">
        <w:t>5</w:t>
      </w:r>
      <w:r w:rsidRPr="000709C6">
        <w:tab/>
        <w:t xml:space="preserve">Campillos, M., Kuhn, M., Gavin, A.-C., Jensen, L. J. &amp; Bork, P. Drug Target Identification Using Side-Effect Similarity. </w:t>
      </w:r>
      <w:r w:rsidRPr="000709C6">
        <w:rPr>
          <w:i/>
        </w:rPr>
        <w:t>Science</w:t>
      </w:r>
      <w:r w:rsidRPr="000709C6">
        <w:t xml:space="preserve"> </w:t>
      </w:r>
      <w:r w:rsidRPr="000709C6">
        <w:rPr>
          <w:b/>
        </w:rPr>
        <w:t>321</w:t>
      </w:r>
      <w:r w:rsidRPr="000709C6">
        <w:t>, 263-266, doi:10.1126/science.1158140 (2008).</w:t>
      </w:r>
    </w:p>
    <w:p w14:paraId="49C85274" w14:textId="77777777" w:rsidR="000709C6" w:rsidRPr="000709C6" w:rsidRDefault="000709C6" w:rsidP="000709C6">
      <w:pPr>
        <w:pStyle w:val="EndNoteBibliography"/>
        <w:ind w:left="720" w:hanging="720"/>
      </w:pPr>
      <w:r w:rsidRPr="000709C6">
        <w:t>6</w:t>
      </w:r>
      <w:r w:rsidRPr="000709C6">
        <w:tab/>
        <w:t>Lamb, J.</w:t>
      </w:r>
      <w:r w:rsidRPr="000709C6">
        <w:rPr>
          <w:i/>
        </w:rPr>
        <w:t xml:space="preserve"> et al.</w:t>
      </w:r>
      <w:r w:rsidRPr="000709C6">
        <w:t xml:space="preserve"> The Connectivity Map: Using Gene-Expression Signatures to Connect Small Molecules, Genes, and Disease. </w:t>
      </w:r>
      <w:r w:rsidRPr="000709C6">
        <w:rPr>
          <w:i/>
        </w:rPr>
        <w:t>Science</w:t>
      </w:r>
      <w:r w:rsidRPr="000709C6">
        <w:t xml:space="preserve"> </w:t>
      </w:r>
      <w:r w:rsidRPr="000709C6">
        <w:rPr>
          <w:b/>
        </w:rPr>
        <w:t>313</w:t>
      </w:r>
      <w:r w:rsidRPr="000709C6">
        <w:t>, 1929-1935, doi:10.1126/science.1132939 (2006).</w:t>
      </w:r>
    </w:p>
    <w:p w14:paraId="134BDD14" w14:textId="77777777" w:rsidR="000709C6" w:rsidRPr="000709C6" w:rsidRDefault="000709C6" w:rsidP="000709C6">
      <w:pPr>
        <w:pStyle w:val="EndNoteBibliography"/>
        <w:ind w:left="720" w:hanging="720"/>
      </w:pPr>
      <w:r w:rsidRPr="000709C6">
        <w:t>7</w:t>
      </w:r>
      <w:r w:rsidRPr="000709C6">
        <w:tab/>
        <w:t xml:space="preserve">Moffat, J. G., Rudolph, J. &amp; Bailey, D. Phenotypic screening in cancer drug discovery — past, present and future. </w:t>
      </w:r>
      <w:r w:rsidRPr="000709C6">
        <w:rPr>
          <w:i/>
        </w:rPr>
        <w:t>Nature Reviews Drug Discovery</w:t>
      </w:r>
      <w:r w:rsidRPr="000709C6">
        <w:t xml:space="preserve"> </w:t>
      </w:r>
      <w:r w:rsidRPr="000709C6">
        <w:rPr>
          <w:b/>
        </w:rPr>
        <w:t>13</w:t>
      </w:r>
      <w:r w:rsidRPr="000709C6">
        <w:t>, 588-602, doi:10.1038/nrd4366 (2014).</w:t>
      </w:r>
    </w:p>
    <w:p w14:paraId="6EA85384" w14:textId="77777777" w:rsidR="000709C6" w:rsidRPr="000709C6" w:rsidRDefault="000709C6" w:rsidP="000709C6">
      <w:pPr>
        <w:pStyle w:val="EndNoteBibliography"/>
        <w:ind w:left="720" w:hanging="720"/>
      </w:pPr>
      <w:r w:rsidRPr="000709C6">
        <w:lastRenderedPageBreak/>
        <w:t>8</w:t>
      </w:r>
      <w:r w:rsidRPr="000709C6">
        <w:tab/>
        <w:t>Cheng, A. C.</w:t>
      </w:r>
      <w:r w:rsidRPr="000709C6">
        <w:rPr>
          <w:i/>
        </w:rPr>
        <w:t xml:space="preserve"> et al.</w:t>
      </w:r>
      <w:r w:rsidRPr="000709C6">
        <w:t xml:space="preserve"> Structure-based maximal affinity model predicts small-molecule druggability. </w:t>
      </w:r>
      <w:r w:rsidRPr="000709C6">
        <w:rPr>
          <w:i/>
        </w:rPr>
        <w:t>Nature Biotechnology</w:t>
      </w:r>
      <w:r w:rsidRPr="000709C6">
        <w:t xml:space="preserve"> </w:t>
      </w:r>
      <w:r w:rsidRPr="000709C6">
        <w:rPr>
          <w:b/>
        </w:rPr>
        <w:t>25</w:t>
      </w:r>
      <w:r w:rsidRPr="000709C6">
        <w:t>, 71-75, doi:10.1038/nbt1273 (2007).</w:t>
      </w:r>
    </w:p>
    <w:p w14:paraId="65B75EE6" w14:textId="77777777" w:rsidR="000709C6" w:rsidRPr="000709C6" w:rsidRDefault="000709C6" w:rsidP="000709C6">
      <w:pPr>
        <w:pStyle w:val="EndNoteBibliography"/>
        <w:ind w:left="720" w:hanging="720"/>
      </w:pPr>
      <w:r w:rsidRPr="000709C6">
        <w:t>9</w:t>
      </w:r>
      <w:r w:rsidRPr="000709C6">
        <w:tab/>
        <w:t xml:space="preserve">Bleakley, K. &amp; Yamanishi, Y. Supervised prediction of drug–target interactions using bipartite local models. </w:t>
      </w:r>
      <w:r w:rsidRPr="000709C6">
        <w:rPr>
          <w:i/>
        </w:rPr>
        <w:t>Bioinformatics</w:t>
      </w:r>
      <w:r w:rsidRPr="000709C6">
        <w:t xml:space="preserve"> </w:t>
      </w:r>
      <w:r w:rsidRPr="000709C6">
        <w:rPr>
          <w:b/>
        </w:rPr>
        <w:t>25</w:t>
      </w:r>
      <w:r w:rsidRPr="000709C6">
        <w:t>, 2397-2403, doi:10.1093/bioinformatics/btp433 (2009).</w:t>
      </w:r>
    </w:p>
    <w:p w14:paraId="4B2E152A" w14:textId="77777777" w:rsidR="000709C6" w:rsidRPr="000709C6" w:rsidRDefault="000709C6" w:rsidP="000709C6">
      <w:pPr>
        <w:pStyle w:val="EndNoteBibliography"/>
        <w:ind w:left="720" w:hanging="720"/>
      </w:pPr>
      <w:r w:rsidRPr="000709C6">
        <w:t>10</w:t>
      </w:r>
      <w:r w:rsidRPr="000709C6">
        <w:tab/>
        <w:t xml:space="preserve">Xie, L., Li, J., Xie, L. &amp; Bourne, P. E. Drug Discovery Using Chemical Systems Biology: Identification of the Protein-Ligand Binding Network To Explain the Side Effects of CETP Inhibitors. </w:t>
      </w:r>
      <w:r w:rsidRPr="000709C6">
        <w:rPr>
          <w:i/>
        </w:rPr>
        <w:t>PLOS Computational Biology</w:t>
      </w:r>
      <w:r w:rsidRPr="000709C6">
        <w:t xml:space="preserve"> </w:t>
      </w:r>
      <w:r w:rsidRPr="000709C6">
        <w:rPr>
          <w:b/>
        </w:rPr>
        <w:t>5</w:t>
      </w:r>
      <w:r w:rsidRPr="000709C6">
        <w:t>, e1000387, doi:10.1371/journal.pcbi.1000387 (2009).</w:t>
      </w:r>
    </w:p>
    <w:p w14:paraId="2867C360" w14:textId="77777777" w:rsidR="000709C6" w:rsidRPr="000709C6" w:rsidRDefault="000709C6" w:rsidP="000709C6">
      <w:pPr>
        <w:pStyle w:val="EndNoteBibliography"/>
        <w:ind w:left="720" w:hanging="720"/>
      </w:pPr>
      <w:r w:rsidRPr="000709C6">
        <w:t>11</w:t>
      </w:r>
      <w:r w:rsidRPr="000709C6">
        <w:tab/>
        <w:t xml:space="preserve">Isik, Z., Baldow, C., Cannistraci, C. V. &amp; Schroeder, M. Drug target prioritization by perturbed gene expression and network information. </w:t>
      </w:r>
      <w:r w:rsidRPr="000709C6">
        <w:rPr>
          <w:i/>
        </w:rPr>
        <w:t>Scientific Reports</w:t>
      </w:r>
      <w:r w:rsidRPr="000709C6">
        <w:t xml:space="preserve"> </w:t>
      </w:r>
      <w:r w:rsidRPr="000709C6">
        <w:rPr>
          <w:b/>
        </w:rPr>
        <w:t>5</w:t>
      </w:r>
      <w:r w:rsidRPr="000709C6">
        <w:t>, 17417, doi:10.1038/srep17417 (2015).</w:t>
      </w:r>
    </w:p>
    <w:p w14:paraId="50654EC7" w14:textId="77777777" w:rsidR="000709C6" w:rsidRPr="000709C6" w:rsidRDefault="000709C6" w:rsidP="000709C6">
      <w:pPr>
        <w:pStyle w:val="EndNoteBibliography"/>
        <w:ind w:left="720" w:hanging="720"/>
      </w:pPr>
      <w:r w:rsidRPr="000709C6">
        <w:t>12</w:t>
      </w:r>
      <w:r w:rsidRPr="000709C6">
        <w:tab/>
        <w:t xml:space="preserve">Cleves, A. E. &amp; Jain, A. N. Robust ligand-based modeling of the biological targets of known drugs. </w:t>
      </w:r>
      <w:r w:rsidRPr="000709C6">
        <w:rPr>
          <w:i/>
        </w:rPr>
        <w:t>Journal of medicinal chemistry</w:t>
      </w:r>
      <w:r w:rsidRPr="000709C6">
        <w:t xml:space="preserve"> </w:t>
      </w:r>
      <w:r w:rsidRPr="000709C6">
        <w:rPr>
          <w:b/>
        </w:rPr>
        <w:t>49</w:t>
      </w:r>
      <w:r w:rsidRPr="000709C6">
        <w:t>, 2921-2938, doi:10.1021/jm051139t (2006).</w:t>
      </w:r>
    </w:p>
    <w:p w14:paraId="3051139C" w14:textId="77777777" w:rsidR="000709C6" w:rsidRPr="000709C6" w:rsidRDefault="000709C6" w:rsidP="000709C6">
      <w:pPr>
        <w:pStyle w:val="EndNoteBibliography"/>
        <w:ind w:left="720" w:hanging="720"/>
      </w:pPr>
      <w:r w:rsidRPr="000709C6">
        <w:t>13</w:t>
      </w:r>
      <w:r w:rsidRPr="000709C6">
        <w:tab/>
        <w:t xml:space="preserve">Nigsch, F., Bender, A., Jenkins, J. L. &amp; Mitchell, J. B. Ligand-target prediction using Winnow and naive Bayesian algorithms and the implications of overall performance statistics. </w:t>
      </w:r>
      <w:r w:rsidRPr="000709C6">
        <w:rPr>
          <w:i/>
        </w:rPr>
        <w:t>Journal of chemical information and modeling</w:t>
      </w:r>
      <w:r w:rsidRPr="000709C6">
        <w:t xml:space="preserve"> </w:t>
      </w:r>
      <w:r w:rsidRPr="000709C6">
        <w:rPr>
          <w:b/>
        </w:rPr>
        <w:t>48</w:t>
      </w:r>
      <w:r w:rsidRPr="000709C6">
        <w:t>, 2313-2325, doi:10.1021/ci800079x (2008).</w:t>
      </w:r>
    </w:p>
    <w:p w14:paraId="00BDC6EC" w14:textId="77777777" w:rsidR="000709C6" w:rsidRPr="000709C6" w:rsidRDefault="000709C6" w:rsidP="000709C6">
      <w:pPr>
        <w:pStyle w:val="EndNoteBibliography"/>
        <w:ind w:left="720" w:hanging="720"/>
      </w:pPr>
      <w:r w:rsidRPr="000709C6">
        <w:t>14</w:t>
      </w:r>
      <w:r w:rsidRPr="000709C6">
        <w:tab/>
        <w:t xml:space="preserve">Nidhi, Glick, M., Davies, J. W. &amp; Jenkins, J. L. Prediction of biological targets for compounds using multiple-category Bayesian models trained on chemogenomics databases. </w:t>
      </w:r>
      <w:r w:rsidRPr="000709C6">
        <w:rPr>
          <w:i/>
        </w:rPr>
        <w:t>Journal of chemical information and modeling</w:t>
      </w:r>
      <w:r w:rsidRPr="000709C6">
        <w:t xml:space="preserve"> </w:t>
      </w:r>
      <w:r w:rsidRPr="000709C6">
        <w:rPr>
          <w:b/>
        </w:rPr>
        <w:t>46</w:t>
      </w:r>
      <w:r w:rsidRPr="000709C6">
        <w:t>, 1124-1133, doi:10.1021/ci060003g (2006).</w:t>
      </w:r>
    </w:p>
    <w:p w14:paraId="08D6BAAC" w14:textId="77777777" w:rsidR="000709C6" w:rsidRPr="000709C6" w:rsidRDefault="000709C6" w:rsidP="000709C6">
      <w:pPr>
        <w:pStyle w:val="EndNoteBibliography"/>
        <w:ind w:left="720" w:hanging="720"/>
      </w:pPr>
      <w:r w:rsidRPr="000709C6">
        <w:t>15</w:t>
      </w:r>
      <w:r w:rsidRPr="000709C6">
        <w:tab/>
        <w:t xml:space="preserve">Bleakley, K. &amp; Yamanishi, Y. Supervised prediction of drug-target interactions using bipartite local models. </w:t>
      </w:r>
      <w:r w:rsidRPr="000709C6">
        <w:rPr>
          <w:i/>
        </w:rPr>
        <w:t>Bioinformatics (Oxford, England)</w:t>
      </w:r>
      <w:r w:rsidRPr="000709C6">
        <w:t xml:space="preserve"> </w:t>
      </w:r>
      <w:r w:rsidRPr="000709C6">
        <w:rPr>
          <w:b/>
        </w:rPr>
        <w:t>25</w:t>
      </w:r>
      <w:r w:rsidRPr="000709C6">
        <w:t>, 2397-2403, doi:10.1093/bioinformatics/btp433 (2009).</w:t>
      </w:r>
    </w:p>
    <w:p w14:paraId="6A6690FC" w14:textId="77777777" w:rsidR="000709C6" w:rsidRPr="000709C6" w:rsidRDefault="000709C6" w:rsidP="000709C6">
      <w:pPr>
        <w:pStyle w:val="EndNoteBibliography"/>
        <w:ind w:left="720" w:hanging="720"/>
      </w:pPr>
      <w:r w:rsidRPr="000709C6">
        <w:t>16</w:t>
      </w:r>
      <w:r w:rsidRPr="000709C6">
        <w:tab/>
        <w:t>Folger, O.</w:t>
      </w:r>
      <w:r w:rsidRPr="000709C6">
        <w:rPr>
          <w:i/>
        </w:rPr>
        <w:t xml:space="preserve"> et al.</w:t>
      </w:r>
      <w:r w:rsidRPr="000709C6">
        <w:t xml:space="preserve"> Predicting selective drug targets in cancer through metabolic networks. </w:t>
      </w:r>
      <w:r w:rsidRPr="000709C6">
        <w:rPr>
          <w:i/>
        </w:rPr>
        <w:t>Molecular Systems Biology</w:t>
      </w:r>
      <w:r w:rsidRPr="000709C6">
        <w:t xml:space="preserve"> </w:t>
      </w:r>
      <w:r w:rsidRPr="000709C6">
        <w:rPr>
          <w:b/>
        </w:rPr>
        <w:t>7</w:t>
      </w:r>
      <w:r w:rsidRPr="000709C6">
        <w:t>, 501, doi:10.1038/msb.2011.35 (2011).</w:t>
      </w:r>
    </w:p>
    <w:p w14:paraId="0FE83CEA" w14:textId="77777777" w:rsidR="000709C6" w:rsidRPr="000709C6" w:rsidRDefault="000709C6" w:rsidP="000709C6">
      <w:pPr>
        <w:pStyle w:val="EndNoteBibliography"/>
        <w:ind w:left="720" w:hanging="720"/>
      </w:pPr>
      <w:r w:rsidRPr="000709C6">
        <w:t>17</w:t>
      </w:r>
      <w:r w:rsidRPr="000709C6">
        <w:tab/>
        <w:t xml:space="preserve">Chen, J., Ma, M., Shen, N., Xi, J. J. &amp; Tian, W. Integration of Cancer Gene Co-expression Network and Metabolic Network To Uncover Potential Cancer Drug Targets. </w:t>
      </w:r>
      <w:r w:rsidRPr="000709C6">
        <w:rPr>
          <w:i/>
        </w:rPr>
        <w:t>Journal of Proteome Research</w:t>
      </w:r>
      <w:r w:rsidRPr="000709C6">
        <w:t xml:space="preserve"> </w:t>
      </w:r>
      <w:r w:rsidRPr="000709C6">
        <w:rPr>
          <w:b/>
        </w:rPr>
        <w:t>12</w:t>
      </w:r>
      <w:r w:rsidRPr="000709C6">
        <w:t>, 2354-2364, doi:10.1021/pr400162t (2013).</w:t>
      </w:r>
    </w:p>
    <w:p w14:paraId="098E090A" w14:textId="77777777" w:rsidR="000709C6" w:rsidRPr="000709C6" w:rsidRDefault="000709C6" w:rsidP="000709C6">
      <w:pPr>
        <w:pStyle w:val="EndNoteBibliography"/>
        <w:ind w:left="720" w:hanging="720"/>
      </w:pPr>
      <w:r w:rsidRPr="000709C6">
        <w:t>18</w:t>
      </w:r>
      <w:r w:rsidRPr="000709C6">
        <w:tab/>
        <w:t xml:space="preserve">Xie, Y., Wang, R. &amp; Zhu, J. Construction of breast cancer gene regulatory networks and drug target optimization. </w:t>
      </w:r>
      <w:r w:rsidRPr="000709C6">
        <w:rPr>
          <w:i/>
        </w:rPr>
        <w:t>Archives of Gynecology and Obstetrics</w:t>
      </w:r>
      <w:r w:rsidRPr="000709C6">
        <w:t xml:space="preserve"> </w:t>
      </w:r>
      <w:r w:rsidRPr="000709C6">
        <w:rPr>
          <w:b/>
        </w:rPr>
        <w:t>290</w:t>
      </w:r>
      <w:r w:rsidRPr="000709C6">
        <w:t>, 749-755, doi:10.1007/s00404-014-3264-y (2014).</w:t>
      </w:r>
    </w:p>
    <w:p w14:paraId="5F1C1BCC" w14:textId="77777777" w:rsidR="000709C6" w:rsidRPr="000709C6" w:rsidRDefault="000709C6" w:rsidP="000709C6">
      <w:pPr>
        <w:pStyle w:val="EndNoteBibliography"/>
        <w:ind w:left="720" w:hanging="720"/>
      </w:pPr>
      <w:r w:rsidRPr="000709C6">
        <w:t>19</w:t>
      </w:r>
      <w:r w:rsidRPr="000709C6">
        <w:tab/>
        <w:t xml:space="preserve">Chen, L., Lu, J., Huang, T. &amp; Cai, Y.-D. A computational method for the identification of candidate drugs for non-small cell lung cancer. </w:t>
      </w:r>
      <w:r w:rsidRPr="000709C6">
        <w:rPr>
          <w:i/>
        </w:rPr>
        <w:t>PLOS ONE</w:t>
      </w:r>
      <w:r w:rsidRPr="000709C6">
        <w:t xml:space="preserve"> </w:t>
      </w:r>
      <w:r w:rsidRPr="000709C6">
        <w:rPr>
          <w:b/>
        </w:rPr>
        <w:t>12</w:t>
      </w:r>
      <w:r w:rsidRPr="000709C6">
        <w:t>, e0183411, doi:10.1371/journal.pone.0183411 (2017).</w:t>
      </w:r>
    </w:p>
    <w:p w14:paraId="1E70084F" w14:textId="77777777" w:rsidR="000709C6" w:rsidRPr="000709C6" w:rsidRDefault="000709C6" w:rsidP="000709C6">
      <w:pPr>
        <w:pStyle w:val="EndNoteBibliography"/>
        <w:ind w:left="720" w:hanging="720"/>
      </w:pPr>
      <w:r w:rsidRPr="000709C6">
        <w:t>20</w:t>
      </w:r>
      <w:r w:rsidRPr="000709C6">
        <w:tab/>
        <w:t>Lu, J.</w:t>
      </w:r>
      <w:r w:rsidRPr="000709C6">
        <w:rPr>
          <w:i/>
        </w:rPr>
        <w:t xml:space="preserve"> et al.</w:t>
      </w:r>
      <w:r w:rsidRPr="000709C6">
        <w:t xml:space="preserve"> Identification of new candidate drugs for lung cancer using chemical-chemical interactions, chemical-protein interactions and a K-means clustering algorithm. </w:t>
      </w:r>
      <w:r w:rsidRPr="000709C6">
        <w:rPr>
          <w:i/>
        </w:rPr>
        <w:t>Journal of biomolecular structure &amp; dynamics</w:t>
      </w:r>
      <w:r w:rsidRPr="000709C6">
        <w:t xml:space="preserve"> </w:t>
      </w:r>
      <w:r w:rsidRPr="000709C6">
        <w:rPr>
          <w:b/>
        </w:rPr>
        <w:t>34</w:t>
      </w:r>
      <w:r w:rsidRPr="000709C6">
        <w:t>, 906-917, doi:10.1080/07391102.2015.1060161 (2016).</w:t>
      </w:r>
    </w:p>
    <w:p w14:paraId="3F3CE428" w14:textId="77777777" w:rsidR="000709C6" w:rsidRPr="000709C6" w:rsidRDefault="000709C6" w:rsidP="000709C6">
      <w:pPr>
        <w:pStyle w:val="EndNoteBibliography"/>
        <w:ind w:left="720" w:hanging="720"/>
      </w:pPr>
      <w:r w:rsidRPr="000709C6">
        <w:t>21</w:t>
      </w:r>
      <w:r w:rsidRPr="000709C6">
        <w:tab/>
        <w:t>Chen, L.</w:t>
      </w:r>
      <w:r w:rsidRPr="000709C6">
        <w:rPr>
          <w:i/>
        </w:rPr>
        <w:t xml:space="preserve"> et al.</w:t>
      </w:r>
      <w:r w:rsidRPr="000709C6">
        <w:t xml:space="preserve"> Finding Candidate Drugs for Hepatitis C Based on Chemical-Chemical and Chemical-Protein Interactions. </w:t>
      </w:r>
      <w:r w:rsidRPr="000709C6">
        <w:rPr>
          <w:i/>
        </w:rPr>
        <w:t>PLOS ONE</w:t>
      </w:r>
      <w:r w:rsidRPr="000709C6">
        <w:t xml:space="preserve"> </w:t>
      </w:r>
      <w:r w:rsidRPr="000709C6">
        <w:rPr>
          <w:b/>
        </w:rPr>
        <w:t>9</w:t>
      </w:r>
      <w:r w:rsidRPr="000709C6">
        <w:t>, e107767, doi:10.1371/journal.pone.0107767 (2014).</w:t>
      </w:r>
    </w:p>
    <w:p w14:paraId="4905EE18" w14:textId="77777777" w:rsidR="000709C6" w:rsidRPr="000709C6" w:rsidRDefault="000709C6" w:rsidP="000709C6">
      <w:pPr>
        <w:pStyle w:val="EndNoteBibliography"/>
        <w:ind w:left="720" w:hanging="720"/>
      </w:pPr>
      <w:r w:rsidRPr="000709C6">
        <w:t>22</w:t>
      </w:r>
      <w:r w:rsidRPr="000709C6">
        <w:tab/>
        <w:t>Li, B. Q.</w:t>
      </w:r>
      <w:r w:rsidRPr="000709C6">
        <w:rPr>
          <w:i/>
        </w:rPr>
        <w:t xml:space="preserve"> et al.</w:t>
      </w:r>
      <w:r w:rsidRPr="000709C6">
        <w:t xml:space="preserve"> Identifying chemicals with potential therapy of HIV based on protein-protein and protein-chemical interaction network. </w:t>
      </w:r>
      <w:r w:rsidRPr="000709C6">
        <w:rPr>
          <w:i/>
        </w:rPr>
        <w:t>PLoS One</w:t>
      </w:r>
      <w:r w:rsidRPr="000709C6">
        <w:t xml:space="preserve"> </w:t>
      </w:r>
      <w:r w:rsidRPr="000709C6">
        <w:rPr>
          <w:b/>
        </w:rPr>
        <w:t>8</w:t>
      </w:r>
      <w:r w:rsidRPr="000709C6">
        <w:t>, e65207, doi:10.1371/journal.pone.0065207 (2013).</w:t>
      </w:r>
    </w:p>
    <w:p w14:paraId="29B60400" w14:textId="02086D6B" w:rsidR="000709C6" w:rsidRPr="000709C6" w:rsidRDefault="000709C6" w:rsidP="000709C6">
      <w:pPr>
        <w:pStyle w:val="EndNoteBibliography"/>
        <w:ind w:left="720" w:hanging="720"/>
      </w:pPr>
      <w:r w:rsidRPr="000709C6">
        <w:t>23</w:t>
      </w:r>
      <w:r w:rsidRPr="000709C6">
        <w:tab/>
        <w:t xml:space="preserve">Prasasya, R. D., Tian, D. &amp; Kreeger, P. K. Analysis of cancer signaling networks by systems biology to develop therapies. </w:t>
      </w:r>
      <w:r w:rsidRPr="000709C6">
        <w:rPr>
          <w:i/>
        </w:rPr>
        <w:t>Seminars in Cancer Biology</w:t>
      </w:r>
      <w:r w:rsidRPr="000709C6">
        <w:t xml:space="preserve"> </w:t>
      </w:r>
      <w:r w:rsidRPr="000709C6">
        <w:rPr>
          <w:b/>
        </w:rPr>
        <w:t>21</w:t>
      </w:r>
      <w:r w:rsidRPr="000709C6">
        <w:t>, 200-206, doi:</w:t>
      </w:r>
      <w:hyperlink r:id="rId43" w:history="1">
        <w:r w:rsidRPr="000709C6">
          <w:rPr>
            <w:rStyle w:val="Hyperlink"/>
          </w:rPr>
          <w:t>https://doi.org/10.1016/j.semcancer.2011.04.001</w:t>
        </w:r>
      </w:hyperlink>
      <w:r w:rsidRPr="000709C6">
        <w:t xml:space="preserve"> (2011).</w:t>
      </w:r>
    </w:p>
    <w:p w14:paraId="300C96D9" w14:textId="55AC84BB" w:rsidR="000709C6" w:rsidRPr="000709C6" w:rsidRDefault="000709C6" w:rsidP="000709C6">
      <w:pPr>
        <w:pStyle w:val="EndNoteBibliography"/>
        <w:ind w:left="720" w:hanging="720"/>
      </w:pPr>
      <w:r w:rsidRPr="000709C6">
        <w:t>24</w:t>
      </w:r>
      <w:r w:rsidRPr="000709C6">
        <w:tab/>
        <w:t xml:space="preserve">Csermely, P., Korcsmáros, T., Kiss, H. J. M., London, G. &amp; Nussinov, R. Structure and dynamics of molecular networks: A novel paradigm of drug discovery: A comprehensive review. </w:t>
      </w:r>
      <w:r w:rsidRPr="000709C6">
        <w:rPr>
          <w:i/>
        </w:rPr>
        <w:t>Pharmacology &amp; Therapeutics</w:t>
      </w:r>
      <w:r w:rsidRPr="000709C6">
        <w:t xml:space="preserve"> </w:t>
      </w:r>
      <w:r w:rsidRPr="000709C6">
        <w:rPr>
          <w:b/>
        </w:rPr>
        <w:t>138</w:t>
      </w:r>
      <w:r w:rsidRPr="000709C6">
        <w:t>, 333-408, doi:</w:t>
      </w:r>
      <w:hyperlink r:id="rId44" w:history="1">
        <w:r w:rsidRPr="000709C6">
          <w:rPr>
            <w:rStyle w:val="Hyperlink"/>
          </w:rPr>
          <w:t>https://doi.org/10.1016/j.pharmthera.2013.01.016</w:t>
        </w:r>
      </w:hyperlink>
      <w:r w:rsidRPr="000709C6">
        <w:t xml:space="preserve"> (2013).</w:t>
      </w:r>
    </w:p>
    <w:p w14:paraId="23ABB5E0" w14:textId="77777777" w:rsidR="000709C6" w:rsidRPr="000709C6" w:rsidRDefault="000709C6" w:rsidP="000709C6">
      <w:pPr>
        <w:pStyle w:val="EndNoteBibliography"/>
        <w:ind w:left="720" w:hanging="720"/>
      </w:pPr>
      <w:r w:rsidRPr="000709C6">
        <w:t>25</w:t>
      </w:r>
      <w:r w:rsidRPr="000709C6">
        <w:tab/>
        <w:t xml:space="preserve">Tran, T.-D. &amp; Kwon, Y.-K. Hierarchical closeness-based properties reveal cancer survivability and biomarker genes in molecular signaling networks. </w:t>
      </w:r>
      <w:r w:rsidRPr="000709C6">
        <w:rPr>
          <w:i/>
        </w:rPr>
        <w:t>PLOS ONE</w:t>
      </w:r>
      <w:r w:rsidRPr="000709C6">
        <w:t xml:space="preserve"> </w:t>
      </w:r>
      <w:r w:rsidRPr="000709C6">
        <w:rPr>
          <w:b/>
        </w:rPr>
        <w:t>13</w:t>
      </w:r>
      <w:r w:rsidRPr="000709C6">
        <w:t>, e0199109, doi:10.1371/journal.pone.0199109 (2018).</w:t>
      </w:r>
    </w:p>
    <w:p w14:paraId="6CF7D375" w14:textId="77777777" w:rsidR="000709C6" w:rsidRPr="000709C6" w:rsidRDefault="000709C6" w:rsidP="000709C6">
      <w:pPr>
        <w:pStyle w:val="EndNoteBibliography"/>
        <w:ind w:left="720" w:hanging="720"/>
      </w:pPr>
      <w:r w:rsidRPr="000709C6">
        <w:t>26</w:t>
      </w:r>
      <w:r w:rsidRPr="000709C6">
        <w:tab/>
        <w:t>Hao, T.</w:t>
      </w:r>
      <w:r w:rsidRPr="000709C6">
        <w:rPr>
          <w:i/>
        </w:rPr>
        <w:t xml:space="preserve"> et al.</w:t>
      </w:r>
      <w:r w:rsidRPr="000709C6">
        <w:t xml:space="preserve"> Analyzing of Molecular Networks for Human Diseases and Drug Discovery. </w:t>
      </w:r>
      <w:r w:rsidRPr="000709C6">
        <w:rPr>
          <w:i/>
        </w:rPr>
        <w:t>Current topics in medicinal chemistry</w:t>
      </w:r>
      <w:r w:rsidRPr="000709C6">
        <w:t xml:space="preserve"> </w:t>
      </w:r>
      <w:r w:rsidRPr="000709C6">
        <w:rPr>
          <w:b/>
        </w:rPr>
        <w:t>18</w:t>
      </w:r>
      <w:r w:rsidRPr="000709C6">
        <w:t>, 1007-1014, doi:10.2174/1568026618666180813143408 (2018).</w:t>
      </w:r>
    </w:p>
    <w:p w14:paraId="1062D3C7" w14:textId="77777777" w:rsidR="000709C6" w:rsidRPr="000709C6" w:rsidRDefault="000709C6" w:rsidP="000709C6">
      <w:pPr>
        <w:pStyle w:val="EndNoteBibliography"/>
        <w:ind w:left="720" w:hanging="720"/>
      </w:pPr>
      <w:r w:rsidRPr="000709C6">
        <w:t>27</w:t>
      </w:r>
      <w:r w:rsidRPr="000709C6">
        <w:tab/>
        <w:t>Ma, J.</w:t>
      </w:r>
      <w:r w:rsidRPr="000709C6">
        <w:rPr>
          <w:i/>
        </w:rPr>
        <w:t xml:space="preserve"> et al.</w:t>
      </w:r>
      <w:r w:rsidRPr="000709C6">
        <w:t xml:space="preserve"> Network-based method for drug target discovery at the isoform level. </w:t>
      </w:r>
      <w:r w:rsidRPr="000709C6">
        <w:rPr>
          <w:i/>
        </w:rPr>
        <w:t>Scientific Reports</w:t>
      </w:r>
      <w:r w:rsidRPr="000709C6">
        <w:t xml:space="preserve"> </w:t>
      </w:r>
      <w:r w:rsidRPr="000709C6">
        <w:rPr>
          <w:b/>
        </w:rPr>
        <w:t>9</w:t>
      </w:r>
      <w:r w:rsidRPr="000709C6">
        <w:t>, 13868, doi:10.1038/s41598-019-50224-x (2019).</w:t>
      </w:r>
    </w:p>
    <w:p w14:paraId="3D86BE2C" w14:textId="3C2C59B0" w:rsidR="000709C6" w:rsidRPr="000709C6" w:rsidRDefault="000709C6" w:rsidP="000709C6">
      <w:pPr>
        <w:pStyle w:val="EndNoteBibliography"/>
        <w:ind w:left="720" w:hanging="720"/>
      </w:pPr>
      <w:r w:rsidRPr="000709C6">
        <w:t>28</w:t>
      </w:r>
      <w:r w:rsidRPr="000709C6">
        <w:tab/>
        <w:t xml:space="preserve">Kotlyar, M., Fortney, K. &amp; Jurisica, I. Network-based characterization of drug-regulated genes, drug targets, and toxicity. </w:t>
      </w:r>
      <w:r w:rsidRPr="000709C6">
        <w:rPr>
          <w:i/>
        </w:rPr>
        <w:t>Methods</w:t>
      </w:r>
      <w:r w:rsidRPr="000709C6">
        <w:t xml:space="preserve"> </w:t>
      </w:r>
      <w:r w:rsidRPr="000709C6">
        <w:rPr>
          <w:b/>
        </w:rPr>
        <w:t>57</w:t>
      </w:r>
      <w:r w:rsidRPr="000709C6">
        <w:t>, 499-507, doi:</w:t>
      </w:r>
      <w:hyperlink r:id="rId45" w:history="1">
        <w:r w:rsidRPr="000709C6">
          <w:rPr>
            <w:rStyle w:val="Hyperlink"/>
          </w:rPr>
          <w:t>https://doi.org/10.1016/j.ymeth.2012.06.003</w:t>
        </w:r>
      </w:hyperlink>
      <w:r w:rsidRPr="000709C6">
        <w:t xml:space="preserve"> (2012).</w:t>
      </w:r>
    </w:p>
    <w:p w14:paraId="5E25160F" w14:textId="74D9E8C5" w:rsidR="000709C6" w:rsidRPr="000709C6" w:rsidRDefault="000709C6" w:rsidP="000709C6">
      <w:pPr>
        <w:pStyle w:val="EndNoteBibliography"/>
        <w:ind w:left="720" w:hanging="720"/>
      </w:pPr>
      <w:r w:rsidRPr="000709C6">
        <w:t>29</w:t>
      </w:r>
      <w:r w:rsidRPr="000709C6">
        <w:tab/>
        <w:t xml:space="preserve">Tran, T.-D. &amp; Kwon, Y.-K. Hierarchical closeness efficiently predicts disease genes in a directed signaling network. </w:t>
      </w:r>
      <w:r w:rsidRPr="000709C6">
        <w:rPr>
          <w:i/>
        </w:rPr>
        <w:t>Computational Biology and Chemistry</w:t>
      </w:r>
      <w:r w:rsidRPr="000709C6">
        <w:t xml:space="preserve"> </w:t>
      </w:r>
      <w:r w:rsidRPr="000709C6">
        <w:rPr>
          <w:b/>
        </w:rPr>
        <w:t>53</w:t>
      </w:r>
      <w:r w:rsidRPr="000709C6">
        <w:t>, 191-197, doi:</w:t>
      </w:r>
      <w:hyperlink r:id="rId46" w:history="1">
        <w:r w:rsidRPr="000709C6">
          <w:rPr>
            <w:rStyle w:val="Hyperlink"/>
          </w:rPr>
          <w:t>https://doi.org/10.1016/j.compbiolchem.2014.08.023</w:t>
        </w:r>
      </w:hyperlink>
      <w:r w:rsidRPr="000709C6">
        <w:t xml:space="preserve"> (2014).</w:t>
      </w:r>
    </w:p>
    <w:p w14:paraId="4F469D39" w14:textId="2E0AA88C" w:rsidR="000709C6" w:rsidRPr="000709C6" w:rsidRDefault="000709C6" w:rsidP="000709C6">
      <w:pPr>
        <w:pStyle w:val="EndNoteBibliography"/>
        <w:ind w:left="720" w:hanging="720"/>
      </w:pPr>
      <w:r w:rsidRPr="000709C6">
        <w:t>30</w:t>
      </w:r>
      <w:r w:rsidRPr="000709C6">
        <w:tab/>
        <w:t xml:space="preserve">Mousavian, Z., Díaz, J. &amp; Masoudi-Nejad, A. Information theory in systems biology. Part II: protein–protein interaction and signaling networks. </w:t>
      </w:r>
      <w:r w:rsidRPr="000709C6">
        <w:rPr>
          <w:i/>
        </w:rPr>
        <w:t>Seminars in Cell &amp; Developmental Biology</w:t>
      </w:r>
      <w:r w:rsidRPr="000709C6">
        <w:t xml:space="preserve"> </w:t>
      </w:r>
      <w:r w:rsidRPr="000709C6">
        <w:rPr>
          <w:b/>
        </w:rPr>
        <w:t>51</w:t>
      </w:r>
      <w:r w:rsidRPr="000709C6">
        <w:t>, 14-23, doi:</w:t>
      </w:r>
      <w:hyperlink r:id="rId47" w:history="1">
        <w:r w:rsidRPr="000709C6">
          <w:rPr>
            <w:rStyle w:val="Hyperlink"/>
          </w:rPr>
          <w:t>https://doi.org/10.1016/j.semcdb.2015.12.006</w:t>
        </w:r>
      </w:hyperlink>
      <w:r w:rsidRPr="000709C6">
        <w:t xml:space="preserve"> (2016).</w:t>
      </w:r>
    </w:p>
    <w:p w14:paraId="2369B667" w14:textId="77777777" w:rsidR="000709C6" w:rsidRPr="000709C6" w:rsidRDefault="000709C6" w:rsidP="000709C6">
      <w:pPr>
        <w:pStyle w:val="EndNoteBibliography"/>
        <w:ind w:left="720" w:hanging="720"/>
      </w:pPr>
      <w:r w:rsidRPr="000709C6">
        <w:t>31</w:t>
      </w:r>
      <w:r w:rsidRPr="000709C6">
        <w:tab/>
        <w:t xml:space="preserve">Creixell, P., Schoof, E. M., Erler, J. T. &amp; Linding, R. Navigating cancer network attractors for tumor-specific therapy. </w:t>
      </w:r>
      <w:r w:rsidRPr="000709C6">
        <w:rPr>
          <w:i/>
        </w:rPr>
        <w:t>Nature Biotechnology</w:t>
      </w:r>
      <w:r w:rsidRPr="000709C6">
        <w:t xml:space="preserve"> </w:t>
      </w:r>
      <w:r w:rsidRPr="000709C6">
        <w:rPr>
          <w:b/>
        </w:rPr>
        <w:t>30</w:t>
      </w:r>
      <w:r w:rsidRPr="000709C6">
        <w:t>, 842-848, doi:10.1038/nbt.2345 (2012).</w:t>
      </w:r>
    </w:p>
    <w:p w14:paraId="4CED802B" w14:textId="36C6D227" w:rsidR="000709C6" w:rsidRPr="000709C6" w:rsidRDefault="000709C6" w:rsidP="000709C6">
      <w:pPr>
        <w:pStyle w:val="EndNoteBibliography"/>
        <w:ind w:left="720" w:hanging="720"/>
      </w:pPr>
      <w:r w:rsidRPr="000709C6">
        <w:lastRenderedPageBreak/>
        <w:t>32</w:t>
      </w:r>
      <w:r w:rsidRPr="000709C6">
        <w:tab/>
        <w:t xml:space="preserve">Ravindran, V., V, S. &amp; Bagler, G. Identification of critical regulatory genes in cancer signaling network using controllability analysis. </w:t>
      </w:r>
      <w:r w:rsidRPr="000709C6">
        <w:rPr>
          <w:i/>
        </w:rPr>
        <w:t>Physica A: Statistical Mechanics and its Applications</w:t>
      </w:r>
      <w:r w:rsidRPr="000709C6">
        <w:t xml:space="preserve"> </w:t>
      </w:r>
      <w:r w:rsidRPr="000709C6">
        <w:rPr>
          <w:b/>
        </w:rPr>
        <w:t>474</w:t>
      </w:r>
      <w:r w:rsidRPr="000709C6">
        <w:t>, 134-143, doi:</w:t>
      </w:r>
      <w:hyperlink r:id="rId48" w:history="1">
        <w:r w:rsidRPr="000709C6">
          <w:rPr>
            <w:rStyle w:val="Hyperlink"/>
          </w:rPr>
          <w:t>https://doi.org/10.1016/j.physa.2017.01.059</w:t>
        </w:r>
      </w:hyperlink>
      <w:r w:rsidRPr="000709C6">
        <w:t xml:space="preserve"> (2017).</w:t>
      </w:r>
    </w:p>
    <w:p w14:paraId="31C365E5" w14:textId="77777777" w:rsidR="000709C6" w:rsidRPr="000709C6" w:rsidRDefault="000709C6" w:rsidP="000709C6">
      <w:pPr>
        <w:pStyle w:val="EndNoteBibliography"/>
        <w:ind w:left="720" w:hanging="720"/>
      </w:pPr>
      <w:r w:rsidRPr="000709C6">
        <w:t>33</w:t>
      </w:r>
      <w:r w:rsidRPr="000709C6">
        <w:tab/>
        <w:t>Guo, W.-F.</w:t>
      </w:r>
      <w:r w:rsidRPr="000709C6">
        <w:rPr>
          <w:i/>
        </w:rPr>
        <w:t xml:space="preserve"> et al.</w:t>
      </w:r>
      <w:r w:rsidRPr="000709C6">
        <w:t xml:space="preserve"> A novel algorithm for finding optimal driver nodes to target control complex networks and its applications for drug targets identification. </w:t>
      </w:r>
      <w:r w:rsidRPr="000709C6">
        <w:rPr>
          <w:i/>
        </w:rPr>
        <w:t>BMC Genomics</w:t>
      </w:r>
      <w:r w:rsidRPr="000709C6">
        <w:t xml:space="preserve"> </w:t>
      </w:r>
      <w:r w:rsidRPr="000709C6">
        <w:rPr>
          <w:b/>
        </w:rPr>
        <w:t>19</w:t>
      </w:r>
      <w:r w:rsidRPr="000709C6">
        <w:t>, 924, doi:10.1186/s12864-017-4332-z (2018).</w:t>
      </w:r>
    </w:p>
    <w:p w14:paraId="6B7DCAFA" w14:textId="77777777" w:rsidR="000709C6" w:rsidRPr="000709C6" w:rsidRDefault="000709C6" w:rsidP="000709C6">
      <w:pPr>
        <w:pStyle w:val="EndNoteBibliography"/>
        <w:ind w:left="720" w:hanging="720"/>
      </w:pPr>
      <w:r w:rsidRPr="000709C6">
        <w:t>34</w:t>
      </w:r>
      <w:r w:rsidRPr="000709C6">
        <w:tab/>
        <w:t xml:space="preserve">Zhao, J., Liu, Q. &amp; Wang, X. Competitive Dynamics on Complex Networks. </w:t>
      </w:r>
      <w:r w:rsidRPr="000709C6">
        <w:rPr>
          <w:i/>
        </w:rPr>
        <w:t>Scientific Reports</w:t>
      </w:r>
      <w:r w:rsidRPr="000709C6">
        <w:t xml:space="preserve"> </w:t>
      </w:r>
      <w:r w:rsidRPr="000709C6">
        <w:rPr>
          <w:b/>
        </w:rPr>
        <w:t>4</w:t>
      </w:r>
      <w:r w:rsidRPr="000709C6">
        <w:t>, 5858, doi:10.1038/srep05858 (2014).</w:t>
      </w:r>
    </w:p>
    <w:p w14:paraId="711BCE87" w14:textId="23918C8A" w:rsidR="000709C6" w:rsidRPr="000709C6" w:rsidRDefault="000709C6" w:rsidP="000709C6">
      <w:pPr>
        <w:pStyle w:val="EndNoteBibliography"/>
        <w:ind w:left="720" w:hanging="720"/>
      </w:pPr>
      <w:r w:rsidRPr="000709C6">
        <w:t>35</w:t>
      </w:r>
      <w:r w:rsidRPr="000709C6">
        <w:tab/>
        <w:t xml:space="preserve">Ketchen, D. J., Snow, C. C. &amp; Hoover, V. L. Research on Competitive Dynamics: Recent Accomplishments and Future Challenges. </w:t>
      </w:r>
      <w:r w:rsidRPr="000709C6">
        <w:rPr>
          <w:i/>
        </w:rPr>
        <w:t>Journal of Management</w:t>
      </w:r>
      <w:r w:rsidRPr="000709C6">
        <w:t xml:space="preserve"> </w:t>
      </w:r>
      <w:r w:rsidRPr="000709C6">
        <w:rPr>
          <w:b/>
        </w:rPr>
        <w:t>30</w:t>
      </w:r>
      <w:r w:rsidRPr="000709C6">
        <w:t>, 779-804, doi:</w:t>
      </w:r>
      <w:hyperlink r:id="rId49" w:history="1">
        <w:r w:rsidRPr="000709C6">
          <w:rPr>
            <w:rStyle w:val="Hyperlink"/>
          </w:rPr>
          <w:t>https://doi.org/10.1016/j.jm.2004.06.002</w:t>
        </w:r>
      </w:hyperlink>
      <w:r w:rsidRPr="000709C6">
        <w:t xml:space="preserve"> (2004).</w:t>
      </w:r>
    </w:p>
    <w:p w14:paraId="6D81E7DF" w14:textId="37C5D147" w:rsidR="000709C6" w:rsidRPr="000709C6" w:rsidRDefault="000709C6" w:rsidP="000709C6">
      <w:pPr>
        <w:pStyle w:val="EndNoteBibliography"/>
        <w:ind w:left="720" w:hanging="720"/>
      </w:pPr>
      <w:r w:rsidRPr="000709C6">
        <w:t>36</w:t>
      </w:r>
      <w:r w:rsidRPr="000709C6">
        <w:tab/>
        <w:t xml:space="preserve">Hoppe, B. &amp; Reinelt, C. Social network analysis and the evaluation of leadership networks. </w:t>
      </w:r>
      <w:r w:rsidRPr="000709C6">
        <w:rPr>
          <w:i/>
        </w:rPr>
        <w:t>The Leadership Quarterly</w:t>
      </w:r>
      <w:r w:rsidRPr="000709C6">
        <w:t xml:space="preserve"> </w:t>
      </w:r>
      <w:r w:rsidRPr="000709C6">
        <w:rPr>
          <w:b/>
        </w:rPr>
        <w:t>21</w:t>
      </w:r>
      <w:r w:rsidRPr="000709C6">
        <w:t>, 600-619, doi:</w:t>
      </w:r>
      <w:hyperlink r:id="rId50" w:history="1">
        <w:r w:rsidRPr="000709C6">
          <w:rPr>
            <w:rStyle w:val="Hyperlink"/>
          </w:rPr>
          <w:t>https://doi.org/10.1016/j.leaqua.2010.06.004</w:t>
        </w:r>
      </w:hyperlink>
      <w:r w:rsidRPr="000709C6">
        <w:t xml:space="preserve"> (2010).</w:t>
      </w:r>
    </w:p>
    <w:p w14:paraId="4BB64637" w14:textId="77777777" w:rsidR="000709C6" w:rsidRPr="000709C6" w:rsidRDefault="000709C6" w:rsidP="000709C6">
      <w:pPr>
        <w:pStyle w:val="EndNoteBibliography"/>
        <w:ind w:left="720" w:hanging="720"/>
      </w:pPr>
      <w:r w:rsidRPr="000709C6">
        <w:t>37</w:t>
      </w:r>
      <w:r w:rsidRPr="000709C6">
        <w:tab/>
        <w:t xml:space="preserve">Wogan, G. N., Hecht, S. S., Felton, J. S., Conney, A. H. &amp; Loeb, L. A. Environmental and chemical carcinogenesis. </w:t>
      </w:r>
      <w:r w:rsidRPr="000709C6">
        <w:rPr>
          <w:i/>
        </w:rPr>
        <w:t>Semin Cancer Biol</w:t>
      </w:r>
      <w:r w:rsidRPr="000709C6">
        <w:t xml:space="preserve"> </w:t>
      </w:r>
      <w:r w:rsidRPr="000709C6">
        <w:rPr>
          <w:b/>
        </w:rPr>
        <w:t>14</w:t>
      </w:r>
      <w:r w:rsidRPr="000709C6">
        <w:t>, 473-486, doi:10.1016/j.semcancer.2004.06.010 (2004).</w:t>
      </w:r>
    </w:p>
    <w:p w14:paraId="61C1FEDA" w14:textId="77777777" w:rsidR="000709C6" w:rsidRPr="000709C6" w:rsidRDefault="000709C6" w:rsidP="000709C6">
      <w:pPr>
        <w:pStyle w:val="EndNoteBibliography"/>
        <w:ind w:left="720" w:hanging="720"/>
      </w:pPr>
      <w:r w:rsidRPr="000709C6">
        <w:t>38</w:t>
      </w:r>
      <w:r w:rsidRPr="000709C6">
        <w:tab/>
        <w:t xml:space="preserve">Kanehisa, M. Molecular network analysis of diseases and drugs in KEGG. </w:t>
      </w:r>
      <w:r w:rsidRPr="000709C6">
        <w:rPr>
          <w:i/>
        </w:rPr>
        <w:t>Methods in molecular biology (Clifton, N.J.)</w:t>
      </w:r>
      <w:r w:rsidRPr="000709C6">
        <w:t xml:space="preserve"> </w:t>
      </w:r>
      <w:r w:rsidRPr="000709C6">
        <w:rPr>
          <w:b/>
        </w:rPr>
        <w:t>939</w:t>
      </w:r>
      <w:r w:rsidRPr="000709C6">
        <w:t>, 263-275, doi:10.1007/978-1-62703-107-3_17 (2013).</w:t>
      </w:r>
    </w:p>
    <w:p w14:paraId="115C2D5F" w14:textId="77777777" w:rsidR="000709C6" w:rsidRPr="000709C6" w:rsidRDefault="000709C6" w:rsidP="000709C6">
      <w:pPr>
        <w:pStyle w:val="EndNoteBibliography"/>
        <w:ind w:left="720" w:hanging="720"/>
      </w:pPr>
      <w:r w:rsidRPr="000709C6">
        <w:t>39</w:t>
      </w:r>
      <w:r w:rsidRPr="000709C6">
        <w:tab/>
        <w:t xml:space="preserve">Kanehisa, M., Goto, S., Furumichi, M., Tanabe, M. &amp; Hirakawa, M. KEGG for representation and analysis of molecular networks involving diseases and drugs. </w:t>
      </w:r>
      <w:r w:rsidRPr="000709C6">
        <w:rPr>
          <w:i/>
        </w:rPr>
        <w:t>Nucleic acids research</w:t>
      </w:r>
      <w:r w:rsidRPr="000709C6">
        <w:t xml:space="preserve"> </w:t>
      </w:r>
      <w:r w:rsidRPr="000709C6">
        <w:rPr>
          <w:b/>
        </w:rPr>
        <w:t>38</w:t>
      </w:r>
      <w:r w:rsidRPr="000709C6">
        <w:t>, D355-360, doi:10.1093/nar/gkp896 (2010).</w:t>
      </w:r>
    </w:p>
    <w:p w14:paraId="34056F7B" w14:textId="77777777" w:rsidR="000709C6" w:rsidRPr="000709C6" w:rsidRDefault="000709C6" w:rsidP="000709C6">
      <w:pPr>
        <w:pStyle w:val="EndNoteBibliography"/>
        <w:ind w:left="720" w:hanging="720"/>
      </w:pPr>
      <w:r w:rsidRPr="000709C6">
        <w:t>40</w:t>
      </w:r>
      <w:r w:rsidRPr="000709C6">
        <w:tab/>
        <w:t xml:space="preserve">Kanehisa, M., Furumichi, M., Tanabe, M., Sato, Y. &amp; Morishima, K. KEGG: new perspectives on genomes, pathways, diseases and drugs. </w:t>
      </w:r>
      <w:r w:rsidRPr="000709C6">
        <w:rPr>
          <w:i/>
        </w:rPr>
        <w:t>Nucleic acids research</w:t>
      </w:r>
      <w:r w:rsidRPr="000709C6">
        <w:t xml:space="preserve"> </w:t>
      </w:r>
      <w:r w:rsidRPr="000709C6">
        <w:rPr>
          <w:b/>
        </w:rPr>
        <w:t>45</w:t>
      </w:r>
      <w:r w:rsidRPr="000709C6">
        <w:t>, D353-D361, doi:10.1093/nar/gkw1092 (2016).</w:t>
      </w:r>
    </w:p>
    <w:p w14:paraId="45954A4D" w14:textId="5F84DE30" w:rsidR="000709C6" w:rsidRPr="000709C6" w:rsidRDefault="000709C6" w:rsidP="000709C6">
      <w:pPr>
        <w:pStyle w:val="EndNoteBibliography"/>
        <w:ind w:left="720" w:hanging="720"/>
      </w:pPr>
      <w:r w:rsidRPr="000709C6">
        <w:t>41</w:t>
      </w:r>
      <w:r w:rsidRPr="000709C6">
        <w:tab/>
        <w:t>Caspi, R.</w:t>
      </w:r>
      <w:r w:rsidRPr="000709C6">
        <w:rPr>
          <w:i/>
        </w:rPr>
        <w:t xml:space="preserve"> et al.</w:t>
      </w:r>
      <w:r w:rsidRPr="000709C6">
        <w:t xml:space="preserve"> BioCyc: Online Resource for Genome and Metabolic Pathway Analysis. </w:t>
      </w:r>
      <w:r w:rsidRPr="000709C6">
        <w:rPr>
          <w:i/>
        </w:rPr>
        <w:t>The FASEB Journal</w:t>
      </w:r>
      <w:r w:rsidRPr="000709C6">
        <w:t xml:space="preserve"> </w:t>
      </w:r>
      <w:r w:rsidRPr="000709C6">
        <w:rPr>
          <w:b/>
        </w:rPr>
        <w:t>30</w:t>
      </w:r>
      <w:r w:rsidRPr="000709C6">
        <w:t>, lb192-lb192, doi:</w:t>
      </w:r>
      <w:hyperlink r:id="rId51" w:history="1">
        <w:r w:rsidRPr="000709C6">
          <w:rPr>
            <w:rStyle w:val="Hyperlink"/>
          </w:rPr>
          <w:t>https://doi.org/10.1096/fasebj.30.1_supplement.lb192</w:t>
        </w:r>
      </w:hyperlink>
      <w:r w:rsidRPr="000709C6">
        <w:t xml:space="preserve"> (2016).</w:t>
      </w:r>
    </w:p>
    <w:p w14:paraId="4303183C" w14:textId="77777777" w:rsidR="000709C6" w:rsidRPr="000709C6" w:rsidRDefault="000709C6" w:rsidP="000709C6">
      <w:pPr>
        <w:pStyle w:val="EndNoteBibliography"/>
        <w:ind w:left="720" w:hanging="720"/>
      </w:pPr>
      <w:r w:rsidRPr="000709C6">
        <w:t>42</w:t>
      </w:r>
      <w:r w:rsidRPr="000709C6">
        <w:tab/>
        <w:t>Fabregat, A.</w:t>
      </w:r>
      <w:r w:rsidRPr="000709C6">
        <w:rPr>
          <w:i/>
        </w:rPr>
        <w:t xml:space="preserve"> et al.</w:t>
      </w:r>
      <w:r w:rsidRPr="000709C6">
        <w:t xml:space="preserve"> The Reactome Pathway Knowledgebase. </w:t>
      </w:r>
      <w:r w:rsidRPr="000709C6">
        <w:rPr>
          <w:i/>
        </w:rPr>
        <w:t>Nucleic acids research</w:t>
      </w:r>
      <w:r w:rsidRPr="000709C6">
        <w:t xml:space="preserve"> </w:t>
      </w:r>
      <w:r w:rsidRPr="000709C6">
        <w:rPr>
          <w:b/>
        </w:rPr>
        <w:t>46</w:t>
      </w:r>
      <w:r w:rsidRPr="000709C6">
        <w:t>, D649-D655, doi:10.1093/nar/gkx1132 (2017).</w:t>
      </w:r>
    </w:p>
    <w:p w14:paraId="7DEAB478" w14:textId="77777777" w:rsidR="000709C6" w:rsidRPr="000709C6" w:rsidRDefault="000709C6" w:rsidP="000709C6">
      <w:pPr>
        <w:pStyle w:val="EndNoteBibliography"/>
        <w:ind w:left="720" w:hanging="720"/>
      </w:pPr>
      <w:r w:rsidRPr="000709C6">
        <w:t>43</w:t>
      </w:r>
      <w:r w:rsidRPr="000709C6">
        <w:tab/>
        <w:t>Chatr-aryamontri, A.</w:t>
      </w:r>
      <w:r w:rsidRPr="000709C6">
        <w:rPr>
          <w:i/>
        </w:rPr>
        <w:t xml:space="preserve"> et al.</w:t>
      </w:r>
      <w:r w:rsidRPr="000709C6">
        <w:t xml:space="preserve"> The BioGRID interaction database: 2015 update. </w:t>
      </w:r>
      <w:r w:rsidRPr="000709C6">
        <w:rPr>
          <w:i/>
        </w:rPr>
        <w:t>Nucleic acids research</w:t>
      </w:r>
      <w:r w:rsidRPr="000709C6">
        <w:t xml:space="preserve"> </w:t>
      </w:r>
      <w:r w:rsidRPr="000709C6">
        <w:rPr>
          <w:b/>
        </w:rPr>
        <w:t>43</w:t>
      </w:r>
      <w:r w:rsidRPr="000709C6">
        <w:t>, D470-D478, doi:10.1093/nar/gku1204 (2014).</w:t>
      </w:r>
    </w:p>
    <w:p w14:paraId="2FBB3444" w14:textId="77777777" w:rsidR="000709C6" w:rsidRPr="000709C6" w:rsidRDefault="000709C6" w:rsidP="000709C6">
      <w:pPr>
        <w:pStyle w:val="EndNoteBibliography"/>
        <w:ind w:left="720" w:hanging="720"/>
      </w:pPr>
      <w:r w:rsidRPr="000709C6">
        <w:t>44</w:t>
      </w:r>
      <w:r w:rsidRPr="000709C6">
        <w:tab/>
        <w:t xml:space="preserve">Arakelyan, A. &amp; Nersisyan, L. KEGGParser: parsing and editing KEGG pathway maps in Matlab. </w:t>
      </w:r>
      <w:r w:rsidRPr="000709C6">
        <w:rPr>
          <w:i/>
        </w:rPr>
        <w:t>Bioinformatics</w:t>
      </w:r>
      <w:r w:rsidRPr="000709C6">
        <w:t xml:space="preserve"> </w:t>
      </w:r>
      <w:r w:rsidRPr="000709C6">
        <w:rPr>
          <w:b/>
        </w:rPr>
        <w:t>29</w:t>
      </w:r>
      <w:r w:rsidRPr="000709C6">
        <w:t>, 518-519, doi:10.1093/bioinformatics/bts730 (2013).</w:t>
      </w:r>
    </w:p>
    <w:p w14:paraId="552ECC47" w14:textId="77777777" w:rsidR="000709C6" w:rsidRPr="000709C6" w:rsidRDefault="000709C6" w:rsidP="000709C6">
      <w:pPr>
        <w:pStyle w:val="EndNoteBibliography"/>
        <w:ind w:left="720" w:hanging="720"/>
      </w:pPr>
      <w:r w:rsidRPr="000709C6">
        <w:t>45</w:t>
      </w:r>
      <w:r w:rsidRPr="000709C6">
        <w:tab/>
        <w:t xml:space="preserve">Sabidussi, G. The centrality index of a graph. </w:t>
      </w:r>
      <w:r w:rsidRPr="000709C6">
        <w:rPr>
          <w:i/>
        </w:rPr>
        <w:t>Psychometrika</w:t>
      </w:r>
      <w:r w:rsidRPr="000709C6">
        <w:t xml:space="preserve"> </w:t>
      </w:r>
      <w:r w:rsidRPr="000709C6">
        <w:rPr>
          <w:b/>
        </w:rPr>
        <w:t>31</w:t>
      </w:r>
      <w:r w:rsidRPr="000709C6">
        <w:t>, 581-603, doi:10.1007/BF02289527 (1966).</w:t>
      </w:r>
    </w:p>
    <w:p w14:paraId="030805EA" w14:textId="77777777" w:rsidR="000709C6" w:rsidRPr="000709C6" w:rsidRDefault="000709C6" w:rsidP="000709C6">
      <w:pPr>
        <w:pStyle w:val="EndNoteBibliography"/>
        <w:ind w:left="720" w:hanging="720"/>
      </w:pPr>
      <w:r w:rsidRPr="000709C6">
        <w:t>46</w:t>
      </w:r>
      <w:r w:rsidRPr="000709C6">
        <w:tab/>
        <w:t xml:space="preserve">Gottlieb, A., Magger, O., Berman, I., Ruppin, E. &amp; Sharan, R. PRINCIPLE: a tool for associating genes with diseases via network propagation. </w:t>
      </w:r>
      <w:r w:rsidRPr="000709C6">
        <w:rPr>
          <w:i/>
        </w:rPr>
        <w:t>Bioinformatics</w:t>
      </w:r>
      <w:r w:rsidRPr="000709C6">
        <w:t xml:space="preserve"> </w:t>
      </w:r>
      <w:r w:rsidRPr="000709C6">
        <w:rPr>
          <w:b/>
        </w:rPr>
        <w:t>27</w:t>
      </w:r>
      <w:r w:rsidRPr="000709C6">
        <w:t>, 3325-3326, doi:10.1093/bioinformatics/btr584 (2011).</w:t>
      </w:r>
    </w:p>
    <w:p w14:paraId="3169736B" w14:textId="77777777" w:rsidR="000709C6" w:rsidRPr="000709C6" w:rsidRDefault="000709C6" w:rsidP="000709C6">
      <w:pPr>
        <w:pStyle w:val="EndNoteBibliography"/>
        <w:ind w:left="720" w:hanging="720"/>
      </w:pPr>
      <w:r w:rsidRPr="000709C6">
        <w:t>47</w:t>
      </w:r>
      <w:r w:rsidRPr="000709C6">
        <w:tab/>
        <w:t xml:space="preserve">Hsu, C. L., Huang, Y. H., Hsu, C. T. &amp; Yang, U. C. Prioritizing disease candidate genes by a gene interconnectedness-based approach. </w:t>
      </w:r>
      <w:r w:rsidRPr="000709C6">
        <w:rPr>
          <w:i/>
        </w:rPr>
        <w:t>BMC Genomics</w:t>
      </w:r>
      <w:r w:rsidRPr="000709C6">
        <w:t xml:space="preserve"> </w:t>
      </w:r>
      <w:r w:rsidRPr="000709C6">
        <w:rPr>
          <w:b/>
        </w:rPr>
        <w:t>12 Suppl 3</w:t>
      </w:r>
      <w:r w:rsidRPr="000709C6">
        <w:t>, S25, doi:10.1186/1471-2164-12-s3-s25 (2011).</w:t>
      </w:r>
    </w:p>
    <w:p w14:paraId="3531EAD0" w14:textId="2D000374" w:rsidR="000709C6" w:rsidRPr="000709C6" w:rsidRDefault="000709C6" w:rsidP="000709C6">
      <w:pPr>
        <w:pStyle w:val="EndNoteBibliography"/>
        <w:ind w:left="720" w:hanging="720"/>
      </w:pPr>
      <w:r w:rsidRPr="000709C6">
        <w:t>48</w:t>
      </w:r>
      <w:r w:rsidRPr="000709C6">
        <w:tab/>
        <w:t xml:space="preserve">Opsahl, T., Agneessens, F. &amp; Skvoretz, J. Node centrality in weighted networks: Generalizing degree and shortest paths. </w:t>
      </w:r>
      <w:r w:rsidRPr="000709C6">
        <w:rPr>
          <w:i/>
        </w:rPr>
        <w:t>Social Networks</w:t>
      </w:r>
      <w:r w:rsidRPr="000709C6">
        <w:t xml:space="preserve"> </w:t>
      </w:r>
      <w:r w:rsidRPr="000709C6">
        <w:rPr>
          <w:b/>
        </w:rPr>
        <w:t>32</w:t>
      </w:r>
      <w:r w:rsidRPr="000709C6">
        <w:t>, 245-251, doi:</w:t>
      </w:r>
      <w:hyperlink r:id="rId52" w:history="1">
        <w:r w:rsidRPr="000709C6">
          <w:rPr>
            <w:rStyle w:val="Hyperlink"/>
          </w:rPr>
          <w:t>https://doi.org/10.1016/j.socnet.2010.03.006</w:t>
        </w:r>
      </w:hyperlink>
      <w:r w:rsidRPr="000709C6">
        <w:t xml:space="preserve"> (2010).</w:t>
      </w:r>
    </w:p>
    <w:p w14:paraId="37494666" w14:textId="77777777" w:rsidR="000709C6" w:rsidRPr="000709C6" w:rsidRDefault="000709C6" w:rsidP="000709C6">
      <w:pPr>
        <w:pStyle w:val="EndNoteBibliography"/>
        <w:ind w:left="720" w:hanging="720"/>
      </w:pPr>
      <w:r w:rsidRPr="000709C6">
        <w:t>49</w:t>
      </w:r>
      <w:r w:rsidRPr="000709C6">
        <w:tab/>
        <w:t>Wang, B.</w:t>
      </w:r>
      <w:r w:rsidRPr="000709C6">
        <w:rPr>
          <w:i/>
        </w:rPr>
        <w:t xml:space="preserve"> et al.</w:t>
      </w:r>
      <w:r w:rsidRPr="000709C6">
        <w:t xml:space="preserve"> Network enhancement as a general method to denoise weighted biological networks. </w:t>
      </w:r>
      <w:r w:rsidRPr="000709C6">
        <w:rPr>
          <w:i/>
        </w:rPr>
        <w:t>Nature Communications</w:t>
      </w:r>
      <w:r w:rsidRPr="000709C6">
        <w:t xml:space="preserve"> </w:t>
      </w:r>
      <w:r w:rsidRPr="000709C6">
        <w:rPr>
          <w:b/>
        </w:rPr>
        <w:t>9</w:t>
      </w:r>
      <w:r w:rsidRPr="000709C6">
        <w:t>, 3108, doi:10.1038/s41467-018-05469-x (2018).</w:t>
      </w:r>
    </w:p>
    <w:p w14:paraId="2483CF07" w14:textId="77777777" w:rsidR="000709C6" w:rsidRPr="000709C6" w:rsidRDefault="000709C6" w:rsidP="000709C6">
      <w:pPr>
        <w:pStyle w:val="EndNoteBibliography"/>
        <w:ind w:left="720" w:hanging="720"/>
      </w:pPr>
      <w:r w:rsidRPr="000709C6">
        <w:t>50</w:t>
      </w:r>
      <w:r w:rsidRPr="000709C6">
        <w:tab/>
        <w:t xml:space="preserve">Degroot, M. H. Reaching a Consensus. </w:t>
      </w:r>
      <w:r w:rsidRPr="000709C6">
        <w:rPr>
          <w:i/>
        </w:rPr>
        <w:t>Journal of the American Statistical Association</w:t>
      </w:r>
      <w:r w:rsidRPr="000709C6">
        <w:t xml:space="preserve"> </w:t>
      </w:r>
      <w:r w:rsidRPr="000709C6">
        <w:rPr>
          <w:b/>
        </w:rPr>
        <w:t>69</w:t>
      </w:r>
      <w:r w:rsidRPr="000709C6">
        <w:t>, 118-121, doi:10.1080/01621459.1974.10480137 (1974).</w:t>
      </w:r>
    </w:p>
    <w:p w14:paraId="65E57819" w14:textId="77777777" w:rsidR="000709C6" w:rsidRPr="000709C6" w:rsidRDefault="000709C6" w:rsidP="000709C6">
      <w:pPr>
        <w:pStyle w:val="EndNoteBibliography"/>
        <w:ind w:left="720" w:hanging="720"/>
      </w:pPr>
      <w:r w:rsidRPr="000709C6">
        <w:t>51</w:t>
      </w:r>
      <w:r w:rsidRPr="000709C6">
        <w:tab/>
        <w:t xml:space="preserve">Pearson, K. The Problem of the Random Walk. </w:t>
      </w:r>
      <w:r w:rsidRPr="000709C6">
        <w:rPr>
          <w:i/>
        </w:rPr>
        <w:t>Nature</w:t>
      </w:r>
      <w:r w:rsidRPr="000709C6">
        <w:t xml:space="preserve"> </w:t>
      </w:r>
      <w:r w:rsidRPr="000709C6">
        <w:rPr>
          <w:b/>
        </w:rPr>
        <w:t>72</w:t>
      </w:r>
      <w:r w:rsidRPr="000709C6">
        <w:t>, 294-294, doi:10.1038/072294b0 (1905).</w:t>
      </w:r>
    </w:p>
    <w:p w14:paraId="0823A8C8" w14:textId="13D7D596" w:rsidR="000709C6" w:rsidRPr="000709C6" w:rsidRDefault="000709C6" w:rsidP="000709C6">
      <w:pPr>
        <w:pStyle w:val="EndNoteBibliography"/>
        <w:ind w:left="720" w:hanging="720"/>
      </w:pPr>
      <w:r w:rsidRPr="000709C6">
        <w:t>52</w:t>
      </w:r>
      <w:r w:rsidRPr="000709C6">
        <w:tab/>
        <w:t xml:space="preserve">Meng, Z., Ren, W. &amp; You, Z. Distributed finite-time attitude containment control for multiple rigid bodies. </w:t>
      </w:r>
      <w:r w:rsidRPr="000709C6">
        <w:rPr>
          <w:i/>
        </w:rPr>
        <w:t>Automatica</w:t>
      </w:r>
      <w:r w:rsidRPr="000709C6">
        <w:t xml:space="preserve"> </w:t>
      </w:r>
      <w:r w:rsidRPr="000709C6">
        <w:rPr>
          <w:b/>
        </w:rPr>
        <w:t>46</w:t>
      </w:r>
      <w:r w:rsidRPr="000709C6">
        <w:t>, 2092-2099, doi:</w:t>
      </w:r>
      <w:hyperlink r:id="rId53" w:history="1">
        <w:r w:rsidRPr="000709C6">
          <w:rPr>
            <w:rStyle w:val="Hyperlink"/>
          </w:rPr>
          <w:t>https://doi.org/10.1016/j.automatica.2010.09.005</w:t>
        </w:r>
      </w:hyperlink>
      <w:r w:rsidRPr="000709C6">
        <w:t xml:space="preserve"> (2010).</w:t>
      </w:r>
    </w:p>
    <w:p w14:paraId="6DF4F17D" w14:textId="77777777" w:rsidR="000709C6" w:rsidRPr="000709C6" w:rsidRDefault="000709C6" w:rsidP="000709C6">
      <w:pPr>
        <w:pStyle w:val="EndNoteBibliography"/>
        <w:ind w:left="720" w:hanging="720"/>
      </w:pPr>
      <w:r w:rsidRPr="000709C6">
        <w:t>53</w:t>
      </w:r>
      <w:r w:rsidRPr="000709C6">
        <w:tab/>
        <w:t xml:space="preserve">Erten, S., Bebek, G., Ewing, R. M. &amp; Koyutürk, M. DADA: Degree-Aware Algorithms for Network-Based Disease Gene Prioritization. </w:t>
      </w:r>
      <w:r w:rsidRPr="000709C6">
        <w:rPr>
          <w:i/>
        </w:rPr>
        <w:t>BioData Min</w:t>
      </w:r>
      <w:r w:rsidRPr="000709C6">
        <w:t xml:space="preserve"> </w:t>
      </w:r>
      <w:r w:rsidRPr="000709C6">
        <w:rPr>
          <w:b/>
        </w:rPr>
        <w:t>4</w:t>
      </w:r>
      <w:r w:rsidRPr="000709C6">
        <w:t>, 19, doi:10.1186/1756-0381-4-19 (2011).</w:t>
      </w:r>
    </w:p>
    <w:p w14:paraId="24FF088B" w14:textId="77777777" w:rsidR="000709C6" w:rsidRPr="000709C6" w:rsidRDefault="000709C6" w:rsidP="000709C6">
      <w:pPr>
        <w:pStyle w:val="EndNoteBibliography"/>
        <w:ind w:left="720" w:hanging="720"/>
      </w:pPr>
      <w:r w:rsidRPr="000709C6">
        <w:t>54</w:t>
      </w:r>
      <w:r w:rsidRPr="000709C6">
        <w:tab/>
        <w:t xml:space="preserve">Wu, X., Jiang, R., Zhang, M. Q. &amp; Li, S. Network-based global inference of human disease genes. </w:t>
      </w:r>
      <w:r w:rsidRPr="000709C6">
        <w:rPr>
          <w:i/>
        </w:rPr>
        <w:t>Molecular systems biology</w:t>
      </w:r>
      <w:r w:rsidRPr="000709C6">
        <w:t xml:space="preserve"> </w:t>
      </w:r>
      <w:r w:rsidRPr="000709C6">
        <w:rPr>
          <w:b/>
        </w:rPr>
        <w:t>4</w:t>
      </w:r>
      <w:r w:rsidRPr="000709C6">
        <w:t>, 189-189, doi:10.1038/msb.2008.27 (2008).</w:t>
      </w:r>
    </w:p>
    <w:p w14:paraId="743197EF" w14:textId="77777777" w:rsidR="000709C6" w:rsidRPr="000709C6" w:rsidRDefault="000709C6" w:rsidP="000709C6">
      <w:pPr>
        <w:pStyle w:val="EndNoteBibliography"/>
        <w:ind w:left="720" w:hanging="720"/>
      </w:pPr>
      <w:r w:rsidRPr="000709C6">
        <w:t>55</w:t>
      </w:r>
      <w:r w:rsidRPr="000709C6">
        <w:tab/>
        <w:t xml:space="preserve">Barabasi, A. L. &amp; Albert, R. Emergence of scaling in random networks. </w:t>
      </w:r>
      <w:r w:rsidRPr="000709C6">
        <w:rPr>
          <w:i/>
        </w:rPr>
        <w:t>Science</w:t>
      </w:r>
      <w:r w:rsidRPr="000709C6">
        <w:t xml:space="preserve"> </w:t>
      </w:r>
      <w:r w:rsidRPr="000709C6">
        <w:rPr>
          <w:b/>
        </w:rPr>
        <w:t>286</w:t>
      </w:r>
      <w:r w:rsidRPr="000709C6">
        <w:t>, 509-512, doi:10.1126/science.286.5439.509 (1999).</w:t>
      </w:r>
    </w:p>
    <w:p w14:paraId="50BEADEC" w14:textId="77777777" w:rsidR="000709C6" w:rsidRPr="000709C6" w:rsidRDefault="000709C6" w:rsidP="000709C6">
      <w:pPr>
        <w:pStyle w:val="EndNoteBibliography"/>
        <w:ind w:left="720" w:hanging="720"/>
      </w:pPr>
      <w:r w:rsidRPr="000709C6">
        <w:t>56</w:t>
      </w:r>
      <w:r w:rsidRPr="000709C6">
        <w:tab/>
        <w:t xml:space="preserve">Gebru, M. T. &amp; Wang, H.-G. Therapeutic targeting of FLT3 and associated drug resistance in acute myeloid leukemia. </w:t>
      </w:r>
      <w:r w:rsidRPr="000709C6">
        <w:rPr>
          <w:i/>
        </w:rPr>
        <w:t>Journal of Hematology &amp; Oncology</w:t>
      </w:r>
      <w:r w:rsidRPr="000709C6">
        <w:t xml:space="preserve"> </w:t>
      </w:r>
      <w:r w:rsidRPr="000709C6">
        <w:rPr>
          <w:b/>
        </w:rPr>
        <w:t>13</w:t>
      </w:r>
      <w:r w:rsidRPr="000709C6">
        <w:t>, 155, doi:10.1186/s13045-020-00992-1 (2020).</w:t>
      </w:r>
    </w:p>
    <w:p w14:paraId="0BA2E1B6" w14:textId="77777777" w:rsidR="000709C6" w:rsidRPr="000709C6" w:rsidRDefault="000709C6" w:rsidP="000709C6">
      <w:pPr>
        <w:pStyle w:val="EndNoteBibliography"/>
        <w:ind w:left="720" w:hanging="720"/>
      </w:pPr>
      <w:r w:rsidRPr="000709C6">
        <w:t>57</w:t>
      </w:r>
      <w:r w:rsidRPr="000709C6">
        <w:tab/>
        <w:t xml:space="preserve">Testa, U. &amp; Lo-Coco, F. Targeting of leukemia-initiating cells in acute promyelocytic leukemia. </w:t>
      </w:r>
      <w:r w:rsidRPr="000709C6">
        <w:rPr>
          <w:i/>
        </w:rPr>
        <w:t>Stem cell investigation</w:t>
      </w:r>
      <w:r w:rsidRPr="000709C6">
        <w:t xml:space="preserve"> </w:t>
      </w:r>
      <w:r w:rsidRPr="000709C6">
        <w:rPr>
          <w:b/>
        </w:rPr>
        <w:t>2</w:t>
      </w:r>
      <w:r w:rsidRPr="000709C6">
        <w:t>, 8-8, doi:10.3978/j.issn.2306-9759.2015.04.03 (2015).</w:t>
      </w:r>
    </w:p>
    <w:p w14:paraId="2984D80E" w14:textId="77777777" w:rsidR="000709C6" w:rsidRPr="000709C6" w:rsidRDefault="000709C6" w:rsidP="000709C6">
      <w:pPr>
        <w:pStyle w:val="EndNoteBibliography"/>
        <w:ind w:left="720" w:hanging="720"/>
      </w:pPr>
      <w:r w:rsidRPr="000709C6">
        <w:t>58</w:t>
      </w:r>
      <w:r w:rsidRPr="000709C6">
        <w:tab/>
        <w:t>Ohanian, M.</w:t>
      </w:r>
      <w:r w:rsidRPr="000709C6">
        <w:rPr>
          <w:i/>
        </w:rPr>
        <w:t xml:space="preserve"> et al.</w:t>
      </w:r>
      <w:r w:rsidRPr="000709C6">
        <w:t xml:space="preserve"> A phase II study of BP1001 (liposomal Grb2 antisense oligonucleotide) in patients with hematologic malignancies. </w:t>
      </w:r>
      <w:r w:rsidRPr="000709C6">
        <w:rPr>
          <w:i/>
        </w:rPr>
        <w:t>Journal of Clinical Oncology</w:t>
      </w:r>
      <w:r w:rsidRPr="000709C6">
        <w:t xml:space="preserve"> </w:t>
      </w:r>
      <w:r w:rsidRPr="000709C6">
        <w:rPr>
          <w:b/>
        </w:rPr>
        <w:t>38</w:t>
      </w:r>
      <w:r w:rsidRPr="000709C6">
        <w:t>, TPS7561-TPS7561, doi:10.1200/JCO.2020.38.15_suppl.TPS7561 (2020).</w:t>
      </w:r>
    </w:p>
    <w:p w14:paraId="39346EC5" w14:textId="77777777" w:rsidR="000709C6" w:rsidRPr="000709C6" w:rsidRDefault="000709C6" w:rsidP="000709C6">
      <w:pPr>
        <w:pStyle w:val="EndNoteBibliography"/>
        <w:ind w:left="720" w:hanging="720"/>
      </w:pPr>
      <w:r w:rsidRPr="000709C6">
        <w:t>59</w:t>
      </w:r>
      <w:r w:rsidRPr="000709C6">
        <w:tab/>
        <w:t xml:space="preserve">Giubellino, A., Linehan, W. M. &amp; Bottaro, D. P. Targeting the Met signaling pathway in renal cancer. </w:t>
      </w:r>
      <w:r w:rsidRPr="000709C6">
        <w:rPr>
          <w:i/>
        </w:rPr>
        <w:t>Expert review of anticancer therapy</w:t>
      </w:r>
      <w:r w:rsidRPr="000709C6">
        <w:t xml:space="preserve"> </w:t>
      </w:r>
      <w:r w:rsidRPr="000709C6">
        <w:rPr>
          <w:b/>
        </w:rPr>
        <w:t>9</w:t>
      </w:r>
      <w:r w:rsidRPr="000709C6">
        <w:t>, 785-793, doi:10.1586/era.09.43 (2009).</w:t>
      </w:r>
    </w:p>
    <w:p w14:paraId="4420ABBD" w14:textId="77777777" w:rsidR="000709C6" w:rsidRPr="000709C6" w:rsidRDefault="000709C6" w:rsidP="000709C6">
      <w:pPr>
        <w:pStyle w:val="EndNoteBibliography"/>
        <w:ind w:left="720" w:hanging="720"/>
      </w:pPr>
      <w:r w:rsidRPr="000709C6">
        <w:lastRenderedPageBreak/>
        <w:t>60</w:t>
      </w:r>
      <w:r w:rsidRPr="000709C6">
        <w:tab/>
        <w:t xml:space="preserve">Nandagopal, L., Sonpavde, G. P. &amp; Agarwal, N. Investigational MET inhibitors to treat Renal cell carcinoma. </w:t>
      </w:r>
      <w:r w:rsidRPr="000709C6">
        <w:rPr>
          <w:i/>
        </w:rPr>
        <w:t>Expert Opinion on Investigational Drugs</w:t>
      </w:r>
      <w:r w:rsidRPr="000709C6">
        <w:t xml:space="preserve"> </w:t>
      </w:r>
      <w:r w:rsidRPr="000709C6">
        <w:rPr>
          <w:b/>
        </w:rPr>
        <w:t>28</w:t>
      </w:r>
      <w:r w:rsidRPr="000709C6">
        <w:t>, 851-860, doi:10.1080/13543784.2019.1673366 (2019).</w:t>
      </w:r>
    </w:p>
    <w:p w14:paraId="2F0C6251" w14:textId="77777777" w:rsidR="000709C6" w:rsidRPr="000709C6" w:rsidRDefault="000709C6" w:rsidP="000709C6">
      <w:pPr>
        <w:pStyle w:val="EndNoteBibliography"/>
        <w:ind w:left="720" w:hanging="720"/>
      </w:pPr>
      <w:r w:rsidRPr="000709C6">
        <w:t>61</w:t>
      </w:r>
      <w:r w:rsidRPr="000709C6">
        <w:tab/>
        <w:t>Alonso-Gordoa, T.</w:t>
      </w:r>
      <w:r w:rsidRPr="000709C6">
        <w:rPr>
          <w:i/>
        </w:rPr>
        <w:t xml:space="preserve"> et al.</w:t>
      </w:r>
      <w:r w:rsidRPr="000709C6">
        <w:t xml:space="preserve"> Targeting Tyrosine kinases in Renal Cell Carcinoma: “New Bullets against Old Guys”. </w:t>
      </w:r>
      <w:r w:rsidRPr="000709C6">
        <w:rPr>
          <w:i/>
        </w:rPr>
        <w:t>International Journal of Molecular Sciences</w:t>
      </w:r>
      <w:r w:rsidRPr="000709C6">
        <w:t xml:space="preserve"> </w:t>
      </w:r>
      <w:r w:rsidRPr="000709C6">
        <w:rPr>
          <w:b/>
        </w:rPr>
        <w:t>20</w:t>
      </w:r>
      <w:r w:rsidRPr="000709C6">
        <w:t>, 1901 (2019).</w:t>
      </w:r>
    </w:p>
    <w:p w14:paraId="5978D825" w14:textId="77777777" w:rsidR="000709C6" w:rsidRPr="000709C6" w:rsidRDefault="000709C6" w:rsidP="000709C6">
      <w:pPr>
        <w:pStyle w:val="EndNoteBibliography"/>
        <w:ind w:left="720" w:hanging="720"/>
      </w:pPr>
      <w:r w:rsidRPr="000709C6">
        <w:t>62</w:t>
      </w:r>
      <w:r w:rsidRPr="000709C6">
        <w:tab/>
        <w:t>Zsákai, L.</w:t>
      </w:r>
      <w:r w:rsidRPr="000709C6">
        <w:rPr>
          <w:i/>
        </w:rPr>
        <w:t xml:space="preserve"> et al.</w:t>
      </w:r>
      <w:r w:rsidRPr="000709C6">
        <w:t xml:space="preserve"> Targeted drug combination therapy design based on driver genes. </w:t>
      </w:r>
      <w:r w:rsidRPr="000709C6">
        <w:rPr>
          <w:i/>
        </w:rPr>
        <w:t>Oncotarget</w:t>
      </w:r>
      <w:r w:rsidRPr="000709C6">
        <w:t xml:space="preserve"> </w:t>
      </w:r>
      <w:r w:rsidRPr="000709C6">
        <w:rPr>
          <w:b/>
        </w:rPr>
        <w:t>10</w:t>
      </w:r>
      <w:r w:rsidRPr="000709C6">
        <w:t>, 5255-5266, doi:10.18632/oncotarget.26985 (2019).</w:t>
      </w:r>
    </w:p>
    <w:p w14:paraId="5E8203D4" w14:textId="77777777" w:rsidR="000709C6" w:rsidRPr="000709C6" w:rsidRDefault="000709C6" w:rsidP="000709C6">
      <w:pPr>
        <w:pStyle w:val="EndNoteBibliography"/>
        <w:ind w:left="720" w:hanging="720"/>
      </w:pPr>
      <w:r w:rsidRPr="000709C6">
        <w:t>63</w:t>
      </w:r>
      <w:r w:rsidRPr="000709C6">
        <w:tab/>
        <w:t>Liu, L.</w:t>
      </w:r>
      <w:r w:rsidRPr="000709C6">
        <w:rPr>
          <w:i/>
        </w:rPr>
        <w:t xml:space="preserve"> et al.</w:t>
      </w:r>
      <w:r w:rsidRPr="000709C6">
        <w:t xml:space="preserve"> Synthetic Lethality-based Identification of Targets for Anticancer Drugs in the Human Signaling Network. </w:t>
      </w:r>
      <w:r w:rsidRPr="000709C6">
        <w:rPr>
          <w:i/>
        </w:rPr>
        <w:t>Scientific Reports</w:t>
      </w:r>
      <w:r w:rsidRPr="000709C6">
        <w:t xml:space="preserve"> </w:t>
      </w:r>
      <w:r w:rsidRPr="000709C6">
        <w:rPr>
          <w:b/>
        </w:rPr>
        <w:t>8</w:t>
      </w:r>
      <w:r w:rsidRPr="000709C6">
        <w:t>, 8440, doi:10.1038/s41598-018-26783-w (2018).</w:t>
      </w:r>
    </w:p>
    <w:p w14:paraId="38F1BEE7" w14:textId="77777777" w:rsidR="000709C6" w:rsidRPr="000709C6" w:rsidRDefault="000709C6" w:rsidP="000709C6">
      <w:pPr>
        <w:pStyle w:val="EndNoteBibliography"/>
        <w:ind w:left="720" w:hanging="720"/>
      </w:pPr>
      <w:r w:rsidRPr="000709C6">
        <w:t>64</w:t>
      </w:r>
      <w:r w:rsidRPr="000709C6">
        <w:tab/>
        <w:t xml:space="preserve">Wang, X. &amp; Simon, R. Identification of potential synthetic lethal genes to p53 using a computational biology approach. </w:t>
      </w:r>
      <w:r w:rsidRPr="000709C6">
        <w:rPr>
          <w:i/>
        </w:rPr>
        <w:t>BMC Medical Genomics</w:t>
      </w:r>
      <w:r w:rsidRPr="000709C6">
        <w:t xml:space="preserve"> </w:t>
      </w:r>
      <w:r w:rsidRPr="000709C6">
        <w:rPr>
          <w:b/>
        </w:rPr>
        <w:t>6</w:t>
      </w:r>
      <w:r w:rsidRPr="000709C6">
        <w:t>, 30, doi:10.1186/1755-8794-6-30 (2013).</w:t>
      </w:r>
    </w:p>
    <w:p w14:paraId="76FE3A77" w14:textId="77777777" w:rsidR="000709C6" w:rsidRPr="000709C6" w:rsidRDefault="000709C6" w:rsidP="000709C6">
      <w:pPr>
        <w:pStyle w:val="EndNoteBibliography"/>
        <w:ind w:left="720" w:hanging="720"/>
      </w:pPr>
      <w:r w:rsidRPr="000709C6">
        <w:t>65</w:t>
      </w:r>
      <w:r w:rsidRPr="000709C6">
        <w:tab/>
        <w:t>Emig, D.</w:t>
      </w:r>
      <w:r w:rsidRPr="000709C6">
        <w:rPr>
          <w:i/>
        </w:rPr>
        <w:t xml:space="preserve"> et al.</w:t>
      </w:r>
      <w:r w:rsidRPr="000709C6">
        <w:t xml:space="preserve"> Drug Target Prediction and Repositioning Using an Integrated Network-Based Approach. </w:t>
      </w:r>
      <w:r w:rsidRPr="000709C6">
        <w:rPr>
          <w:i/>
        </w:rPr>
        <w:t>PLOS ONE</w:t>
      </w:r>
      <w:r w:rsidRPr="000709C6">
        <w:t xml:space="preserve"> </w:t>
      </w:r>
      <w:r w:rsidRPr="000709C6">
        <w:rPr>
          <w:b/>
        </w:rPr>
        <w:t>8</w:t>
      </w:r>
      <w:r w:rsidRPr="000709C6">
        <w:t>, e60618, doi:10.1371/journal.pone.0060618 (2013).</w:t>
      </w:r>
    </w:p>
    <w:p w14:paraId="2D2820D1" w14:textId="77777777" w:rsidR="000709C6" w:rsidRPr="000709C6" w:rsidRDefault="000709C6" w:rsidP="000709C6">
      <w:pPr>
        <w:pStyle w:val="EndNoteBibliography"/>
        <w:ind w:left="720" w:hanging="720"/>
      </w:pPr>
      <w:r w:rsidRPr="000709C6">
        <w:t>66</w:t>
      </w:r>
      <w:r w:rsidRPr="000709C6">
        <w:tab/>
        <w:t>Li, C.</w:t>
      </w:r>
      <w:r w:rsidRPr="000709C6">
        <w:rPr>
          <w:i/>
        </w:rPr>
        <w:t xml:space="preserve"> et al.</w:t>
      </w:r>
      <w:r w:rsidRPr="000709C6">
        <w:t xml:space="preserve"> in </w:t>
      </w:r>
      <w:r w:rsidRPr="000709C6">
        <w:rPr>
          <w:i/>
        </w:rPr>
        <w:t>Wireless Algorithms, Systems, and Applications.</w:t>
      </w:r>
      <w:r w:rsidRPr="000709C6">
        <w:t xml:space="preserve"> (eds Sriram Chellappan, Wei Cheng, &amp; Wei Li) 223-235 (Springer International Publishing).</w:t>
      </w:r>
    </w:p>
    <w:p w14:paraId="3AA24BE9" w14:textId="17855E66" w:rsidR="000709C6" w:rsidRPr="000709C6" w:rsidRDefault="000709C6" w:rsidP="000709C6">
      <w:pPr>
        <w:pStyle w:val="EndNoteBibliography"/>
        <w:ind w:left="720" w:hanging="720"/>
      </w:pPr>
      <w:r w:rsidRPr="000709C6">
        <w:t>67</w:t>
      </w:r>
      <w:r w:rsidRPr="000709C6">
        <w:tab/>
        <w:t xml:space="preserve">Abbasi, A., Hossain, L. &amp; Leydesdorff, L. Betweenness centrality as a driver of preferential attachment in the evolution of research collaboration networks. </w:t>
      </w:r>
      <w:r w:rsidRPr="000709C6">
        <w:rPr>
          <w:i/>
        </w:rPr>
        <w:t>Journal of Informetrics</w:t>
      </w:r>
      <w:r w:rsidRPr="000709C6">
        <w:t xml:space="preserve"> </w:t>
      </w:r>
      <w:r w:rsidRPr="000709C6">
        <w:rPr>
          <w:b/>
        </w:rPr>
        <w:t>6</w:t>
      </w:r>
      <w:r w:rsidRPr="000709C6">
        <w:t>, 403-412, doi:</w:t>
      </w:r>
      <w:hyperlink r:id="rId54" w:history="1">
        <w:r w:rsidRPr="000709C6">
          <w:rPr>
            <w:rStyle w:val="Hyperlink"/>
          </w:rPr>
          <w:t>https://doi.org/10.1016/j.joi.2012.01.002</w:t>
        </w:r>
      </w:hyperlink>
      <w:r w:rsidRPr="000709C6">
        <w:t xml:space="preserve"> (2012).</w:t>
      </w:r>
    </w:p>
    <w:p w14:paraId="61498A22" w14:textId="77777777" w:rsidR="000709C6" w:rsidRPr="000709C6" w:rsidRDefault="000709C6" w:rsidP="000709C6">
      <w:pPr>
        <w:pStyle w:val="EndNoteBibliography"/>
        <w:ind w:left="720" w:hanging="720"/>
      </w:pPr>
      <w:r w:rsidRPr="000709C6">
        <w:t>68</w:t>
      </w:r>
      <w:r w:rsidRPr="000709C6">
        <w:tab/>
        <w:t xml:space="preserve">Liu, Y.-Y., Slotine, J.-J. &amp; Barabási, A.-L. Controllability of complex networks. </w:t>
      </w:r>
      <w:r w:rsidRPr="000709C6">
        <w:rPr>
          <w:i/>
        </w:rPr>
        <w:t>Nature</w:t>
      </w:r>
      <w:r w:rsidRPr="000709C6">
        <w:t xml:space="preserve"> </w:t>
      </w:r>
      <w:r w:rsidRPr="000709C6">
        <w:rPr>
          <w:b/>
        </w:rPr>
        <w:t>473</w:t>
      </w:r>
      <w:r w:rsidRPr="000709C6">
        <w:t>, 167-173, doi:10.1038/nature10011 (2011).</w:t>
      </w:r>
    </w:p>
    <w:p w14:paraId="4EB4953E" w14:textId="7F46FC49" w:rsidR="00DC30D5" w:rsidRPr="004430DC" w:rsidRDefault="002433A3" w:rsidP="0097711B">
      <w:pPr>
        <w:pStyle w:val="Heading1"/>
      </w:pPr>
      <w:r w:rsidRPr="004430DC">
        <w:fldChar w:fldCharType="end"/>
      </w:r>
    </w:p>
    <w:p w14:paraId="00CE472A" w14:textId="77777777" w:rsidR="00DC30D5" w:rsidRPr="004430DC" w:rsidRDefault="00DC30D5" w:rsidP="0097711B">
      <w:pPr>
        <w:pStyle w:val="Heading1"/>
      </w:pPr>
      <w:r w:rsidRPr="004430DC">
        <w:rPr>
          <w:spacing w:val="-2"/>
        </w:rPr>
        <w:t>Author</w:t>
      </w:r>
      <w:r w:rsidRPr="004430DC">
        <w:rPr>
          <w:spacing w:val="-19"/>
        </w:rPr>
        <w:t xml:space="preserve"> </w:t>
      </w:r>
      <w:r w:rsidRPr="004430DC">
        <w:t>contributions</w:t>
      </w:r>
      <w:r w:rsidRPr="004430DC">
        <w:rPr>
          <w:spacing w:val="-18"/>
        </w:rPr>
        <w:t xml:space="preserve"> </w:t>
      </w:r>
      <w:r w:rsidRPr="004430DC">
        <w:t>statement</w:t>
      </w:r>
    </w:p>
    <w:p w14:paraId="048CCF5B" w14:textId="16EA6602" w:rsidR="00D91AA2" w:rsidRPr="004430DC" w:rsidRDefault="00745217" w:rsidP="0097711B">
      <w:pPr>
        <w:pStyle w:val="BodyText"/>
        <w:spacing w:before="120" w:line="247" w:lineRule="auto"/>
        <w:ind w:left="130"/>
        <w:rPr>
          <w:rFonts w:cs="Times New Roman"/>
        </w:rPr>
      </w:pPr>
      <w:bookmarkStart w:id="237" w:name="OLE_LINK47"/>
      <w:bookmarkStart w:id="238" w:name="OLE_LINK48"/>
      <w:bookmarkStart w:id="239" w:name="OLE_LINK26"/>
      <w:bookmarkStart w:id="240" w:name="OLE_LINK27"/>
      <w:r w:rsidRPr="004430DC">
        <w:rPr>
          <w:rFonts w:cs="Times New Roman"/>
        </w:rPr>
        <w:t>D.T.P</w:t>
      </w:r>
      <w:r w:rsidR="001C1014" w:rsidRPr="004430DC">
        <w:rPr>
          <w:rFonts w:cs="Times New Roman"/>
        </w:rPr>
        <w:t xml:space="preserve"> </w:t>
      </w:r>
      <w:bookmarkStart w:id="241" w:name="OLE_LINK24"/>
      <w:bookmarkStart w:id="242" w:name="OLE_LINK28"/>
      <w:bookmarkStart w:id="243" w:name="OLE_LINK32"/>
      <w:bookmarkStart w:id="244" w:name="OLE_LINK38"/>
      <w:bookmarkStart w:id="245" w:name="OLE_LINK42"/>
      <w:r w:rsidRPr="004430DC">
        <w:rPr>
          <w:rFonts w:cs="Times New Roman"/>
        </w:rPr>
        <w:t xml:space="preserve">drafted </w:t>
      </w:r>
      <w:bookmarkEnd w:id="241"/>
      <w:bookmarkEnd w:id="242"/>
      <w:bookmarkEnd w:id="243"/>
      <w:bookmarkEnd w:id="244"/>
      <w:bookmarkEnd w:id="245"/>
      <w:r w:rsidRPr="004430DC">
        <w:rPr>
          <w:rFonts w:cs="Times New Roman"/>
        </w:rPr>
        <w:t xml:space="preserve">the manuscript, </w:t>
      </w:r>
      <w:bookmarkStart w:id="246" w:name="OLE_LINK166"/>
      <w:bookmarkStart w:id="247" w:name="OLE_LINK167"/>
      <w:r w:rsidRPr="004430DC">
        <w:rPr>
          <w:rFonts w:cs="Times New Roman"/>
        </w:rPr>
        <w:t xml:space="preserve">conducted </w:t>
      </w:r>
      <w:bookmarkEnd w:id="246"/>
      <w:bookmarkEnd w:id="247"/>
      <w:r w:rsidRPr="004430DC">
        <w:rPr>
          <w:rFonts w:cs="Times New Roman"/>
        </w:rPr>
        <w:t>experiments, and collected data for the project. T.D.T</w:t>
      </w:r>
      <w:r w:rsidR="001C1014" w:rsidRPr="004430DC">
        <w:rPr>
          <w:rFonts w:cs="Times New Roman"/>
        </w:rPr>
        <w:t xml:space="preserve"> </w:t>
      </w:r>
      <w:bookmarkStart w:id="248" w:name="OLE_LINK19"/>
      <w:bookmarkStart w:id="249" w:name="OLE_LINK20"/>
      <w:r w:rsidRPr="004430DC">
        <w:rPr>
          <w:rFonts w:cs="Times New Roman"/>
        </w:rPr>
        <w:t xml:space="preserve">conceived </w:t>
      </w:r>
      <w:bookmarkEnd w:id="248"/>
      <w:bookmarkEnd w:id="249"/>
      <w:r w:rsidRPr="004430DC">
        <w:rPr>
          <w:rFonts w:cs="Times New Roman"/>
        </w:rPr>
        <w:t>the study</w:t>
      </w:r>
      <w:r w:rsidR="00F04930" w:rsidRPr="004430DC">
        <w:rPr>
          <w:rFonts w:cs="Times New Roman"/>
        </w:rPr>
        <w:t>;</w:t>
      </w:r>
      <w:r w:rsidR="00B316DA">
        <w:rPr>
          <w:rFonts w:cs="Times New Roman"/>
        </w:rPr>
        <w:t xml:space="preserve"> designed and coded </w:t>
      </w:r>
      <w:r w:rsidR="00380322" w:rsidRPr="00380322">
        <w:rPr>
          <w:rFonts w:cs="Times New Roman"/>
        </w:rPr>
        <w:t>the experimental software</w:t>
      </w:r>
      <w:r w:rsidR="00B316DA">
        <w:rPr>
          <w:rFonts w:cs="Times New Roman"/>
        </w:rPr>
        <w:t>;</w:t>
      </w:r>
      <w:r w:rsidR="00F04930" w:rsidRPr="004430DC">
        <w:rPr>
          <w:rFonts w:cs="Times New Roman"/>
        </w:rPr>
        <w:t xml:space="preserve"> </w:t>
      </w:r>
      <w:r w:rsidRPr="004430DC">
        <w:rPr>
          <w:rFonts w:cs="Times New Roman"/>
        </w:rPr>
        <w:t xml:space="preserve">wrote, </w:t>
      </w:r>
      <w:r w:rsidR="00136B7D" w:rsidRPr="004430DC">
        <w:rPr>
          <w:rFonts w:cs="Times New Roman"/>
        </w:rPr>
        <w:t>revised</w:t>
      </w:r>
      <w:r w:rsidRPr="004430DC">
        <w:rPr>
          <w:rFonts w:cs="Times New Roman"/>
        </w:rPr>
        <w:t xml:space="preserve">, </w:t>
      </w:r>
      <w:r w:rsidR="00F04930" w:rsidRPr="004430DC">
        <w:rPr>
          <w:rFonts w:cs="Times New Roman"/>
        </w:rPr>
        <w:t xml:space="preserve">and </w:t>
      </w:r>
      <w:r w:rsidRPr="004430DC">
        <w:rPr>
          <w:rFonts w:cs="Times New Roman"/>
        </w:rPr>
        <w:t>edited</w:t>
      </w:r>
      <w:r w:rsidR="00F04930" w:rsidRPr="004430DC">
        <w:rPr>
          <w:rFonts w:cs="Times New Roman"/>
        </w:rPr>
        <w:t xml:space="preserve"> the manuscript; </w:t>
      </w:r>
      <w:r w:rsidRPr="004430DC">
        <w:rPr>
          <w:rFonts w:cs="Times New Roman"/>
        </w:rPr>
        <w:t xml:space="preserve">and </w:t>
      </w:r>
      <w:r w:rsidR="00F04930" w:rsidRPr="004430DC">
        <w:rPr>
          <w:rFonts w:cs="Times New Roman"/>
        </w:rPr>
        <w:t xml:space="preserve">provided </w:t>
      </w:r>
      <w:r w:rsidRPr="004430DC">
        <w:rPr>
          <w:rFonts w:cs="Times New Roman"/>
        </w:rPr>
        <w:t xml:space="preserve">guidance for the theoretical and mathematical issues and context. All authors contributed critical feedback and </w:t>
      </w:r>
      <w:bookmarkEnd w:id="237"/>
      <w:bookmarkEnd w:id="238"/>
      <w:r w:rsidR="00F04930" w:rsidRPr="004430DC">
        <w:rPr>
          <w:rFonts w:cs="Times New Roman"/>
        </w:rPr>
        <w:t>edited the manuscript</w:t>
      </w:r>
      <w:r w:rsidRPr="004430DC">
        <w:rPr>
          <w:rFonts w:cs="Times New Roman"/>
        </w:rPr>
        <w:t>.</w:t>
      </w:r>
      <w:bookmarkEnd w:id="239"/>
      <w:bookmarkEnd w:id="240"/>
    </w:p>
    <w:p w14:paraId="5733CEC7" w14:textId="2B6DF020" w:rsidR="00F36706" w:rsidRPr="004430DC" w:rsidRDefault="00F36706" w:rsidP="0097711B">
      <w:pPr>
        <w:pStyle w:val="Heading1"/>
      </w:pPr>
      <w:r w:rsidRPr="004430DC">
        <w:t>Competing interests</w:t>
      </w:r>
    </w:p>
    <w:p w14:paraId="7990999E" w14:textId="15C49836" w:rsidR="00F36706" w:rsidRPr="004430DC" w:rsidRDefault="00F36706" w:rsidP="0097711B">
      <w:pPr>
        <w:pStyle w:val="BodyText"/>
        <w:spacing w:before="120" w:line="247" w:lineRule="auto"/>
        <w:ind w:left="130"/>
        <w:rPr>
          <w:rFonts w:cs="Times New Roman"/>
        </w:rPr>
      </w:pPr>
      <w:r w:rsidRPr="004430DC">
        <w:rPr>
          <w:rFonts w:cs="Times New Roman"/>
        </w:rPr>
        <w:t xml:space="preserve">We declare </w:t>
      </w:r>
      <w:r w:rsidR="00F04930" w:rsidRPr="004430DC">
        <w:rPr>
          <w:rFonts w:cs="Times New Roman"/>
        </w:rPr>
        <w:t xml:space="preserve">that </w:t>
      </w:r>
      <w:r w:rsidRPr="004430DC">
        <w:rPr>
          <w:rFonts w:cs="Times New Roman"/>
        </w:rPr>
        <w:t>we have no competing interests.</w:t>
      </w:r>
    </w:p>
    <w:p w14:paraId="44F7F061" w14:textId="5DE99D0E" w:rsidR="00F36706" w:rsidRPr="004430DC" w:rsidRDefault="00F36706" w:rsidP="0097711B">
      <w:pPr>
        <w:pStyle w:val="Heading1"/>
      </w:pPr>
      <w:r w:rsidRPr="004430DC">
        <w:t>Funding</w:t>
      </w:r>
    </w:p>
    <w:p w14:paraId="2D631282" w14:textId="622DD895" w:rsidR="006A1762" w:rsidRPr="004430DC" w:rsidRDefault="00F36706" w:rsidP="0097711B">
      <w:pPr>
        <w:pStyle w:val="BodyText"/>
        <w:spacing w:before="120" w:line="247" w:lineRule="auto"/>
        <w:ind w:left="130"/>
      </w:pPr>
      <w:r w:rsidRPr="004430DC">
        <w:rPr>
          <w:rFonts w:cs="Times New Roman"/>
        </w:rPr>
        <w:t>This research was funded by Vietnam National Foundation for Science and Technology Development (NAFOSTED) under grant number 102.04-2018.304.</w:t>
      </w:r>
      <w:bookmarkEnd w:id="197"/>
      <w:bookmarkEnd w:id="198"/>
      <w:bookmarkEnd w:id="199"/>
      <w:bookmarkEnd w:id="200"/>
      <w:bookmarkEnd w:id="201"/>
      <w:bookmarkEnd w:id="202"/>
      <w:bookmarkEnd w:id="232"/>
      <w:bookmarkEnd w:id="233"/>
      <w:bookmarkEnd w:id="234"/>
      <w:bookmarkEnd w:id="235"/>
    </w:p>
    <w:sectPr w:rsidR="006A1762" w:rsidRPr="004430DC" w:rsidSect="006A1762">
      <w:footerReference w:type="default" r:id="rId55"/>
      <w:type w:val="nextColumn"/>
      <w:pgSz w:w="12242" w:h="15842" w:code="1"/>
      <w:pgMar w:top="1134" w:right="998" w:bottom="1134" w:left="998" w:header="0" w:footer="6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05F27" w14:textId="77777777" w:rsidR="00C6331E" w:rsidRDefault="00C6331E">
      <w:r>
        <w:separator/>
      </w:r>
    </w:p>
  </w:endnote>
  <w:endnote w:type="continuationSeparator" w:id="0">
    <w:p w14:paraId="436FC93B" w14:textId="77777777" w:rsidR="00C6331E" w:rsidRDefault="00C6331E">
      <w:r>
        <w:continuationSeparator/>
      </w:r>
    </w:p>
  </w:endnote>
  <w:endnote w:type="continuationNotice" w:id="1">
    <w:p w14:paraId="19A52169" w14:textId="77777777" w:rsidR="00C6331E" w:rsidRDefault="00C633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pktmlAdvOT5e4d79f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E564" w14:textId="14918322" w:rsidR="00C05303" w:rsidRDefault="00C05303">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11</w:t>
    </w:r>
    <w:r>
      <w:rPr>
        <w:color w:val="17365D" w:themeColor="text2" w:themeShade="BF"/>
        <w:sz w:val="24"/>
        <w:szCs w:val="24"/>
      </w:rPr>
      <w:fldChar w:fldCharType="end"/>
    </w:r>
  </w:p>
  <w:p w14:paraId="45516A52" w14:textId="39E1BAE0" w:rsidR="00C05303" w:rsidRPr="00F6592B" w:rsidRDefault="00C05303" w:rsidP="00F6592B">
    <w:pPr>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39A3" w14:textId="77777777" w:rsidR="00C6331E" w:rsidRPr="00F6592B" w:rsidRDefault="00C6331E" w:rsidP="006A1762">
      <w:r>
        <w:separator/>
      </w:r>
    </w:p>
  </w:footnote>
  <w:footnote w:type="continuationSeparator" w:id="0">
    <w:p w14:paraId="2AE92D22" w14:textId="77777777" w:rsidR="00C6331E" w:rsidRDefault="00C6331E" w:rsidP="006A1762">
      <w:r>
        <w:continuationSeparator/>
      </w:r>
    </w:p>
  </w:footnote>
  <w:footnote w:type="continuationNotice" w:id="1">
    <w:p w14:paraId="025CE4CD" w14:textId="77777777" w:rsidR="00C6331E" w:rsidRDefault="00C6331E" w:rsidP="00F659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63" type="#_x0000_t75" style="width:4.8pt;height:8.4pt" o:bullet="t">
        <v:imagedata r:id="rId1" o:title="hrefIcon"/>
      </v:shape>
    </w:pict>
  </w:numPicBullet>
  <w:numPicBullet w:numPicBulletId="1">
    <w:pict>
      <v:shape id="_x0000_i2764" type="#_x0000_t75" style="width:3.6pt;height:10.8pt" o:bullet="t">
        <v:imagedata r:id="rId2" o:title="bullet"/>
      </v:shape>
    </w:pict>
  </w:numPicBullet>
  <w:numPicBullet w:numPicBulletId="2">
    <w:pict>
      <v:shape id="_x0000_i2765" type="#_x0000_t75" style="width:3in;height:3in" o:bullet="t"/>
    </w:pict>
  </w:numPicBullet>
  <w:abstractNum w:abstractNumId="0" w15:restartNumberingAfterBreak="0">
    <w:nsid w:val="026C2B1E"/>
    <w:multiLevelType w:val="hybridMultilevel"/>
    <w:tmpl w:val="D344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6B5"/>
    <w:multiLevelType w:val="multilevel"/>
    <w:tmpl w:val="9C62EAB4"/>
    <w:lvl w:ilvl="0">
      <w:start w:val="1"/>
      <w:numFmt w:val="decimal"/>
      <w:lvlText w:val="%1."/>
      <w:lvlJc w:val="left"/>
      <w:pPr>
        <w:ind w:left="397" w:hanging="287"/>
      </w:pPr>
      <w:rPr>
        <w:rFonts w:ascii="Arial" w:eastAsia="Arial" w:hAnsi="Arial" w:hint="default"/>
        <w:color w:val="A3238E"/>
        <w:w w:val="67"/>
        <w:sz w:val="32"/>
        <w:szCs w:val="32"/>
      </w:rPr>
    </w:lvl>
    <w:lvl w:ilvl="1">
      <w:start w:val="1"/>
      <w:numFmt w:val="decimal"/>
      <w:lvlText w:val="%1.%2."/>
      <w:lvlJc w:val="left"/>
      <w:pPr>
        <w:ind w:left="518" w:hanging="409"/>
      </w:pPr>
      <w:rPr>
        <w:rFonts w:ascii="Arial" w:eastAsia="Arial" w:hAnsi="Arial" w:hint="default"/>
        <w:color w:val="A3238E"/>
        <w:w w:val="67"/>
        <w:sz w:val="28"/>
        <w:szCs w:val="28"/>
      </w:rPr>
    </w:lvl>
    <w:lvl w:ilvl="2">
      <w:start w:val="1"/>
      <w:numFmt w:val="bullet"/>
      <w:lvlText w:val="•"/>
      <w:lvlJc w:val="left"/>
      <w:pPr>
        <w:ind w:left="518" w:hanging="409"/>
      </w:pPr>
      <w:rPr>
        <w:rFonts w:hint="default"/>
      </w:rPr>
    </w:lvl>
    <w:lvl w:ilvl="3">
      <w:start w:val="1"/>
      <w:numFmt w:val="bullet"/>
      <w:lvlText w:val="•"/>
      <w:lvlJc w:val="left"/>
      <w:pPr>
        <w:ind w:left="398" w:hanging="409"/>
      </w:pPr>
      <w:rPr>
        <w:rFonts w:hint="default"/>
      </w:rPr>
    </w:lvl>
    <w:lvl w:ilvl="4">
      <w:start w:val="1"/>
      <w:numFmt w:val="bullet"/>
      <w:lvlText w:val="•"/>
      <w:lvlJc w:val="left"/>
      <w:pPr>
        <w:ind w:left="277" w:hanging="409"/>
      </w:pPr>
      <w:rPr>
        <w:rFonts w:hint="default"/>
      </w:rPr>
    </w:lvl>
    <w:lvl w:ilvl="5">
      <w:start w:val="1"/>
      <w:numFmt w:val="bullet"/>
      <w:lvlText w:val="•"/>
      <w:lvlJc w:val="left"/>
      <w:pPr>
        <w:ind w:left="156" w:hanging="409"/>
      </w:pPr>
      <w:rPr>
        <w:rFonts w:hint="default"/>
      </w:rPr>
    </w:lvl>
    <w:lvl w:ilvl="6">
      <w:start w:val="1"/>
      <w:numFmt w:val="bullet"/>
      <w:lvlText w:val="•"/>
      <w:lvlJc w:val="left"/>
      <w:pPr>
        <w:ind w:left="36" w:hanging="409"/>
      </w:pPr>
      <w:rPr>
        <w:rFonts w:hint="default"/>
      </w:rPr>
    </w:lvl>
    <w:lvl w:ilvl="7">
      <w:start w:val="1"/>
      <w:numFmt w:val="bullet"/>
      <w:lvlText w:val="•"/>
      <w:lvlJc w:val="left"/>
      <w:pPr>
        <w:ind w:left="-85" w:hanging="409"/>
      </w:pPr>
      <w:rPr>
        <w:rFonts w:hint="default"/>
      </w:rPr>
    </w:lvl>
    <w:lvl w:ilvl="8">
      <w:start w:val="1"/>
      <w:numFmt w:val="bullet"/>
      <w:lvlText w:val="•"/>
      <w:lvlJc w:val="left"/>
      <w:pPr>
        <w:ind w:left="-205" w:hanging="409"/>
      </w:pPr>
      <w:rPr>
        <w:rFonts w:hint="default"/>
      </w:rPr>
    </w:lvl>
  </w:abstractNum>
  <w:abstractNum w:abstractNumId="2" w15:restartNumberingAfterBreak="0">
    <w:nsid w:val="09AA5D02"/>
    <w:multiLevelType w:val="hybridMultilevel"/>
    <w:tmpl w:val="2368BD7E"/>
    <w:lvl w:ilvl="0" w:tplc="415CE05E">
      <w:numFmt w:val="bullet"/>
      <w:lvlText w:val="-"/>
      <w:lvlJc w:val="left"/>
      <w:pPr>
        <w:ind w:left="360" w:hanging="360"/>
      </w:pPr>
      <w:rPr>
        <w:rFonts w:ascii="Times" w:eastAsiaTheme="minorEastAsia"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465944"/>
    <w:multiLevelType w:val="hybridMultilevel"/>
    <w:tmpl w:val="B532D464"/>
    <w:lvl w:ilvl="0" w:tplc="93B4F04A">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644AFF"/>
    <w:multiLevelType w:val="multilevel"/>
    <w:tmpl w:val="5E08C008"/>
    <w:lvl w:ilvl="0">
      <w:start w:val="1"/>
      <w:numFmt w:val="decimal"/>
      <w:lvlText w:val="%1."/>
      <w:lvlJc w:val="left"/>
      <w:pPr>
        <w:ind w:left="397" w:hanging="287"/>
      </w:pPr>
      <w:rPr>
        <w:rFonts w:ascii="Arial" w:eastAsia="Arial" w:hAnsi="Arial" w:hint="default"/>
        <w:color w:val="493C6D"/>
        <w:w w:val="67"/>
        <w:sz w:val="32"/>
        <w:szCs w:val="32"/>
      </w:rPr>
    </w:lvl>
    <w:lvl w:ilvl="1">
      <w:start w:val="1"/>
      <w:numFmt w:val="decimal"/>
      <w:lvlText w:val="%1.%2."/>
      <w:lvlJc w:val="left"/>
      <w:pPr>
        <w:ind w:left="518" w:hanging="409"/>
      </w:pPr>
      <w:rPr>
        <w:rFonts w:ascii="Arial" w:eastAsia="Arial" w:hAnsi="Arial" w:hint="default"/>
        <w:color w:val="493C6D"/>
        <w:w w:val="67"/>
        <w:sz w:val="28"/>
        <w:szCs w:val="28"/>
      </w:rPr>
    </w:lvl>
    <w:lvl w:ilvl="2">
      <w:start w:val="1"/>
      <w:numFmt w:val="lowerLetter"/>
      <w:lvlText w:val="(%3)"/>
      <w:lvlJc w:val="left"/>
      <w:pPr>
        <w:ind w:left="935" w:hanging="296"/>
      </w:pPr>
      <w:rPr>
        <w:rFonts w:ascii="Times New Roman" w:eastAsia="Times New Roman" w:hAnsi="Times New Roman" w:hint="default"/>
        <w:color w:val="231F20"/>
        <w:sz w:val="18"/>
        <w:szCs w:val="18"/>
      </w:rPr>
    </w:lvl>
    <w:lvl w:ilvl="3">
      <w:start w:val="1"/>
      <w:numFmt w:val="bullet"/>
      <w:lvlText w:val="•"/>
      <w:lvlJc w:val="left"/>
      <w:pPr>
        <w:ind w:left="518" w:hanging="296"/>
      </w:pPr>
      <w:rPr>
        <w:rFonts w:hint="default"/>
      </w:rPr>
    </w:lvl>
    <w:lvl w:ilvl="4">
      <w:start w:val="1"/>
      <w:numFmt w:val="bullet"/>
      <w:lvlText w:val="•"/>
      <w:lvlJc w:val="left"/>
      <w:pPr>
        <w:ind w:left="935" w:hanging="296"/>
      </w:pPr>
      <w:rPr>
        <w:rFonts w:hint="default"/>
      </w:rPr>
    </w:lvl>
    <w:lvl w:ilvl="5">
      <w:start w:val="1"/>
      <w:numFmt w:val="bullet"/>
      <w:lvlText w:val="•"/>
      <w:lvlJc w:val="left"/>
      <w:pPr>
        <w:ind w:left="2229" w:hanging="296"/>
      </w:pPr>
      <w:rPr>
        <w:rFonts w:hint="default"/>
      </w:rPr>
    </w:lvl>
    <w:lvl w:ilvl="6">
      <w:start w:val="1"/>
      <w:numFmt w:val="bullet"/>
      <w:lvlText w:val="•"/>
      <w:lvlJc w:val="left"/>
      <w:pPr>
        <w:ind w:left="925" w:hanging="296"/>
      </w:pPr>
      <w:rPr>
        <w:rFonts w:hint="default"/>
      </w:rPr>
    </w:lvl>
    <w:lvl w:ilvl="7">
      <w:start w:val="1"/>
      <w:numFmt w:val="bullet"/>
      <w:lvlText w:val="•"/>
      <w:lvlJc w:val="left"/>
      <w:pPr>
        <w:ind w:left="-378" w:hanging="296"/>
      </w:pPr>
      <w:rPr>
        <w:rFonts w:hint="default"/>
      </w:rPr>
    </w:lvl>
    <w:lvl w:ilvl="8">
      <w:start w:val="1"/>
      <w:numFmt w:val="bullet"/>
      <w:lvlText w:val="•"/>
      <w:lvlJc w:val="left"/>
      <w:pPr>
        <w:ind w:left="-1682" w:hanging="296"/>
      </w:pPr>
      <w:rPr>
        <w:rFonts w:hint="default"/>
      </w:rPr>
    </w:lvl>
  </w:abstractNum>
  <w:abstractNum w:abstractNumId="5" w15:restartNumberingAfterBreak="0">
    <w:nsid w:val="11AA6B6A"/>
    <w:multiLevelType w:val="hybridMultilevel"/>
    <w:tmpl w:val="08AA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D4644"/>
    <w:multiLevelType w:val="hybridMultilevel"/>
    <w:tmpl w:val="9E8E4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91285"/>
    <w:multiLevelType w:val="hybridMultilevel"/>
    <w:tmpl w:val="64F4569E"/>
    <w:lvl w:ilvl="0" w:tplc="5FF6CA9A">
      <w:start w:val="1"/>
      <w:numFmt w:val="bullet"/>
      <w:lvlText w:val="•"/>
      <w:lvlJc w:val="left"/>
      <w:pPr>
        <w:ind w:left="632" w:hanging="200"/>
      </w:pPr>
      <w:rPr>
        <w:rFonts w:ascii="Arial" w:eastAsia="Arial" w:hAnsi="Arial" w:hint="default"/>
        <w:i/>
        <w:w w:val="142"/>
        <w:sz w:val="20"/>
        <w:szCs w:val="20"/>
      </w:rPr>
    </w:lvl>
    <w:lvl w:ilvl="1" w:tplc="0A9AF902">
      <w:start w:val="1"/>
      <w:numFmt w:val="bullet"/>
      <w:lvlText w:val="•"/>
      <w:lvlJc w:val="left"/>
      <w:pPr>
        <w:ind w:left="1592" w:hanging="200"/>
      </w:pPr>
      <w:rPr>
        <w:rFonts w:hint="default"/>
      </w:rPr>
    </w:lvl>
    <w:lvl w:ilvl="2" w:tplc="68FAA61C">
      <w:start w:val="1"/>
      <w:numFmt w:val="bullet"/>
      <w:lvlText w:val="•"/>
      <w:lvlJc w:val="left"/>
      <w:pPr>
        <w:ind w:left="2553" w:hanging="200"/>
      </w:pPr>
      <w:rPr>
        <w:rFonts w:hint="default"/>
      </w:rPr>
    </w:lvl>
    <w:lvl w:ilvl="3" w:tplc="2C8C59E4">
      <w:start w:val="1"/>
      <w:numFmt w:val="bullet"/>
      <w:lvlText w:val="•"/>
      <w:lvlJc w:val="left"/>
      <w:pPr>
        <w:ind w:left="3514" w:hanging="200"/>
      </w:pPr>
      <w:rPr>
        <w:rFonts w:hint="default"/>
      </w:rPr>
    </w:lvl>
    <w:lvl w:ilvl="4" w:tplc="F9BE7B72">
      <w:start w:val="1"/>
      <w:numFmt w:val="bullet"/>
      <w:lvlText w:val="•"/>
      <w:lvlJc w:val="left"/>
      <w:pPr>
        <w:ind w:left="4475" w:hanging="200"/>
      </w:pPr>
      <w:rPr>
        <w:rFonts w:hint="default"/>
      </w:rPr>
    </w:lvl>
    <w:lvl w:ilvl="5" w:tplc="3E581CFC">
      <w:start w:val="1"/>
      <w:numFmt w:val="bullet"/>
      <w:lvlText w:val="•"/>
      <w:lvlJc w:val="left"/>
      <w:pPr>
        <w:ind w:left="5436" w:hanging="200"/>
      </w:pPr>
      <w:rPr>
        <w:rFonts w:hint="default"/>
      </w:rPr>
    </w:lvl>
    <w:lvl w:ilvl="6" w:tplc="6C50A436">
      <w:start w:val="1"/>
      <w:numFmt w:val="bullet"/>
      <w:lvlText w:val="•"/>
      <w:lvlJc w:val="left"/>
      <w:pPr>
        <w:ind w:left="6396" w:hanging="200"/>
      </w:pPr>
      <w:rPr>
        <w:rFonts w:hint="default"/>
      </w:rPr>
    </w:lvl>
    <w:lvl w:ilvl="7" w:tplc="31A4F154">
      <w:start w:val="1"/>
      <w:numFmt w:val="bullet"/>
      <w:lvlText w:val="•"/>
      <w:lvlJc w:val="left"/>
      <w:pPr>
        <w:ind w:left="7357" w:hanging="200"/>
      </w:pPr>
      <w:rPr>
        <w:rFonts w:hint="default"/>
      </w:rPr>
    </w:lvl>
    <w:lvl w:ilvl="8" w:tplc="D78A803A">
      <w:start w:val="1"/>
      <w:numFmt w:val="bullet"/>
      <w:lvlText w:val="•"/>
      <w:lvlJc w:val="left"/>
      <w:pPr>
        <w:ind w:left="8318" w:hanging="200"/>
      </w:pPr>
      <w:rPr>
        <w:rFonts w:hint="default"/>
      </w:rPr>
    </w:lvl>
  </w:abstractNum>
  <w:abstractNum w:abstractNumId="8" w15:restartNumberingAfterBreak="0">
    <w:nsid w:val="21CA6C26"/>
    <w:multiLevelType w:val="hybridMultilevel"/>
    <w:tmpl w:val="8C308938"/>
    <w:lvl w:ilvl="0" w:tplc="8EC8097A">
      <w:start w:val="1"/>
      <w:numFmt w:val="decimal"/>
      <w:lvlText w:val="%1."/>
      <w:lvlJc w:val="left"/>
      <w:pPr>
        <w:ind w:left="422" w:hanging="312"/>
      </w:pPr>
      <w:rPr>
        <w:rFonts w:ascii="Arial" w:eastAsia="Arial" w:hAnsi="Arial" w:hint="default"/>
        <w:color w:val="231F20"/>
        <w:w w:val="67"/>
        <w:sz w:val="18"/>
        <w:szCs w:val="18"/>
      </w:rPr>
    </w:lvl>
    <w:lvl w:ilvl="1" w:tplc="E10E7318">
      <w:start w:val="1"/>
      <w:numFmt w:val="bullet"/>
      <w:lvlText w:val="•"/>
      <w:lvlJc w:val="left"/>
      <w:pPr>
        <w:ind w:left="702" w:hanging="312"/>
      </w:pPr>
      <w:rPr>
        <w:rFonts w:hint="default"/>
      </w:rPr>
    </w:lvl>
    <w:lvl w:ilvl="2" w:tplc="BA141318">
      <w:start w:val="1"/>
      <w:numFmt w:val="bullet"/>
      <w:lvlText w:val="•"/>
      <w:lvlJc w:val="left"/>
      <w:pPr>
        <w:ind w:left="982" w:hanging="312"/>
      </w:pPr>
      <w:rPr>
        <w:rFonts w:hint="default"/>
      </w:rPr>
    </w:lvl>
    <w:lvl w:ilvl="3" w:tplc="0786153E">
      <w:start w:val="1"/>
      <w:numFmt w:val="bullet"/>
      <w:lvlText w:val="•"/>
      <w:lvlJc w:val="left"/>
      <w:pPr>
        <w:ind w:left="1263" w:hanging="312"/>
      </w:pPr>
      <w:rPr>
        <w:rFonts w:hint="default"/>
      </w:rPr>
    </w:lvl>
    <w:lvl w:ilvl="4" w:tplc="6C8463B8">
      <w:start w:val="1"/>
      <w:numFmt w:val="bullet"/>
      <w:lvlText w:val="•"/>
      <w:lvlJc w:val="left"/>
      <w:pPr>
        <w:ind w:left="1543" w:hanging="312"/>
      </w:pPr>
      <w:rPr>
        <w:rFonts w:hint="default"/>
      </w:rPr>
    </w:lvl>
    <w:lvl w:ilvl="5" w:tplc="227C3B40">
      <w:start w:val="1"/>
      <w:numFmt w:val="bullet"/>
      <w:lvlText w:val="•"/>
      <w:lvlJc w:val="left"/>
      <w:pPr>
        <w:ind w:left="1823" w:hanging="312"/>
      </w:pPr>
      <w:rPr>
        <w:rFonts w:hint="default"/>
      </w:rPr>
    </w:lvl>
    <w:lvl w:ilvl="6" w:tplc="8060484C">
      <w:start w:val="1"/>
      <w:numFmt w:val="bullet"/>
      <w:lvlText w:val="•"/>
      <w:lvlJc w:val="left"/>
      <w:pPr>
        <w:ind w:left="2104" w:hanging="312"/>
      </w:pPr>
      <w:rPr>
        <w:rFonts w:hint="default"/>
      </w:rPr>
    </w:lvl>
    <w:lvl w:ilvl="7" w:tplc="FF9E1F48">
      <w:start w:val="1"/>
      <w:numFmt w:val="bullet"/>
      <w:lvlText w:val="•"/>
      <w:lvlJc w:val="left"/>
      <w:pPr>
        <w:ind w:left="2384" w:hanging="312"/>
      </w:pPr>
      <w:rPr>
        <w:rFonts w:hint="default"/>
      </w:rPr>
    </w:lvl>
    <w:lvl w:ilvl="8" w:tplc="74486336">
      <w:start w:val="1"/>
      <w:numFmt w:val="bullet"/>
      <w:lvlText w:val="•"/>
      <w:lvlJc w:val="left"/>
      <w:pPr>
        <w:ind w:left="2664" w:hanging="312"/>
      </w:pPr>
      <w:rPr>
        <w:rFonts w:hint="default"/>
      </w:rPr>
    </w:lvl>
  </w:abstractNum>
  <w:abstractNum w:abstractNumId="9" w15:restartNumberingAfterBreak="0">
    <w:nsid w:val="258F0891"/>
    <w:multiLevelType w:val="hybridMultilevel"/>
    <w:tmpl w:val="83C0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44895"/>
    <w:multiLevelType w:val="hybridMultilevel"/>
    <w:tmpl w:val="93B2B60A"/>
    <w:lvl w:ilvl="0" w:tplc="9FC869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F37A8"/>
    <w:multiLevelType w:val="hybridMultilevel"/>
    <w:tmpl w:val="F9B88A9A"/>
    <w:lvl w:ilvl="0" w:tplc="97C4ACC6">
      <w:start w:val="1"/>
      <w:numFmt w:val="decimal"/>
      <w:lvlText w:val="2.%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2C2C4089"/>
    <w:multiLevelType w:val="hybridMultilevel"/>
    <w:tmpl w:val="10341E00"/>
    <w:lvl w:ilvl="0" w:tplc="46D0EDAA">
      <w:start w:val="2"/>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7B1BDF"/>
    <w:multiLevelType w:val="hybridMultilevel"/>
    <w:tmpl w:val="E96E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F4960"/>
    <w:multiLevelType w:val="hybridMultilevel"/>
    <w:tmpl w:val="481CDE6A"/>
    <w:lvl w:ilvl="0" w:tplc="B2C24E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952ED"/>
    <w:multiLevelType w:val="multilevel"/>
    <w:tmpl w:val="97260304"/>
    <w:lvl w:ilvl="0">
      <w:start w:val="1"/>
      <w:numFmt w:val="decimal"/>
      <w:lvlText w:val="%1."/>
      <w:lvlJc w:val="left"/>
      <w:pPr>
        <w:ind w:left="360" w:hanging="360"/>
      </w:pPr>
      <w:rPr>
        <w:rFonts w:ascii="Times New Roman" w:hAnsi="Times New Roman" w:cs="Times New Roman" w:hint="default"/>
        <w:b/>
        <w:sz w:val="20"/>
        <w:szCs w:val="20"/>
      </w:rPr>
    </w:lvl>
    <w:lvl w:ilvl="1">
      <w:start w:val="2"/>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6" w15:restartNumberingAfterBreak="0">
    <w:nsid w:val="34AC75F0"/>
    <w:multiLevelType w:val="hybridMultilevel"/>
    <w:tmpl w:val="8494B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526A2"/>
    <w:multiLevelType w:val="hybridMultilevel"/>
    <w:tmpl w:val="BD142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40235"/>
    <w:multiLevelType w:val="multilevel"/>
    <w:tmpl w:val="7D9073DC"/>
    <w:lvl w:ilvl="0">
      <w:start w:val="1"/>
      <w:numFmt w:val="decimal"/>
      <w:lvlText w:val="%1"/>
      <w:lvlJc w:val="left"/>
      <w:pPr>
        <w:ind w:left="1587" w:hanging="1029"/>
      </w:pPr>
      <w:rPr>
        <w:rFonts w:hint="default"/>
      </w:rPr>
    </w:lvl>
    <w:lvl w:ilvl="1">
      <w:start w:val="6"/>
      <w:numFmt w:val="decimal"/>
      <w:lvlText w:val="%1.%2"/>
      <w:lvlJc w:val="left"/>
      <w:pPr>
        <w:ind w:left="1587" w:hanging="1029"/>
      </w:pPr>
      <w:rPr>
        <w:rFonts w:ascii="Times New Roman" w:eastAsia="Times New Roman" w:hAnsi="Times New Roman" w:hint="default"/>
        <w:color w:val="231F20"/>
        <w:position w:val="-1"/>
        <w:sz w:val="18"/>
        <w:szCs w:val="18"/>
      </w:rPr>
    </w:lvl>
    <w:lvl w:ilvl="2">
      <w:start w:val="1"/>
      <w:numFmt w:val="lowerLetter"/>
      <w:lvlText w:val="(%3)"/>
      <w:lvlJc w:val="left"/>
      <w:pPr>
        <w:ind w:left="7439" w:hanging="6819"/>
      </w:pPr>
      <w:rPr>
        <w:rFonts w:ascii="Times New Roman" w:eastAsia="Times New Roman" w:hAnsi="Times New Roman" w:hint="default"/>
        <w:sz w:val="18"/>
        <w:szCs w:val="18"/>
      </w:rPr>
    </w:lvl>
    <w:lvl w:ilvl="3">
      <w:start w:val="1"/>
      <w:numFmt w:val="bullet"/>
      <w:lvlText w:val="•"/>
      <w:lvlJc w:val="left"/>
      <w:pPr>
        <w:ind w:left="6675" w:hanging="6819"/>
      </w:pPr>
      <w:rPr>
        <w:rFonts w:hint="default"/>
      </w:rPr>
    </w:lvl>
    <w:lvl w:ilvl="4">
      <w:start w:val="1"/>
      <w:numFmt w:val="bullet"/>
      <w:lvlText w:val="•"/>
      <w:lvlJc w:val="left"/>
      <w:pPr>
        <w:ind w:left="6293" w:hanging="6819"/>
      </w:pPr>
      <w:rPr>
        <w:rFonts w:hint="default"/>
      </w:rPr>
    </w:lvl>
    <w:lvl w:ilvl="5">
      <w:start w:val="1"/>
      <w:numFmt w:val="bullet"/>
      <w:lvlText w:val="•"/>
      <w:lvlJc w:val="left"/>
      <w:pPr>
        <w:ind w:left="5911" w:hanging="6819"/>
      </w:pPr>
      <w:rPr>
        <w:rFonts w:hint="default"/>
      </w:rPr>
    </w:lvl>
    <w:lvl w:ilvl="6">
      <w:start w:val="1"/>
      <w:numFmt w:val="bullet"/>
      <w:lvlText w:val="•"/>
      <w:lvlJc w:val="left"/>
      <w:pPr>
        <w:ind w:left="5529" w:hanging="6819"/>
      </w:pPr>
      <w:rPr>
        <w:rFonts w:hint="default"/>
      </w:rPr>
    </w:lvl>
    <w:lvl w:ilvl="7">
      <w:start w:val="1"/>
      <w:numFmt w:val="bullet"/>
      <w:lvlText w:val="•"/>
      <w:lvlJc w:val="left"/>
      <w:pPr>
        <w:ind w:left="5147" w:hanging="6819"/>
      </w:pPr>
      <w:rPr>
        <w:rFonts w:hint="default"/>
      </w:rPr>
    </w:lvl>
    <w:lvl w:ilvl="8">
      <w:start w:val="1"/>
      <w:numFmt w:val="bullet"/>
      <w:lvlText w:val="•"/>
      <w:lvlJc w:val="left"/>
      <w:pPr>
        <w:ind w:left="4765" w:hanging="6819"/>
      </w:pPr>
      <w:rPr>
        <w:rFonts w:hint="default"/>
      </w:rPr>
    </w:lvl>
  </w:abstractNum>
  <w:abstractNum w:abstractNumId="19"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5DC535E"/>
    <w:multiLevelType w:val="hybridMultilevel"/>
    <w:tmpl w:val="65DADC9E"/>
    <w:lvl w:ilvl="0" w:tplc="26887992">
      <w:start w:val="1"/>
      <w:numFmt w:val="decimal"/>
      <w:lvlText w:val="3.%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48204A82"/>
    <w:multiLevelType w:val="hybridMultilevel"/>
    <w:tmpl w:val="3D3E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B2115"/>
    <w:multiLevelType w:val="hybridMultilevel"/>
    <w:tmpl w:val="B6264E76"/>
    <w:lvl w:ilvl="0" w:tplc="6A384AF6">
      <w:start w:val="1"/>
      <w:numFmt w:val="decimal"/>
      <w:lvlText w:val="%1."/>
      <w:lvlJc w:val="left"/>
      <w:pPr>
        <w:ind w:left="382" w:hanging="250"/>
      </w:pPr>
      <w:rPr>
        <w:rFonts w:ascii="Times New Roman" w:eastAsia="Times New Roman" w:hAnsi="Times New Roman" w:hint="default"/>
        <w:b/>
        <w:bCs/>
        <w:w w:val="99"/>
        <w:sz w:val="20"/>
        <w:szCs w:val="20"/>
      </w:rPr>
    </w:lvl>
    <w:lvl w:ilvl="1" w:tplc="551C96C4">
      <w:start w:val="1"/>
      <w:numFmt w:val="bullet"/>
      <w:lvlText w:val="•"/>
      <w:lvlJc w:val="left"/>
      <w:pPr>
        <w:ind w:left="1368" w:hanging="250"/>
      </w:pPr>
      <w:rPr>
        <w:rFonts w:hint="default"/>
      </w:rPr>
    </w:lvl>
    <w:lvl w:ilvl="2" w:tplc="8538271C">
      <w:start w:val="1"/>
      <w:numFmt w:val="bullet"/>
      <w:lvlText w:val="•"/>
      <w:lvlJc w:val="left"/>
      <w:pPr>
        <w:ind w:left="2354" w:hanging="250"/>
      </w:pPr>
      <w:rPr>
        <w:rFonts w:hint="default"/>
      </w:rPr>
    </w:lvl>
    <w:lvl w:ilvl="3" w:tplc="BC28C50C">
      <w:start w:val="1"/>
      <w:numFmt w:val="bullet"/>
      <w:lvlText w:val="•"/>
      <w:lvlJc w:val="left"/>
      <w:pPr>
        <w:ind w:left="3340" w:hanging="250"/>
      </w:pPr>
      <w:rPr>
        <w:rFonts w:hint="default"/>
      </w:rPr>
    </w:lvl>
    <w:lvl w:ilvl="4" w:tplc="1522181A">
      <w:start w:val="1"/>
      <w:numFmt w:val="bullet"/>
      <w:lvlText w:val="•"/>
      <w:lvlJc w:val="left"/>
      <w:pPr>
        <w:ind w:left="4325" w:hanging="250"/>
      </w:pPr>
      <w:rPr>
        <w:rFonts w:hint="default"/>
      </w:rPr>
    </w:lvl>
    <w:lvl w:ilvl="5" w:tplc="DD603B34">
      <w:start w:val="1"/>
      <w:numFmt w:val="bullet"/>
      <w:lvlText w:val="•"/>
      <w:lvlJc w:val="left"/>
      <w:pPr>
        <w:ind w:left="5311" w:hanging="250"/>
      </w:pPr>
      <w:rPr>
        <w:rFonts w:hint="default"/>
      </w:rPr>
    </w:lvl>
    <w:lvl w:ilvl="6" w:tplc="9A74D25C">
      <w:start w:val="1"/>
      <w:numFmt w:val="bullet"/>
      <w:lvlText w:val="•"/>
      <w:lvlJc w:val="left"/>
      <w:pPr>
        <w:ind w:left="6297" w:hanging="250"/>
      </w:pPr>
      <w:rPr>
        <w:rFonts w:hint="default"/>
      </w:rPr>
    </w:lvl>
    <w:lvl w:ilvl="7" w:tplc="A60829A0">
      <w:start w:val="1"/>
      <w:numFmt w:val="bullet"/>
      <w:lvlText w:val="•"/>
      <w:lvlJc w:val="left"/>
      <w:pPr>
        <w:ind w:left="7282" w:hanging="250"/>
      </w:pPr>
      <w:rPr>
        <w:rFonts w:hint="default"/>
      </w:rPr>
    </w:lvl>
    <w:lvl w:ilvl="8" w:tplc="2A3EE434">
      <w:start w:val="1"/>
      <w:numFmt w:val="bullet"/>
      <w:lvlText w:val="•"/>
      <w:lvlJc w:val="left"/>
      <w:pPr>
        <w:ind w:left="8268" w:hanging="250"/>
      </w:pPr>
      <w:rPr>
        <w:rFonts w:hint="default"/>
      </w:rPr>
    </w:lvl>
  </w:abstractNum>
  <w:abstractNum w:abstractNumId="24" w15:restartNumberingAfterBreak="0">
    <w:nsid w:val="4B251B78"/>
    <w:multiLevelType w:val="hybridMultilevel"/>
    <w:tmpl w:val="10C47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26AD6"/>
    <w:multiLevelType w:val="hybridMultilevel"/>
    <w:tmpl w:val="E64C8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D4BCA"/>
    <w:multiLevelType w:val="hybridMultilevel"/>
    <w:tmpl w:val="9780A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25F5C"/>
    <w:multiLevelType w:val="hybridMultilevel"/>
    <w:tmpl w:val="3D60081A"/>
    <w:lvl w:ilvl="0" w:tplc="1DC0A0CE">
      <w:start w:val="1"/>
      <w:numFmt w:val="decimal"/>
      <w:lvlText w:val="%1."/>
      <w:lvlJc w:val="left"/>
      <w:pPr>
        <w:ind w:left="422" w:hanging="312"/>
      </w:pPr>
      <w:rPr>
        <w:rFonts w:ascii="Arial" w:eastAsia="Arial" w:hAnsi="Arial" w:hint="default"/>
        <w:w w:val="67"/>
        <w:sz w:val="18"/>
        <w:szCs w:val="18"/>
      </w:rPr>
    </w:lvl>
    <w:lvl w:ilvl="1" w:tplc="8152A292">
      <w:start w:val="1"/>
      <w:numFmt w:val="bullet"/>
      <w:lvlText w:val="•"/>
      <w:lvlJc w:val="left"/>
      <w:pPr>
        <w:ind w:left="712" w:hanging="312"/>
      </w:pPr>
      <w:rPr>
        <w:rFonts w:hint="default"/>
      </w:rPr>
    </w:lvl>
    <w:lvl w:ilvl="2" w:tplc="29D8A488">
      <w:start w:val="1"/>
      <w:numFmt w:val="bullet"/>
      <w:lvlText w:val="•"/>
      <w:lvlJc w:val="left"/>
      <w:pPr>
        <w:ind w:left="1002" w:hanging="312"/>
      </w:pPr>
      <w:rPr>
        <w:rFonts w:hint="default"/>
      </w:rPr>
    </w:lvl>
    <w:lvl w:ilvl="3" w:tplc="6E6EF38E">
      <w:start w:val="1"/>
      <w:numFmt w:val="bullet"/>
      <w:lvlText w:val="•"/>
      <w:lvlJc w:val="left"/>
      <w:pPr>
        <w:ind w:left="1292" w:hanging="312"/>
      </w:pPr>
      <w:rPr>
        <w:rFonts w:hint="default"/>
      </w:rPr>
    </w:lvl>
    <w:lvl w:ilvl="4" w:tplc="278CA676">
      <w:start w:val="1"/>
      <w:numFmt w:val="bullet"/>
      <w:lvlText w:val="•"/>
      <w:lvlJc w:val="left"/>
      <w:pPr>
        <w:ind w:left="1582" w:hanging="312"/>
      </w:pPr>
      <w:rPr>
        <w:rFonts w:hint="default"/>
      </w:rPr>
    </w:lvl>
    <w:lvl w:ilvl="5" w:tplc="8E722B72">
      <w:start w:val="1"/>
      <w:numFmt w:val="bullet"/>
      <w:lvlText w:val="•"/>
      <w:lvlJc w:val="left"/>
      <w:pPr>
        <w:ind w:left="1872" w:hanging="312"/>
      </w:pPr>
      <w:rPr>
        <w:rFonts w:hint="default"/>
      </w:rPr>
    </w:lvl>
    <w:lvl w:ilvl="6" w:tplc="08DE6960">
      <w:start w:val="1"/>
      <w:numFmt w:val="bullet"/>
      <w:lvlText w:val="•"/>
      <w:lvlJc w:val="left"/>
      <w:pPr>
        <w:ind w:left="2162" w:hanging="312"/>
      </w:pPr>
      <w:rPr>
        <w:rFonts w:hint="default"/>
      </w:rPr>
    </w:lvl>
    <w:lvl w:ilvl="7" w:tplc="FEF233A6">
      <w:start w:val="1"/>
      <w:numFmt w:val="bullet"/>
      <w:lvlText w:val="•"/>
      <w:lvlJc w:val="left"/>
      <w:pPr>
        <w:ind w:left="2453" w:hanging="312"/>
      </w:pPr>
      <w:rPr>
        <w:rFonts w:hint="default"/>
      </w:rPr>
    </w:lvl>
    <w:lvl w:ilvl="8" w:tplc="B150F00E">
      <w:start w:val="1"/>
      <w:numFmt w:val="bullet"/>
      <w:lvlText w:val="•"/>
      <w:lvlJc w:val="left"/>
      <w:pPr>
        <w:ind w:left="2743" w:hanging="312"/>
      </w:pPr>
      <w:rPr>
        <w:rFonts w:hint="default"/>
      </w:rPr>
    </w:lvl>
  </w:abstractNum>
  <w:abstractNum w:abstractNumId="29" w15:restartNumberingAfterBreak="0">
    <w:nsid w:val="59AD00A8"/>
    <w:multiLevelType w:val="multilevel"/>
    <w:tmpl w:val="C0F4FA2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C14BD"/>
    <w:multiLevelType w:val="hybridMultilevel"/>
    <w:tmpl w:val="E6027368"/>
    <w:lvl w:ilvl="0" w:tplc="A0DA688A">
      <w:start w:val="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312F6"/>
    <w:multiLevelType w:val="hybridMultilevel"/>
    <w:tmpl w:val="5F828634"/>
    <w:lvl w:ilvl="0" w:tplc="E52C5C26">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6AAE63AD"/>
    <w:multiLevelType w:val="hybridMultilevel"/>
    <w:tmpl w:val="3CC24FBC"/>
    <w:lvl w:ilvl="0" w:tplc="4DD8D8DC">
      <w:start w:val="1"/>
      <w:numFmt w:val="decimal"/>
      <w:lvlText w:val="%1."/>
      <w:lvlJc w:val="left"/>
      <w:pPr>
        <w:ind w:left="422" w:hanging="312"/>
      </w:pPr>
      <w:rPr>
        <w:rFonts w:ascii="Arial" w:eastAsia="Arial" w:hAnsi="Arial" w:hint="default"/>
        <w:w w:val="67"/>
        <w:sz w:val="18"/>
        <w:szCs w:val="18"/>
      </w:rPr>
    </w:lvl>
    <w:lvl w:ilvl="1" w:tplc="20FE374A">
      <w:start w:val="1"/>
      <w:numFmt w:val="bullet"/>
      <w:lvlText w:val="•"/>
      <w:lvlJc w:val="left"/>
      <w:pPr>
        <w:ind w:left="712" w:hanging="312"/>
      </w:pPr>
      <w:rPr>
        <w:rFonts w:hint="default"/>
      </w:rPr>
    </w:lvl>
    <w:lvl w:ilvl="2" w:tplc="64E06E48">
      <w:start w:val="1"/>
      <w:numFmt w:val="bullet"/>
      <w:lvlText w:val="•"/>
      <w:lvlJc w:val="left"/>
      <w:pPr>
        <w:ind w:left="1002" w:hanging="312"/>
      </w:pPr>
      <w:rPr>
        <w:rFonts w:hint="default"/>
      </w:rPr>
    </w:lvl>
    <w:lvl w:ilvl="3" w:tplc="3AE0EC42">
      <w:start w:val="1"/>
      <w:numFmt w:val="bullet"/>
      <w:lvlText w:val="•"/>
      <w:lvlJc w:val="left"/>
      <w:pPr>
        <w:ind w:left="1292" w:hanging="312"/>
      </w:pPr>
      <w:rPr>
        <w:rFonts w:hint="default"/>
      </w:rPr>
    </w:lvl>
    <w:lvl w:ilvl="4" w:tplc="415CCEE6">
      <w:start w:val="1"/>
      <w:numFmt w:val="bullet"/>
      <w:lvlText w:val="•"/>
      <w:lvlJc w:val="left"/>
      <w:pPr>
        <w:ind w:left="1582" w:hanging="312"/>
      </w:pPr>
      <w:rPr>
        <w:rFonts w:hint="default"/>
      </w:rPr>
    </w:lvl>
    <w:lvl w:ilvl="5" w:tplc="F5B82FE8">
      <w:start w:val="1"/>
      <w:numFmt w:val="bullet"/>
      <w:lvlText w:val="•"/>
      <w:lvlJc w:val="left"/>
      <w:pPr>
        <w:ind w:left="1872" w:hanging="312"/>
      </w:pPr>
      <w:rPr>
        <w:rFonts w:hint="default"/>
      </w:rPr>
    </w:lvl>
    <w:lvl w:ilvl="6" w:tplc="5362723C">
      <w:start w:val="1"/>
      <w:numFmt w:val="bullet"/>
      <w:lvlText w:val="•"/>
      <w:lvlJc w:val="left"/>
      <w:pPr>
        <w:ind w:left="2162" w:hanging="312"/>
      </w:pPr>
      <w:rPr>
        <w:rFonts w:hint="default"/>
      </w:rPr>
    </w:lvl>
    <w:lvl w:ilvl="7" w:tplc="F6F020DC">
      <w:start w:val="1"/>
      <w:numFmt w:val="bullet"/>
      <w:lvlText w:val="•"/>
      <w:lvlJc w:val="left"/>
      <w:pPr>
        <w:ind w:left="2453" w:hanging="312"/>
      </w:pPr>
      <w:rPr>
        <w:rFonts w:hint="default"/>
      </w:rPr>
    </w:lvl>
    <w:lvl w:ilvl="8" w:tplc="FA7AC7F2">
      <w:start w:val="1"/>
      <w:numFmt w:val="bullet"/>
      <w:lvlText w:val="•"/>
      <w:lvlJc w:val="left"/>
      <w:pPr>
        <w:ind w:left="2743" w:hanging="312"/>
      </w:pPr>
      <w:rPr>
        <w:rFonts w:hint="default"/>
      </w:rPr>
    </w:lvl>
  </w:abstractNum>
  <w:abstractNum w:abstractNumId="34" w15:restartNumberingAfterBreak="0">
    <w:nsid w:val="6B491943"/>
    <w:multiLevelType w:val="hybridMultilevel"/>
    <w:tmpl w:val="B7AA8D8E"/>
    <w:lvl w:ilvl="0" w:tplc="E84C37DC">
      <w:start w:val="1"/>
      <w:numFmt w:val="decimal"/>
      <w:lvlText w:val="%1."/>
      <w:lvlJc w:val="left"/>
      <w:pPr>
        <w:ind w:left="382" w:hanging="250"/>
      </w:pPr>
      <w:rPr>
        <w:rFonts w:ascii="Times New Roman" w:eastAsia="Times New Roman" w:hAnsi="Times New Roman" w:hint="default"/>
        <w:b/>
        <w:bCs/>
        <w:w w:val="99"/>
        <w:sz w:val="20"/>
        <w:szCs w:val="20"/>
      </w:rPr>
    </w:lvl>
    <w:lvl w:ilvl="1" w:tplc="6A965614">
      <w:start w:val="1"/>
      <w:numFmt w:val="bullet"/>
      <w:lvlText w:val="•"/>
      <w:lvlJc w:val="left"/>
      <w:pPr>
        <w:ind w:left="1368" w:hanging="250"/>
      </w:pPr>
      <w:rPr>
        <w:rFonts w:hint="default"/>
      </w:rPr>
    </w:lvl>
    <w:lvl w:ilvl="2" w:tplc="D42AFF4C">
      <w:start w:val="1"/>
      <w:numFmt w:val="bullet"/>
      <w:lvlText w:val="•"/>
      <w:lvlJc w:val="left"/>
      <w:pPr>
        <w:ind w:left="2354" w:hanging="250"/>
      </w:pPr>
      <w:rPr>
        <w:rFonts w:hint="default"/>
      </w:rPr>
    </w:lvl>
    <w:lvl w:ilvl="3" w:tplc="B2AE3FF6">
      <w:start w:val="1"/>
      <w:numFmt w:val="bullet"/>
      <w:lvlText w:val="•"/>
      <w:lvlJc w:val="left"/>
      <w:pPr>
        <w:ind w:left="3340" w:hanging="250"/>
      </w:pPr>
      <w:rPr>
        <w:rFonts w:hint="default"/>
      </w:rPr>
    </w:lvl>
    <w:lvl w:ilvl="4" w:tplc="386A8E78">
      <w:start w:val="1"/>
      <w:numFmt w:val="bullet"/>
      <w:lvlText w:val="•"/>
      <w:lvlJc w:val="left"/>
      <w:pPr>
        <w:ind w:left="4325" w:hanging="250"/>
      </w:pPr>
      <w:rPr>
        <w:rFonts w:hint="default"/>
      </w:rPr>
    </w:lvl>
    <w:lvl w:ilvl="5" w:tplc="362242B6">
      <w:start w:val="1"/>
      <w:numFmt w:val="bullet"/>
      <w:lvlText w:val="•"/>
      <w:lvlJc w:val="left"/>
      <w:pPr>
        <w:ind w:left="5311" w:hanging="250"/>
      </w:pPr>
      <w:rPr>
        <w:rFonts w:hint="default"/>
      </w:rPr>
    </w:lvl>
    <w:lvl w:ilvl="6" w:tplc="933007D6">
      <w:start w:val="1"/>
      <w:numFmt w:val="bullet"/>
      <w:lvlText w:val="•"/>
      <w:lvlJc w:val="left"/>
      <w:pPr>
        <w:ind w:left="6297" w:hanging="250"/>
      </w:pPr>
      <w:rPr>
        <w:rFonts w:hint="default"/>
      </w:rPr>
    </w:lvl>
    <w:lvl w:ilvl="7" w:tplc="F5FEC3D6">
      <w:start w:val="1"/>
      <w:numFmt w:val="bullet"/>
      <w:lvlText w:val="•"/>
      <w:lvlJc w:val="left"/>
      <w:pPr>
        <w:ind w:left="7282" w:hanging="250"/>
      </w:pPr>
      <w:rPr>
        <w:rFonts w:hint="default"/>
      </w:rPr>
    </w:lvl>
    <w:lvl w:ilvl="8" w:tplc="8CEE20B2">
      <w:start w:val="1"/>
      <w:numFmt w:val="bullet"/>
      <w:lvlText w:val="•"/>
      <w:lvlJc w:val="left"/>
      <w:pPr>
        <w:ind w:left="8268" w:hanging="250"/>
      </w:pPr>
      <w:rPr>
        <w:rFonts w:hint="default"/>
      </w:rPr>
    </w:lvl>
  </w:abstractNum>
  <w:abstractNum w:abstractNumId="35" w15:restartNumberingAfterBreak="0">
    <w:nsid w:val="6E690407"/>
    <w:multiLevelType w:val="hybridMultilevel"/>
    <w:tmpl w:val="B364AB5E"/>
    <w:lvl w:ilvl="0" w:tplc="B65EA458">
      <w:start w:val="1"/>
      <w:numFmt w:val="bulle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806BB8"/>
    <w:multiLevelType w:val="multilevel"/>
    <w:tmpl w:val="8E2250AA"/>
    <w:lvl w:ilvl="0">
      <w:start w:val="1"/>
      <w:numFmt w:val="decimal"/>
      <w:lvlText w:val="%1."/>
      <w:lvlJc w:val="left"/>
      <w:pPr>
        <w:ind w:left="397" w:hanging="287"/>
      </w:pPr>
      <w:rPr>
        <w:rFonts w:ascii="Arial" w:eastAsia="Arial" w:hAnsi="Arial" w:hint="default"/>
        <w:color w:val="A3238E"/>
        <w:w w:val="67"/>
        <w:sz w:val="32"/>
        <w:szCs w:val="32"/>
      </w:rPr>
    </w:lvl>
    <w:lvl w:ilvl="1">
      <w:start w:val="1"/>
      <w:numFmt w:val="decimal"/>
      <w:lvlText w:val="%1.%2."/>
      <w:lvlJc w:val="left"/>
      <w:pPr>
        <w:ind w:left="518" w:hanging="409"/>
      </w:pPr>
      <w:rPr>
        <w:rFonts w:ascii="Arial" w:eastAsia="Arial" w:hAnsi="Arial" w:hint="default"/>
        <w:color w:val="A3238E"/>
        <w:w w:val="67"/>
        <w:sz w:val="28"/>
        <w:szCs w:val="28"/>
      </w:rPr>
    </w:lvl>
    <w:lvl w:ilvl="2">
      <w:start w:val="1"/>
      <w:numFmt w:val="bullet"/>
      <w:lvlText w:val="•"/>
      <w:lvlJc w:val="left"/>
      <w:pPr>
        <w:ind w:left="518" w:hanging="409"/>
      </w:pPr>
      <w:rPr>
        <w:rFonts w:hint="default"/>
      </w:rPr>
    </w:lvl>
    <w:lvl w:ilvl="3">
      <w:start w:val="1"/>
      <w:numFmt w:val="bullet"/>
      <w:lvlText w:val="•"/>
      <w:lvlJc w:val="left"/>
      <w:pPr>
        <w:ind w:left="398" w:hanging="409"/>
      </w:pPr>
      <w:rPr>
        <w:rFonts w:hint="default"/>
      </w:rPr>
    </w:lvl>
    <w:lvl w:ilvl="4">
      <w:start w:val="1"/>
      <w:numFmt w:val="bullet"/>
      <w:lvlText w:val="•"/>
      <w:lvlJc w:val="left"/>
      <w:pPr>
        <w:ind w:left="277" w:hanging="409"/>
      </w:pPr>
      <w:rPr>
        <w:rFonts w:hint="default"/>
      </w:rPr>
    </w:lvl>
    <w:lvl w:ilvl="5">
      <w:start w:val="1"/>
      <w:numFmt w:val="bullet"/>
      <w:lvlText w:val="•"/>
      <w:lvlJc w:val="left"/>
      <w:pPr>
        <w:ind w:left="156" w:hanging="409"/>
      </w:pPr>
      <w:rPr>
        <w:rFonts w:hint="default"/>
      </w:rPr>
    </w:lvl>
    <w:lvl w:ilvl="6">
      <w:start w:val="1"/>
      <w:numFmt w:val="bullet"/>
      <w:lvlText w:val="•"/>
      <w:lvlJc w:val="left"/>
      <w:pPr>
        <w:ind w:left="36" w:hanging="409"/>
      </w:pPr>
      <w:rPr>
        <w:rFonts w:hint="default"/>
      </w:rPr>
    </w:lvl>
    <w:lvl w:ilvl="7">
      <w:start w:val="1"/>
      <w:numFmt w:val="bullet"/>
      <w:lvlText w:val="•"/>
      <w:lvlJc w:val="left"/>
      <w:pPr>
        <w:ind w:left="-85" w:hanging="409"/>
      </w:pPr>
      <w:rPr>
        <w:rFonts w:hint="default"/>
      </w:rPr>
    </w:lvl>
    <w:lvl w:ilvl="8">
      <w:start w:val="1"/>
      <w:numFmt w:val="bullet"/>
      <w:lvlText w:val="•"/>
      <w:lvlJc w:val="left"/>
      <w:pPr>
        <w:ind w:left="-205" w:hanging="409"/>
      </w:pPr>
      <w:rPr>
        <w:rFonts w:hint="default"/>
      </w:rPr>
    </w:lvl>
  </w:abstractNum>
  <w:abstractNum w:abstractNumId="39"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3"/>
  </w:num>
  <w:num w:numId="2">
    <w:abstractNumId w:val="7"/>
  </w:num>
  <w:num w:numId="3">
    <w:abstractNumId w:val="33"/>
  </w:num>
  <w:num w:numId="4">
    <w:abstractNumId w:val="1"/>
  </w:num>
  <w:num w:numId="5">
    <w:abstractNumId w:val="28"/>
  </w:num>
  <w:num w:numId="6">
    <w:abstractNumId w:val="38"/>
  </w:num>
  <w:num w:numId="7">
    <w:abstractNumId w:val="8"/>
  </w:num>
  <w:num w:numId="8">
    <w:abstractNumId w:val="18"/>
  </w:num>
  <w:num w:numId="9">
    <w:abstractNumId w:val="4"/>
  </w:num>
  <w:num w:numId="10">
    <w:abstractNumId w:val="34"/>
  </w:num>
  <w:num w:numId="11">
    <w:abstractNumId w:val="31"/>
  </w:num>
  <w:num w:numId="12">
    <w:abstractNumId w:val="35"/>
  </w:num>
  <w:num w:numId="13">
    <w:abstractNumId w:val="20"/>
  </w:num>
  <w:num w:numId="14">
    <w:abstractNumId w:val="19"/>
  </w:num>
  <w:num w:numId="15">
    <w:abstractNumId w:val="32"/>
  </w:num>
  <w:num w:numId="16">
    <w:abstractNumId w:val="39"/>
  </w:num>
  <w:num w:numId="17">
    <w:abstractNumId w:val="26"/>
  </w:num>
  <w:num w:numId="18">
    <w:abstractNumId w:val="36"/>
  </w:num>
  <w:num w:numId="19">
    <w:abstractNumId w:val="37"/>
  </w:num>
  <w:num w:numId="20">
    <w:abstractNumId w:val="15"/>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11"/>
  </w:num>
  <w:num w:numId="26">
    <w:abstractNumId w:val="21"/>
  </w:num>
  <w:num w:numId="27">
    <w:abstractNumId w:val="15"/>
    <w:lvlOverride w:ilvl="0">
      <w:startOverride w:val="1"/>
    </w:lvlOverride>
  </w:num>
  <w:num w:numId="28">
    <w:abstractNumId w:val="14"/>
  </w:num>
  <w:num w:numId="29">
    <w:abstractNumId w:val="30"/>
  </w:num>
  <w:num w:numId="30">
    <w:abstractNumId w:val="2"/>
  </w:num>
  <w:num w:numId="31">
    <w:abstractNumId w:val="6"/>
  </w:num>
  <w:num w:numId="32">
    <w:abstractNumId w:val="0"/>
  </w:num>
  <w:num w:numId="33">
    <w:abstractNumId w:val="10"/>
  </w:num>
  <w:num w:numId="34">
    <w:abstractNumId w:val="12"/>
  </w:num>
  <w:num w:numId="35">
    <w:abstractNumId w:val="9"/>
  </w:num>
  <w:num w:numId="36">
    <w:abstractNumId w:val="22"/>
  </w:num>
  <w:num w:numId="37">
    <w:abstractNumId w:val="13"/>
  </w:num>
  <w:num w:numId="38">
    <w:abstractNumId w:val="16"/>
  </w:num>
  <w:num w:numId="39">
    <w:abstractNumId w:val="5"/>
  </w:num>
  <w:num w:numId="40">
    <w:abstractNumId w:val="27"/>
  </w:num>
  <w:num w:numId="41">
    <w:abstractNumId w:val="17"/>
  </w:num>
  <w:num w:numId="42">
    <w:abstractNumId w:val="29"/>
  </w:num>
  <w:num w:numId="43">
    <w:abstractNumId w:val="2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hideSpellingErrors/>
  <w:hideGrammaticalErrors/>
  <w:defaultTabStop w:val="432"/>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zNDO1MDc0tTA1NzJR0lEKTi0uzszPAykwrQUAtqb5sSwAAAA="/>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pwd5vbaxf2mea9dcv0za4ffa2wdx2paf2&quot;&gt;EndNoteLibrary-trantd-2019&lt;record-ids&gt;&lt;item&gt;2&lt;/item&gt;&lt;item&gt;3&lt;/item&gt;&lt;item&gt;4&lt;/item&gt;&lt;item&gt;5&lt;/item&gt;&lt;item&gt;6&lt;/item&gt;&lt;item&gt;7&lt;/item&gt;&lt;item&gt;8&lt;/item&gt;&lt;item&gt;9&lt;/item&gt;&lt;item&gt;10&lt;/item&gt;&lt;item&gt;12&lt;/item&gt;&lt;item&gt;13&lt;/item&gt;&lt;item&gt;14&lt;/item&gt;&lt;item&gt;15&lt;/item&gt;&lt;item&gt;18&lt;/item&gt;&lt;item&gt;20&lt;/item&gt;&lt;item&gt;21&lt;/item&gt;&lt;item&gt;22&lt;/item&gt;&lt;item&gt;23&lt;/item&gt;&lt;item&gt;24&lt;/item&gt;&lt;item&gt;25&lt;/item&gt;&lt;item&gt;26&lt;/item&gt;&lt;item&gt;28&lt;/item&gt;&lt;item&gt;29&lt;/item&gt;&lt;item&gt;30&lt;/item&gt;&lt;item&gt;31&lt;/item&gt;&lt;item&gt;32&lt;/item&gt;&lt;item&gt;40&lt;/item&gt;&lt;item&gt;41&lt;/item&gt;&lt;item&gt;42&lt;/item&gt;&lt;item&gt;43&lt;/item&gt;&lt;item&gt;45&lt;/item&gt;&lt;item&gt;46&lt;/item&gt;&lt;item&gt;47&lt;/item&gt;&lt;item&gt;48&lt;/item&gt;&lt;item&gt;49&lt;/item&gt;&lt;/record-ids&gt;&lt;/item&gt;&lt;/Libraries&gt;"/>
  </w:docVars>
  <w:rsids>
    <w:rsidRoot w:val="00E94182"/>
    <w:rsid w:val="00000D89"/>
    <w:rsid w:val="00000E3F"/>
    <w:rsid w:val="00001054"/>
    <w:rsid w:val="00001065"/>
    <w:rsid w:val="000010D5"/>
    <w:rsid w:val="000014BD"/>
    <w:rsid w:val="00001AD0"/>
    <w:rsid w:val="00001B72"/>
    <w:rsid w:val="00002B9F"/>
    <w:rsid w:val="00002BE4"/>
    <w:rsid w:val="00003DE9"/>
    <w:rsid w:val="000041DA"/>
    <w:rsid w:val="00004B57"/>
    <w:rsid w:val="00004E21"/>
    <w:rsid w:val="00005227"/>
    <w:rsid w:val="00005404"/>
    <w:rsid w:val="00005CDB"/>
    <w:rsid w:val="0000682F"/>
    <w:rsid w:val="0000732C"/>
    <w:rsid w:val="0000762F"/>
    <w:rsid w:val="000079A2"/>
    <w:rsid w:val="00007A58"/>
    <w:rsid w:val="0001016F"/>
    <w:rsid w:val="000102EA"/>
    <w:rsid w:val="000113AC"/>
    <w:rsid w:val="00011535"/>
    <w:rsid w:val="0001213C"/>
    <w:rsid w:val="000124F3"/>
    <w:rsid w:val="00012604"/>
    <w:rsid w:val="00012914"/>
    <w:rsid w:val="00012BF2"/>
    <w:rsid w:val="00012D7E"/>
    <w:rsid w:val="00012FD5"/>
    <w:rsid w:val="0001393C"/>
    <w:rsid w:val="00013F77"/>
    <w:rsid w:val="00014598"/>
    <w:rsid w:val="00014D02"/>
    <w:rsid w:val="0001538D"/>
    <w:rsid w:val="000169CC"/>
    <w:rsid w:val="00016FA5"/>
    <w:rsid w:val="00017628"/>
    <w:rsid w:val="00020092"/>
    <w:rsid w:val="000202DE"/>
    <w:rsid w:val="000205AA"/>
    <w:rsid w:val="00020F3F"/>
    <w:rsid w:val="00022075"/>
    <w:rsid w:val="000221B3"/>
    <w:rsid w:val="000222F4"/>
    <w:rsid w:val="00022956"/>
    <w:rsid w:val="00022F53"/>
    <w:rsid w:val="0002321A"/>
    <w:rsid w:val="0002337E"/>
    <w:rsid w:val="00024499"/>
    <w:rsid w:val="00024D3B"/>
    <w:rsid w:val="00025017"/>
    <w:rsid w:val="00025229"/>
    <w:rsid w:val="00025417"/>
    <w:rsid w:val="00025454"/>
    <w:rsid w:val="00026043"/>
    <w:rsid w:val="0002684B"/>
    <w:rsid w:val="00026B13"/>
    <w:rsid w:val="00026D15"/>
    <w:rsid w:val="00026DBA"/>
    <w:rsid w:val="000271DC"/>
    <w:rsid w:val="00027E6B"/>
    <w:rsid w:val="0003006D"/>
    <w:rsid w:val="00030C4B"/>
    <w:rsid w:val="000313E2"/>
    <w:rsid w:val="0003157C"/>
    <w:rsid w:val="0003168A"/>
    <w:rsid w:val="0003168C"/>
    <w:rsid w:val="000318C4"/>
    <w:rsid w:val="00031DF7"/>
    <w:rsid w:val="0003201F"/>
    <w:rsid w:val="00032059"/>
    <w:rsid w:val="00032283"/>
    <w:rsid w:val="0003249F"/>
    <w:rsid w:val="000325BE"/>
    <w:rsid w:val="00032752"/>
    <w:rsid w:val="000327F9"/>
    <w:rsid w:val="00032EBD"/>
    <w:rsid w:val="0003409B"/>
    <w:rsid w:val="000340AD"/>
    <w:rsid w:val="000349F8"/>
    <w:rsid w:val="00034AAA"/>
    <w:rsid w:val="00035916"/>
    <w:rsid w:val="00035950"/>
    <w:rsid w:val="000369A7"/>
    <w:rsid w:val="00037258"/>
    <w:rsid w:val="00037A0B"/>
    <w:rsid w:val="00040571"/>
    <w:rsid w:val="00040645"/>
    <w:rsid w:val="00040C61"/>
    <w:rsid w:val="0004148C"/>
    <w:rsid w:val="00041A94"/>
    <w:rsid w:val="0004204F"/>
    <w:rsid w:val="00042120"/>
    <w:rsid w:val="00042DE2"/>
    <w:rsid w:val="00042EA9"/>
    <w:rsid w:val="00043646"/>
    <w:rsid w:val="000436EC"/>
    <w:rsid w:val="00043738"/>
    <w:rsid w:val="00043DE5"/>
    <w:rsid w:val="00043E86"/>
    <w:rsid w:val="00043EA5"/>
    <w:rsid w:val="00043EE6"/>
    <w:rsid w:val="00044925"/>
    <w:rsid w:val="0004593B"/>
    <w:rsid w:val="00045A36"/>
    <w:rsid w:val="00045B2D"/>
    <w:rsid w:val="00045E2D"/>
    <w:rsid w:val="000464F1"/>
    <w:rsid w:val="00046557"/>
    <w:rsid w:val="000465E8"/>
    <w:rsid w:val="00046946"/>
    <w:rsid w:val="000470B3"/>
    <w:rsid w:val="000473D6"/>
    <w:rsid w:val="000478D9"/>
    <w:rsid w:val="000479F8"/>
    <w:rsid w:val="00050B51"/>
    <w:rsid w:val="00050C5D"/>
    <w:rsid w:val="00051B55"/>
    <w:rsid w:val="00052086"/>
    <w:rsid w:val="000525E1"/>
    <w:rsid w:val="00052625"/>
    <w:rsid w:val="00053007"/>
    <w:rsid w:val="000536E6"/>
    <w:rsid w:val="00053A80"/>
    <w:rsid w:val="000541E3"/>
    <w:rsid w:val="00054259"/>
    <w:rsid w:val="00054303"/>
    <w:rsid w:val="0005448D"/>
    <w:rsid w:val="00054532"/>
    <w:rsid w:val="00054AA0"/>
    <w:rsid w:val="00054B9C"/>
    <w:rsid w:val="00054BC4"/>
    <w:rsid w:val="0005532A"/>
    <w:rsid w:val="00055D95"/>
    <w:rsid w:val="000562CA"/>
    <w:rsid w:val="00056693"/>
    <w:rsid w:val="0005684B"/>
    <w:rsid w:val="00056C70"/>
    <w:rsid w:val="00056F4E"/>
    <w:rsid w:val="000574FA"/>
    <w:rsid w:val="00057E26"/>
    <w:rsid w:val="00060BB9"/>
    <w:rsid w:val="00061708"/>
    <w:rsid w:val="00061D12"/>
    <w:rsid w:val="0006221C"/>
    <w:rsid w:val="0006271F"/>
    <w:rsid w:val="00062C31"/>
    <w:rsid w:val="000636B0"/>
    <w:rsid w:val="00063765"/>
    <w:rsid w:val="00064695"/>
    <w:rsid w:val="00064709"/>
    <w:rsid w:val="0006528C"/>
    <w:rsid w:val="000656BA"/>
    <w:rsid w:val="00066CC9"/>
    <w:rsid w:val="00066EE3"/>
    <w:rsid w:val="000673BB"/>
    <w:rsid w:val="000673F9"/>
    <w:rsid w:val="000709C6"/>
    <w:rsid w:val="00071629"/>
    <w:rsid w:val="00071631"/>
    <w:rsid w:val="00071AEC"/>
    <w:rsid w:val="00071CFA"/>
    <w:rsid w:val="000726C1"/>
    <w:rsid w:val="000727D3"/>
    <w:rsid w:val="00072940"/>
    <w:rsid w:val="00072DDA"/>
    <w:rsid w:val="0007311D"/>
    <w:rsid w:val="000737AE"/>
    <w:rsid w:val="000738A6"/>
    <w:rsid w:val="00073AAD"/>
    <w:rsid w:val="00073E38"/>
    <w:rsid w:val="00074C39"/>
    <w:rsid w:val="00075084"/>
    <w:rsid w:val="0007513D"/>
    <w:rsid w:val="0007531E"/>
    <w:rsid w:val="000755A0"/>
    <w:rsid w:val="000759DD"/>
    <w:rsid w:val="00075DD0"/>
    <w:rsid w:val="00076418"/>
    <w:rsid w:val="0007646F"/>
    <w:rsid w:val="00076627"/>
    <w:rsid w:val="000769AC"/>
    <w:rsid w:val="0007702B"/>
    <w:rsid w:val="00077B7D"/>
    <w:rsid w:val="00077FE9"/>
    <w:rsid w:val="00080627"/>
    <w:rsid w:val="0008092E"/>
    <w:rsid w:val="00080AED"/>
    <w:rsid w:val="00081457"/>
    <w:rsid w:val="0008145A"/>
    <w:rsid w:val="000815DA"/>
    <w:rsid w:val="000817AD"/>
    <w:rsid w:val="000826B1"/>
    <w:rsid w:val="000829B3"/>
    <w:rsid w:val="00083970"/>
    <w:rsid w:val="00083A42"/>
    <w:rsid w:val="00083B72"/>
    <w:rsid w:val="00083E86"/>
    <w:rsid w:val="00084215"/>
    <w:rsid w:val="000843D3"/>
    <w:rsid w:val="0008484F"/>
    <w:rsid w:val="00084A3E"/>
    <w:rsid w:val="00084E6D"/>
    <w:rsid w:val="000850BF"/>
    <w:rsid w:val="00085226"/>
    <w:rsid w:val="000856D8"/>
    <w:rsid w:val="00085BFA"/>
    <w:rsid w:val="000868DB"/>
    <w:rsid w:val="00086C0B"/>
    <w:rsid w:val="00086D7D"/>
    <w:rsid w:val="00087175"/>
    <w:rsid w:val="000879CD"/>
    <w:rsid w:val="00090929"/>
    <w:rsid w:val="00091617"/>
    <w:rsid w:val="0009281C"/>
    <w:rsid w:val="00092A5C"/>
    <w:rsid w:val="00092C7F"/>
    <w:rsid w:val="00092FC8"/>
    <w:rsid w:val="000931DF"/>
    <w:rsid w:val="000935BB"/>
    <w:rsid w:val="00093AD6"/>
    <w:rsid w:val="00093F34"/>
    <w:rsid w:val="00094112"/>
    <w:rsid w:val="000942F1"/>
    <w:rsid w:val="00094C1B"/>
    <w:rsid w:val="00094CD7"/>
    <w:rsid w:val="00094CFC"/>
    <w:rsid w:val="0009540D"/>
    <w:rsid w:val="00095B81"/>
    <w:rsid w:val="000960A4"/>
    <w:rsid w:val="00096A2E"/>
    <w:rsid w:val="00096A51"/>
    <w:rsid w:val="00096E2E"/>
    <w:rsid w:val="000A0149"/>
    <w:rsid w:val="000A02D7"/>
    <w:rsid w:val="000A08A8"/>
    <w:rsid w:val="000A08DF"/>
    <w:rsid w:val="000A0A35"/>
    <w:rsid w:val="000A1522"/>
    <w:rsid w:val="000A1B65"/>
    <w:rsid w:val="000A1F44"/>
    <w:rsid w:val="000A20B7"/>
    <w:rsid w:val="000A2617"/>
    <w:rsid w:val="000A2965"/>
    <w:rsid w:val="000A2A30"/>
    <w:rsid w:val="000A2C86"/>
    <w:rsid w:val="000A3F46"/>
    <w:rsid w:val="000A3FF6"/>
    <w:rsid w:val="000A55BB"/>
    <w:rsid w:val="000A5776"/>
    <w:rsid w:val="000A5B29"/>
    <w:rsid w:val="000A5E25"/>
    <w:rsid w:val="000A656A"/>
    <w:rsid w:val="000A773F"/>
    <w:rsid w:val="000A7B70"/>
    <w:rsid w:val="000A7EB2"/>
    <w:rsid w:val="000B093A"/>
    <w:rsid w:val="000B0C32"/>
    <w:rsid w:val="000B0D34"/>
    <w:rsid w:val="000B130B"/>
    <w:rsid w:val="000B1BD6"/>
    <w:rsid w:val="000B2048"/>
    <w:rsid w:val="000B2B71"/>
    <w:rsid w:val="000B2B7E"/>
    <w:rsid w:val="000B2BE7"/>
    <w:rsid w:val="000B2D82"/>
    <w:rsid w:val="000B30E1"/>
    <w:rsid w:val="000B32F0"/>
    <w:rsid w:val="000B3B12"/>
    <w:rsid w:val="000B3E82"/>
    <w:rsid w:val="000B42C0"/>
    <w:rsid w:val="000B45C0"/>
    <w:rsid w:val="000B496B"/>
    <w:rsid w:val="000B4F6C"/>
    <w:rsid w:val="000B5361"/>
    <w:rsid w:val="000B675D"/>
    <w:rsid w:val="000B6AF0"/>
    <w:rsid w:val="000B7361"/>
    <w:rsid w:val="000B7453"/>
    <w:rsid w:val="000B760A"/>
    <w:rsid w:val="000B7AF2"/>
    <w:rsid w:val="000C01AD"/>
    <w:rsid w:val="000C0370"/>
    <w:rsid w:val="000C06CF"/>
    <w:rsid w:val="000C0990"/>
    <w:rsid w:val="000C1804"/>
    <w:rsid w:val="000C2708"/>
    <w:rsid w:val="000C3291"/>
    <w:rsid w:val="000C3570"/>
    <w:rsid w:val="000C3C85"/>
    <w:rsid w:val="000C4A29"/>
    <w:rsid w:val="000C4A55"/>
    <w:rsid w:val="000C4BB0"/>
    <w:rsid w:val="000C4BCC"/>
    <w:rsid w:val="000C531A"/>
    <w:rsid w:val="000C6115"/>
    <w:rsid w:val="000C6917"/>
    <w:rsid w:val="000C6A5E"/>
    <w:rsid w:val="000C7156"/>
    <w:rsid w:val="000C7D8F"/>
    <w:rsid w:val="000D04F8"/>
    <w:rsid w:val="000D0547"/>
    <w:rsid w:val="000D07B9"/>
    <w:rsid w:val="000D0F07"/>
    <w:rsid w:val="000D1382"/>
    <w:rsid w:val="000D16A9"/>
    <w:rsid w:val="000D265D"/>
    <w:rsid w:val="000D2B06"/>
    <w:rsid w:val="000D335B"/>
    <w:rsid w:val="000D38B6"/>
    <w:rsid w:val="000D479C"/>
    <w:rsid w:val="000D4CDB"/>
    <w:rsid w:val="000D5639"/>
    <w:rsid w:val="000D571D"/>
    <w:rsid w:val="000D58C2"/>
    <w:rsid w:val="000D646E"/>
    <w:rsid w:val="000D66F0"/>
    <w:rsid w:val="000D6799"/>
    <w:rsid w:val="000D6BA9"/>
    <w:rsid w:val="000D70D7"/>
    <w:rsid w:val="000D716F"/>
    <w:rsid w:val="000D7216"/>
    <w:rsid w:val="000D73E4"/>
    <w:rsid w:val="000D7714"/>
    <w:rsid w:val="000D7A33"/>
    <w:rsid w:val="000E0084"/>
    <w:rsid w:val="000E07AA"/>
    <w:rsid w:val="000E13BA"/>
    <w:rsid w:val="000E1BF5"/>
    <w:rsid w:val="000E2BAF"/>
    <w:rsid w:val="000E3086"/>
    <w:rsid w:val="000E32BA"/>
    <w:rsid w:val="000E3778"/>
    <w:rsid w:val="000E3970"/>
    <w:rsid w:val="000E4575"/>
    <w:rsid w:val="000E47C3"/>
    <w:rsid w:val="000E5632"/>
    <w:rsid w:val="000E632C"/>
    <w:rsid w:val="000E64AD"/>
    <w:rsid w:val="000E64D6"/>
    <w:rsid w:val="000E70EF"/>
    <w:rsid w:val="000E7853"/>
    <w:rsid w:val="000E7919"/>
    <w:rsid w:val="000E7CBB"/>
    <w:rsid w:val="000E7EA3"/>
    <w:rsid w:val="000F0E78"/>
    <w:rsid w:val="000F13D5"/>
    <w:rsid w:val="000F151B"/>
    <w:rsid w:val="000F1526"/>
    <w:rsid w:val="000F18BF"/>
    <w:rsid w:val="000F1A34"/>
    <w:rsid w:val="000F2328"/>
    <w:rsid w:val="000F24D9"/>
    <w:rsid w:val="000F2729"/>
    <w:rsid w:val="000F2ACD"/>
    <w:rsid w:val="000F39FE"/>
    <w:rsid w:val="000F4025"/>
    <w:rsid w:val="000F4A4F"/>
    <w:rsid w:val="000F4AB6"/>
    <w:rsid w:val="000F4E1D"/>
    <w:rsid w:val="000F504E"/>
    <w:rsid w:val="000F527D"/>
    <w:rsid w:val="000F52C5"/>
    <w:rsid w:val="000F5D38"/>
    <w:rsid w:val="000F681E"/>
    <w:rsid w:val="000F7083"/>
    <w:rsid w:val="000F7260"/>
    <w:rsid w:val="000F73ED"/>
    <w:rsid w:val="000F78FA"/>
    <w:rsid w:val="001000DD"/>
    <w:rsid w:val="00100DCC"/>
    <w:rsid w:val="00100F45"/>
    <w:rsid w:val="00101CF9"/>
    <w:rsid w:val="0010214E"/>
    <w:rsid w:val="00102790"/>
    <w:rsid w:val="00102FFF"/>
    <w:rsid w:val="00103AC5"/>
    <w:rsid w:val="001041C6"/>
    <w:rsid w:val="001043E6"/>
    <w:rsid w:val="00104BA9"/>
    <w:rsid w:val="00104C70"/>
    <w:rsid w:val="001050CB"/>
    <w:rsid w:val="00105426"/>
    <w:rsid w:val="00105956"/>
    <w:rsid w:val="001063CE"/>
    <w:rsid w:val="001064CC"/>
    <w:rsid w:val="0010703E"/>
    <w:rsid w:val="0010768D"/>
    <w:rsid w:val="00110358"/>
    <w:rsid w:val="0011038D"/>
    <w:rsid w:val="00110471"/>
    <w:rsid w:val="00110849"/>
    <w:rsid w:val="00110A6B"/>
    <w:rsid w:val="00110E42"/>
    <w:rsid w:val="001115C6"/>
    <w:rsid w:val="0011167B"/>
    <w:rsid w:val="00112539"/>
    <w:rsid w:val="00112640"/>
    <w:rsid w:val="001129BF"/>
    <w:rsid w:val="00113040"/>
    <w:rsid w:val="00113A0A"/>
    <w:rsid w:val="00113B34"/>
    <w:rsid w:val="00113BAD"/>
    <w:rsid w:val="00114146"/>
    <w:rsid w:val="001146E8"/>
    <w:rsid w:val="00114B99"/>
    <w:rsid w:val="00115761"/>
    <w:rsid w:val="00115EE5"/>
    <w:rsid w:val="00115FB0"/>
    <w:rsid w:val="00116211"/>
    <w:rsid w:val="0011637C"/>
    <w:rsid w:val="00116F33"/>
    <w:rsid w:val="00117353"/>
    <w:rsid w:val="00117BD6"/>
    <w:rsid w:val="00117FAE"/>
    <w:rsid w:val="001208E9"/>
    <w:rsid w:val="00120FBC"/>
    <w:rsid w:val="001216B3"/>
    <w:rsid w:val="00121B6E"/>
    <w:rsid w:val="00121FED"/>
    <w:rsid w:val="0012289D"/>
    <w:rsid w:val="00123001"/>
    <w:rsid w:val="001232E6"/>
    <w:rsid w:val="00123F91"/>
    <w:rsid w:val="00124037"/>
    <w:rsid w:val="001247F8"/>
    <w:rsid w:val="001248B2"/>
    <w:rsid w:val="00124B0C"/>
    <w:rsid w:val="0012538F"/>
    <w:rsid w:val="001255F3"/>
    <w:rsid w:val="0012566E"/>
    <w:rsid w:val="0012587B"/>
    <w:rsid w:val="00125B3F"/>
    <w:rsid w:val="00125F0D"/>
    <w:rsid w:val="00126A62"/>
    <w:rsid w:val="00126C34"/>
    <w:rsid w:val="00130110"/>
    <w:rsid w:val="00130B27"/>
    <w:rsid w:val="00130C48"/>
    <w:rsid w:val="001319E0"/>
    <w:rsid w:val="0013200B"/>
    <w:rsid w:val="001320DE"/>
    <w:rsid w:val="001321FB"/>
    <w:rsid w:val="00132B74"/>
    <w:rsid w:val="001334E9"/>
    <w:rsid w:val="001337C7"/>
    <w:rsid w:val="00133EEF"/>
    <w:rsid w:val="0013426F"/>
    <w:rsid w:val="001343DC"/>
    <w:rsid w:val="00134562"/>
    <w:rsid w:val="00134D81"/>
    <w:rsid w:val="0013501B"/>
    <w:rsid w:val="001352F8"/>
    <w:rsid w:val="00136237"/>
    <w:rsid w:val="00136603"/>
    <w:rsid w:val="00136B7D"/>
    <w:rsid w:val="001372BC"/>
    <w:rsid w:val="00137765"/>
    <w:rsid w:val="00137863"/>
    <w:rsid w:val="001379FD"/>
    <w:rsid w:val="00137F85"/>
    <w:rsid w:val="001414EB"/>
    <w:rsid w:val="0014183B"/>
    <w:rsid w:val="00141988"/>
    <w:rsid w:val="00142266"/>
    <w:rsid w:val="001438E0"/>
    <w:rsid w:val="00144B7A"/>
    <w:rsid w:val="00145B55"/>
    <w:rsid w:val="001468B7"/>
    <w:rsid w:val="001468BD"/>
    <w:rsid w:val="00146978"/>
    <w:rsid w:val="00146E5D"/>
    <w:rsid w:val="00147165"/>
    <w:rsid w:val="00147431"/>
    <w:rsid w:val="00150255"/>
    <w:rsid w:val="00150318"/>
    <w:rsid w:val="001521CB"/>
    <w:rsid w:val="001523A3"/>
    <w:rsid w:val="00152444"/>
    <w:rsid w:val="00153130"/>
    <w:rsid w:val="00153504"/>
    <w:rsid w:val="00153E10"/>
    <w:rsid w:val="00155061"/>
    <w:rsid w:val="00155882"/>
    <w:rsid w:val="001558BE"/>
    <w:rsid w:val="00155FA9"/>
    <w:rsid w:val="0015624F"/>
    <w:rsid w:val="001568CF"/>
    <w:rsid w:val="00156D3D"/>
    <w:rsid w:val="00157883"/>
    <w:rsid w:val="0015790A"/>
    <w:rsid w:val="00160685"/>
    <w:rsid w:val="0016098C"/>
    <w:rsid w:val="00160D88"/>
    <w:rsid w:val="001611C8"/>
    <w:rsid w:val="001624BF"/>
    <w:rsid w:val="00163472"/>
    <w:rsid w:val="00163809"/>
    <w:rsid w:val="00163956"/>
    <w:rsid w:val="00163A09"/>
    <w:rsid w:val="00163DBA"/>
    <w:rsid w:val="00163F45"/>
    <w:rsid w:val="00164456"/>
    <w:rsid w:val="0016462E"/>
    <w:rsid w:val="00164847"/>
    <w:rsid w:val="00164ABB"/>
    <w:rsid w:val="00164CC5"/>
    <w:rsid w:val="00166066"/>
    <w:rsid w:val="0016671C"/>
    <w:rsid w:val="00166E66"/>
    <w:rsid w:val="001672E0"/>
    <w:rsid w:val="0017033B"/>
    <w:rsid w:val="001706EC"/>
    <w:rsid w:val="00170D15"/>
    <w:rsid w:val="00172E16"/>
    <w:rsid w:val="00172FC2"/>
    <w:rsid w:val="00173007"/>
    <w:rsid w:val="00173037"/>
    <w:rsid w:val="00173928"/>
    <w:rsid w:val="00173C57"/>
    <w:rsid w:val="00174DA6"/>
    <w:rsid w:val="00175573"/>
    <w:rsid w:val="00175687"/>
    <w:rsid w:val="00175E68"/>
    <w:rsid w:val="00175ECB"/>
    <w:rsid w:val="0017600F"/>
    <w:rsid w:val="0017644F"/>
    <w:rsid w:val="00176D34"/>
    <w:rsid w:val="00176E1F"/>
    <w:rsid w:val="00177428"/>
    <w:rsid w:val="001777E5"/>
    <w:rsid w:val="001777FB"/>
    <w:rsid w:val="00180190"/>
    <w:rsid w:val="0018096F"/>
    <w:rsid w:val="001809D5"/>
    <w:rsid w:val="00180A21"/>
    <w:rsid w:val="00180C5F"/>
    <w:rsid w:val="00181945"/>
    <w:rsid w:val="001819D6"/>
    <w:rsid w:val="00181CDA"/>
    <w:rsid w:val="00182194"/>
    <w:rsid w:val="00182625"/>
    <w:rsid w:val="00182D94"/>
    <w:rsid w:val="001830B7"/>
    <w:rsid w:val="001832F6"/>
    <w:rsid w:val="00183A46"/>
    <w:rsid w:val="001841CC"/>
    <w:rsid w:val="00184BAA"/>
    <w:rsid w:val="00184C51"/>
    <w:rsid w:val="00184C84"/>
    <w:rsid w:val="00184E61"/>
    <w:rsid w:val="001852A9"/>
    <w:rsid w:val="00185906"/>
    <w:rsid w:val="00185AD6"/>
    <w:rsid w:val="001864E8"/>
    <w:rsid w:val="001867BF"/>
    <w:rsid w:val="00186A01"/>
    <w:rsid w:val="00186F62"/>
    <w:rsid w:val="00187713"/>
    <w:rsid w:val="00187AA4"/>
    <w:rsid w:val="00190367"/>
    <w:rsid w:val="00190601"/>
    <w:rsid w:val="00190DF2"/>
    <w:rsid w:val="0019121E"/>
    <w:rsid w:val="00192658"/>
    <w:rsid w:val="00193457"/>
    <w:rsid w:val="0019362B"/>
    <w:rsid w:val="00193B2F"/>
    <w:rsid w:val="0019432B"/>
    <w:rsid w:val="001946A1"/>
    <w:rsid w:val="001946CF"/>
    <w:rsid w:val="001947BE"/>
    <w:rsid w:val="001947E9"/>
    <w:rsid w:val="00194D32"/>
    <w:rsid w:val="00194F61"/>
    <w:rsid w:val="001952CE"/>
    <w:rsid w:val="0019556C"/>
    <w:rsid w:val="00195623"/>
    <w:rsid w:val="00195909"/>
    <w:rsid w:val="00196041"/>
    <w:rsid w:val="001960C3"/>
    <w:rsid w:val="001966D6"/>
    <w:rsid w:val="00196E24"/>
    <w:rsid w:val="001972D0"/>
    <w:rsid w:val="001976C9"/>
    <w:rsid w:val="001977E5"/>
    <w:rsid w:val="00197A03"/>
    <w:rsid w:val="00197D5C"/>
    <w:rsid w:val="001A0125"/>
    <w:rsid w:val="001A04A0"/>
    <w:rsid w:val="001A0A0A"/>
    <w:rsid w:val="001A0A34"/>
    <w:rsid w:val="001A0E39"/>
    <w:rsid w:val="001A1DE4"/>
    <w:rsid w:val="001A2181"/>
    <w:rsid w:val="001A259B"/>
    <w:rsid w:val="001A25FB"/>
    <w:rsid w:val="001A31C0"/>
    <w:rsid w:val="001A33C8"/>
    <w:rsid w:val="001A34B9"/>
    <w:rsid w:val="001A3658"/>
    <w:rsid w:val="001A37FB"/>
    <w:rsid w:val="001A3B20"/>
    <w:rsid w:val="001A3ED4"/>
    <w:rsid w:val="001A4A73"/>
    <w:rsid w:val="001A4B19"/>
    <w:rsid w:val="001A4DD4"/>
    <w:rsid w:val="001A4E9F"/>
    <w:rsid w:val="001A5509"/>
    <w:rsid w:val="001A5735"/>
    <w:rsid w:val="001A58DB"/>
    <w:rsid w:val="001A59D1"/>
    <w:rsid w:val="001A6754"/>
    <w:rsid w:val="001A7555"/>
    <w:rsid w:val="001A7608"/>
    <w:rsid w:val="001A77C3"/>
    <w:rsid w:val="001A7DC7"/>
    <w:rsid w:val="001B0039"/>
    <w:rsid w:val="001B081B"/>
    <w:rsid w:val="001B0D2B"/>
    <w:rsid w:val="001B1E50"/>
    <w:rsid w:val="001B2D20"/>
    <w:rsid w:val="001B3286"/>
    <w:rsid w:val="001B35FB"/>
    <w:rsid w:val="001B3D6F"/>
    <w:rsid w:val="001B46DF"/>
    <w:rsid w:val="001B4781"/>
    <w:rsid w:val="001B49E9"/>
    <w:rsid w:val="001B4BDB"/>
    <w:rsid w:val="001B4E33"/>
    <w:rsid w:val="001B534B"/>
    <w:rsid w:val="001B69AF"/>
    <w:rsid w:val="001B6CCE"/>
    <w:rsid w:val="001B7ABF"/>
    <w:rsid w:val="001B7E23"/>
    <w:rsid w:val="001C006C"/>
    <w:rsid w:val="001C0131"/>
    <w:rsid w:val="001C03E6"/>
    <w:rsid w:val="001C091A"/>
    <w:rsid w:val="001C0E27"/>
    <w:rsid w:val="001C0E50"/>
    <w:rsid w:val="001C0E8F"/>
    <w:rsid w:val="001C1014"/>
    <w:rsid w:val="001C1207"/>
    <w:rsid w:val="001C1E7F"/>
    <w:rsid w:val="001C21AE"/>
    <w:rsid w:val="001C2ECA"/>
    <w:rsid w:val="001C2F2E"/>
    <w:rsid w:val="001C2FF7"/>
    <w:rsid w:val="001C406E"/>
    <w:rsid w:val="001C4502"/>
    <w:rsid w:val="001C4A70"/>
    <w:rsid w:val="001C4FA7"/>
    <w:rsid w:val="001C4FA8"/>
    <w:rsid w:val="001C565A"/>
    <w:rsid w:val="001C59FC"/>
    <w:rsid w:val="001C5CEB"/>
    <w:rsid w:val="001C617F"/>
    <w:rsid w:val="001C61B4"/>
    <w:rsid w:val="001C6AEE"/>
    <w:rsid w:val="001C6D2B"/>
    <w:rsid w:val="001C7620"/>
    <w:rsid w:val="001C77D1"/>
    <w:rsid w:val="001C7C1E"/>
    <w:rsid w:val="001C7F85"/>
    <w:rsid w:val="001D0CBC"/>
    <w:rsid w:val="001D0D82"/>
    <w:rsid w:val="001D2731"/>
    <w:rsid w:val="001D2B1A"/>
    <w:rsid w:val="001D2B8D"/>
    <w:rsid w:val="001D347E"/>
    <w:rsid w:val="001D363D"/>
    <w:rsid w:val="001D3C56"/>
    <w:rsid w:val="001D4328"/>
    <w:rsid w:val="001D441B"/>
    <w:rsid w:val="001D4D94"/>
    <w:rsid w:val="001D57EF"/>
    <w:rsid w:val="001D5F3E"/>
    <w:rsid w:val="001D618C"/>
    <w:rsid w:val="001E0014"/>
    <w:rsid w:val="001E02BA"/>
    <w:rsid w:val="001E0588"/>
    <w:rsid w:val="001E0AC7"/>
    <w:rsid w:val="001E0BE0"/>
    <w:rsid w:val="001E1877"/>
    <w:rsid w:val="001E207E"/>
    <w:rsid w:val="001E2086"/>
    <w:rsid w:val="001E2645"/>
    <w:rsid w:val="001E26C5"/>
    <w:rsid w:val="001E3584"/>
    <w:rsid w:val="001E3A0C"/>
    <w:rsid w:val="001E3C79"/>
    <w:rsid w:val="001E443B"/>
    <w:rsid w:val="001E4881"/>
    <w:rsid w:val="001E4AB8"/>
    <w:rsid w:val="001E4DCD"/>
    <w:rsid w:val="001E57A8"/>
    <w:rsid w:val="001E6EA1"/>
    <w:rsid w:val="001E7236"/>
    <w:rsid w:val="001E73D4"/>
    <w:rsid w:val="001F09CF"/>
    <w:rsid w:val="001F0F6A"/>
    <w:rsid w:val="001F0FED"/>
    <w:rsid w:val="001F12F1"/>
    <w:rsid w:val="001F1536"/>
    <w:rsid w:val="001F1562"/>
    <w:rsid w:val="001F16F0"/>
    <w:rsid w:val="001F1B2B"/>
    <w:rsid w:val="001F232E"/>
    <w:rsid w:val="001F254E"/>
    <w:rsid w:val="001F2D08"/>
    <w:rsid w:val="001F358B"/>
    <w:rsid w:val="001F39F1"/>
    <w:rsid w:val="001F3A57"/>
    <w:rsid w:val="001F3C42"/>
    <w:rsid w:val="001F407B"/>
    <w:rsid w:val="001F5AEC"/>
    <w:rsid w:val="001F62E6"/>
    <w:rsid w:val="001F6B74"/>
    <w:rsid w:val="001F73B7"/>
    <w:rsid w:val="001F75F9"/>
    <w:rsid w:val="001F7878"/>
    <w:rsid w:val="002000FF"/>
    <w:rsid w:val="002004EB"/>
    <w:rsid w:val="00200511"/>
    <w:rsid w:val="00200D10"/>
    <w:rsid w:val="00200FA9"/>
    <w:rsid w:val="00201E46"/>
    <w:rsid w:val="00202579"/>
    <w:rsid w:val="00202CA3"/>
    <w:rsid w:val="00203C09"/>
    <w:rsid w:val="00203C87"/>
    <w:rsid w:val="002041B9"/>
    <w:rsid w:val="002041D1"/>
    <w:rsid w:val="00204638"/>
    <w:rsid w:val="00204B50"/>
    <w:rsid w:val="00204F9E"/>
    <w:rsid w:val="0020559D"/>
    <w:rsid w:val="002055BC"/>
    <w:rsid w:val="00205BF8"/>
    <w:rsid w:val="00205FA6"/>
    <w:rsid w:val="002074DC"/>
    <w:rsid w:val="0021029E"/>
    <w:rsid w:val="00211348"/>
    <w:rsid w:val="002114E9"/>
    <w:rsid w:val="00211FAB"/>
    <w:rsid w:val="00212006"/>
    <w:rsid w:val="0021240A"/>
    <w:rsid w:val="00212B3D"/>
    <w:rsid w:val="00212D5E"/>
    <w:rsid w:val="002130D5"/>
    <w:rsid w:val="002136A3"/>
    <w:rsid w:val="00213822"/>
    <w:rsid w:val="0021385D"/>
    <w:rsid w:val="00213904"/>
    <w:rsid w:val="00214568"/>
    <w:rsid w:val="00214681"/>
    <w:rsid w:val="00214EED"/>
    <w:rsid w:val="00215A4B"/>
    <w:rsid w:val="002164A1"/>
    <w:rsid w:val="00216767"/>
    <w:rsid w:val="00216EEB"/>
    <w:rsid w:val="002208D3"/>
    <w:rsid w:val="00220A50"/>
    <w:rsid w:val="002210DC"/>
    <w:rsid w:val="002212E0"/>
    <w:rsid w:val="00221354"/>
    <w:rsid w:val="0022152A"/>
    <w:rsid w:val="0022156C"/>
    <w:rsid w:val="00222295"/>
    <w:rsid w:val="00222357"/>
    <w:rsid w:val="0022242F"/>
    <w:rsid w:val="00222822"/>
    <w:rsid w:val="00222C76"/>
    <w:rsid w:val="00222E58"/>
    <w:rsid w:val="002231CA"/>
    <w:rsid w:val="00223A4A"/>
    <w:rsid w:val="00223A8E"/>
    <w:rsid w:val="00223C5C"/>
    <w:rsid w:val="00223F5E"/>
    <w:rsid w:val="00224307"/>
    <w:rsid w:val="0022451D"/>
    <w:rsid w:val="0022475C"/>
    <w:rsid w:val="0022477B"/>
    <w:rsid w:val="00224B0B"/>
    <w:rsid w:val="00224C96"/>
    <w:rsid w:val="00224E57"/>
    <w:rsid w:val="0022542D"/>
    <w:rsid w:val="0022566C"/>
    <w:rsid w:val="002259B6"/>
    <w:rsid w:val="00225A46"/>
    <w:rsid w:val="002268E1"/>
    <w:rsid w:val="00226964"/>
    <w:rsid w:val="002269E3"/>
    <w:rsid w:val="0023070A"/>
    <w:rsid w:val="00230CC0"/>
    <w:rsid w:val="0023217F"/>
    <w:rsid w:val="002322AC"/>
    <w:rsid w:val="0023281B"/>
    <w:rsid w:val="00232DB3"/>
    <w:rsid w:val="0023346F"/>
    <w:rsid w:val="002335B2"/>
    <w:rsid w:val="00233B4A"/>
    <w:rsid w:val="00233B57"/>
    <w:rsid w:val="002348EF"/>
    <w:rsid w:val="00234D35"/>
    <w:rsid w:val="002350AF"/>
    <w:rsid w:val="002359E8"/>
    <w:rsid w:val="00235FFE"/>
    <w:rsid w:val="002364C2"/>
    <w:rsid w:val="00236D80"/>
    <w:rsid w:val="002370EA"/>
    <w:rsid w:val="0024118E"/>
    <w:rsid w:val="0024169A"/>
    <w:rsid w:val="00241C38"/>
    <w:rsid w:val="00242488"/>
    <w:rsid w:val="002426CF"/>
    <w:rsid w:val="00242BDB"/>
    <w:rsid w:val="00242C88"/>
    <w:rsid w:val="002433A3"/>
    <w:rsid w:val="00243C5E"/>
    <w:rsid w:val="00244AAE"/>
    <w:rsid w:val="00244D49"/>
    <w:rsid w:val="00244E15"/>
    <w:rsid w:val="0024515A"/>
    <w:rsid w:val="00245252"/>
    <w:rsid w:val="00245950"/>
    <w:rsid w:val="00245B62"/>
    <w:rsid w:val="00245C4C"/>
    <w:rsid w:val="00246937"/>
    <w:rsid w:val="00246DB7"/>
    <w:rsid w:val="0024764B"/>
    <w:rsid w:val="00247BA6"/>
    <w:rsid w:val="00247DBD"/>
    <w:rsid w:val="00247E2A"/>
    <w:rsid w:val="00250E7E"/>
    <w:rsid w:val="0025101B"/>
    <w:rsid w:val="00251904"/>
    <w:rsid w:val="0025194E"/>
    <w:rsid w:val="00252807"/>
    <w:rsid w:val="00252C39"/>
    <w:rsid w:val="00254053"/>
    <w:rsid w:val="002542BD"/>
    <w:rsid w:val="002548DA"/>
    <w:rsid w:val="00254F55"/>
    <w:rsid w:val="002551F5"/>
    <w:rsid w:val="002555C7"/>
    <w:rsid w:val="002557E4"/>
    <w:rsid w:val="00255956"/>
    <w:rsid w:val="0025636F"/>
    <w:rsid w:val="00256730"/>
    <w:rsid w:val="002570A4"/>
    <w:rsid w:val="00257624"/>
    <w:rsid w:val="002578A7"/>
    <w:rsid w:val="00257B62"/>
    <w:rsid w:val="00260F52"/>
    <w:rsid w:val="00260FF0"/>
    <w:rsid w:val="00262077"/>
    <w:rsid w:val="00262828"/>
    <w:rsid w:val="00262CA0"/>
    <w:rsid w:val="002632AB"/>
    <w:rsid w:val="00263514"/>
    <w:rsid w:val="002638D0"/>
    <w:rsid w:val="002644B0"/>
    <w:rsid w:val="00264F45"/>
    <w:rsid w:val="00265D81"/>
    <w:rsid w:val="00265D82"/>
    <w:rsid w:val="00265F7A"/>
    <w:rsid w:val="002667A3"/>
    <w:rsid w:val="0026693D"/>
    <w:rsid w:val="00266C04"/>
    <w:rsid w:val="00267085"/>
    <w:rsid w:val="00267831"/>
    <w:rsid w:val="00271177"/>
    <w:rsid w:val="00271842"/>
    <w:rsid w:val="00271D3E"/>
    <w:rsid w:val="002721D3"/>
    <w:rsid w:val="00272262"/>
    <w:rsid w:val="002728D3"/>
    <w:rsid w:val="002731D8"/>
    <w:rsid w:val="0027385B"/>
    <w:rsid w:val="00273BA2"/>
    <w:rsid w:val="00273CBB"/>
    <w:rsid w:val="00273E46"/>
    <w:rsid w:val="002744B3"/>
    <w:rsid w:val="00274A29"/>
    <w:rsid w:val="00274D6E"/>
    <w:rsid w:val="002750D7"/>
    <w:rsid w:val="002753D9"/>
    <w:rsid w:val="002756E3"/>
    <w:rsid w:val="0027570D"/>
    <w:rsid w:val="0027574B"/>
    <w:rsid w:val="00275C52"/>
    <w:rsid w:val="00276059"/>
    <w:rsid w:val="002760BC"/>
    <w:rsid w:val="0027642E"/>
    <w:rsid w:val="002766DF"/>
    <w:rsid w:val="0027674A"/>
    <w:rsid w:val="002767A6"/>
    <w:rsid w:val="002769F4"/>
    <w:rsid w:val="00277254"/>
    <w:rsid w:val="00277779"/>
    <w:rsid w:val="00277CB3"/>
    <w:rsid w:val="00277EFB"/>
    <w:rsid w:val="0028025C"/>
    <w:rsid w:val="00280421"/>
    <w:rsid w:val="00280837"/>
    <w:rsid w:val="0028093F"/>
    <w:rsid w:val="00280948"/>
    <w:rsid w:val="00281AFF"/>
    <w:rsid w:val="00281E01"/>
    <w:rsid w:val="0028210E"/>
    <w:rsid w:val="00282D72"/>
    <w:rsid w:val="002832AA"/>
    <w:rsid w:val="002832E8"/>
    <w:rsid w:val="00283819"/>
    <w:rsid w:val="002841BA"/>
    <w:rsid w:val="0028467B"/>
    <w:rsid w:val="00284997"/>
    <w:rsid w:val="002850BC"/>
    <w:rsid w:val="00285796"/>
    <w:rsid w:val="00285D42"/>
    <w:rsid w:val="002869B1"/>
    <w:rsid w:val="00286DF6"/>
    <w:rsid w:val="00287990"/>
    <w:rsid w:val="00287EB6"/>
    <w:rsid w:val="00291231"/>
    <w:rsid w:val="002918F4"/>
    <w:rsid w:val="0029211F"/>
    <w:rsid w:val="00292ED1"/>
    <w:rsid w:val="0029319C"/>
    <w:rsid w:val="002939A4"/>
    <w:rsid w:val="00293B3C"/>
    <w:rsid w:val="00293CF9"/>
    <w:rsid w:val="00294877"/>
    <w:rsid w:val="00294CB0"/>
    <w:rsid w:val="002952D3"/>
    <w:rsid w:val="0029584C"/>
    <w:rsid w:val="00295B01"/>
    <w:rsid w:val="00295E07"/>
    <w:rsid w:val="00296623"/>
    <w:rsid w:val="002968A6"/>
    <w:rsid w:val="00296E5E"/>
    <w:rsid w:val="002972C7"/>
    <w:rsid w:val="00297700"/>
    <w:rsid w:val="00297B1D"/>
    <w:rsid w:val="00297BCB"/>
    <w:rsid w:val="00297ED3"/>
    <w:rsid w:val="00297F87"/>
    <w:rsid w:val="002A1C5F"/>
    <w:rsid w:val="002A2089"/>
    <w:rsid w:val="002A2B62"/>
    <w:rsid w:val="002A2C22"/>
    <w:rsid w:val="002A2E18"/>
    <w:rsid w:val="002A30A4"/>
    <w:rsid w:val="002A30F7"/>
    <w:rsid w:val="002A3A0A"/>
    <w:rsid w:val="002A4049"/>
    <w:rsid w:val="002A418A"/>
    <w:rsid w:val="002A42AD"/>
    <w:rsid w:val="002A4402"/>
    <w:rsid w:val="002A4680"/>
    <w:rsid w:val="002A4EE9"/>
    <w:rsid w:val="002A5108"/>
    <w:rsid w:val="002A5D1C"/>
    <w:rsid w:val="002A6A28"/>
    <w:rsid w:val="002A7209"/>
    <w:rsid w:val="002A7729"/>
    <w:rsid w:val="002B0475"/>
    <w:rsid w:val="002B0ED9"/>
    <w:rsid w:val="002B2008"/>
    <w:rsid w:val="002B2ABB"/>
    <w:rsid w:val="002B3909"/>
    <w:rsid w:val="002B3D3B"/>
    <w:rsid w:val="002B4005"/>
    <w:rsid w:val="002B41F7"/>
    <w:rsid w:val="002B45A1"/>
    <w:rsid w:val="002B47B2"/>
    <w:rsid w:val="002B4CC6"/>
    <w:rsid w:val="002B533D"/>
    <w:rsid w:val="002B590D"/>
    <w:rsid w:val="002B5BDB"/>
    <w:rsid w:val="002B608C"/>
    <w:rsid w:val="002B6213"/>
    <w:rsid w:val="002B6608"/>
    <w:rsid w:val="002B7360"/>
    <w:rsid w:val="002B75A3"/>
    <w:rsid w:val="002B75B0"/>
    <w:rsid w:val="002B75EC"/>
    <w:rsid w:val="002B7DB0"/>
    <w:rsid w:val="002C0296"/>
    <w:rsid w:val="002C06F5"/>
    <w:rsid w:val="002C07A4"/>
    <w:rsid w:val="002C0860"/>
    <w:rsid w:val="002C0DDE"/>
    <w:rsid w:val="002C10EB"/>
    <w:rsid w:val="002C11FD"/>
    <w:rsid w:val="002C14AA"/>
    <w:rsid w:val="002C17BB"/>
    <w:rsid w:val="002C1D4A"/>
    <w:rsid w:val="002C218B"/>
    <w:rsid w:val="002C21EA"/>
    <w:rsid w:val="002C2354"/>
    <w:rsid w:val="002C2367"/>
    <w:rsid w:val="002C2959"/>
    <w:rsid w:val="002C2FFE"/>
    <w:rsid w:val="002C363F"/>
    <w:rsid w:val="002C47AC"/>
    <w:rsid w:val="002C4C41"/>
    <w:rsid w:val="002C5292"/>
    <w:rsid w:val="002C6EFE"/>
    <w:rsid w:val="002C77FA"/>
    <w:rsid w:val="002C783E"/>
    <w:rsid w:val="002C7E65"/>
    <w:rsid w:val="002D03EA"/>
    <w:rsid w:val="002D0C94"/>
    <w:rsid w:val="002D0D7C"/>
    <w:rsid w:val="002D0E2B"/>
    <w:rsid w:val="002D1B1C"/>
    <w:rsid w:val="002D1B60"/>
    <w:rsid w:val="002D216E"/>
    <w:rsid w:val="002D2706"/>
    <w:rsid w:val="002D27B7"/>
    <w:rsid w:val="002D2975"/>
    <w:rsid w:val="002D2E1F"/>
    <w:rsid w:val="002D2F63"/>
    <w:rsid w:val="002D2F74"/>
    <w:rsid w:val="002D3001"/>
    <w:rsid w:val="002D3659"/>
    <w:rsid w:val="002D3958"/>
    <w:rsid w:val="002D3B6B"/>
    <w:rsid w:val="002D468F"/>
    <w:rsid w:val="002D51D2"/>
    <w:rsid w:val="002D5837"/>
    <w:rsid w:val="002D5AE0"/>
    <w:rsid w:val="002D65A1"/>
    <w:rsid w:val="002D6CE7"/>
    <w:rsid w:val="002D71DB"/>
    <w:rsid w:val="002D7AA3"/>
    <w:rsid w:val="002D7FB7"/>
    <w:rsid w:val="002D7FC1"/>
    <w:rsid w:val="002E01B3"/>
    <w:rsid w:val="002E01B7"/>
    <w:rsid w:val="002E0201"/>
    <w:rsid w:val="002E02D2"/>
    <w:rsid w:val="002E09EB"/>
    <w:rsid w:val="002E0D63"/>
    <w:rsid w:val="002E0F51"/>
    <w:rsid w:val="002E155D"/>
    <w:rsid w:val="002E1799"/>
    <w:rsid w:val="002E2433"/>
    <w:rsid w:val="002E29A7"/>
    <w:rsid w:val="002E309A"/>
    <w:rsid w:val="002E3828"/>
    <w:rsid w:val="002E4F8C"/>
    <w:rsid w:val="002E5473"/>
    <w:rsid w:val="002E5714"/>
    <w:rsid w:val="002E5D23"/>
    <w:rsid w:val="002E6B0D"/>
    <w:rsid w:val="002E7279"/>
    <w:rsid w:val="002E75AA"/>
    <w:rsid w:val="002E75D3"/>
    <w:rsid w:val="002E79C1"/>
    <w:rsid w:val="002E7A78"/>
    <w:rsid w:val="002E7BFF"/>
    <w:rsid w:val="002E7CD1"/>
    <w:rsid w:val="002E7E47"/>
    <w:rsid w:val="002F073A"/>
    <w:rsid w:val="002F0CDD"/>
    <w:rsid w:val="002F1643"/>
    <w:rsid w:val="002F1755"/>
    <w:rsid w:val="002F3606"/>
    <w:rsid w:val="002F3BD4"/>
    <w:rsid w:val="002F4189"/>
    <w:rsid w:val="002F42FB"/>
    <w:rsid w:val="002F49B9"/>
    <w:rsid w:val="002F4CA8"/>
    <w:rsid w:val="002F560F"/>
    <w:rsid w:val="002F6A90"/>
    <w:rsid w:val="002F6E84"/>
    <w:rsid w:val="002F71BE"/>
    <w:rsid w:val="002F78CD"/>
    <w:rsid w:val="002F7D77"/>
    <w:rsid w:val="003006DB"/>
    <w:rsid w:val="00300C24"/>
    <w:rsid w:val="003020C3"/>
    <w:rsid w:val="0030226E"/>
    <w:rsid w:val="00303010"/>
    <w:rsid w:val="0030362A"/>
    <w:rsid w:val="003037F1"/>
    <w:rsid w:val="0030394B"/>
    <w:rsid w:val="00304FF7"/>
    <w:rsid w:val="00305600"/>
    <w:rsid w:val="00305B5A"/>
    <w:rsid w:val="00307160"/>
    <w:rsid w:val="00307352"/>
    <w:rsid w:val="00307939"/>
    <w:rsid w:val="00307AEE"/>
    <w:rsid w:val="0031018D"/>
    <w:rsid w:val="003103B7"/>
    <w:rsid w:val="003103DD"/>
    <w:rsid w:val="003105BC"/>
    <w:rsid w:val="003106B3"/>
    <w:rsid w:val="00310743"/>
    <w:rsid w:val="00310913"/>
    <w:rsid w:val="00310FD0"/>
    <w:rsid w:val="00311191"/>
    <w:rsid w:val="00312327"/>
    <w:rsid w:val="0031256B"/>
    <w:rsid w:val="00312E0C"/>
    <w:rsid w:val="0031301D"/>
    <w:rsid w:val="0031310A"/>
    <w:rsid w:val="003133F9"/>
    <w:rsid w:val="00313D08"/>
    <w:rsid w:val="00314508"/>
    <w:rsid w:val="00315120"/>
    <w:rsid w:val="0031561C"/>
    <w:rsid w:val="00315D95"/>
    <w:rsid w:val="00316E6C"/>
    <w:rsid w:val="00317BCC"/>
    <w:rsid w:val="00317CDA"/>
    <w:rsid w:val="00317F66"/>
    <w:rsid w:val="0032007D"/>
    <w:rsid w:val="003200A4"/>
    <w:rsid w:val="00320220"/>
    <w:rsid w:val="003203B6"/>
    <w:rsid w:val="00320931"/>
    <w:rsid w:val="00321083"/>
    <w:rsid w:val="0032111C"/>
    <w:rsid w:val="00321709"/>
    <w:rsid w:val="00322003"/>
    <w:rsid w:val="003223CF"/>
    <w:rsid w:val="00322D9B"/>
    <w:rsid w:val="00323B89"/>
    <w:rsid w:val="0032477F"/>
    <w:rsid w:val="00324AC2"/>
    <w:rsid w:val="00324B63"/>
    <w:rsid w:val="00325400"/>
    <w:rsid w:val="00325821"/>
    <w:rsid w:val="00325D5D"/>
    <w:rsid w:val="00325D9B"/>
    <w:rsid w:val="00326651"/>
    <w:rsid w:val="00327734"/>
    <w:rsid w:val="003303CE"/>
    <w:rsid w:val="0033079D"/>
    <w:rsid w:val="003309F3"/>
    <w:rsid w:val="00330A32"/>
    <w:rsid w:val="003314EC"/>
    <w:rsid w:val="003316DF"/>
    <w:rsid w:val="003317C5"/>
    <w:rsid w:val="003322A4"/>
    <w:rsid w:val="00332706"/>
    <w:rsid w:val="00332839"/>
    <w:rsid w:val="00332D45"/>
    <w:rsid w:val="003338CB"/>
    <w:rsid w:val="00333C05"/>
    <w:rsid w:val="003341AD"/>
    <w:rsid w:val="00334C9B"/>
    <w:rsid w:val="003363F5"/>
    <w:rsid w:val="00336570"/>
    <w:rsid w:val="0033687D"/>
    <w:rsid w:val="00336C1B"/>
    <w:rsid w:val="00336F9B"/>
    <w:rsid w:val="00337157"/>
    <w:rsid w:val="00337360"/>
    <w:rsid w:val="003373BC"/>
    <w:rsid w:val="00340A8D"/>
    <w:rsid w:val="00340C3F"/>
    <w:rsid w:val="00340CA7"/>
    <w:rsid w:val="00340ED9"/>
    <w:rsid w:val="00341B9C"/>
    <w:rsid w:val="0034204F"/>
    <w:rsid w:val="00342103"/>
    <w:rsid w:val="003423B4"/>
    <w:rsid w:val="00342F65"/>
    <w:rsid w:val="00343094"/>
    <w:rsid w:val="003431F8"/>
    <w:rsid w:val="003435A6"/>
    <w:rsid w:val="00343A1F"/>
    <w:rsid w:val="00343BC6"/>
    <w:rsid w:val="00344460"/>
    <w:rsid w:val="0034460D"/>
    <w:rsid w:val="00344A22"/>
    <w:rsid w:val="00344DE1"/>
    <w:rsid w:val="00344E73"/>
    <w:rsid w:val="00344ED1"/>
    <w:rsid w:val="003450DF"/>
    <w:rsid w:val="003451A9"/>
    <w:rsid w:val="003459FF"/>
    <w:rsid w:val="00345B66"/>
    <w:rsid w:val="0034678C"/>
    <w:rsid w:val="00346854"/>
    <w:rsid w:val="00346B58"/>
    <w:rsid w:val="00347146"/>
    <w:rsid w:val="00347248"/>
    <w:rsid w:val="0034746D"/>
    <w:rsid w:val="00350701"/>
    <w:rsid w:val="00350F6D"/>
    <w:rsid w:val="00351330"/>
    <w:rsid w:val="0035157B"/>
    <w:rsid w:val="00352804"/>
    <w:rsid w:val="00352C95"/>
    <w:rsid w:val="00353302"/>
    <w:rsid w:val="003535E6"/>
    <w:rsid w:val="00353B22"/>
    <w:rsid w:val="003542E9"/>
    <w:rsid w:val="00354CCF"/>
    <w:rsid w:val="00354E84"/>
    <w:rsid w:val="0035502E"/>
    <w:rsid w:val="00355050"/>
    <w:rsid w:val="0035528D"/>
    <w:rsid w:val="00355784"/>
    <w:rsid w:val="003565E3"/>
    <w:rsid w:val="003568F9"/>
    <w:rsid w:val="003569B0"/>
    <w:rsid w:val="00357033"/>
    <w:rsid w:val="00357210"/>
    <w:rsid w:val="00360327"/>
    <w:rsid w:val="003606A1"/>
    <w:rsid w:val="00360AC0"/>
    <w:rsid w:val="0036102A"/>
    <w:rsid w:val="00361217"/>
    <w:rsid w:val="00361262"/>
    <w:rsid w:val="0036245C"/>
    <w:rsid w:val="003624FE"/>
    <w:rsid w:val="003627C7"/>
    <w:rsid w:val="003628AB"/>
    <w:rsid w:val="0036295A"/>
    <w:rsid w:val="0036297C"/>
    <w:rsid w:val="00363741"/>
    <w:rsid w:val="00363C31"/>
    <w:rsid w:val="00364193"/>
    <w:rsid w:val="00364551"/>
    <w:rsid w:val="0036498B"/>
    <w:rsid w:val="00364CA1"/>
    <w:rsid w:val="00366351"/>
    <w:rsid w:val="00366446"/>
    <w:rsid w:val="00366697"/>
    <w:rsid w:val="003668BD"/>
    <w:rsid w:val="00366A00"/>
    <w:rsid w:val="00366A9D"/>
    <w:rsid w:val="00366BAA"/>
    <w:rsid w:val="00367201"/>
    <w:rsid w:val="003679D4"/>
    <w:rsid w:val="003701ED"/>
    <w:rsid w:val="003707FB"/>
    <w:rsid w:val="00370B05"/>
    <w:rsid w:val="00370B88"/>
    <w:rsid w:val="00370D66"/>
    <w:rsid w:val="003711A8"/>
    <w:rsid w:val="00371DDC"/>
    <w:rsid w:val="003724C5"/>
    <w:rsid w:val="00372C6F"/>
    <w:rsid w:val="00372E2E"/>
    <w:rsid w:val="00372F0F"/>
    <w:rsid w:val="00373ED8"/>
    <w:rsid w:val="00374698"/>
    <w:rsid w:val="00374A36"/>
    <w:rsid w:val="00374C1F"/>
    <w:rsid w:val="00374D52"/>
    <w:rsid w:val="00375299"/>
    <w:rsid w:val="00375419"/>
    <w:rsid w:val="003758AD"/>
    <w:rsid w:val="00375BB4"/>
    <w:rsid w:val="00376C72"/>
    <w:rsid w:val="00380073"/>
    <w:rsid w:val="00380322"/>
    <w:rsid w:val="00380438"/>
    <w:rsid w:val="00381234"/>
    <w:rsid w:val="003822EA"/>
    <w:rsid w:val="00382DE5"/>
    <w:rsid w:val="003834CF"/>
    <w:rsid w:val="003836F7"/>
    <w:rsid w:val="00384297"/>
    <w:rsid w:val="003843B7"/>
    <w:rsid w:val="00384B6E"/>
    <w:rsid w:val="00384D60"/>
    <w:rsid w:val="003851C8"/>
    <w:rsid w:val="00385571"/>
    <w:rsid w:val="00386756"/>
    <w:rsid w:val="00386DA0"/>
    <w:rsid w:val="00390857"/>
    <w:rsid w:val="00390D95"/>
    <w:rsid w:val="003918AE"/>
    <w:rsid w:val="00391C97"/>
    <w:rsid w:val="00391EB3"/>
    <w:rsid w:val="0039354B"/>
    <w:rsid w:val="003939D1"/>
    <w:rsid w:val="00393FBA"/>
    <w:rsid w:val="00394535"/>
    <w:rsid w:val="00394D84"/>
    <w:rsid w:val="0039503A"/>
    <w:rsid w:val="003952B8"/>
    <w:rsid w:val="00396031"/>
    <w:rsid w:val="003979CA"/>
    <w:rsid w:val="00397C8D"/>
    <w:rsid w:val="003A03AE"/>
    <w:rsid w:val="003A0A34"/>
    <w:rsid w:val="003A0ECA"/>
    <w:rsid w:val="003A147D"/>
    <w:rsid w:val="003A1A52"/>
    <w:rsid w:val="003A1BA7"/>
    <w:rsid w:val="003A1E32"/>
    <w:rsid w:val="003A2856"/>
    <w:rsid w:val="003A2FA2"/>
    <w:rsid w:val="003A353A"/>
    <w:rsid w:val="003A3620"/>
    <w:rsid w:val="003A3A77"/>
    <w:rsid w:val="003A3BDA"/>
    <w:rsid w:val="003A410C"/>
    <w:rsid w:val="003A4127"/>
    <w:rsid w:val="003A4458"/>
    <w:rsid w:val="003A46E6"/>
    <w:rsid w:val="003A4F48"/>
    <w:rsid w:val="003A5265"/>
    <w:rsid w:val="003A552B"/>
    <w:rsid w:val="003A5645"/>
    <w:rsid w:val="003A5789"/>
    <w:rsid w:val="003A5976"/>
    <w:rsid w:val="003A61C9"/>
    <w:rsid w:val="003A6462"/>
    <w:rsid w:val="003A702D"/>
    <w:rsid w:val="003A714C"/>
    <w:rsid w:val="003A724F"/>
    <w:rsid w:val="003A7299"/>
    <w:rsid w:val="003A75D1"/>
    <w:rsid w:val="003B02AD"/>
    <w:rsid w:val="003B04AB"/>
    <w:rsid w:val="003B0E96"/>
    <w:rsid w:val="003B27A2"/>
    <w:rsid w:val="003B2B6C"/>
    <w:rsid w:val="003B3D09"/>
    <w:rsid w:val="003B419E"/>
    <w:rsid w:val="003B4248"/>
    <w:rsid w:val="003B4BAB"/>
    <w:rsid w:val="003B4D22"/>
    <w:rsid w:val="003B6773"/>
    <w:rsid w:val="003B6D43"/>
    <w:rsid w:val="003B7229"/>
    <w:rsid w:val="003B735B"/>
    <w:rsid w:val="003B74D1"/>
    <w:rsid w:val="003C04D3"/>
    <w:rsid w:val="003C0CA5"/>
    <w:rsid w:val="003C11DC"/>
    <w:rsid w:val="003C1C0C"/>
    <w:rsid w:val="003C2B9B"/>
    <w:rsid w:val="003C2DC4"/>
    <w:rsid w:val="003C2DCB"/>
    <w:rsid w:val="003C46A9"/>
    <w:rsid w:val="003C55B1"/>
    <w:rsid w:val="003C560F"/>
    <w:rsid w:val="003C56BD"/>
    <w:rsid w:val="003C5BFC"/>
    <w:rsid w:val="003C5F4C"/>
    <w:rsid w:val="003C6718"/>
    <w:rsid w:val="003C6724"/>
    <w:rsid w:val="003C6C1C"/>
    <w:rsid w:val="003C6E80"/>
    <w:rsid w:val="003C6F75"/>
    <w:rsid w:val="003C712A"/>
    <w:rsid w:val="003C7633"/>
    <w:rsid w:val="003C7AD9"/>
    <w:rsid w:val="003C7B05"/>
    <w:rsid w:val="003C7E2E"/>
    <w:rsid w:val="003D0A5D"/>
    <w:rsid w:val="003D0FBF"/>
    <w:rsid w:val="003D1B8C"/>
    <w:rsid w:val="003D20D7"/>
    <w:rsid w:val="003D2629"/>
    <w:rsid w:val="003D3914"/>
    <w:rsid w:val="003D43F8"/>
    <w:rsid w:val="003D4624"/>
    <w:rsid w:val="003D473A"/>
    <w:rsid w:val="003D48E6"/>
    <w:rsid w:val="003D4C9D"/>
    <w:rsid w:val="003D534F"/>
    <w:rsid w:val="003D53F8"/>
    <w:rsid w:val="003D5430"/>
    <w:rsid w:val="003D58A1"/>
    <w:rsid w:val="003D5F7E"/>
    <w:rsid w:val="003D631E"/>
    <w:rsid w:val="003D658F"/>
    <w:rsid w:val="003D6E9C"/>
    <w:rsid w:val="003D6FFB"/>
    <w:rsid w:val="003D7B4E"/>
    <w:rsid w:val="003D7D11"/>
    <w:rsid w:val="003E001D"/>
    <w:rsid w:val="003E0FDF"/>
    <w:rsid w:val="003E1D56"/>
    <w:rsid w:val="003E23E7"/>
    <w:rsid w:val="003E26ED"/>
    <w:rsid w:val="003E290C"/>
    <w:rsid w:val="003E29A4"/>
    <w:rsid w:val="003E29AD"/>
    <w:rsid w:val="003E2E94"/>
    <w:rsid w:val="003E2F80"/>
    <w:rsid w:val="003E3259"/>
    <w:rsid w:val="003E3536"/>
    <w:rsid w:val="003E4AA8"/>
    <w:rsid w:val="003E5513"/>
    <w:rsid w:val="003E56C0"/>
    <w:rsid w:val="003E64EB"/>
    <w:rsid w:val="003E6D3F"/>
    <w:rsid w:val="003E6F8C"/>
    <w:rsid w:val="003E7275"/>
    <w:rsid w:val="003E7616"/>
    <w:rsid w:val="003E7F32"/>
    <w:rsid w:val="003F02EC"/>
    <w:rsid w:val="003F0448"/>
    <w:rsid w:val="003F0E1C"/>
    <w:rsid w:val="003F1B3A"/>
    <w:rsid w:val="003F1F0A"/>
    <w:rsid w:val="003F2A11"/>
    <w:rsid w:val="003F33DF"/>
    <w:rsid w:val="003F35E4"/>
    <w:rsid w:val="003F3E0E"/>
    <w:rsid w:val="003F4182"/>
    <w:rsid w:val="003F46BA"/>
    <w:rsid w:val="003F54F9"/>
    <w:rsid w:val="003F59D5"/>
    <w:rsid w:val="003F5A6F"/>
    <w:rsid w:val="003F5C3D"/>
    <w:rsid w:val="003F6098"/>
    <w:rsid w:val="003F649A"/>
    <w:rsid w:val="003F64EB"/>
    <w:rsid w:val="003F65FE"/>
    <w:rsid w:val="003F6F43"/>
    <w:rsid w:val="003F7237"/>
    <w:rsid w:val="003F7AFC"/>
    <w:rsid w:val="003F7B15"/>
    <w:rsid w:val="004008E3"/>
    <w:rsid w:val="00400AB9"/>
    <w:rsid w:val="00400C63"/>
    <w:rsid w:val="004011DA"/>
    <w:rsid w:val="004013E0"/>
    <w:rsid w:val="004017FB"/>
    <w:rsid w:val="004028F2"/>
    <w:rsid w:val="00402A0B"/>
    <w:rsid w:val="00402E24"/>
    <w:rsid w:val="00402ED2"/>
    <w:rsid w:val="00403488"/>
    <w:rsid w:val="00403998"/>
    <w:rsid w:val="00404C0E"/>
    <w:rsid w:val="00404FCE"/>
    <w:rsid w:val="00405022"/>
    <w:rsid w:val="004055F9"/>
    <w:rsid w:val="00405A2D"/>
    <w:rsid w:val="00405A46"/>
    <w:rsid w:val="00405C1F"/>
    <w:rsid w:val="00405DA6"/>
    <w:rsid w:val="00406B8E"/>
    <w:rsid w:val="00407148"/>
    <w:rsid w:val="004102DC"/>
    <w:rsid w:val="00410687"/>
    <w:rsid w:val="0041076F"/>
    <w:rsid w:val="004107A4"/>
    <w:rsid w:val="00410A79"/>
    <w:rsid w:val="004114E7"/>
    <w:rsid w:val="004118D7"/>
    <w:rsid w:val="0041338A"/>
    <w:rsid w:val="00413551"/>
    <w:rsid w:val="00413FC9"/>
    <w:rsid w:val="00414479"/>
    <w:rsid w:val="004150B7"/>
    <w:rsid w:val="00415540"/>
    <w:rsid w:val="0041568E"/>
    <w:rsid w:val="004158C9"/>
    <w:rsid w:val="0041594E"/>
    <w:rsid w:val="00415FED"/>
    <w:rsid w:val="004166EA"/>
    <w:rsid w:val="00416EDA"/>
    <w:rsid w:val="00417489"/>
    <w:rsid w:val="00417492"/>
    <w:rsid w:val="00417B11"/>
    <w:rsid w:val="00417E33"/>
    <w:rsid w:val="004205F0"/>
    <w:rsid w:val="00420844"/>
    <w:rsid w:val="00421078"/>
    <w:rsid w:val="00421A86"/>
    <w:rsid w:val="00421F61"/>
    <w:rsid w:val="00422456"/>
    <w:rsid w:val="00422778"/>
    <w:rsid w:val="00422785"/>
    <w:rsid w:val="004227CB"/>
    <w:rsid w:val="00423112"/>
    <w:rsid w:val="00423CB7"/>
    <w:rsid w:val="00423F55"/>
    <w:rsid w:val="004240AD"/>
    <w:rsid w:val="00424303"/>
    <w:rsid w:val="004243A8"/>
    <w:rsid w:val="00424811"/>
    <w:rsid w:val="00425B11"/>
    <w:rsid w:val="00425D60"/>
    <w:rsid w:val="0042634C"/>
    <w:rsid w:val="00426548"/>
    <w:rsid w:val="00426D0A"/>
    <w:rsid w:val="0042707C"/>
    <w:rsid w:val="00427209"/>
    <w:rsid w:val="00427258"/>
    <w:rsid w:val="00430179"/>
    <w:rsid w:val="00430B13"/>
    <w:rsid w:val="00430E1E"/>
    <w:rsid w:val="00431567"/>
    <w:rsid w:val="004319D7"/>
    <w:rsid w:val="00431D6A"/>
    <w:rsid w:val="00432529"/>
    <w:rsid w:val="00433194"/>
    <w:rsid w:val="004331C0"/>
    <w:rsid w:val="004336D9"/>
    <w:rsid w:val="00433784"/>
    <w:rsid w:val="0043384B"/>
    <w:rsid w:val="0043436D"/>
    <w:rsid w:val="0043461F"/>
    <w:rsid w:val="00434845"/>
    <w:rsid w:val="00435193"/>
    <w:rsid w:val="0043534B"/>
    <w:rsid w:val="004356F9"/>
    <w:rsid w:val="00436634"/>
    <w:rsid w:val="00436A5E"/>
    <w:rsid w:val="00436D15"/>
    <w:rsid w:val="00436E0C"/>
    <w:rsid w:val="00436F9A"/>
    <w:rsid w:val="004378CA"/>
    <w:rsid w:val="00440463"/>
    <w:rsid w:val="00441D58"/>
    <w:rsid w:val="004422AD"/>
    <w:rsid w:val="00442F26"/>
    <w:rsid w:val="004430DC"/>
    <w:rsid w:val="00443158"/>
    <w:rsid w:val="004437CC"/>
    <w:rsid w:val="00443E18"/>
    <w:rsid w:val="00444116"/>
    <w:rsid w:val="004446D5"/>
    <w:rsid w:val="00444F22"/>
    <w:rsid w:val="00444FE2"/>
    <w:rsid w:val="00446098"/>
    <w:rsid w:val="0044609E"/>
    <w:rsid w:val="00446BAA"/>
    <w:rsid w:val="00446D56"/>
    <w:rsid w:val="00446EA9"/>
    <w:rsid w:val="00447101"/>
    <w:rsid w:val="00447992"/>
    <w:rsid w:val="00447ED8"/>
    <w:rsid w:val="004501AD"/>
    <w:rsid w:val="0045050F"/>
    <w:rsid w:val="00450873"/>
    <w:rsid w:val="00450A9E"/>
    <w:rsid w:val="00450C44"/>
    <w:rsid w:val="004511E0"/>
    <w:rsid w:val="00452614"/>
    <w:rsid w:val="004528C9"/>
    <w:rsid w:val="00453860"/>
    <w:rsid w:val="00454567"/>
    <w:rsid w:val="0045467C"/>
    <w:rsid w:val="004559B7"/>
    <w:rsid w:val="004559B8"/>
    <w:rsid w:val="00455B6F"/>
    <w:rsid w:val="00455B95"/>
    <w:rsid w:val="00456101"/>
    <w:rsid w:val="00456859"/>
    <w:rsid w:val="00456D20"/>
    <w:rsid w:val="00456F8F"/>
    <w:rsid w:val="00457889"/>
    <w:rsid w:val="00457A3F"/>
    <w:rsid w:val="00457B35"/>
    <w:rsid w:val="00457E09"/>
    <w:rsid w:val="00460946"/>
    <w:rsid w:val="004629EB"/>
    <w:rsid w:val="00463557"/>
    <w:rsid w:val="004637DE"/>
    <w:rsid w:val="00463E8D"/>
    <w:rsid w:val="00464654"/>
    <w:rsid w:val="00464D51"/>
    <w:rsid w:val="00465390"/>
    <w:rsid w:val="00465B10"/>
    <w:rsid w:val="0046647F"/>
    <w:rsid w:val="0046679B"/>
    <w:rsid w:val="00466DCF"/>
    <w:rsid w:val="0046746B"/>
    <w:rsid w:val="0046757C"/>
    <w:rsid w:val="004676E2"/>
    <w:rsid w:val="004677BC"/>
    <w:rsid w:val="00470093"/>
    <w:rsid w:val="0047156F"/>
    <w:rsid w:val="004717E8"/>
    <w:rsid w:val="00471DC4"/>
    <w:rsid w:val="00472992"/>
    <w:rsid w:val="00472B1A"/>
    <w:rsid w:val="00472FF8"/>
    <w:rsid w:val="00473580"/>
    <w:rsid w:val="00473692"/>
    <w:rsid w:val="00473EDA"/>
    <w:rsid w:val="00474709"/>
    <w:rsid w:val="00474991"/>
    <w:rsid w:val="004750B0"/>
    <w:rsid w:val="00475162"/>
    <w:rsid w:val="0047558C"/>
    <w:rsid w:val="0047559E"/>
    <w:rsid w:val="00475BC1"/>
    <w:rsid w:val="00475CF6"/>
    <w:rsid w:val="00475F48"/>
    <w:rsid w:val="00476323"/>
    <w:rsid w:val="00476486"/>
    <w:rsid w:val="004764DE"/>
    <w:rsid w:val="0047650D"/>
    <w:rsid w:val="004767DA"/>
    <w:rsid w:val="004768E7"/>
    <w:rsid w:val="00476E8E"/>
    <w:rsid w:val="0047707A"/>
    <w:rsid w:val="0047745E"/>
    <w:rsid w:val="00480123"/>
    <w:rsid w:val="0048026A"/>
    <w:rsid w:val="004802D3"/>
    <w:rsid w:val="004810B9"/>
    <w:rsid w:val="00481354"/>
    <w:rsid w:val="0048162A"/>
    <w:rsid w:val="004816C0"/>
    <w:rsid w:val="00481EF6"/>
    <w:rsid w:val="00482495"/>
    <w:rsid w:val="00482EB5"/>
    <w:rsid w:val="00482FBD"/>
    <w:rsid w:val="00483BE0"/>
    <w:rsid w:val="004846A8"/>
    <w:rsid w:val="004846E9"/>
    <w:rsid w:val="0048479A"/>
    <w:rsid w:val="00484AB0"/>
    <w:rsid w:val="00484E90"/>
    <w:rsid w:val="004856C8"/>
    <w:rsid w:val="0048696A"/>
    <w:rsid w:val="00486D42"/>
    <w:rsid w:val="00486E58"/>
    <w:rsid w:val="00486E74"/>
    <w:rsid w:val="00487765"/>
    <w:rsid w:val="0048788F"/>
    <w:rsid w:val="00487E60"/>
    <w:rsid w:val="00490649"/>
    <w:rsid w:val="00490AE9"/>
    <w:rsid w:val="004912F4"/>
    <w:rsid w:val="004916A3"/>
    <w:rsid w:val="00492060"/>
    <w:rsid w:val="00492432"/>
    <w:rsid w:val="0049256B"/>
    <w:rsid w:val="00492B56"/>
    <w:rsid w:val="00492DDA"/>
    <w:rsid w:val="00492F67"/>
    <w:rsid w:val="00493618"/>
    <w:rsid w:val="00493A97"/>
    <w:rsid w:val="00493B41"/>
    <w:rsid w:val="00493E48"/>
    <w:rsid w:val="004941F7"/>
    <w:rsid w:val="00494A48"/>
    <w:rsid w:val="00494B0B"/>
    <w:rsid w:val="00494C31"/>
    <w:rsid w:val="00495BC4"/>
    <w:rsid w:val="00496395"/>
    <w:rsid w:val="0049733E"/>
    <w:rsid w:val="004A163A"/>
    <w:rsid w:val="004A1918"/>
    <w:rsid w:val="004A1D7A"/>
    <w:rsid w:val="004A22CC"/>
    <w:rsid w:val="004A26A0"/>
    <w:rsid w:val="004A3641"/>
    <w:rsid w:val="004A3661"/>
    <w:rsid w:val="004A3886"/>
    <w:rsid w:val="004A3AC4"/>
    <w:rsid w:val="004A4298"/>
    <w:rsid w:val="004A48E6"/>
    <w:rsid w:val="004A4B18"/>
    <w:rsid w:val="004A50CB"/>
    <w:rsid w:val="004A52A4"/>
    <w:rsid w:val="004A56D1"/>
    <w:rsid w:val="004A60F4"/>
    <w:rsid w:val="004A6606"/>
    <w:rsid w:val="004B0047"/>
    <w:rsid w:val="004B0ED3"/>
    <w:rsid w:val="004B17A9"/>
    <w:rsid w:val="004B2742"/>
    <w:rsid w:val="004B2B08"/>
    <w:rsid w:val="004B31D4"/>
    <w:rsid w:val="004B3E8A"/>
    <w:rsid w:val="004B43B9"/>
    <w:rsid w:val="004B48FA"/>
    <w:rsid w:val="004B4A78"/>
    <w:rsid w:val="004B4A8D"/>
    <w:rsid w:val="004B5464"/>
    <w:rsid w:val="004B55BE"/>
    <w:rsid w:val="004B5BB5"/>
    <w:rsid w:val="004B5CB6"/>
    <w:rsid w:val="004B658F"/>
    <w:rsid w:val="004B69D7"/>
    <w:rsid w:val="004B6EF0"/>
    <w:rsid w:val="004C114A"/>
    <w:rsid w:val="004C16B4"/>
    <w:rsid w:val="004C22A4"/>
    <w:rsid w:val="004C2739"/>
    <w:rsid w:val="004C2D30"/>
    <w:rsid w:val="004C2DD0"/>
    <w:rsid w:val="004C339E"/>
    <w:rsid w:val="004C33F4"/>
    <w:rsid w:val="004C3E45"/>
    <w:rsid w:val="004C4EBF"/>
    <w:rsid w:val="004C60E9"/>
    <w:rsid w:val="004C6C5F"/>
    <w:rsid w:val="004C71C1"/>
    <w:rsid w:val="004C7A4A"/>
    <w:rsid w:val="004C7AC2"/>
    <w:rsid w:val="004C7C6B"/>
    <w:rsid w:val="004D054C"/>
    <w:rsid w:val="004D05F0"/>
    <w:rsid w:val="004D0751"/>
    <w:rsid w:val="004D086D"/>
    <w:rsid w:val="004D0D7A"/>
    <w:rsid w:val="004D0DC7"/>
    <w:rsid w:val="004D118D"/>
    <w:rsid w:val="004D1921"/>
    <w:rsid w:val="004D2362"/>
    <w:rsid w:val="004D2947"/>
    <w:rsid w:val="004D3B2D"/>
    <w:rsid w:val="004D4405"/>
    <w:rsid w:val="004D4A2E"/>
    <w:rsid w:val="004D5A97"/>
    <w:rsid w:val="004D64EC"/>
    <w:rsid w:val="004D6D14"/>
    <w:rsid w:val="004D708C"/>
    <w:rsid w:val="004D7102"/>
    <w:rsid w:val="004D7F41"/>
    <w:rsid w:val="004E04A0"/>
    <w:rsid w:val="004E0596"/>
    <w:rsid w:val="004E067C"/>
    <w:rsid w:val="004E1218"/>
    <w:rsid w:val="004E13A5"/>
    <w:rsid w:val="004E2470"/>
    <w:rsid w:val="004E26AD"/>
    <w:rsid w:val="004E3D50"/>
    <w:rsid w:val="004E3F5F"/>
    <w:rsid w:val="004E44AC"/>
    <w:rsid w:val="004E49B0"/>
    <w:rsid w:val="004E53DC"/>
    <w:rsid w:val="004E5D55"/>
    <w:rsid w:val="004E5F9B"/>
    <w:rsid w:val="004E6152"/>
    <w:rsid w:val="004E72C2"/>
    <w:rsid w:val="004E7403"/>
    <w:rsid w:val="004E7444"/>
    <w:rsid w:val="004E75B3"/>
    <w:rsid w:val="004F0306"/>
    <w:rsid w:val="004F050A"/>
    <w:rsid w:val="004F0F10"/>
    <w:rsid w:val="004F190B"/>
    <w:rsid w:val="004F198E"/>
    <w:rsid w:val="004F19BC"/>
    <w:rsid w:val="004F1C09"/>
    <w:rsid w:val="004F23C7"/>
    <w:rsid w:val="004F2EB0"/>
    <w:rsid w:val="004F3C52"/>
    <w:rsid w:val="004F3EB5"/>
    <w:rsid w:val="004F4705"/>
    <w:rsid w:val="004F47E4"/>
    <w:rsid w:val="004F4B14"/>
    <w:rsid w:val="004F5971"/>
    <w:rsid w:val="004F649B"/>
    <w:rsid w:val="004F65B3"/>
    <w:rsid w:val="004F6CB6"/>
    <w:rsid w:val="004F6DEC"/>
    <w:rsid w:val="004F6F4B"/>
    <w:rsid w:val="004F7285"/>
    <w:rsid w:val="004F7748"/>
    <w:rsid w:val="004F7DE3"/>
    <w:rsid w:val="005002BF"/>
    <w:rsid w:val="00500A26"/>
    <w:rsid w:val="00500B3E"/>
    <w:rsid w:val="00501545"/>
    <w:rsid w:val="00501B2C"/>
    <w:rsid w:val="00501B7B"/>
    <w:rsid w:val="00501BA3"/>
    <w:rsid w:val="00502AA5"/>
    <w:rsid w:val="00502C65"/>
    <w:rsid w:val="00502EC6"/>
    <w:rsid w:val="00502F67"/>
    <w:rsid w:val="005035C9"/>
    <w:rsid w:val="00503669"/>
    <w:rsid w:val="00503A0A"/>
    <w:rsid w:val="0050431E"/>
    <w:rsid w:val="0050535F"/>
    <w:rsid w:val="00505391"/>
    <w:rsid w:val="005057DC"/>
    <w:rsid w:val="00505DB5"/>
    <w:rsid w:val="00506A06"/>
    <w:rsid w:val="00506EFC"/>
    <w:rsid w:val="0050704C"/>
    <w:rsid w:val="0050734D"/>
    <w:rsid w:val="00507B23"/>
    <w:rsid w:val="00507D28"/>
    <w:rsid w:val="00510508"/>
    <w:rsid w:val="00510FA8"/>
    <w:rsid w:val="0051141A"/>
    <w:rsid w:val="005119C3"/>
    <w:rsid w:val="00512A2C"/>
    <w:rsid w:val="0051310E"/>
    <w:rsid w:val="00513691"/>
    <w:rsid w:val="00513FFC"/>
    <w:rsid w:val="00514190"/>
    <w:rsid w:val="00514202"/>
    <w:rsid w:val="005144AB"/>
    <w:rsid w:val="005144B6"/>
    <w:rsid w:val="005144F3"/>
    <w:rsid w:val="00514884"/>
    <w:rsid w:val="00514B3B"/>
    <w:rsid w:val="00514CF7"/>
    <w:rsid w:val="005151DF"/>
    <w:rsid w:val="005152FE"/>
    <w:rsid w:val="0051585B"/>
    <w:rsid w:val="00515C62"/>
    <w:rsid w:val="005170EA"/>
    <w:rsid w:val="00517FF2"/>
    <w:rsid w:val="00520EB1"/>
    <w:rsid w:val="00520F8A"/>
    <w:rsid w:val="0052133F"/>
    <w:rsid w:val="00521379"/>
    <w:rsid w:val="00521D75"/>
    <w:rsid w:val="005227C9"/>
    <w:rsid w:val="00522D10"/>
    <w:rsid w:val="00522DCC"/>
    <w:rsid w:val="00523463"/>
    <w:rsid w:val="00524E7E"/>
    <w:rsid w:val="0052525B"/>
    <w:rsid w:val="0052581D"/>
    <w:rsid w:val="0052585A"/>
    <w:rsid w:val="00525934"/>
    <w:rsid w:val="0052668D"/>
    <w:rsid w:val="00527848"/>
    <w:rsid w:val="00527B5F"/>
    <w:rsid w:val="00530A45"/>
    <w:rsid w:val="00531392"/>
    <w:rsid w:val="00532131"/>
    <w:rsid w:val="00532191"/>
    <w:rsid w:val="00532263"/>
    <w:rsid w:val="00532978"/>
    <w:rsid w:val="00532989"/>
    <w:rsid w:val="00532E37"/>
    <w:rsid w:val="005332DA"/>
    <w:rsid w:val="005338CA"/>
    <w:rsid w:val="005339E5"/>
    <w:rsid w:val="005340A3"/>
    <w:rsid w:val="005345F4"/>
    <w:rsid w:val="005346DB"/>
    <w:rsid w:val="00534926"/>
    <w:rsid w:val="00534EB2"/>
    <w:rsid w:val="00534FDB"/>
    <w:rsid w:val="00535436"/>
    <w:rsid w:val="005357F3"/>
    <w:rsid w:val="00537ECA"/>
    <w:rsid w:val="00540C88"/>
    <w:rsid w:val="00540FFB"/>
    <w:rsid w:val="00541E2C"/>
    <w:rsid w:val="00541F06"/>
    <w:rsid w:val="005422C4"/>
    <w:rsid w:val="00542AD4"/>
    <w:rsid w:val="00542D79"/>
    <w:rsid w:val="00542E22"/>
    <w:rsid w:val="00544A24"/>
    <w:rsid w:val="00544AF7"/>
    <w:rsid w:val="00544B38"/>
    <w:rsid w:val="00544ED1"/>
    <w:rsid w:val="00545117"/>
    <w:rsid w:val="00545468"/>
    <w:rsid w:val="00545892"/>
    <w:rsid w:val="00545B34"/>
    <w:rsid w:val="00545CF5"/>
    <w:rsid w:val="00546F1A"/>
    <w:rsid w:val="005501A7"/>
    <w:rsid w:val="005506F4"/>
    <w:rsid w:val="00550CF5"/>
    <w:rsid w:val="00550F9E"/>
    <w:rsid w:val="00551354"/>
    <w:rsid w:val="00551B5E"/>
    <w:rsid w:val="005523FB"/>
    <w:rsid w:val="0055289B"/>
    <w:rsid w:val="005529FB"/>
    <w:rsid w:val="0055305F"/>
    <w:rsid w:val="00553904"/>
    <w:rsid w:val="0055471E"/>
    <w:rsid w:val="00555057"/>
    <w:rsid w:val="00555A59"/>
    <w:rsid w:val="00555FCE"/>
    <w:rsid w:val="00557238"/>
    <w:rsid w:val="00557C56"/>
    <w:rsid w:val="00557EE0"/>
    <w:rsid w:val="005609E1"/>
    <w:rsid w:val="00560E90"/>
    <w:rsid w:val="0056115E"/>
    <w:rsid w:val="00561EBE"/>
    <w:rsid w:val="00561F53"/>
    <w:rsid w:val="00563621"/>
    <w:rsid w:val="005639BB"/>
    <w:rsid w:val="00565116"/>
    <w:rsid w:val="00565D10"/>
    <w:rsid w:val="0056667F"/>
    <w:rsid w:val="00566BF6"/>
    <w:rsid w:val="00566D9D"/>
    <w:rsid w:val="0056734F"/>
    <w:rsid w:val="0056758A"/>
    <w:rsid w:val="00567BC8"/>
    <w:rsid w:val="00570C63"/>
    <w:rsid w:val="00570EAD"/>
    <w:rsid w:val="00571A31"/>
    <w:rsid w:val="00572557"/>
    <w:rsid w:val="00572680"/>
    <w:rsid w:val="00572EC1"/>
    <w:rsid w:val="0057455C"/>
    <w:rsid w:val="00574B4C"/>
    <w:rsid w:val="00575D1A"/>
    <w:rsid w:val="00575F7D"/>
    <w:rsid w:val="00575FC3"/>
    <w:rsid w:val="00576663"/>
    <w:rsid w:val="00577074"/>
    <w:rsid w:val="0057754E"/>
    <w:rsid w:val="005775EE"/>
    <w:rsid w:val="005804C9"/>
    <w:rsid w:val="005806BF"/>
    <w:rsid w:val="005806E7"/>
    <w:rsid w:val="00581C09"/>
    <w:rsid w:val="00581EE7"/>
    <w:rsid w:val="0058343D"/>
    <w:rsid w:val="00583459"/>
    <w:rsid w:val="005843C7"/>
    <w:rsid w:val="00584A70"/>
    <w:rsid w:val="0058541E"/>
    <w:rsid w:val="0058566E"/>
    <w:rsid w:val="00586040"/>
    <w:rsid w:val="0058719B"/>
    <w:rsid w:val="005873AA"/>
    <w:rsid w:val="005877C5"/>
    <w:rsid w:val="00587E6B"/>
    <w:rsid w:val="00590965"/>
    <w:rsid w:val="00590A6A"/>
    <w:rsid w:val="005918B5"/>
    <w:rsid w:val="0059201F"/>
    <w:rsid w:val="005920D2"/>
    <w:rsid w:val="00592692"/>
    <w:rsid w:val="005928B3"/>
    <w:rsid w:val="00592C84"/>
    <w:rsid w:val="00592D2C"/>
    <w:rsid w:val="00592DBD"/>
    <w:rsid w:val="00593276"/>
    <w:rsid w:val="0059370E"/>
    <w:rsid w:val="00593AF9"/>
    <w:rsid w:val="00593F8B"/>
    <w:rsid w:val="0059488E"/>
    <w:rsid w:val="00595BD4"/>
    <w:rsid w:val="00595EC4"/>
    <w:rsid w:val="005960BB"/>
    <w:rsid w:val="005964A8"/>
    <w:rsid w:val="005965DE"/>
    <w:rsid w:val="00596A34"/>
    <w:rsid w:val="00596DC8"/>
    <w:rsid w:val="005970A0"/>
    <w:rsid w:val="00597B9F"/>
    <w:rsid w:val="005A0263"/>
    <w:rsid w:val="005A02D5"/>
    <w:rsid w:val="005A0758"/>
    <w:rsid w:val="005A08AA"/>
    <w:rsid w:val="005A112D"/>
    <w:rsid w:val="005A1D69"/>
    <w:rsid w:val="005A3186"/>
    <w:rsid w:val="005A4210"/>
    <w:rsid w:val="005A56B9"/>
    <w:rsid w:val="005A5CF6"/>
    <w:rsid w:val="005A74CF"/>
    <w:rsid w:val="005A76CD"/>
    <w:rsid w:val="005A7790"/>
    <w:rsid w:val="005B0049"/>
    <w:rsid w:val="005B0123"/>
    <w:rsid w:val="005B0799"/>
    <w:rsid w:val="005B1228"/>
    <w:rsid w:val="005B1388"/>
    <w:rsid w:val="005B1BF2"/>
    <w:rsid w:val="005B1CB9"/>
    <w:rsid w:val="005B1D80"/>
    <w:rsid w:val="005B34F3"/>
    <w:rsid w:val="005B3B72"/>
    <w:rsid w:val="005B4AD4"/>
    <w:rsid w:val="005B4D61"/>
    <w:rsid w:val="005B4ED4"/>
    <w:rsid w:val="005B5222"/>
    <w:rsid w:val="005B6141"/>
    <w:rsid w:val="005B7553"/>
    <w:rsid w:val="005B782D"/>
    <w:rsid w:val="005B784E"/>
    <w:rsid w:val="005B7878"/>
    <w:rsid w:val="005B79A8"/>
    <w:rsid w:val="005B7D2F"/>
    <w:rsid w:val="005C01EC"/>
    <w:rsid w:val="005C026E"/>
    <w:rsid w:val="005C05B7"/>
    <w:rsid w:val="005C0B55"/>
    <w:rsid w:val="005C0C0F"/>
    <w:rsid w:val="005C184B"/>
    <w:rsid w:val="005C18CF"/>
    <w:rsid w:val="005C1C2D"/>
    <w:rsid w:val="005C30AC"/>
    <w:rsid w:val="005C369A"/>
    <w:rsid w:val="005C466C"/>
    <w:rsid w:val="005C59B2"/>
    <w:rsid w:val="005C5E29"/>
    <w:rsid w:val="005C74CD"/>
    <w:rsid w:val="005C760C"/>
    <w:rsid w:val="005C7A2E"/>
    <w:rsid w:val="005D0392"/>
    <w:rsid w:val="005D1795"/>
    <w:rsid w:val="005D2820"/>
    <w:rsid w:val="005D2C4D"/>
    <w:rsid w:val="005D3094"/>
    <w:rsid w:val="005D34BF"/>
    <w:rsid w:val="005D3B1C"/>
    <w:rsid w:val="005D3D26"/>
    <w:rsid w:val="005D3DF1"/>
    <w:rsid w:val="005D3E30"/>
    <w:rsid w:val="005D3F43"/>
    <w:rsid w:val="005D426E"/>
    <w:rsid w:val="005D4DC8"/>
    <w:rsid w:val="005D54BD"/>
    <w:rsid w:val="005D5D68"/>
    <w:rsid w:val="005D6429"/>
    <w:rsid w:val="005D6ADA"/>
    <w:rsid w:val="005D6F58"/>
    <w:rsid w:val="005D705A"/>
    <w:rsid w:val="005D754C"/>
    <w:rsid w:val="005E0368"/>
    <w:rsid w:val="005E0DC6"/>
    <w:rsid w:val="005E0EC6"/>
    <w:rsid w:val="005E176E"/>
    <w:rsid w:val="005E2106"/>
    <w:rsid w:val="005E2323"/>
    <w:rsid w:val="005E25FA"/>
    <w:rsid w:val="005E28AA"/>
    <w:rsid w:val="005E2AB8"/>
    <w:rsid w:val="005E3110"/>
    <w:rsid w:val="005E3576"/>
    <w:rsid w:val="005E3E8E"/>
    <w:rsid w:val="005E41BA"/>
    <w:rsid w:val="005E4BC8"/>
    <w:rsid w:val="005E5487"/>
    <w:rsid w:val="005E57C1"/>
    <w:rsid w:val="005E5A37"/>
    <w:rsid w:val="005E626A"/>
    <w:rsid w:val="005E628A"/>
    <w:rsid w:val="005E7131"/>
    <w:rsid w:val="005E742E"/>
    <w:rsid w:val="005E7D0C"/>
    <w:rsid w:val="005F0299"/>
    <w:rsid w:val="005F0538"/>
    <w:rsid w:val="005F1D12"/>
    <w:rsid w:val="005F200B"/>
    <w:rsid w:val="005F370B"/>
    <w:rsid w:val="005F431F"/>
    <w:rsid w:val="005F5045"/>
    <w:rsid w:val="005F50A7"/>
    <w:rsid w:val="005F5359"/>
    <w:rsid w:val="005F56B0"/>
    <w:rsid w:val="005F5804"/>
    <w:rsid w:val="005F64EF"/>
    <w:rsid w:val="005F652B"/>
    <w:rsid w:val="005F6B17"/>
    <w:rsid w:val="005F6BC4"/>
    <w:rsid w:val="005F6F92"/>
    <w:rsid w:val="005F7AE1"/>
    <w:rsid w:val="005F7C89"/>
    <w:rsid w:val="00600538"/>
    <w:rsid w:val="0060199B"/>
    <w:rsid w:val="00601AFA"/>
    <w:rsid w:val="00601BFE"/>
    <w:rsid w:val="00602080"/>
    <w:rsid w:val="00602613"/>
    <w:rsid w:val="00602806"/>
    <w:rsid w:val="00602BAC"/>
    <w:rsid w:val="00602EFD"/>
    <w:rsid w:val="0060384C"/>
    <w:rsid w:val="00603AC9"/>
    <w:rsid w:val="00604540"/>
    <w:rsid w:val="00604A65"/>
    <w:rsid w:val="006050D8"/>
    <w:rsid w:val="00605704"/>
    <w:rsid w:val="006064C2"/>
    <w:rsid w:val="00606D18"/>
    <w:rsid w:val="00606D90"/>
    <w:rsid w:val="0060719D"/>
    <w:rsid w:val="0060756F"/>
    <w:rsid w:val="00607BB3"/>
    <w:rsid w:val="006102DE"/>
    <w:rsid w:val="006102EA"/>
    <w:rsid w:val="006103A9"/>
    <w:rsid w:val="00610422"/>
    <w:rsid w:val="00610813"/>
    <w:rsid w:val="00610852"/>
    <w:rsid w:val="00611355"/>
    <w:rsid w:val="006113C7"/>
    <w:rsid w:val="00611402"/>
    <w:rsid w:val="006118F8"/>
    <w:rsid w:val="00611A5C"/>
    <w:rsid w:val="0061217D"/>
    <w:rsid w:val="0061227E"/>
    <w:rsid w:val="00612980"/>
    <w:rsid w:val="006134F3"/>
    <w:rsid w:val="00613679"/>
    <w:rsid w:val="006136D8"/>
    <w:rsid w:val="0061379C"/>
    <w:rsid w:val="00614060"/>
    <w:rsid w:val="00614F11"/>
    <w:rsid w:val="00614FE2"/>
    <w:rsid w:val="006150F0"/>
    <w:rsid w:val="00615158"/>
    <w:rsid w:val="006156EA"/>
    <w:rsid w:val="00615AFE"/>
    <w:rsid w:val="00615C73"/>
    <w:rsid w:val="00615DDE"/>
    <w:rsid w:val="00616188"/>
    <w:rsid w:val="006165CC"/>
    <w:rsid w:val="0061665A"/>
    <w:rsid w:val="00617145"/>
    <w:rsid w:val="0061731B"/>
    <w:rsid w:val="0061731E"/>
    <w:rsid w:val="00617388"/>
    <w:rsid w:val="00617BDB"/>
    <w:rsid w:val="006208D7"/>
    <w:rsid w:val="00620B8C"/>
    <w:rsid w:val="006211C2"/>
    <w:rsid w:val="00621950"/>
    <w:rsid w:val="00621956"/>
    <w:rsid w:val="0062285C"/>
    <w:rsid w:val="00622A3E"/>
    <w:rsid w:val="00622C95"/>
    <w:rsid w:val="00623BAA"/>
    <w:rsid w:val="00624193"/>
    <w:rsid w:val="00624826"/>
    <w:rsid w:val="006249F8"/>
    <w:rsid w:val="00625F07"/>
    <w:rsid w:val="00626E17"/>
    <w:rsid w:val="00627537"/>
    <w:rsid w:val="0062785A"/>
    <w:rsid w:val="006279F2"/>
    <w:rsid w:val="0063011E"/>
    <w:rsid w:val="006305F2"/>
    <w:rsid w:val="0063061A"/>
    <w:rsid w:val="00630650"/>
    <w:rsid w:val="00631178"/>
    <w:rsid w:val="006313B1"/>
    <w:rsid w:val="00631492"/>
    <w:rsid w:val="0063184D"/>
    <w:rsid w:val="006322B1"/>
    <w:rsid w:val="006323EC"/>
    <w:rsid w:val="006332C9"/>
    <w:rsid w:val="0063361C"/>
    <w:rsid w:val="00634164"/>
    <w:rsid w:val="00634357"/>
    <w:rsid w:val="00634448"/>
    <w:rsid w:val="0063584F"/>
    <w:rsid w:val="00635F37"/>
    <w:rsid w:val="00636979"/>
    <w:rsid w:val="00637079"/>
    <w:rsid w:val="00637AC4"/>
    <w:rsid w:val="0064044D"/>
    <w:rsid w:val="006405B3"/>
    <w:rsid w:val="00640617"/>
    <w:rsid w:val="00640A1F"/>
    <w:rsid w:val="00640A90"/>
    <w:rsid w:val="00640C2F"/>
    <w:rsid w:val="0064117B"/>
    <w:rsid w:val="006414BF"/>
    <w:rsid w:val="00641544"/>
    <w:rsid w:val="0064180D"/>
    <w:rsid w:val="00641CBC"/>
    <w:rsid w:val="00641F01"/>
    <w:rsid w:val="00642FD0"/>
    <w:rsid w:val="00643190"/>
    <w:rsid w:val="00643803"/>
    <w:rsid w:val="00644241"/>
    <w:rsid w:val="00644315"/>
    <w:rsid w:val="006448F6"/>
    <w:rsid w:val="00645438"/>
    <w:rsid w:val="00645BCC"/>
    <w:rsid w:val="0064608B"/>
    <w:rsid w:val="00646179"/>
    <w:rsid w:val="00646D0F"/>
    <w:rsid w:val="0064741E"/>
    <w:rsid w:val="006474D2"/>
    <w:rsid w:val="00647FD8"/>
    <w:rsid w:val="00650305"/>
    <w:rsid w:val="00650859"/>
    <w:rsid w:val="006508FD"/>
    <w:rsid w:val="00651255"/>
    <w:rsid w:val="006526B8"/>
    <w:rsid w:val="00652A24"/>
    <w:rsid w:val="006535AC"/>
    <w:rsid w:val="00653F61"/>
    <w:rsid w:val="006543C7"/>
    <w:rsid w:val="00654648"/>
    <w:rsid w:val="00655334"/>
    <w:rsid w:val="00655856"/>
    <w:rsid w:val="006559AD"/>
    <w:rsid w:val="00655BBA"/>
    <w:rsid w:val="00655CAC"/>
    <w:rsid w:val="0065625D"/>
    <w:rsid w:val="006575F1"/>
    <w:rsid w:val="0065792F"/>
    <w:rsid w:val="0066176C"/>
    <w:rsid w:val="00661841"/>
    <w:rsid w:val="00661940"/>
    <w:rsid w:val="00662A0C"/>
    <w:rsid w:val="00662BB5"/>
    <w:rsid w:val="00662FD3"/>
    <w:rsid w:val="00663733"/>
    <w:rsid w:val="00663742"/>
    <w:rsid w:val="00663888"/>
    <w:rsid w:val="006639A2"/>
    <w:rsid w:val="00663A90"/>
    <w:rsid w:val="00663B6E"/>
    <w:rsid w:val="00663EB6"/>
    <w:rsid w:val="00664B12"/>
    <w:rsid w:val="00664D5B"/>
    <w:rsid w:val="00665810"/>
    <w:rsid w:val="0066588F"/>
    <w:rsid w:val="00666DCF"/>
    <w:rsid w:val="00667C07"/>
    <w:rsid w:val="0067031D"/>
    <w:rsid w:val="00670BE6"/>
    <w:rsid w:val="00670F1F"/>
    <w:rsid w:val="00671060"/>
    <w:rsid w:val="0067107F"/>
    <w:rsid w:val="00671FFC"/>
    <w:rsid w:val="00672AAB"/>
    <w:rsid w:val="00672FBE"/>
    <w:rsid w:val="00673031"/>
    <w:rsid w:val="0067341C"/>
    <w:rsid w:val="00673BA8"/>
    <w:rsid w:val="00674349"/>
    <w:rsid w:val="00674B59"/>
    <w:rsid w:val="00674F17"/>
    <w:rsid w:val="006754C0"/>
    <w:rsid w:val="00675783"/>
    <w:rsid w:val="00675C59"/>
    <w:rsid w:val="0067630E"/>
    <w:rsid w:val="0067708C"/>
    <w:rsid w:val="006771F5"/>
    <w:rsid w:val="006778A4"/>
    <w:rsid w:val="0067798E"/>
    <w:rsid w:val="00677B35"/>
    <w:rsid w:val="00677C03"/>
    <w:rsid w:val="0068000E"/>
    <w:rsid w:val="00681401"/>
    <w:rsid w:val="00681DB6"/>
    <w:rsid w:val="00682AE1"/>
    <w:rsid w:val="00682EBC"/>
    <w:rsid w:val="00683C45"/>
    <w:rsid w:val="00683E73"/>
    <w:rsid w:val="00684327"/>
    <w:rsid w:val="00684CCE"/>
    <w:rsid w:val="00684FE8"/>
    <w:rsid w:val="00685E93"/>
    <w:rsid w:val="00686134"/>
    <w:rsid w:val="00686841"/>
    <w:rsid w:val="00686BBD"/>
    <w:rsid w:val="0068718D"/>
    <w:rsid w:val="00687E3A"/>
    <w:rsid w:val="006902ED"/>
    <w:rsid w:val="00690489"/>
    <w:rsid w:val="00690A90"/>
    <w:rsid w:val="00690FDB"/>
    <w:rsid w:val="0069128E"/>
    <w:rsid w:val="006917DF"/>
    <w:rsid w:val="006921D5"/>
    <w:rsid w:val="00692DB9"/>
    <w:rsid w:val="00693356"/>
    <w:rsid w:val="00693364"/>
    <w:rsid w:val="006936F7"/>
    <w:rsid w:val="00693D95"/>
    <w:rsid w:val="006947C7"/>
    <w:rsid w:val="006949AD"/>
    <w:rsid w:val="00695951"/>
    <w:rsid w:val="00695976"/>
    <w:rsid w:val="00695E35"/>
    <w:rsid w:val="006962EC"/>
    <w:rsid w:val="00697343"/>
    <w:rsid w:val="006A00AA"/>
    <w:rsid w:val="006A0144"/>
    <w:rsid w:val="006A0340"/>
    <w:rsid w:val="006A0481"/>
    <w:rsid w:val="006A05F8"/>
    <w:rsid w:val="006A07C4"/>
    <w:rsid w:val="006A1762"/>
    <w:rsid w:val="006A1FE1"/>
    <w:rsid w:val="006A20E5"/>
    <w:rsid w:val="006A223E"/>
    <w:rsid w:val="006A235A"/>
    <w:rsid w:val="006A239C"/>
    <w:rsid w:val="006A239E"/>
    <w:rsid w:val="006A23C2"/>
    <w:rsid w:val="006A25C2"/>
    <w:rsid w:val="006A2888"/>
    <w:rsid w:val="006A2FA5"/>
    <w:rsid w:val="006A3697"/>
    <w:rsid w:val="006A3D59"/>
    <w:rsid w:val="006A4CC4"/>
    <w:rsid w:val="006A4E3A"/>
    <w:rsid w:val="006A5626"/>
    <w:rsid w:val="006A57E1"/>
    <w:rsid w:val="006A5E39"/>
    <w:rsid w:val="006A6268"/>
    <w:rsid w:val="006A648E"/>
    <w:rsid w:val="006A73EA"/>
    <w:rsid w:val="006B1919"/>
    <w:rsid w:val="006B1CAD"/>
    <w:rsid w:val="006B2680"/>
    <w:rsid w:val="006B2772"/>
    <w:rsid w:val="006B285B"/>
    <w:rsid w:val="006B292D"/>
    <w:rsid w:val="006B31B9"/>
    <w:rsid w:val="006B3355"/>
    <w:rsid w:val="006B39AA"/>
    <w:rsid w:val="006B3FB4"/>
    <w:rsid w:val="006B5B6D"/>
    <w:rsid w:val="006B6CB6"/>
    <w:rsid w:val="006B7443"/>
    <w:rsid w:val="006B7C21"/>
    <w:rsid w:val="006B7E6E"/>
    <w:rsid w:val="006C14E3"/>
    <w:rsid w:val="006C1EF7"/>
    <w:rsid w:val="006C220F"/>
    <w:rsid w:val="006C2594"/>
    <w:rsid w:val="006C28CA"/>
    <w:rsid w:val="006C2B2A"/>
    <w:rsid w:val="006C2C0F"/>
    <w:rsid w:val="006C32EC"/>
    <w:rsid w:val="006C4AA3"/>
    <w:rsid w:val="006C5397"/>
    <w:rsid w:val="006C6BDC"/>
    <w:rsid w:val="006C7913"/>
    <w:rsid w:val="006D08EF"/>
    <w:rsid w:val="006D0F27"/>
    <w:rsid w:val="006D1099"/>
    <w:rsid w:val="006D1F51"/>
    <w:rsid w:val="006D2A41"/>
    <w:rsid w:val="006D30AA"/>
    <w:rsid w:val="006D38B8"/>
    <w:rsid w:val="006D3AD3"/>
    <w:rsid w:val="006D3CE2"/>
    <w:rsid w:val="006D3D05"/>
    <w:rsid w:val="006D40DE"/>
    <w:rsid w:val="006D4D16"/>
    <w:rsid w:val="006D53D6"/>
    <w:rsid w:val="006D568B"/>
    <w:rsid w:val="006D6CC9"/>
    <w:rsid w:val="006D6EAE"/>
    <w:rsid w:val="006D75CE"/>
    <w:rsid w:val="006D79AF"/>
    <w:rsid w:val="006D7FBA"/>
    <w:rsid w:val="006E0302"/>
    <w:rsid w:val="006E09E8"/>
    <w:rsid w:val="006E0D22"/>
    <w:rsid w:val="006E23BE"/>
    <w:rsid w:val="006E25ED"/>
    <w:rsid w:val="006E26F2"/>
    <w:rsid w:val="006E3433"/>
    <w:rsid w:val="006E3768"/>
    <w:rsid w:val="006E38B4"/>
    <w:rsid w:val="006E433F"/>
    <w:rsid w:val="006E434B"/>
    <w:rsid w:val="006E4CD7"/>
    <w:rsid w:val="006E6216"/>
    <w:rsid w:val="006E632B"/>
    <w:rsid w:val="006E74A2"/>
    <w:rsid w:val="006E759A"/>
    <w:rsid w:val="006F029C"/>
    <w:rsid w:val="006F1509"/>
    <w:rsid w:val="006F171E"/>
    <w:rsid w:val="006F1851"/>
    <w:rsid w:val="006F1A3D"/>
    <w:rsid w:val="006F20D5"/>
    <w:rsid w:val="006F2A56"/>
    <w:rsid w:val="006F2B1E"/>
    <w:rsid w:val="006F323D"/>
    <w:rsid w:val="006F3373"/>
    <w:rsid w:val="006F38B4"/>
    <w:rsid w:val="006F5887"/>
    <w:rsid w:val="006F5A2E"/>
    <w:rsid w:val="006F6092"/>
    <w:rsid w:val="006F6440"/>
    <w:rsid w:val="00700851"/>
    <w:rsid w:val="00701290"/>
    <w:rsid w:val="0070138A"/>
    <w:rsid w:val="00701879"/>
    <w:rsid w:val="00701BCF"/>
    <w:rsid w:val="007025CB"/>
    <w:rsid w:val="00703919"/>
    <w:rsid w:val="007039E7"/>
    <w:rsid w:val="00703E51"/>
    <w:rsid w:val="0070401C"/>
    <w:rsid w:val="007054E8"/>
    <w:rsid w:val="00705EC7"/>
    <w:rsid w:val="00705F27"/>
    <w:rsid w:val="007071FD"/>
    <w:rsid w:val="00710924"/>
    <w:rsid w:val="00710CAD"/>
    <w:rsid w:val="00710EDC"/>
    <w:rsid w:val="00711282"/>
    <w:rsid w:val="007116CE"/>
    <w:rsid w:val="00712D93"/>
    <w:rsid w:val="007138B2"/>
    <w:rsid w:val="00713914"/>
    <w:rsid w:val="00713B2F"/>
    <w:rsid w:val="00713B96"/>
    <w:rsid w:val="00714309"/>
    <w:rsid w:val="00714CA2"/>
    <w:rsid w:val="007151DC"/>
    <w:rsid w:val="00715356"/>
    <w:rsid w:val="00715437"/>
    <w:rsid w:val="007156A7"/>
    <w:rsid w:val="00715A67"/>
    <w:rsid w:val="00715D88"/>
    <w:rsid w:val="00716576"/>
    <w:rsid w:val="00716A4B"/>
    <w:rsid w:val="00717048"/>
    <w:rsid w:val="00717822"/>
    <w:rsid w:val="00717E65"/>
    <w:rsid w:val="00720235"/>
    <w:rsid w:val="0072043B"/>
    <w:rsid w:val="007206C7"/>
    <w:rsid w:val="00720906"/>
    <w:rsid w:val="00720AA6"/>
    <w:rsid w:val="007212D4"/>
    <w:rsid w:val="00721AB2"/>
    <w:rsid w:val="007220F5"/>
    <w:rsid w:val="007222A7"/>
    <w:rsid w:val="007235CD"/>
    <w:rsid w:val="0072388D"/>
    <w:rsid w:val="007239B5"/>
    <w:rsid w:val="00723BDC"/>
    <w:rsid w:val="00724C9B"/>
    <w:rsid w:val="00724E31"/>
    <w:rsid w:val="0072527F"/>
    <w:rsid w:val="007256FC"/>
    <w:rsid w:val="00725B8D"/>
    <w:rsid w:val="00726079"/>
    <w:rsid w:val="007262B9"/>
    <w:rsid w:val="007267D2"/>
    <w:rsid w:val="0072691C"/>
    <w:rsid w:val="00726A6A"/>
    <w:rsid w:val="00726D24"/>
    <w:rsid w:val="0072774C"/>
    <w:rsid w:val="00731ACF"/>
    <w:rsid w:val="00731B9F"/>
    <w:rsid w:val="007335E0"/>
    <w:rsid w:val="00734543"/>
    <w:rsid w:val="007349C0"/>
    <w:rsid w:val="00734B50"/>
    <w:rsid w:val="00734BE4"/>
    <w:rsid w:val="007357DD"/>
    <w:rsid w:val="0073586E"/>
    <w:rsid w:val="00735CFA"/>
    <w:rsid w:val="00735D88"/>
    <w:rsid w:val="00735FA9"/>
    <w:rsid w:val="007364C8"/>
    <w:rsid w:val="00736787"/>
    <w:rsid w:val="00740644"/>
    <w:rsid w:val="007411C0"/>
    <w:rsid w:val="007417B4"/>
    <w:rsid w:val="00741B01"/>
    <w:rsid w:val="00741BEF"/>
    <w:rsid w:val="0074295A"/>
    <w:rsid w:val="00742DEB"/>
    <w:rsid w:val="007435BE"/>
    <w:rsid w:val="00744CA8"/>
    <w:rsid w:val="007451E0"/>
    <w:rsid w:val="00745217"/>
    <w:rsid w:val="00745A52"/>
    <w:rsid w:val="00745EC1"/>
    <w:rsid w:val="0074627F"/>
    <w:rsid w:val="0074674E"/>
    <w:rsid w:val="00746B2F"/>
    <w:rsid w:val="00746C8B"/>
    <w:rsid w:val="00747247"/>
    <w:rsid w:val="007475B6"/>
    <w:rsid w:val="00750605"/>
    <w:rsid w:val="00750940"/>
    <w:rsid w:val="00750945"/>
    <w:rsid w:val="00750DF7"/>
    <w:rsid w:val="007511BA"/>
    <w:rsid w:val="00751C5F"/>
    <w:rsid w:val="00751DE0"/>
    <w:rsid w:val="00751EF1"/>
    <w:rsid w:val="00751F8B"/>
    <w:rsid w:val="007520FE"/>
    <w:rsid w:val="007526C8"/>
    <w:rsid w:val="00752875"/>
    <w:rsid w:val="00752DF1"/>
    <w:rsid w:val="00753292"/>
    <w:rsid w:val="007538D5"/>
    <w:rsid w:val="00754B52"/>
    <w:rsid w:val="00754F3D"/>
    <w:rsid w:val="007550CB"/>
    <w:rsid w:val="0075548A"/>
    <w:rsid w:val="00755BED"/>
    <w:rsid w:val="007560D1"/>
    <w:rsid w:val="00756112"/>
    <w:rsid w:val="0075717F"/>
    <w:rsid w:val="00757C99"/>
    <w:rsid w:val="007605E0"/>
    <w:rsid w:val="00760C05"/>
    <w:rsid w:val="00760CC2"/>
    <w:rsid w:val="007613B9"/>
    <w:rsid w:val="007616A2"/>
    <w:rsid w:val="00761D77"/>
    <w:rsid w:val="0076202C"/>
    <w:rsid w:val="00762047"/>
    <w:rsid w:val="00762627"/>
    <w:rsid w:val="007627C2"/>
    <w:rsid w:val="00763D66"/>
    <w:rsid w:val="007650AF"/>
    <w:rsid w:val="00766B10"/>
    <w:rsid w:val="007670BD"/>
    <w:rsid w:val="007671D0"/>
    <w:rsid w:val="007675F5"/>
    <w:rsid w:val="00767732"/>
    <w:rsid w:val="00770514"/>
    <w:rsid w:val="00770F76"/>
    <w:rsid w:val="00771085"/>
    <w:rsid w:val="00771315"/>
    <w:rsid w:val="007713AB"/>
    <w:rsid w:val="0077154B"/>
    <w:rsid w:val="00771A2A"/>
    <w:rsid w:val="0077226B"/>
    <w:rsid w:val="0077243A"/>
    <w:rsid w:val="00772658"/>
    <w:rsid w:val="0077284A"/>
    <w:rsid w:val="00772CF4"/>
    <w:rsid w:val="00772EAA"/>
    <w:rsid w:val="00772F5C"/>
    <w:rsid w:val="007730C1"/>
    <w:rsid w:val="00773818"/>
    <w:rsid w:val="00774633"/>
    <w:rsid w:val="0077491F"/>
    <w:rsid w:val="00774DC8"/>
    <w:rsid w:val="00774EDF"/>
    <w:rsid w:val="00774F07"/>
    <w:rsid w:val="007756AC"/>
    <w:rsid w:val="00776B59"/>
    <w:rsid w:val="00776BA9"/>
    <w:rsid w:val="00777A24"/>
    <w:rsid w:val="00777D1B"/>
    <w:rsid w:val="0078021F"/>
    <w:rsid w:val="00780710"/>
    <w:rsid w:val="007807FD"/>
    <w:rsid w:val="0078090A"/>
    <w:rsid w:val="00780B27"/>
    <w:rsid w:val="00781228"/>
    <w:rsid w:val="00781235"/>
    <w:rsid w:val="00781A6A"/>
    <w:rsid w:val="00781C9C"/>
    <w:rsid w:val="00781EBE"/>
    <w:rsid w:val="00782733"/>
    <w:rsid w:val="0078277F"/>
    <w:rsid w:val="0078291C"/>
    <w:rsid w:val="00783F0D"/>
    <w:rsid w:val="007842DC"/>
    <w:rsid w:val="00784637"/>
    <w:rsid w:val="00784AF4"/>
    <w:rsid w:val="00784E18"/>
    <w:rsid w:val="00785C11"/>
    <w:rsid w:val="007860F7"/>
    <w:rsid w:val="007862DC"/>
    <w:rsid w:val="007863C1"/>
    <w:rsid w:val="00786E77"/>
    <w:rsid w:val="007877CD"/>
    <w:rsid w:val="00790D06"/>
    <w:rsid w:val="007915B1"/>
    <w:rsid w:val="00791902"/>
    <w:rsid w:val="00791B26"/>
    <w:rsid w:val="00792407"/>
    <w:rsid w:val="0079246E"/>
    <w:rsid w:val="00792570"/>
    <w:rsid w:val="00792609"/>
    <w:rsid w:val="00792630"/>
    <w:rsid w:val="00792943"/>
    <w:rsid w:val="00792CE7"/>
    <w:rsid w:val="0079391B"/>
    <w:rsid w:val="00793C1E"/>
    <w:rsid w:val="00794298"/>
    <w:rsid w:val="007949AF"/>
    <w:rsid w:val="00794A93"/>
    <w:rsid w:val="00794AF7"/>
    <w:rsid w:val="007956DC"/>
    <w:rsid w:val="0079588B"/>
    <w:rsid w:val="00795B93"/>
    <w:rsid w:val="00795DCF"/>
    <w:rsid w:val="00796443"/>
    <w:rsid w:val="00797CAB"/>
    <w:rsid w:val="007A0932"/>
    <w:rsid w:val="007A1D15"/>
    <w:rsid w:val="007A2AB6"/>
    <w:rsid w:val="007A305C"/>
    <w:rsid w:val="007A3455"/>
    <w:rsid w:val="007A3D7B"/>
    <w:rsid w:val="007A4580"/>
    <w:rsid w:val="007A4A6C"/>
    <w:rsid w:val="007A4CB3"/>
    <w:rsid w:val="007A5ADD"/>
    <w:rsid w:val="007A5E65"/>
    <w:rsid w:val="007A7D60"/>
    <w:rsid w:val="007A7DE1"/>
    <w:rsid w:val="007A7FB6"/>
    <w:rsid w:val="007B0669"/>
    <w:rsid w:val="007B120B"/>
    <w:rsid w:val="007B1495"/>
    <w:rsid w:val="007B19F7"/>
    <w:rsid w:val="007B1EC7"/>
    <w:rsid w:val="007B1F2C"/>
    <w:rsid w:val="007B203F"/>
    <w:rsid w:val="007B20A8"/>
    <w:rsid w:val="007B2222"/>
    <w:rsid w:val="007B22A1"/>
    <w:rsid w:val="007B2628"/>
    <w:rsid w:val="007B27FC"/>
    <w:rsid w:val="007B28EF"/>
    <w:rsid w:val="007B2B39"/>
    <w:rsid w:val="007B2D63"/>
    <w:rsid w:val="007B2D7A"/>
    <w:rsid w:val="007B318B"/>
    <w:rsid w:val="007B330F"/>
    <w:rsid w:val="007B470A"/>
    <w:rsid w:val="007B54BF"/>
    <w:rsid w:val="007B57EF"/>
    <w:rsid w:val="007B5969"/>
    <w:rsid w:val="007B5B1E"/>
    <w:rsid w:val="007B5DD9"/>
    <w:rsid w:val="007B5E70"/>
    <w:rsid w:val="007B5EBB"/>
    <w:rsid w:val="007B6396"/>
    <w:rsid w:val="007B63DE"/>
    <w:rsid w:val="007B69EC"/>
    <w:rsid w:val="007B6B13"/>
    <w:rsid w:val="007B6BEC"/>
    <w:rsid w:val="007B714C"/>
    <w:rsid w:val="007B7AD9"/>
    <w:rsid w:val="007B7E92"/>
    <w:rsid w:val="007C0594"/>
    <w:rsid w:val="007C06F7"/>
    <w:rsid w:val="007C0710"/>
    <w:rsid w:val="007C0759"/>
    <w:rsid w:val="007C0899"/>
    <w:rsid w:val="007C23E4"/>
    <w:rsid w:val="007C247C"/>
    <w:rsid w:val="007C2587"/>
    <w:rsid w:val="007C2643"/>
    <w:rsid w:val="007C265E"/>
    <w:rsid w:val="007C26FD"/>
    <w:rsid w:val="007C31EC"/>
    <w:rsid w:val="007C3706"/>
    <w:rsid w:val="007C3EEF"/>
    <w:rsid w:val="007C4686"/>
    <w:rsid w:val="007C5097"/>
    <w:rsid w:val="007C62C8"/>
    <w:rsid w:val="007C7297"/>
    <w:rsid w:val="007C7CB9"/>
    <w:rsid w:val="007C7E79"/>
    <w:rsid w:val="007D02EC"/>
    <w:rsid w:val="007D0694"/>
    <w:rsid w:val="007D1085"/>
    <w:rsid w:val="007D21FD"/>
    <w:rsid w:val="007D2731"/>
    <w:rsid w:val="007D2D63"/>
    <w:rsid w:val="007D3022"/>
    <w:rsid w:val="007D33AA"/>
    <w:rsid w:val="007D39EC"/>
    <w:rsid w:val="007D3E53"/>
    <w:rsid w:val="007D42B0"/>
    <w:rsid w:val="007D4323"/>
    <w:rsid w:val="007D444B"/>
    <w:rsid w:val="007D4795"/>
    <w:rsid w:val="007D5592"/>
    <w:rsid w:val="007D5698"/>
    <w:rsid w:val="007D5C2E"/>
    <w:rsid w:val="007D782B"/>
    <w:rsid w:val="007D7E7C"/>
    <w:rsid w:val="007D7F1D"/>
    <w:rsid w:val="007D7F89"/>
    <w:rsid w:val="007E0042"/>
    <w:rsid w:val="007E03ED"/>
    <w:rsid w:val="007E050B"/>
    <w:rsid w:val="007E1182"/>
    <w:rsid w:val="007E14D2"/>
    <w:rsid w:val="007E192B"/>
    <w:rsid w:val="007E1934"/>
    <w:rsid w:val="007E1C8D"/>
    <w:rsid w:val="007E1F23"/>
    <w:rsid w:val="007E235B"/>
    <w:rsid w:val="007E3010"/>
    <w:rsid w:val="007E3287"/>
    <w:rsid w:val="007E33ED"/>
    <w:rsid w:val="007E37C0"/>
    <w:rsid w:val="007E503F"/>
    <w:rsid w:val="007E593A"/>
    <w:rsid w:val="007E5EB9"/>
    <w:rsid w:val="007E68B4"/>
    <w:rsid w:val="007E6E83"/>
    <w:rsid w:val="007E7421"/>
    <w:rsid w:val="007E75C0"/>
    <w:rsid w:val="007E7FBA"/>
    <w:rsid w:val="007F051F"/>
    <w:rsid w:val="007F065E"/>
    <w:rsid w:val="007F0664"/>
    <w:rsid w:val="007F0B5F"/>
    <w:rsid w:val="007F1FDF"/>
    <w:rsid w:val="007F21EA"/>
    <w:rsid w:val="007F26B2"/>
    <w:rsid w:val="007F2D1A"/>
    <w:rsid w:val="007F3445"/>
    <w:rsid w:val="007F3543"/>
    <w:rsid w:val="007F401B"/>
    <w:rsid w:val="007F47C4"/>
    <w:rsid w:val="007F4AC1"/>
    <w:rsid w:val="007F5C3D"/>
    <w:rsid w:val="007F5FFB"/>
    <w:rsid w:val="007F65C4"/>
    <w:rsid w:val="007F6797"/>
    <w:rsid w:val="007F75CB"/>
    <w:rsid w:val="007F79A5"/>
    <w:rsid w:val="00800766"/>
    <w:rsid w:val="00800AC2"/>
    <w:rsid w:val="00801742"/>
    <w:rsid w:val="00801ADD"/>
    <w:rsid w:val="00801C72"/>
    <w:rsid w:val="00802B07"/>
    <w:rsid w:val="00802C58"/>
    <w:rsid w:val="00802DD5"/>
    <w:rsid w:val="00803175"/>
    <w:rsid w:val="008037A5"/>
    <w:rsid w:val="008040F7"/>
    <w:rsid w:val="0080424F"/>
    <w:rsid w:val="00804B2E"/>
    <w:rsid w:val="00805915"/>
    <w:rsid w:val="0080620F"/>
    <w:rsid w:val="008068D7"/>
    <w:rsid w:val="00806CED"/>
    <w:rsid w:val="00807D60"/>
    <w:rsid w:val="0081081E"/>
    <w:rsid w:val="008113C6"/>
    <w:rsid w:val="00811A58"/>
    <w:rsid w:val="00812650"/>
    <w:rsid w:val="008132DC"/>
    <w:rsid w:val="008136C4"/>
    <w:rsid w:val="0081374E"/>
    <w:rsid w:val="00813DA2"/>
    <w:rsid w:val="00814228"/>
    <w:rsid w:val="00814A90"/>
    <w:rsid w:val="00814B41"/>
    <w:rsid w:val="00814B9B"/>
    <w:rsid w:val="00814FCF"/>
    <w:rsid w:val="00815101"/>
    <w:rsid w:val="00815894"/>
    <w:rsid w:val="00815911"/>
    <w:rsid w:val="00815FC3"/>
    <w:rsid w:val="008164EF"/>
    <w:rsid w:val="00816557"/>
    <w:rsid w:val="00816680"/>
    <w:rsid w:val="00816E15"/>
    <w:rsid w:val="0081712D"/>
    <w:rsid w:val="008172B2"/>
    <w:rsid w:val="008200FF"/>
    <w:rsid w:val="00820C36"/>
    <w:rsid w:val="00820FD1"/>
    <w:rsid w:val="00821D20"/>
    <w:rsid w:val="00821EE8"/>
    <w:rsid w:val="0082224E"/>
    <w:rsid w:val="008226F6"/>
    <w:rsid w:val="00822AA5"/>
    <w:rsid w:val="00823220"/>
    <w:rsid w:val="00824227"/>
    <w:rsid w:val="00824552"/>
    <w:rsid w:val="00825559"/>
    <w:rsid w:val="0082573B"/>
    <w:rsid w:val="008258E9"/>
    <w:rsid w:val="00825F4F"/>
    <w:rsid w:val="008261C2"/>
    <w:rsid w:val="0082657C"/>
    <w:rsid w:val="00826872"/>
    <w:rsid w:val="00826B8D"/>
    <w:rsid w:val="00826E06"/>
    <w:rsid w:val="00827979"/>
    <w:rsid w:val="00827BF9"/>
    <w:rsid w:val="00827D22"/>
    <w:rsid w:val="00827E23"/>
    <w:rsid w:val="00827F40"/>
    <w:rsid w:val="0083035F"/>
    <w:rsid w:val="00830FD1"/>
    <w:rsid w:val="008318B9"/>
    <w:rsid w:val="008321F1"/>
    <w:rsid w:val="00832233"/>
    <w:rsid w:val="0083264F"/>
    <w:rsid w:val="00832663"/>
    <w:rsid w:val="00832958"/>
    <w:rsid w:val="00832B43"/>
    <w:rsid w:val="00833050"/>
    <w:rsid w:val="00833515"/>
    <w:rsid w:val="00833A0C"/>
    <w:rsid w:val="0083428B"/>
    <w:rsid w:val="00834795"/>
    <w:rsid w:val="00834B6A"/>
    <w:rsid w:val="00834E41"/>
    <w:rsid w:val="00835125"/>
    <w:rsid w:val="008354D7"/>
    <w:rsid w:val="00835C41"/>
    <w:rsid w:val="00836059"/>
    <w:rsid w:val="00836465"/>
    <w:rsid w:val="00836495"/>
    <w:rsid w:val="00837118"/>
    <w:rsid w:val="008371B0"/>
    <w:rsid w:val="00837B2D"/>
    <w:rsid w:val="00837B3B"/>
    <w:rsid w:val="00837B7D"/>
    <w:rsid w:val="00837E34"/>
    <w:rsid w:val="00840069"/>
    <w:rsid w:val="00840D79"/>
    <w:rsid w:val="00840D83"/>
    <w:rsid w:val="008412F7"/>
    <w:rsid w:val="008414FD"/>
    <w:rsid w:val="00841548"/>
    <w:rsid w:val="00841898"/>
    <w:rsid w:val="00842813"/>
    <w:rsid w:val="00842E73"/>
    <w:rsid w:val="00843E35"/>
    <w:rsid w:val="00844364"/>
    <w:rsid w:val="0084471F"/>
    <w:rsid w:val="00845E37"/>
    <w:rsid w:val="008468F6"/>
    <w:rsid w:val="00846A37"/>
    <w:rsid w:val="00847E88"/>
    <w:rsid w:val="008509DC"/>
    <w:rsid w:val="008525F0"/>
    <w:rsid w:val="00852D27"/>
    <w:rsid w:val="0085355A"/>
    <w:rsid w:val="00853BFD"/>
    <w:rsid w:val="00853D6D"/>
    <w:rsid w:val="00853E21"/>
    <w:rsid w:val="008542DC"/>
    <w:rsid w:val="00854A04"/>
    <w:rsid w:val="00855D8C"/>
    <w:rsid w:val="00855EBA"/>
    <w:rsid w:val="0085644A"/>
    <w:rsid w:val="008568B6"/>
    <w:rsid w:val="00856957"/>
    <w:rsid w:val="00857164"/>
    <w:rsid w:val="00857BED"/>
    <w:rsid w:val="00857F7E"/>
    <w:rsid w:val="00860A40"/>
    <w:rsid w:val="00860BB5"/>
    <w:rsid w:val="0086148C"/>
    <w:rsid w:val="008617B0"/>
    <w:rsid w:val="00861E0A"/>
    <w:rsid w:val="00862013"/>
    <w:rsid w:val="00862507"/>
    <w:rsid w:val="00862D42"/>
    <w:rsid w:val="00862E05"/>
    <w:rsid w:val="00863233"/>
    <w:rsid w:val="008634A0"/>
    <w:rsid w:val="00863F48"/>
    <w:rsid w:val="0086406A"/>
    <w:rsid w:val="0086409C"/>
    <w:rsid w:val="0086462B"/>
    <w:rsid w:val="00864996"/>
    <w:rsid w:val="00864F54"/>
    <w:rsid w:val="008652A5"/>
    <w:rsid w:val="00865DCE"/>
    <w:rsid w:val="00866003"/>
    <w:rsid w:val="0086698F"/>
    <w:rsid w:val="00866A12"/>
    <w:rsid w:val="00866F40"/>
    <w:rsid w:val="00866F96"/>
    <w:rsid w:val="00867581"/>
    <w:rsid w:val="00867E41"/>
    <w:rsid w:val="008709A1"/>
    <w:rsid w:val="00870EEE"/>
    <w:rsid w:val="008710A7"/>
    <w:rsid w:val="00871EEE"/>
    <w:rsid w:val="00872133"/>
    <w:rsid w:val="008728F7"/>
    <w:rsid w:val="00872C42"/>
    <w:rsid w:val="00873523"/>
    <w:rsid w:val="008735B0"/>
    <w:rsid w:val="00873823"/>
    <w:rsid w:val="00873903"/>
    <w:rsid w:val="00873DD3"/>
    <w:rsid w:val="00873F88"/>
    <w:rsid w:val="0087493E"/>
    <w:rsid w:val="008749CA"/>
    <w:rsid w:val="00874DF6"/>
    <w:rsid w:val="00874FBC"/>
    <w:rsid w:val="008752E3"/>
    <w:rsid w:val="008754C9"/>
    <w:rsid w:val="008754DC"/>
    <w:rsid w:val="00875ECE"/>
    <w:rsid w:val="00876A4F"/>
    <w:rsid w:val="00877298"/>
    <w:rsid w:val="00877311"/>
    <w:rsid w:val="008779B6"/>
    <w:rsid w:val="00877A18"/>
    <w:rsid w:val="008804E6"/>
    <w:rsid w:val="0088155F"/>
    <w:rsid w:val="00881A05"/>
    <w:rsid w:val="00881F73"/>
    <w:rsid w:val="008821AB"/>
    <w:rsid w:val="008822AF"/>
    <w:rsid w:val="00882D42"/>
    <w:rsid w:val="00882DE2"/>
    <w:rsid w:val="00883570"/>
    <w:rsid w:val="008836E9"/>
    <w:rsid w:val="008838C6"/>
    <w:rsid w:val="00885163"/>
    <w:rsid w:val="00885574"/>
    <w:rsid w:val="00885695"/>
    <w:rsid w:val="00886181"/>
    <w:rsid w:val="008861E9"/>
    <w:rsid w:val="00886532"/>
    <w:rsid w:val="0088698C"/>
    <w:rsid w:val="00886A80"/>
    <w:rsid w:val="00887143"/>
    <w:rsid w:val="0088738E"/>
    <w:rsid w:val="00887680"/>
    <w:rsid w:val="0088776C"/>
    <w:rsid w:val="0089191D"/>
    <w:rsid w:val="008919A7"/>
    <w:rsid w:val="00891D08"/>
    <w:rsid w:val="00891F94"/>
    <w:rsid w:val="00892AFD"/>
    <w:rsid w:val="0089353C"/>
    <w:rsid w:val="00893554"/>
    <w:rsid w:val="008938AA"/>
    <w:rsid w:val="00893D7B"/>
    <w:rsid w:val="00893FB7"/>
    <w:rsid w:val="00894694"/>
    <w:rsid w:val="00894D97"/>
    <w:rsid w:val="00895399"/>
    <w:rsid w:val="00895725"/>
    <w:rsid w:val="00895877"/>
    <w:rsid w:val="00896751"/>
    <w:rsid w:val="00896F3E"/>
    <w:rsid w:val="00897E24"/>
    <w:rsid w:val="00897FC8"/>
    <w:rsid w:val="008A045E"/>
    <w:rsid w:val="008A06DC"/>
    <w:rsid w:val="008A07EA"/>
    <w:rsid w:val="008A11BE"/>
    <w:rsid w:val="008A13D5"/>
    <w:rsid w:val="008A1B89"/>
    <w:rsid w:val="008A1ED6"/>
    <w:rsid w:val="008A229F"/>
    <w:rsid w:val="008A24C4"/>
    <w:rsid w:val="008A2946"/>
    <w:rsid w:val="008A2950"/>
    <w:rsid w:val="008A416C"/>
    <w:rsid w:val="008A4735"/>
    <w:rsid w:val="008A4945"/>
    <w:rsid w:val="008A4F01"/>
    <w:rsid w:val="008A4FE3"/>
    <w:rsid w:val="008A543D"/>
    <w:rsid w:val="008A5934"/>
    <w:rsid w:val="008A5B35"/>
    <w:rsid w:val="008A5D1C"/>
    <w:rsid w:val="008A6620"/>
    <w:rsid w:val="008A7380"/>
    <w:rsid w:val="008A7412"/>
    <w:rsid w:val="008A7710"/>
    <w:rsid w:val="008A7EAF"/>
    <w:rsid w:val="008B1343"/>
    <w:rsid w:val="008B2361"/>
    <w:rsid w:val="008B2EFA"/>
    <w:rsid w:val="008B306F"/>
    <w:rsid w:val="008B3872"/>
    <w:rsid w:val="008B3A56"/>
    <w:rsid w:val="008B3DD8"/>
    <w:rsid w:val="008B409F"/>
    <w:rsid w:val="008B41CD"/>
    <w:rsid w:val="008B5B13"/>
    <w:rsid w:val="008B65B3"/>
    <w:rsid w:val="008B69E6"/>
    <w:rsid w:val="008B69F6"/>
    <w:rsid w:val="008B6D54"/>
    <w:rsid w:val="008B7546"/>
    <w:rsid w:val="008B7607"/>
    <w:rsid w:val="008B7AFF"/>
    <w:rsid w:val="008B7DF7"/>
    <w:rsid w:val="008B7FB9"/>
    <w:rsid w:val="008C142B"/>
    <w:rsid w:val="008C16B6"/>
    <w:rsid w:val="008C1951"/>
    <w:rsid w:val="008C1A8E"/>
    <w:rsid w:val="008C344E"/>
    <w:rsid w:val="008C37DC"/>
    <w:rsid w:val="008C6D20"/>
    <w:rsid w:val="008C6E05"/>
    <w:rsid w:val="008C6E06"/>
    <w:rsid w:val="008C7205"/>
    <w:rsid w:val="008C79EA"/>
    <w:rsid w:val="008C7AE4"/>
    <w:rsid w:val="008D07FD"/>
    <w:rsid w:val="008D0968"/>
    <w:rsid w:val="008D0BCD"/>
    <w:rsid w:val="008D13F5"/>
    <w:rsid w:val="008D26BA"/>
    <w:rsid w:val="008D28FC"/>
    <w:rsid w:val="008D2A57"/>
    <w:rsid w:val="008D2FB2"/>
    <w:rsid w:val="008D3CB7"/>
    <w:rsid w:val="008D3F67"/>
    <w:rsid w:val="008D49E7"/>
    <w:rsid w:val="008D49EF"/>
    <w:rsid w:val="008D4EA7"/>
    <w:rsid w:val="008D50F7"/>
    <w:rsid w:val="008D54FB"/>
    <w:rsid w:val="008D5980"/>
    <w:rsid w:val="008D5C77"/>
    <w:rsid w:val="008D5E09"/>
    <w:rsid w:val="008D6096"/>
    <w:rsid w:val="008D6577"/>
    <w:rsid w:val="008D657F"/>
    <w:rsid w:val="008D66F8"/>
    <w:rsid w:val="008D6EED"/>
    <w:rsid w:val="008D7374"/>
    <w:rsid w:val="008E01E4"/>
    <w:rsid w:val="008E0455"/>
    <w:rsid w:val="008E14D6"/>
    <w:rsid w:val="008E172F"/>
    <w:rsid w:val="008E2169"/>
    <w:rsid w:val="008E22B0"/>
    <w:rsid w:val="008E2763"/>
    <w:rsid w:val="008E29AE"/>
    <w:rsid w:val="008E31C4"/>
    <w:rsid w:val="008E32D7"/>
    <w:rsid w:val="008E3525"/>
    <w:rsid w:val="008E419C"/>
    <w:rsid w:val="008E4716"/>
    <w:rsid w:val="008E5030"/>
    <w:rsid w:val="008E5147"/>
    <w:rsid w:val="008E5B21"/>
    <w:rsid w:val="008E66A6"/>
    <w:rsid w:val="008E6832"/>
    <w:rsid w:val="008E6FE1"/>
    <w:rsid w:val="008F0414"/>
    <w:rsid w:val="008F043B"/>
    <w:rsid w:val="008F04D8"/>
    <w:rsid w:val="008F06E2"/>
    <w:rsid w:val="008F07E3"/>
    <w:rsid w:val="008F0F12"/>
    <w:rsid w:val="008F14AA"/>
    <w:rsid w:val="008F20BB"/>
    <w:rsid w:val="008F2469"/>
    <w:rsid w:val="008F28F5"/>
    <w:rsid w:val="008F2E4B"/>
    <w:rsid w:val="008F39CC"/>
    <w:rsid w:val="008F3A0E"/>
    <w:rsid w:val="008F41E0"/>
    <w:rsid w:val="008F4E19"/>
    <w:rsid w:val="008F50B3"/>
    <w:rsid w:val="008F568C"/>
    <w:rsid w:val="008F5C70"/>
    <w:rsid w:val="008F66D3"/>
    <w:rsid w:val="008F674E"/>
    <w:rsid w:val="008F7345"/>
    <w:rsid w:val="008F7D7B"/>
    <w:rsid w:val="00900342"/>
    <w:rsid w:val="00901042"/>
    <w:rsid w:val="00901644"/>
    <w:rsid w:val="00901DB6"/>
    <w:rsid w:val="009035A6"/>
    <w:rsid w:val="0090401F"/>
    <w:rsid w:val="0090402E"/>
    <w:rsid w:val="00904491"/>
    <w:rsid w:val="0090488E"/>
    <w:rsid w:val="00904BC9"/>
    <w:rsid w:val="00904D19"/>
    <w:rsid w:val="00904E73"/>
    <w:rsid w:val="009050B0"/>
    <w:rsid w:val="00905231"/>
    <w:rsid w:val="009052A5"/>
    <w:rsid w:val="00905868"/>
    <w:rsid w:val="009063FB"/>
    <w:rsid w:val="0090662E"/>
    <w:rsid w:val="009066CF"/>
    <w:rsid w:val="0090679D"/>
    <w:rsid w:val="00906A1E"/>
    <w:rsid w:val="0090734C"/>
    <w:rsid w:val="009073CF"/>
    <w:rsid w:val="009100FE"/>
    <w:rsid w:val="0091039F"/>
    <w:rsid w:val="00910410"/>
    <w:rsid w:val="0091069D"/>
    <w:rsid w:val="00910D75"/>
    <w:rsid w:val="00911267"/>
    <w:rsid w:val="00912FF5"/>
    <w:rsid w:val="0091316E"/>
    <w:rsid w:val="009133ED"/>
    <w:rsid w:val="00913680"/>
    <w:rsid w:val="0091387B"/>
    <w:rsid w:val="00913CE0"/>
    <w:rsid w:val="00913F8E"/>
    <w:rsid w:val="009150C5"/>
    <w:rsid w:val="0091517A"/>
    <w:rsid w:val="00915A30"/>
    <w:rsid w:val="00915D04"/>
    <w:rsid w:val="00915D82"/>
    <w:rsid w:val="00915E52"/>
    <w:rsid w:val="0091734C"/>
    <w:rsid w:val="00917B43"/>
    <w:rsid w:val="00920241"/>
    <w:rsid w:val="00920361"/>
    <w:rsid w:val="0092049C"/>
    <w:rsid w:val="009207A4"/>
    <w:rsid w:val="0092090A"/>
    <w:rsid w:val="00920B29"/>
    <w:rsid w:val="00920E22"/>
    <w:rsid w:val="00921175"/>
    <w:rsid w:val="009219BF"/>
    <w:rsid w:val="00921A23"/>
    <w:rsid w:val="00922E56"/>
    <w:rsid w:val="00923A0A"/>
    <w:rsid w:val="00923C9D"/>
    <w:rsid w:val="00924498"/>
    <w:rsid w:val="00924BF4"/>
    <w:rsid w:val="00924D05"/>
    <w:rsid w:val="00924DFF"/>
    <w:rsid w:val="00925B9A"/>
    <w:rsid w:val="00926933"/>
    <w:rsid w:val="00926ABD"/>
    <w:rsid w:val="00926B42"/>
    <w:rsid w:val="00926E50"/>
    <w:rsid w:val="00926F79"/>
    <w:rsid w:val="00927477"/>
    <w:rsid w:val="009274A2"/>
    <w:rsid w:val="00927F30"/>
    <w:rsid w:val="00927F74"/>
    <w:rsid w:val="009305F2"/>
    <w:rsid w:val="00930E68"/>
    <w:rsid w:val="00931097"/>
    <w:rsid w:val="009318C8"/>
    <w:rsid w:val="009319E1"/>
    <w:rsid w:val="00931A2D"/>
    <w:rsid w:val="00931C9E"/>
    <w:rsid w:val="00931D43"/>
    <w:rsid w:val="0093264A"/>
    <w:rsid w:val="00933A42"/>
    <w:rsid w:val="00933BBD"/>
    <w:rsid w:val="00934930"/>
    <w:rsid w:val="00934C3A"/>
    <w:rsid w:val="00934D10"/>
    <w:rsid w:val="00935591"/>
    <w:rsid w:val="0093577C"/>
    <w:rsid w:val="00935C57"/>
    <w:rsid w:val="00936F81"/>
    <w:rsid w:val="009375BE"/>
    <w:rsid w:val="009378BF"/>
    <w:rsid w:val="009379C9"/>
    <w:rsid w:val="00940B7A"/>
    <w:rsid w:val="0094108F"/>
    <w:rsid w:val="009415FE"/>
    <w:rsid w:val="00941720"/>
    <w:rsid w:val="0094180C"/>
    <w:rsid w:val="00941A1A"/>
    <w:rsid w:val="00941A7D"/>
    <w:rsid w:val="0094280D"/>
    <w:rsid w:val="00942AD4"/>
    <w:rsid w:val="00942E96"/>
    <w:rsid w:val="00943558"/>
    <w:rsid w:val="009436BE"/>
    <w:rsid w:val="00945547"/>
    <w:rsid w:val="00945815"/>
    <w:rsid w:val="00945D20"/>
    <w:rsid w:val="00945D23"/>
    <w:rsid w:val="00946189"/>
    <w:rsid w:val="00946907"/>
    <w:rsid w:val="00946AE8"/>
    <w:rsid w:val="00946B6D"/>
    <w:rsid w:val="00946C92"/>
    <w:rsid w:val="00947024"/>
    <w:rsid w:val="009470FF"/>
    <w:rsid w:val="00947AB4"/>
    <w:rsid w:val="00950000"/>
    <w:rsid w:val="009502FC"/>
    <w:rsid w:val="009509FA"/>
    <w:rsid w:val="00950B9C"/>
    <w:rsid w:val="00950C6E"/>
    <w:rsid w:val="00950C8A"/>
    <w:rsid w:val="009517D7"/>
    <w:rsid w:val="0095194C"/>
    <w:rsid w:val="009523D8"/>
    <w:rsid w:val="00952599"/>
    <w:rsid w:val="00952729"/>
    <w:rsid w:val="00952CDE"/>
    <w:rsid w:val="00952D78"/>
    <w:rsid w:val="0095306D"/>
    <w:rsid w:val="0095359B"/>
    <w:rsid w:val="00954394"/>
    <w:rsid w:val="00954456"/>
    <w:rsid w:val="00954623"/>
    <w:rsid w:val="009546B0"/>
    <w:rsid w:val="00955448"/>
    <w:rsid w:val="00955512"/>
    <w:rsid w:val="0095553A"/>
    <w:rsid w:val="00955923"/>
    <w:rsid w:val="0095595D"/>
    <w:rsid w:val="009559A3"/>
    <w:rsid w:val="0095697B"/>
    <w:rsid w:val="00957360"/>
    <w:rsid w:val="009578AC"/>
    <w:rsid w:val="00957CF6"/>
    <w:rsid w:val="00960281"/>
    <w:rsid w:val="009603F4"/>
    <w:rsid w:val="0096082A"/>
    <w:rsid w:val="00960A9A"/>
    <w:rsid w:val="00960F56"/>
    <w:rsid w:val="00961D75"/>
    <w:rsid w:val="00962023"/>
    <w:rsid w:val="00962330"/>
    <w:rsid w:val="00962621"/>
    <w:rsid w:val="00962641"/>
    <w:rsid w:val="009628B5"/>
    <w:rsid w:val="0096305A"/>
    <w:rsid w:val="00963252"/>
    <w:rsid w:val="00963729"/>
    <w:rsid w:val="009637F6"/>
    <w:rsid w:val="00963814"/>
    <w:rsid w:val="009646AF"/>
    <w:rsid w:val="00964A44"/>
    <w:rsid w:val="009654C1"/>
    <w:rsid w:val="009655CE"/>
    <w:rsid w:val="00965CC4"/>
    <w:rsid w:val="0096653C"/>
    <w:rsid w:val="009666B5"/>
    <w:rsid w:val="00966966"/>
    <w:rsid w:val="00966A0A"/>
    <w:rsid w:val="00966DDE"/>
    <w:rsid w:val="0096733D"/>
    <w:rsid w:val="00967444"/>
    <w:rsid w:val="009674C0"/>
    <w:rsid w:val="00967BCD"/>
    <w:rsid w:val="00970224"/>
    <w:rsid w:val="00970AB2"/>
    <w:rsid w:val="00970CC6"/>
    <w:rsid w:val="00970D35"/>
    <w:rsid w:val="00970F0F"/>
    <w:rsid w:val="00971A4A"/>
    <w:rsid w:val="00971D0A"/>
    <w:rsid w:val="00971E31"/>
    <w:rsid w:val="0097230E"/>
    <w:rsid w:val="00972375"/>
    <w:rsid w:val="00972500"/>
    <w:rsid w:val="00972E1D"/>
    <w:rsid w:val="00973185"/>
    <w:rsid w:val="00973357"/>
    <w:rsid w:val="009734BA"/>
    <w:rsid w:val="00973CE5"/>
    <w:rsid w:val="00973E2B"/>
    <w:rsid w:val="00974161"/>
    <w:rsid w:val="00974189"/>
    <w:rsid w:val="009747B9"/>
    <w:rsid w:val="00974E72"/>
    <w:rsid w:val="0097508D"/>
    <w:rsid w:val="00975195"/>
    <w:rsid w:val="009754A7"/>
    <w:rsid w:val="009767CA"/>
    <w:rsid w:val="00977058"/>
    <w:rsid w:val="0097708D"/>
    <w:rsid w:val="0097711B"/>
    <w:rsid w:val="009778FC"/>
    <w:rsid w:val="009804C4"/>
    <w:rsid w:val="009806A5"/>
    <w:rsid w:val="009808CC"/>
    <w:rsid w:val="00981535"/>
    <w:rsid w:val="00981565"/>
    <w:rsid w:val="00981801"/>
    <w:rsid w:val="00981955"/>
    <w:rsid w:val="00982140"/>
    <w:rsid w:val="00982FB5"/>
    <w:rsid w:val="009858DD"/>
    <w:rsid w:val="00985C0A"/>
    <w:rsid w:val="00986713"/>
    <w:rsid w:val="00986D94"/>
    <w:rsid w:val="00986EB3"/>
    <w:rsid w:val="0098787E"/>
    <w:rsid w:val="009905FF"/>
    <w:rsid w:val="009908F4"/>
    <w:rsid w:val="00990BCF"/>
    <w:rsid w:val="00990F70"/>
    <w:rsid w:val="009912DF"/>
    <w:rsid w:val="009919FE"/>
    <w:rsid w:val="00991C76"/>
    <w:rsid w:val="00991F87"/>
    <w:rsid w:val="00992375"/>
    <w:rsid w:val="00992643"/>
    <w:rsid w:val="009933C3"/>
    <w:rsid w:val="00993F57"/>
    <w:rsid w:val="00993FFE"/>
    <w:rsid w:val="0099447A"/>
    <w:rsid w:val="00994573"/>
    <w:rsid w:val="00994AD3"/>
    <w:rsid w:val="009951DD"/>
    <w:rsid w:val="00995AB7"/>
    <w:rsid w:val="00995FA1"/>
    <w:rsid w:val="00996099"/>
    <w:rsid w:val="00996349"/>
    <w:rsid w:val="00996540"/>
    <w:rsid w:val="0099684E"/>
    <w:rsid w:val="00996EFB"/>
    <w:rsid w:val="009972E4"/>
    <w:rsid w:val="009974EB"/>
    <w:rsid w:val="00997C9E"/>
    <w:rsid w:val="009A0503"/>
    <w:rsid w:val="009A09FD"/>
    <w:rsid w:val="009A0B0F"/>
    <w:rsid w:val="009A1FA9"/>
    <w:rsid w:val="009A2427"/>
    <w:rsid w:val="009A31E0"/>
    <w:rsid w:val="009A3330"/>
    <w:rsid w:val="009A3B62"/>
    <w:rsid w:val="009A3EE0"/>
    <w:rsid w:val="009A4C84"/>
    <w:rsid w:val="009A4CF5"/>
    <w:rsid w:val="009A5C93"/>
    <w:rsid w:val="009A6B68"/>
    <w:rsid w:val="009A6CBA"/>
    <w:rsid w:val="009A7040"/>
    <w:rsid w:val="009A78BA"/>
    <w:rsid w:val="009A7B89"/>
    <w:rsid w:val="009B0271"/>
    <w:rsid w:val="009B0382"/>
    <w:rsid w:val="009B0D7A"/>
    <w:rsid w:val="009B1011"/>
    <w:rsid w:val="009B1387"/>
    <w:rsid w:val="009B193A"/>
    <w:rsid w:val="009B2170"/>
    <w:rsid w:val="009B2C50"/>
    <w:rsid w:val="009B3F84"/>
    <w:rsid w:val="009B4180"/>
    <w:rsid w:val="009B4737"/>
    <w:rsid w:val="009B51EF"/>
    <w:rsid w:val="009B5236"/>
    <w:rsid w:val="009B56D1"/>
    <w:rsid w:val="009B5CF4"/>
    <w:rsid w:val="009B608A"/>
    <w:rsid w:val="009B6938"/>
    <w:rsid w:val="009B7183"/>
    <w:rsid w:val="009C061E"/>
    <w:rsid w:val="009C11BF"/>
    <w:rsid w:val="009C11EA"/>
    <w:rsid w:val="009C2193"/>
    <w:rsid w:val="009C2644"/>
    <w:rsid w:val="009C2C27"/>
    <w:rsid w:val="009C3109"/>
    <w:rsid w:val="009C3596"/>
    <w:rsid w:val="009C3A07"/>
    <w:rsid w:val="009C3D9F"/>
    <w:rsid w:val="009C4029"/>
    <w:rsid w:val="009C49A2"/>
    <w:rsid w:val="009C4A42"/>
    <w:rsid w:val="009C4DC4"/>
    <w:rsid w:val="009C540A"/>
    <w:rsid w:val="009C56A9"/>
    <w:rsid w:val="009C5930"/>
    <w:rsid w:val="009C6AF2"/>
    <w:rsid w:val="009C6FA1"/>
    <w:rsid w:val="009C708F"/>
    <w:rsid w:val="009C73C9"/>
    <w:rsid w:val="009C7AAD"/>
    <w:rsid w:val="009C7FAD"/>
    <w:rsid w:val="009D05D9"/>
    <w:rsid w:val="009D0AEF"/>
    <w:rsid w:val="009D0B6E"/>
    <w:rsid w:val="009D1D11"/>
    <w:rsid w:val="009D35CF"/>
    <w:rsid w:val="009D3775"/>
    <w:rsid w:val="009D3A7A"/>
    <w:rsid w:val="009D3AAF"/>
    <w:rsid w:val="009D3DA5"/>
    <w:rsid w:val="009D4771"/>
    <w:rsid w:val="009D54B5"/>
    <w:rsid w:val="009D5561"/>
    <w:rsid w:val="009D5B51"/>
    <w:rsid w:val="009D6373"/>
    <w:rsid w:val="009D6440"/>
    <w:rsid w:val="009D682B"/>
    <w:rsid w:val="009D6A53"/>
    <w:rsid w:val="009D703C"/>
    <w:rsid w:val="009D7332"/>
    <w:rsid w:val="009D78DB"/>
    <w:rsid w:val="009E05BE"/>
    <w:rsid w:val="009E09F1"/>
    <w:rsid w:val="009E13AD"/>
    <w:rsid w:val="009E1A1D"/>
    <w:rsid w:val="009E210D"/>
    <w:rsid w:val="009E2539"/>
    <w:rsid w:val="009E2712"/>
    <w:rsid w:val="009E2A2B"/>
    <w:rsid w:val="009E3579"/>
    <w:rsid w:val="009E4255"/>
    <w:rsid w:val="009E4A3D"/>
    <w:rsid w:val="009E4BF7"/>
    <w:rsid w:val="009E4CDF"/>
    <w:rsid w:val="009E4F7D"/>
    <w:rsid w:val="009E568D"/>
    <w:rsid w:val="009E655A"/>
    <w:rsid w:val="009E6776"/>
    <w:rsid w:val="009E780E"/>
    <w:rsid w:val="009E7BAD"/>
    <w:rsid w:val="009E7CC9"/>
    <w:rsid w:val="009E7D64"/>
    <w:rsid w:val="009F0A63"/>
    <w:rsid w:val="009F0E0E"/>
    <w:rsid w:val="009F10FA"/>
    <w:rsid w:val="009F116A"/>
    <w:rsid w:val="009F1926"/>
    <w:rsid w:val="009F1DAF"/>
    <w:rsid w:val="009F1DBF"/>
    <w:rsid w:val="009F28E4"/>
    <w:rsid w:val="009F2A58"/>
    <w:rsid w:val="009F2B1A"/>
    <w:rsid w:val="009F2DCB"/>
    <w:rsid w:val="009F340F"/>
    <w:rsid w:val="009F3B5B"/>
    <w:rsid w:val="009F4645"/>
    <w:rsid w:val="009F4724"/>
    <w:rsid w:val="009F4BCB"/>
    <w:rsid w:val="009F54E3"/>
    <w:rsid w:val="009F622B"/>
    <w:rsid w:val="009F71E0"/>
    <w:rsid w:val="009F72EE"/>
    <w:rsid w:val="009F7812"/>
    <w:rsid w:val="009F7E1A"/>
    <w:rsid w:val="00A0075B"/>
    <w:rsid w:val="00A007F0"/>
    <w:rsid w:val="00A01410"/>
    <w:rsid w:val="00A0143B"/>
    <w:rsid w:val="00A01937"/>
    <w:rsid w:val="00A0277A"/>
    <w:rsid w:val="00A027A0"/>
    <w:rsid w:val="00A02850"/>
    <w:rsid w:val="00A029E1"/>
    <w:rsid w:val="00A02C95"/>
    <w:rsid w:val="00A04D79"/>
    <w:rsid w:val="00A04E65"/>
    <w:rsid w:val="00A05642"/>
    <w:rsid w:val="00A05CA4"/>
    <w:rsid w:val="00A0652C"/>
    <w:rsid w:val="00A07866"/>
    <w:rsid w:val="00A07A34"/>
    <w:rsid w:val="00A07D48"/>
    <w:rsid w:val="00A10220"/>
    <w:rsid w:val="00A1082C"/>
    <w:rsid w:val="00A10A12"/>
    <w:rsid w:val="00A11139"/>
    <w:rsid w:val="00A11C73"/>
    <w:rsid w:val="00A12043"/>
    <w:rsid w:val="00A12842"/>
    <w:rsid w:val="00A130A5"/>
    <w:rsid w:val="00A131DE"/>
    <w:rsid w:val="00A14615"/>
    <w:rsid w:val="00A15306"/>
    <w:rsid w:val="00A158AD"/>
    <w:rsid w:val="00A1616C"/>
    <w:rsid w:val="00A163F1"/>
    <w:rsid w:val="00A170AB"/>
    <w:rsid w:val="00A17284"/>
    <w:rsid w:val="00A204D3"/>
    <w:rsid w:val="00A21003"/>
    <w:rsid w:val="00A21F9F"/>
    <w:rsid w:val="00A224E3"/>
    <w:rsid w:val="00A2257F"/>
    <w:rsid w:val="00A226FD"/>
    <w:rsid w:val="00A227A7"/>
    <w:rsid w:val="00A22F22"/>
    <w:rsid w:val="00A23A80"/>
    <w:rsid w:val="00A249DB"/>
    <w:rsid w:val="00A2522A"/>
    <w:rsid w:val="00A25618"/>
    <w:rsid w:val="00A25862"/>
    <w:rsid w:val="00A26AAB"/>
    <w:rsid w:val="00A26C57"/>
    <w:rsid w:val="00A27C6C"/>
    <w:rsid w:val="00A307A2"/>
    <w:rsid w:val="00A30A5C"/>
    <w:rsid w:val="00A30BC4"/>
    <w:rsid w:val="00A30E05"/>
    <w:rsid w:val="00A30E1C"/>
    <w:rsid w:val="00A313C2"/>
    <w:rsid w:val="00A31575"/>
    <w:rsid w:val="00A3167B"/>
    <w:rsid w:val="00A3199E"/>
    <w:rsid w:val="00A324EA"/>
    <w:rsid w:val="00A32CFF"/>
    <w:rsid w:val="00A33D79"/>
    <w:rsid w:val="00A340E1"/>
    <w:rsid w:val="00A344F1"/>
    <w:rsid w:val="00A34857"/>
    <w:rsid w:val="00A34D5E"/>
    <w:rsid w:val="00A3509B"/>
    <w:rsid w:val="00A35968"/>
    <w:rsid w:val="00A35B37"/>
    <w:rsid w:val="00A36016"/>
    <w:rsid w:val="00A36661"/>
    <w:rsid w:val="00A3685D"/>
    <w:rsid w:val="00A3742F"/>
    <w:rsid w:val="00A4031D"/>
    <w:rsid w:val="00A40451"/>
    <w:rsid w:val="00A40E1A"/>
    <w:rsid w:val="00A40F83"/>
    <w:rsid w:val="00A4136E"/>
    <w:rsid w:val="00A413AA"/>
    <w:rsid w:val="00A41CB6"/>
    <w:rsid w:val="00A42203"/>
    <w:rsid w:val="00A4313C"/>
    <w:rsid w:val="00A4317A"/>
    <w:rsid w:val="00A4343F"/>
    <w:rsid w:val="00A437BB"/>
    <w:rsid w:val="00A43C96"/>
    <w:rsid w:val="00A43D63"/>
    <w:rsid w:val="00A442FA"/>
    <w:rsid w:val="00A456A5"/>
    <w:rsid w:val="00A459C5"/>
    <w:rsid w:val="00A45D96"/>
    <w:rsid w:val="00A46F65"/>
    <w:rsid w:val="00A47149"/>
    <w:rsid w:val="00A47602"/>
    <w:rsid w:val="00A50AA2"/>
    <w:rsid w:val="00A50C7B"/>
    <w:rsid w:val="00A50FA9"/>
    <w:rsid w:val="00A51547"/>
    <w:rsid w:val="00A52DC7"/>
    <w:rsid w:val="00A53D62"/>
    <w:rsid w:val="00A53EE7"/>
    <w:rsid w:val="00A5432A"/>
    <w:rsid w:val="00A544C3"/>
    <w:rsid w:val="00A54791"/>
    <w:rsid w:val="00A54AC4"/>
    <w:rsid w:val="00A54BB5"/>
    <w:rsid w:val="00A54DC9"/>
    <w:rsid w:val="00A55800"/>
    <w:rsid w:val="00A55859"/>
    <w:rsid w:val="00A55F24"/>
    <w:rsid w:val="00A561FE"/>
    <w:rsid w:val="00A5666F"/>
    <w:rsid w:val="00A569D6"/>
    <w:rsid w:val="00A600A6"/>
    <w:rsid w:val="00A608F8"/>
    <w:rsid w:val="00A63125"/>
    <w:rsid w:val="00A63B00"/>
    <w:rsid w:val="00A63E3D"/>
    <w:rsid w:val="00A6485F"/>
    <w:rsid w:val="00A64EB8"/>
    <w:rsid w:val="00A65A97"/>
    <w:rsid w:val="00A65C0F"/>
    <w:rsid w:val="00A65DF7"/>
    <w:rsid w:val="00A65ECB"/>
    <w:rsid w:val="00A662D8"/>
    <w:rsid w:val="00A663DF"/>
    <w:rsid w:val="00A67204"/>
    <w:rsid w:val="00A6734D"/>
    <w:rsid w:val="00A6769A"/>
    <w:rsid w:val="00A6784E"/>
    <w:rsid w:val="00A67A09"/>
    <w:rsid w:val="00A67C2D"/>
    <w:rsid w:val="00A70302"/>
    <w:rsid w:val="00A7074F"/>
    <w:rsid w:val="00A70908"/>
    <w:rsid w:val="00A71C06"/>
    <w:rsid w:val="00A7206A"/>
    <w:rsid w:val="00A72487"/>
    <w:rsid w:val="00A72624"/>
    <w:rsid w:val="00A7292E"/>
    <w:rsid w:val="00A7363C"/>
    <w:rsid w:val="00A73BE3"/>
    <w:rsid w:val="00A73C93"/>
    <w:rsid w:val="00A73F5E"/>
    <w:rsid w:val="00A7416F"/>
    <w:rsid w:val="00A7431F"/>
    <w:rsid w:val="00A75022"/>
    <w:rsid w:val="00A759FE"/>
    <w:rsid w:val="00A75A91"/>
    <w:rsid w:val="00A75FE8"/>
    <w:rsid w:val="00A769BD"/>
    <w:rsid w:val="00A76CB0"/>
    <w:rsid w:val="00A772E8"/>
    <w:rsid w:val="00A77318"/>
    <w:rsid w:val="00A775B6"/>
    <w:rsid w:val="00A77EB2"/>
    <w:rsid w:val="00A80449"/>
    <w:rsid w:val="00A80626"/>
    <w:rsid w:val="00A80771"/>
    <w:rsid w:val="00A80A96"/>
    <w:rsid w:val="00A81099"/>
    <w:rsid w:val="00A812B6"/>
    <w:rsid w:val="00A813F0"/>
    <w:rsid w:val="00A8146E"/>
    <w:rsid w:val="00A818B3"/>
    <w:rsid w:val="00A81C00"/>
    <w:rsid w:val="00A81E5C"/>
    <w:rsid w:val="00A8212B"/>
    <w:rsid w:val="00A82485"/>
    <w:rsid w:val="00A82519"/>
    <w:rsid w:val="00A83138"/>
    <w:rsid w:val="00A8349C"/>
    <w:rsid w:val="00A83738"/>
    <w:rsid w:val="00A83AFD"/>
    <w:rsid w:val="00A83EA2"/>
    <w:rsid w:val="00A83ED6"/>
    <w:rsid w:val="00A848AA"/>
    <w:rsid w:val="00A84998"/>
    <w:rsid w:val="00A84BFE"/>
    <w:rsid w:val="00A84CE7"/>
    <w:rsid w:val="00A8525F"/>
    <w:rsid w:val="00A85591"/>
    <w:rsid w:val="00A85647"/>
    <w:rsid w:val="00A85C77"/>
    <w:rsid w:val="00A85F03"/>
    <w:rsid w:val="00A85F33"/>
    <w:rsid w:val="00A863E6"/>
    <w:rsid w:val="00A86AA0"/>
    <w:rsid w:val="00A86D29"/>
    <w:rsid w:val="00A871E3"/>
    <w:rsid w:val="00A87FAD"/>
    <w:rsid w:val="00A90586"/>
    <w:rsid w:val="00A907BA"/>
    <w:rsid w:val="00A9088F"/>
    <w:rsid w:val="00A916F7"/>
    <w:rsid w:val="00A92317"/>
    <w:rsid w:val="00A92AF5"/>
    <w:rsid w:val="00A92C24"/>
    <w:rsid w:val="00A92EA5"/>
    <w:rsid w:val="00A93C14"/>
    <w:rsid w:val="00A94212"/>
    <w:rsid w:val="00A944AD"/>
    <w:rsid w:val="00A947DA"/>
    <w:rsid w:val="00A952D8"/>
    <w:rsid w:val="00A95468"/>
    <w:rsid w:val="00A956A9"/>
    <w:rsid w:val="00A96377"/>
    <w:rsid w:val="00A96544"/>
    <w:rsid w:val="00A9750B"/>
    <w:rsid w:val="00A977D5"/>
    <w:rsid w:val="00A97FE1"/>
    <w:rsid w:val="00AA0EFC"/>
    <w:rsid w:val="00AA14B1"/>
    <w:rsid w:val="00AA1A6C"/>
    <w:rsid w:val="00AA1F22"/>
    <w:rsid w:val="00AA2094"/>
    <w:rsid w:val="00AA24B7"/>
    <w:rsid w:val="00AA263F"/>
    <w:rsid w:val="00AA2AE0"/>
    <w:rsid w:val="00AA38A0"/>
    <w:rsid w:val="00AA4639"/>
    <w:rsid w:val="00AA4CF2"/>
    <w:rsid w:val="00AA50D6"/>
    <w:rsid w:val="00AA5672"/>
    <w:rsid w:val="00AA5F99"/>
    <w:rsid w:val="00AA6650"/>
    <w:rsid w:val="00AA6A10"/>
    <w:rsid w:val="00AA6E89"/>
    <w:rsid w:val="00AA6FA6"/>
    <w:rsid w:val="00AA712B"/>
    <w:rsid w:val="00AA7592"/>
    <w:rsid w:val="00AA7DD8"/>
    <w:rsid w:val="00AB03CC"/>
    <w:rsid w:val="00AB08E4"/>
    <w:rsid w:val="00AB0CCD"/>
    <w:rsid w:val="00AB1960"/>
    <w:rsid w:val="00AB1E57"/>
    <w:rsid w:val="00AB2856"/>
    <w:rsid w:val="00AB341D"/>
    <w:rsid w:val="00AB38B5"/>
    <w:rsid w:val="00AB3B07"/>
    <w:rsid w:val="00AB4392"/>
    <w:rsid w:val="00AB488E"/>
    <w:rsid w:val="00AB4B29"/>
    <w:rsid w:val="00AB52BC"/>
    <w:rsid w:val="00AB5558"/>
    <w:rsid w:val="00AB55D8"/>
    <w:rsid w:val="00AB5F98"/>
    <w:rsid w:val="00AB6A7D"/>
    <w:rsid w:val="00AB7263"/>
    <w:rsid w:val="00AB7502"/>
    <w:rsid w:val="00AB772D"/>
    <w:rsid w:val="00AB7B79"/>
    <w:rsid w:val="00AB7DD9"/>
    <w:rsid w:val="00AC0345"/>
    <w:rsid w:val="00AC063A"/>
    <w:rsid w:val="00AC09BD"/>
    <w:rsid w:val="00AC157E"/>
    <w:rsid w:val="00AC16E4"/>
    <w:rsid w:val="00AC2B08"/>
    <w:rsid w:val="00AC35A9"/>
    <w:rsid w:val="00AC35F0"/>
    <w:rsid w:val="00AC398A"/>
    <w:rsid w:val="00AC3F52"/>
    <w:rsid w:val="00AC447B"/>
    <w:rsid w:val="00AC489E"/>
    <w:rsid w:val="00AC507E"/>
    <w:rsid w:val="00AC5106"/>
    <w:rsid w:val="00AC5A64"/>
    <w:rsid w:val="00AC5EFB"/>
    <w:rsid w:val="00AC6A14"/>
    <w:rsid w:val="00AC70DB"/>
    <w:rsid w:val="00AC71F8"/>
    <w:rsid w:val="00AC721C"/>
    <w:rsid w:val="00AC7611"/>
    <w:rsid w:val="00AC7A95"/>
    <w:rsid w:val="00AD01F7"/>
    <w:rsid w:val="00AD0785"/>
    <w:rsid w:val="00AD07BD"/>
    <w:rsid w:val="00AD12CC"/>
    <w:rsid w:val="00AD1670"/>
    <w:rsid w:val="00AD18C7"/>
    <w:rsid w:val="00AD209D"/>
    <w:rsid w:val="00AD2217"/>
    <w:rsid w:val="00AD2F48"/>
    <w:rsid w:val="00AD32B2"/>
    <w:rsid w:val="00AD3323"/>
    <w:rsid w:val="00AD3637"/>
    <w:rsid w:val="00AD377C"/>
    <w:rsid w:val="00AD378B"/>
    <w:rsid w:val="00AD389F"/>
    <w:rsid w:val="00AD3F10"/>
    <w:rsid w:val="00AD3FCF"/>
    <w:rsid w:val="00AD3FFD"/>
    <w:rsid w:val="00AD450D"/>
    <w:rsid w:val="00AD49F5"/>
    <w:rsid w:val="00AD5185"/>
    <w:rsid w:val="00AD557C"/>
    <w:rsid w:val="00AD5659"/>
    <w:rsid w:val="00AD5ED7"/>
    <w:rsid w:val="00AD61DE"/>
    <w:rsid w:val="00AD6475"/>
    <w:rsid w:val="00AD67ED"/>
    <w:rsid w:val="00AD7185"/>
    <w:rsid w:val="00AD73DD"/>
    <w:rsid w:val="00AD74E8"/>
    <w:rsid w:val="00AE09E1"/>
    <w:rsid w:val="00AE12DB"/>
    <w:rsid w:val="00AE22C2"/>
    <w:rsid w:val="00AE4B32"/>
    <w:rsid w:val="00AE4E81"/>
    <w:rsid w:val="00AE5078"/>
    <w:rsid w:val="00AE6036"/>
    <w:rsid w:val="00AE6238"/>
    <w:rsid w:val="00AE69C7"/>
    <w:rsid w:val="00AE69F9"/>
    <w:rsid w:val="00AE7B84"/>
    <w:rsid w:val="00AE7FB2"/>
    <w:rsid w:val="00AF0081"/>
    <w:rsid w:val="00AF0096"/>
    <w:rsid w:val="00AF02CC"/>
    <w:rsid w:val="00AF03FB"/>
    <w:rsid w:val="00AF05C0"/>
    <w:rsid w:val="00AF0A99"/>
    <w:rsid w:val="00AF0B57"/>
    <w:rsid w:val="00AF0E3F"/>
    <w:rsid w:val="00AF0E49"/>
    <w:rsid w:val="00AF0F07"/>
    <w:rsid w:val="00AF11FE"/>
    <w:rsid w:val="00AF1430"/>
    <w:rsid w:val="00AF15D1"/>
    <w:rsid w:val="00AF1971"/>
    <w:rsid w:val="00AF2022"/>
    <w:rsid w:val="00AF27F7"/>
    <w:rsid w:val="00AF2C55"/>
    <w:rsid w:val="00AF3F93"/>
    <w:rsid w:val="00AF40F0"/>
    <w:rsid w:val="00AF464F"/>
    <w:rsid w:val="00AF468F"/>
    <w:rsid w:val="00AF4943"/>
    <w:rsid w:val="00AF4975"/>
    <w:rsid w:val="00AF515C"/>
    <w:rsid w:val="00AF6696"/>
    <w:rsid w:val="00AF6792"/>
    <w:rsid w:val="00AF67D3"/>
    <w:rsid w:val="00AF6E2A"/>
    <w:rsid w:val="00AF7529"/>
    <w:rsid w:val="00AF7868"/>
    <w:rsid w:val="00AF78DF"/>
    <w:rsid w:val="00AF7C83"/>
    <w:rsid w:val="00AF7EA4"/>
    <w:rsid w:val="00B00061"/>
    <w:rsid w:val="00B00090"/>
    <w:rsid w:val="00B00249"/>
    <w:rsid w:val="00B0133C"/>
    <w:rsid w:val="00B014BC"/>
    <w:rsid w:val="00B0188B"/>
    <w:rsid w:val="00B01B62"/>
    <w:rsid w:val="00B020E2"/>
    <w:rsid w:val="00B02441"/>
    <w:rsid w:val="00B0254B"/>
    <w:rsid w:val="00B0265C"/>
    <w:rsid w:val="00B0294A"/>
    <w:rsid w:val="00B03774"/>
    <w:rsid w:val="00B03FE1"/>
    <w:rsid w:val="00B0426B"/>
    <w:rsid w:val="00B043FD"/>
    <w:rsid w:val="00B045A7"/>
    <w:rsid w:val="00B04E8D"/>
    <w:rsid w:val="00B05938"/>
    <w:rsid w:val="00B06104"/>
    <w:rsid w:val="00B06F24"/>
    <w:rsid w:val="00B06F83"/>
    <w:rsid w:val="00B070F7"/>
    <w:rsid w:val="00B076D7"/>
    <w:rsid w:val="00B077B0"/>
    <w:rsid w:val="00B101E2"/>
    <w:rsid w:val="00B102F3"/>
    <w:rsid w:val="00B108D7"/>
    <w:rsid w:val="00B10BB4"/>
    <w:rsid w:val="00B111AA"/>
    <w:rsid w:val="00B11CB9"/>
    <w:rsid w:val="00B11E35"/>
    <w:rsid w:val="00B12188"/>
    <w:rsid w:val="00B1271F"/>
    <w:rsid w:val="00B12A56"/>
    <w:rsid w:val="00B12D47"/>
    <w:rsid w:val="00B12F0E"/>
    <w:rsid w:val="00B12FFA"/>
    <w:rsid w:val="00B13649"/>
    <w:rsid w:val="00B143EA"/>
    <w:rsid w:val="00B14A08"/>
    <w:rsid w:val="00B14CD4"/>
    <w:rsid w:val="00B165A9"/>
    <w:rsid w:val="00B166DB"/>
    <w:rsid w:val="00B16CD4"/>
    <w:rsid w:val="00B170EB"/>
    <w:rsid w:val="00B17132"/>
    <w:rsid w:val="00B17324"/>
    <w:rsid w:val="00B1735B"/>
    <w:rsid w:val="00B17B3F"/>
    <w:rsid w:val="00B17C57"/>
    <w:rsid w:val="00B17CA4"/>
    <w:rsid w:val="00B2060E"/>
    <w:rsid w:val="00B20F95"/>
    <w:rsid w:val="00B2123D"/>
    <w:rsid w:val="00B212F8"/>
    <w:rsid w:val="00B22589"/>
    <w:rsid w:val="00B23EDA"/>
    <w:rsid w:val="00B2461B"/>
    <w:rsid w:val="00B24751"/>
    <w:rsid w:val="00B249CA"/>
    <w:rsid w:val="00B25279"/>
    <w:rsid w:val="00B264A6"/>
    <w:rsid w:val="00B26965"/>
    <w:rsid w:val="00B26E62"/>
    <w:rsid w:val="00B274DC"/>
    <w:rsid w:val="00B303BC"/>
    <w:rsid w:val="00B30C3C"/>
    <w:rsid w:val="00B30D12"/>
    <w:rsid w:val="00B30D1E"/>
    <w:rsid w:val="00B30E24"/>
    <w:rsid w:val="00B31272"/>
    <w:rsid w:val="00B313E3"/>
    <w:rsid w:val="00B31534"/>
    <w:rsid w:val="00B31573"/>
    <w:rsid w:val="00B316DA"/>
    <w:rsid w:val="00B32436"/>
    <w:rsid w:val="00B32585"/>
    <w:rsid w:val="00B32F23"/>
    <w:rsid w:val="00B32FBB"/>
    <w:rsid w:val="00B334C6"/>
    <w:rsid w:val="00B33BC4"/>
    <w:rsid w:val="00B33D17"/>
    <w:rsid w:val="00B34299"/>
    <w:rsid w:val="00B34CE4"/>
    <w:rsid w:val="00B35276"/>
    <w:rsid w:val="00B352C7"/>
    <w:rsid w:val="00B3583B"/>
    <w:rsid w:val="00B35F21"/>
    <w:rsid w:val="00B36A0F"/>
    <w:rsid w:val="00B3761B"/>
    <w:rsid w:val="00B37DEF"/>
    <w:rsid w:val="00B4022F"/>
    <w:rsid w:val="00B40B22"/>
    <w:rsid w:val="00B40E80"/>
    <w:rsid w:val="00B41A62"/>
    <w:rsid w:val="00B425A3"/>
    <w:rsid w:val="00B42A89"/>
    <w:rsid w:val="00B42AB0"/>
    <w:rsid w:val="00B4393B"/>
    <w:rsid w:val="00B43C30"/>
    <w:rsid w:val="00B4456B"/>
    <w:rsid w:val="00B449AD"/>
    <w:rsid w:val="00B45259"/>
    <w:rsid w:val="00B466A7"/>
    <w:rsid w:val="00B46BD2"/>
    <w:rsid w:val="00B46C68"/>
    <w:rsid w:val="00B47099"/>
    <w:rsid w:val="00B500AE"/>
    <w:rsid w:val="00B50344"/>
    <w:rsid w:val="00B50409"/>
    <w:rsid w:val="00B50E5D"/>
    <w:rsid w:val="00B50E72"/>
    <w:rsid w:val="00B50F3B"/>
    <w:rsid w:val="00B5120A"/>
    <w:rsid w:val="00B5149B"/>
    <w:rsid w:val="00B51AA5"/>
    <w:rsid w:val="00B51B4C"/>
    <w:rsid w:val="00B524DE"/>
    <w:rsid w:val="00B527CF"/>
    <w:rsid w:val="00B52BBE"/>
    <w:rsid w:val="00B52EAE"/>
    <w:rsid w:val="00B536B5"/>
    <w:rsid w:val="00B53CB3"/>
    <w:rsid w:val="00B53FA7"/>
    <w:rsid w:val="00B541D1"/>
    <w:rsid w:val="00B54572"/>
    <w:rsid w:val="00B54A59"/>
    <w:rsid w:val="00B55275"/>
    <w:rsid w:val="00B56AC8"/>
    <w:rsid w:val="00B5720A"/>
    <w:rsid w:val="00B57DA1"/>
    <w:rsid w:val="00B57FE3"/>
    <w:rsid w:val="00B60365"/>
    <w:rsid w:val="00B60769"/>
    <w:rsid w:val="00B60A60"/>
    <w:rsid w:val="00B60A91"/>
    <w:rsid w:val="00B60E09"/>
    <w:rsid w:val="00B61E29"/>
    <w:rsid w:val="00B61FB5"/>
    <w:rsid w:val="00B62D06"/>
    <w:rsid w:val="00B62D09"/>
    <w:rsid w:val="00B62D7E"/>
    <w:rsid w:val="00B62E9D"/>
    <w:rsid w:val="00B6348D"/>
    <w:rsid w:val="00B637BC"/>
    <w:rsid w:val="00B638AE"/>
    <w:rsid w:val="00B63A64"/>
    <w:rsid w:val="00B63BBD"/>
    <w:rsid w:val="00B63E23"/>
    <w:rsid w:val="00B6400C"/>
    <w:rsid w:val="00B644B7"/>
    <w:rsid w:val="00B645EB"/>
    <w:rsid w:val="00B64774"/>
    <w:rsid w:val="00B64879"/>
    <w:rsid w:val="00B64EBD"/>
    <w:rsid w:val="00B652DF"/>
    <w:rsid w:val="00B65594"/>
    <w:rsid w:val="00B6586B"/>
    <w:rsid w:val="00B65F49"/>
    <w:rsid w:val="00B66727"/>
    <w:rsid w:val="00B670DC"/>
    <w:rsid w:val="00B6764C"/>
    <w:rsid w:val="00B67BA5"/>
    <w:rsid w:val="00B7066A"/>
    <w:rsid w:val="00B7066C"/>
    <w:rsid w:val="00B706AD"/>
    <w:rsid w:val="00B70BD2"/>
    <w:rsid w:val="00B70DC3"/>
    <w:rsid w:val="00B710F5"/>
    <w:rsid w:val="00B71EF9"/>
    <w:rsid w:val="00B722A3"/>
    <w:rsid w:val="00B7282B"/>
    <w:rsid w:val="00B72D28"/>
    <w:rsid w:val="00B73A33"/>
    <w:rsid w:val="00B7466B"/>
    <w:rsid w:val="00B74C2E"/>
    <w:rsid w:val="00B7545B"/>
    <w:rsid w:val="00B7577E"/>
    <w:rsid w:val="00B75910"/>
    <w:rsid w:val="00B75CC3"/>
    <w:rsid w:val="00B75D54"/>
    <w:rsid w:val="00B75DA6"/>
    <w:rsid w:val="00B76354"/>
    <w:rsid w:val="00B76436"/>
    <w:rsid w:val="00B769DB"/>
    <w:rsid w:val="00B76CE4"/>
    <w:rsid w:val="00B7799B"/>
    <w:rsid w:val="00B804B4"/>
    <w:rsid w:val="00B805FD"/>
    <w:rsid w:val="00B808E3"/>
    <w:rsid w:val="00B80CE8"/>
    <w:rsid w:val="00B80D9C"/>
    <w:rsid w:val="00B8162E"/>
    <w:rsid w:val="00B81650"/>
    <w:rsid w:val="00B819D3"/>
    <w:rsid w:val="00B81A22"/>
    <w:rsid w:val="00B81ADD"/>
    <w:rsid w:val="00B8212B"/>
    <w:rsid w:val="00B82768"/>
    <w:rsid w:val="00B82C40"/>
    <w:rsid w:val="00B82DBA"/>
    <w:rsid w:val="00B83524"/>
    <w:rsid w:val="00B83565"/>
    <w:rsid w:val="00B83DDC"/>
    <w:rsid w:val="00B84405"/>
    <w:rsid w:val="00B84AE6"/>
    <w:rsid w:val="00B851FD"/>
    <w:rsid w:val="00B85304"/>
    <w:rsid w:val="00B8566D"/>
    <w:rsid w:val="00B859F8"/>
    <w:rsid w:val="00B86099"/>
    <w:rsid w:val="00B86C87"/>
    <w:rsid w:val="00B86F70"/>
    <w:rsid w:val="00B876FC"/>
    <w:rsid w:val="00B87867"/>
    <w:rsid w:val="00B87A4F"/>
    <w:rsid w:val="00B90C23"/>
    <w:rsid w:val="00B91283"/>
    <w:rsid w:val="00B913CA"/>
    <w:rsid w:val="00B91A7B"/>
    <w:rsid w:val="00B923F8"/>
    <w:rsid w:val="00B9245B"/>
    <w:rsid w:val="00B92F99"/>
    <w:rsid w:val="00B93195"/>
    <w:rsid w:val="00B932B9"/>
    <w:rsid w:val="00B935F1"/>
    <w:rsid w:val="00B939D8"/>
    <w:rsid w:val="00B93F62"/>
    <w:rsid w:val="00B94409"/>
    <w:rsid w:val="00B947C5"/>
    <w:rsid w:val="00B95708"/>
    <w:rsid w:val="00B95BA5"/>
    <w:rsid w:val="00B95BC3"/>
    <w:rsid w:val="00B95D21"/>
    <w:rsid w:val="00B962C3"/>
    <w:rsid w:val="00B965D8"/>
    <w:rsid w:val="00B96729"/>
    <w:rsid w:val="00B967B8"/>
    <w:rsid w:val="00B972B2"/>
    <w:rsid w:val="00B97706"/>
    <w:rsid w:val="00B97B54"/>
    <w:rsid w:val="00B97CC1"/>
    <w:rsid w:val="00BA0C5B"/>
    <w:rsid w:val="00BA16E0"/>
    <w:rsid w:val="00BA2D6F"/>
    <w:rsid w:val="00BA31B2"/>
    <w:rsid w:val="00BA3AB8"/>
    <w:rsid w:val="00BA3C93"/>
    <w:rsid w:val="00BA4595"/>
    <w:rsid w:val="00BA503D"/>
    <w:rsid w:val="00BA5B0A"/>
    <w:rsid w:val="00BA5C04"/>
    <w:rsid w:val="00BA7077"/>
    <w:rsid w:val="00BA795A"/>
    <w:rsid w:val="00BA7F7B"/>
    <w:rsid w:val="00BB02C8"/>
    <w:rsid w:val="00BB118F"/>
    <w:rsid w:val="00BB161E"/>
    <w:rsid w:val="00BB1883"/>
    <w:rsid w:val="00BB1C8E"/>
    <w:rsid w:val="00BB1E7C"/>
    <w:rsid w:val="00BB28D7"/>
    <w:rsid w:val="00BB2C1F"/>
    <w:rsid w:val="00BB30FF"/>
    <w:rsid w:val="00BB37A2"/>
    <w:rsid w:val="00BB3A2E"/>
    <w:rsid w:val="00BB3B9C"/>
    <w:rsid w:val="00BB4EC0"/>
    <w:rsid w:val="00BB4F8E"/>
    <w:rsid w:val="00BB5133"/>
    <w:rsid w:val="00BB5567"/>
    <w:rsid w:val="00BB5732"/>
    <w:rsid w:val="00BB671D"/>
    <w:rsid w:val="00BB7745"/>
    <w:rsid w:val="00BB77FA"/>
    <w:rsid w:val="00BB7BBA"/>
    <w:rsid w:val="00BB7C96"/>
    <w:rsid w:val="00BC0316"/>
    <w:rsid w:val="00BC0949"/>
    <w:rsid w:val="00BC0B71"/>
    <w:rsid w:val="00BC1589"/>
    <w:rsid w:val="00BC1F40"/>
    <w:rsid w:val="00BC2C39"/>
    <w:rsid w:val="00BC3618"/>
    <w:rsid w:val="00BC3CFF"/>
    <w:rsid w:val="00BC3D18"/>
    <w:rsid w:val="00BC47B6"/>
    <w:rsid w:val="00BC5179"/>
    <w:rsid w:val="00BC5C4F"/>
    <w:rsid w:val="00BC6271"/>
    <w:rsid w:val="00BC641E"/>
    <w:rsid w:val="00BC6696"/>
    <w:rsid w:val="00BC6B54"/>
    <w:rsid w:val="00BC7CA6"/>
    <w:rsid w:val="00BC7D1C"/>
    <w:rsid w:val="00BC7E90"/>
    <w:rsid w:val="00BC7F84"/>
    <w:rsid w:val="00BD023E"/>
    <w:rsid w:val="00BD0A7E"/>
    <w:rsid w:val="00BD148E"/>
    <w:rsid w:val="00BD228B"/>
    <w:rsid w:val="00BD22BD"/>
    <w:rsid w:val="00BD2608"/>
    <w:rsid w:val="00BD261B"/>
    <w:rsid w:val="00BD2879"/>
    <w:rsid w:val="00BD2D46"/>
    <w:rsid w:val="00BD3620"/>
    <w:rsid w:val="00BD3954"/>
    <w:rsid w:val="00BD43CC"/>
    <w:rsid w:val="00BD54ED"/>
    <w:rsid w:val="00BD57D6"/>
    <w:rsid w:val="00BD585B"/>
    <w:rsid w:val="00BD5F35"/>
    <w:rsid w:val="00BD6195"/>
    <w:rsid w:val="00BD68A1"/>
    <w:rsid w:val="00BD6C3E"/>
    <w:rsid w:val="00BD7EF6"/>
    <w:rsid w:val="00BE0035"/>
    <w:rsid w:val="00BE0779"/>
    <w:rsid w:val="00BE0823"/>
    <w:rsid w:val="00BE09F4"/>
    <w:rsid w:val="00BE0C04"/>
    <w:rsid w:val="00BE1237"/>
    <w:rsid w:val="00BE16E4"/>
    <w:rsid w:val="00BE226D"/>
    <w:rsid w:val="00BE2359"/>
    <w:rsid w:val="00BE254A"/>
    <w:rsid w:val="00BE2703"/>
    <w:rsid w:val="00BE3194"/>
    <w:rsid w:val="00BE42B5"/>
    <w:rsid w:val="00BE42D9"/>
    <w:rsid w:val="00BE4742"/>
    <w:rsid w:val="00BE4942"/>
    <w:rsid w:val="00BE4BAC"/>
    <w:rsid w:val="00BE4FED"/>
    <w:rsid w:val="00BE52CE"/>
    <w:rsid w:val="00BE5680"/>
    <w:rsid w:val="00BE5C9F"/>
    <w:rsid w:val="00BE5EE2"/>
    <w:rsid w:val="00BE602B"/>
    <w:rsid w:val="00BE6234"/>
    <w:rsid w:val="00BE6641"/>
    <w:rsid w:val="00BE6B33"/>
    <w:rsid w:val="00BE77CD"/>
    <w:rsid w:val="00BE7AAA"/>
    <w:rsid w:val="00BE7B04"/>
    <w:rsid w:val="00BF01E7"/>
    <w:rsid w:val="00BF08B4"/>
    <w:rsid w:val="00BF108E"/>
    <w:rsid w:val="00BF1479"/>
    <w:rsid w:val="00BF15C9"/>
    <w:rsid w:val="00BF18EB"/>
    <w:rsid w:val="00BF1983"/>
    <w:rsid w:val="00BF1B00"/>
    <w:rsid w:val="00BF1BE0"/>
    <w:rsid w:val="00BF21AD"/>
    <w:rsid w:val="00BF347B"/>
    <w:rsid w:val="00BF34CC"/>
    <w:rsid w:val="00BF3D1C"/>
    <w:rsid w:val="00BF4849"/>
    <w:rsid w:val="00BF4A3A"/>
    <w:rsid w:val="00BF6F94"/>
    <w:rsid w:val="00BF7086"/>
    <w:rsid w:val="00BF7753"/>
    <w:rsid w:val="00BF7C53"/>
    <w:rsid w:val="00BF7CA7"/>
    <w:rsid w:val="00C006D5"/>
    <w:rsid w:val="00C016E9"/>
    <w:rsid w:val="00C018AA"/>
    <w:rsid w:val="00C01975"/>
    <w:rsid w:val="00C02A90"/>
    <w:rsid w:val="00C02F3A"/>
    <w:rsid w:val="00C03A66"/>
    <w:rsid w:val="00C03D49"/>
    <w:rsid w:val="00C044D9"/>
    <w:rsid w:val="00C0459C"/>
    <w:rsid w:val="00C04B77"/>
    <w:rsid w:val="00C04C43"/>
    <w:rsid w:val="00C04F65"/>
    <w:rsid w:val="00C05303"/>
    <w:rsid w:val="00C05555"/>
    <w:rsid w:val="00C07078"/>
    <w:rsid w:val="00C07227"/>
    <w:rsid w:val="00C07311"/>
    <w:rsid w:val="00C10662"/>
    <w:rsid w:val="00C10820"/>
    <w:rsid w:val="00C10849"/>
    <w:rsid w:val="00C10A77"/>
    <w:rsid w:val="00C10BB2"/>
    <w:rsid w:val="00C11757"/>
    <w:rsid w:val="00C12302"/>
    <w:rsid w:val="00C1281A"/>
    <w:rsid w:val="00C13A28"/>
    <w:rsid w:val="00C13AA5"/>
    <w:rsid w:val="00C14177"/>
    <w:rsid w:val="00C14495"/>
    <w:rsid w:val="00C14A62"/>
    <w:rsid w:val="00C159DA"/>
    <w:rsid w:val="00C15A3A"/>
    <w:rsid w:val="00C162A2"/>
    <w:rsid w:val="00C1692F"/>
    <w:rsid w:val="00C16D90"/>
    <w:rsid w:val="00C16E26"/>
    <w:rsid w:val="00C171F5"/>
    <w:rsid w:val="00C17279"/>
    <w:rsid w:val="00C17E1D"/>
    <w:rsid w:val="00C20305"/>
    <w:rsid w:val="00C20C8D"/>
    <w:rsid w:val="00C20D67"/>
    <w:rsid w:val="00C21B00"/>
    <w:rsid w:val="00C21B9A"/>
    <w:rsid w:val="00C22DEB"/>
    <w:rsid w:val="00C23424"/>
    <w:rsid w:val="00C23703"/>
    <w:rsid w:val="00C23E78"/>
    <w:rsid w:val="00C240E2"/>
    <w:rsid w:val="00C24283"/>
    <w:rsid w:val="00C242DA"/>
    <w:rsid w:val="00C243C2"/>
    <w:rsid w:val="00C25002"/>
    <w:rsid w:val="00C2501D"/>
    <w:rsid w:val="00C2651A"/>
    <w:rsid w:val="00C265FC"/>
    <w:rsid w:val="00C26F8E"/>
    <w:rsid w:val="00C2700C"/>
    <w:rsid w:val="00C27753"/>
    <w:rsid w:val="00C27814"/>
    <w:rsid w:val="00C27B11"/>
    <w:rsid w:val="00C27F30"/>
    <w:rsid w:val="00C304DD"/>
    <w:rsid w:val="00C3067B"/>
    <w:rsid w:val="00C312C9"/>
    <w:rsid w:val="00C31AD8"/>
    <w:rsid w:val="00C32341"/>
    <w:rsid w:val="00C32591"/>
    <w:rsid w:val="00C32B62"/>
    <w:rsid w:val="00C32BD0"/>
    <w:rsid w:val="00C34CC7"/>
    <w:rsid w:val="00C3546C"/>
    <w:rsid w:val="00C3566B"/>
    <w:rsid w:val="00C359C2"/>
    <w:rsid w:val="00C35F57"/>
    <w:rsid w:val="00C36120"/>
    <w:rsid w:val="00C368D6"/>
    <w:rsid w:val="00C36FDF"/>
    <w:rsid w:val="00C37046"/>
    <w:rsid w:val="00C372FB"/>
    <w:rsid w:val="00C373E5"/>
    <w:rsid w:val="00C37DFE"/>
    <w:rsid w:val="00C40E3A"/>
    <w:rsid w:val="00C40FF0"/>
    <w:rsid w:val="00C410DE"/>
    <w:rsid w:val="00C41223"/>
    <w:rsid w:val="00C41FAC"/>
    <w:rsid w:val="00C42FD9"/>
    <w:rsid w:val="00C4341F"/>
    <w:rsid w:val="00C43940"/>
    <w:rsid w:val="00C43A1C"/>
    <w:rsid w:val="00C4423D"/>
    <w:rsid w:val="00C44344"/>
    <w:rsid w:val="00C44DF9"/>
    <w:rsid w:val="00C452BE"/>
    <w:rsid w:val="00C45364"/>
    <w:rsid w:val="00C453F9"/>
    <w:rsid w:val="00C454E8"/>
    <w:rsid w:val="00C45788"/>
    <w:rsid w:val="00C45912"/>
    <w:rsid w:val="00C45A5F"/>
    <w:rsid w:val="00C45F22"/>
    <w:rsid w:val="00C460B6"/>
    <w:rsid w:val="00C46C47"/>
    <w:rsid w:val="00C46FAF"/>
    <w:rsid w:val="00C47A2B"/>
    <w:rsid w:val="00C50B6F"/>
    <w:rsid w:val="00C50EE5"/>
    <w:rsid w:val="00C5112D"/>
    <w:rsid w:val="00C514D1"/>
    <w:rsid w:val="00C52043"/>
    <w:rsid w:val="00C52C2E"/>
    <w:rsid w:val="00C53281"/>
    <w:rsid w:val="00C5395C"/>
    <w:rsid w:val="00C53D28"/>
    <w:rsid w:val="00C54630"/>
    <w:rsid w:val="00C546ED"/>
    <w:rsid w:val="00C5578A"/>
    <w:rsid w:val="00C55948"/>
    <w:rsid w:val="00C55A79"/>
    <w:rsid w:val="00C55CF4"/>
    <w:rsid w:val="00C56792"/>
    <w:rsid w:val="00C56B43"/>
    <w:rsid w:val="00C60AFD"/>
    <w:rsid w:val="00C60B45"/>
    <w:rsid w:val="00C60CF1"/>
    <w:rsid w:val="00C610E8"/>
    <w:rsid w:val="00C61BD2"/>
    <w:rsid w:val="00C620B8"/>
    <w:rsid w:val="00C62223"/>
    <w:rsid w:val="00C6231B"/>
    <w:rsid w:val="00C62B3E"/>
    <w:rsid w:val="00C62BBD"/>
    <w:rsid w:val="00C6331E"/>
    <w:rsid w:val="00C63484"/>
    <w:rsid w:val="00C63A04"/>
    <w:rsid w:val="00C64035"/>
    <w:rsid w:val="00C646EB"/>
    <w:rsid w:val="00C64D1A"/>
    <w:rsid w:val="00C65135"/>
    <w:rsid w:val="00C65A19"/>
    <w:rsid w:val="00C65EFB"/>
    <w:rsid w:val="00C66209"/>
    <w:rsid w:val="00C6689D"/>
    <w:rsid w:val="00C668EF"/>
    <w:rsid w:val="00C66CBA"/>
    <w:rsid w:val="00C66DE0"/>
    <w:rsid w:val="00C6731A"/>
    <w:rsid w:val="00C678DA"/>
    <w:rsid w:val="00C67C66"/>
    <w:rsid w:val="00C67DE1"/>
    <w:rsid w:val="00C67E60"/>
    <w:rsid w:val="00C7076C"/>
    <w:rsid w:val="00C70A30"/>
    <w:rsid w:val="00C70A76"/>
    <w:rsid w:val="00C70B33"/>
    <w:rsid w:val="00C70E88"/>
    <w:rsid w:val="00C71718"/>
    <w:rsid w:val="00C71BF2"/>
    <w:rsid w:val="00C72E24"/>
    <w:rsid w:val="00C73D51"/>
    <w:rsid w:val="00C74892"/>
    <w:rsid w:val="00C749B9"/>
    <w:rsid w:val="00C752B0"/>
    <w:rsid w:val="00C75357"/>
    <w:rsid w:val="00C7590C"/>
    <w:rsid w:val="00C7603A"/>
    <w:rsid w:val="00C76323"/>
    <w:rsid w:val="00C76433"/>
    <w:rsid w:val="00C764A6"/>
    <w:rsid w:val="00C76A55"/>
    <w:rsid w:val="00C76C24"/>
    <w:rsid w:val="00C77BC3"/>
    <w:rsid w:val="00C8053F"/>
    <w:rsid w:val="00C80C2A"/>
    <w:rsid w:val="00C811E7"/>
    <w:rsid w:val="00C8179D"/>
    <w:rsid w:val="00C81B10"/>
    <w:rsid w:val="00C820E7"/>
    <w:rsid w:val="00C82A94"/>
    <w:rsid w:val="00C82E9C"/>
    <w:rsid w:val="00C83708"/>
    <w:rsid w:val="00C8443A"/>
    <w:rsid w:val="00C846E7"/>
    <w:rsid w:val="00C847FC"/>
    <w:rsid w:val="00C84C6B"/>
    <w:rsid w:val="00C85877"/>
    <w:rsid w:val="00C86505"/>
    <w:rsid w:val="00C868A1"/>
    <w:rsid w:val="00C87772"/>
    <w:rsid w:val="00C90840"/>
    <w:rsid w:val="00C90F40"/>
    <w:rsid w:val="00C91CCC"/>
    <w:rsid w:val="00C921C1"/>
    <w:rsid w:val="00C93708"/>
    <w:rsid w:val="00C93B41"/>
    <w:rsid w:val="00C954F2"/>
    <w:rsid w:val="00C96775"/>
    <w:rsid w:val="00C973CF"/>
    <w:rsid w:val="00C97B78"/>
    <w:rsid w:val="00CA0C46"/>
    <w:rsid w:val="00CA0C4F"/>
    <w:rsid w:val="00CA0F35"/>
    <w:rsid w:val="00CA0F83"/>
    <w:rsid w:val="00CA126F"/>
    <w:rsid w:val="00CA19C0"/>
    <w:rsid w:val="00CA1B69"/>
    <w:rsid w:val="00CA1D8E"/>
    <w:rsid w:val="00CA2C97"/>
    <w:rsid w:val="00CA31F0"/>
    <w:rsid w:val="00CA4515"/>
    <w:rsid w:val="00CA4F23"/>
    <w:rsid w:val="00CA50FC"/>
    <w:rsid w:val="00CA589A"/>
    <w:rsid w:val="00CA59DD"/>
    <w:rsid w:val="00CA5B76"/>
    <w:rsid w:val="00CA6066"/>
    <w:rsid w:val="00CA6B6E"/>
    <w:rsid w:val="00CA6FEC"/>
    <w:rsid w:val="00CA7441"/>
    <w:rsid w:val="00CA7654"/>
    <w:rsid w:val="00CB0184"/>
    <w:rsid w:val="00CB053D"/>
    <w:rsid w:val="00CB0DC2"/>
    <w:rsid w:val="00CB16F8"/>
    <w:rsid w:val="00CB17B4"/>
    <w:rsid w:val="00CB1AA5"/>
    <w:rsid w:val="00CB2734"/>
    <w:rsid w:val="00CB2994"/>
    <w:rsid w:val="00CB2BC1"/>
    <w:rsid w:val="00CB2E81"/>
    <w:rsid w:val="00CB3336"/>
    <w:rsid w:val="00CB3B5F"/>
    <w:rsid w:val="00CB3E82"/>
    <w:rsid w:val="00CB424F"/>
    <w:rsid w:val="00CB4308"/>
    <w:rsid w:val="00CB4544"/>
    <w:rsid w:val="00CB476F"/>
    <w:rsid w:val="00CB4E19"/>
    <w:rsid w:val="00CB509F"/>
    <w:rsid w:val="00CB5227"/>
    <w:rsid w:val="00CB5498"/>
    <w:rsid w:val="00CB5815"/>
    <w:rsid w:val="00CB5EAE"/>
    <w:rsid w:val="00CB6B08"/>
    <w:rsid w:val="00CB6F2E"/>
    <w:rsid w:val="00CB7DBE"/>
    <w:rsid w:val="00CB7F73"/>
    <w:rsid w:val="00CC03CD"/>
    <w:rsid w:val="00CC09A1"/>
    <w:rsid w:val="00CC0A9B"/>
    <w:rsid w:val="00CC119A"/>
    <w:rsid w:val="00CC1458"/>
    <w:rsid w:val="00CC2D20"/>
    <w:rsid w:val="00CC318B"/>
    <w:rsid w:val="00CC3380"/>
    <w:rsid w:val="00CC3A32"/>
    <w:rsid w:val="00CC3E39"/>
    <w:rsid w:val="00CC430D"/>
    <w:rsid w:val="00CC579D"/>
    <w:rsid w:val="00CC64C7"/>
    <w:rsid w:val="00CC64E3"/>
    <w:rsid w:val="00CC65C4"/>
    <w:rsid w:val="00CC66D4"/>
    <w:rsid w:val="00CC672D"/>
    <w:rsid w:val="00CC6941"/>
    <w:rsid w:val="00CC6B28"/>
    <w:rsid w:val="00CC6FA9"/>
    <w:rsid w:val="00CC71EF"/>
    <w:rsid w:val="00CC73CC"/>
    <w:rsid w:val="00CC7581"/>
    <w:rsid w:val="00CD023D"/>
    <w:rsid w:val="00CD04CF"/>
    <w:rsid w:val="00CD0EA0"/>
    <w:rsid w:val="00CD1016"/>
    <w:rsid w:val="00CD1067"/>
    <w:rsid w:val="00CD1D12"/>
    <w:rsid w:val="00CD3A1D"/>
    <w:rsid w:val="00CD469C"/>
    <w:rsid w:val="00CD46BF"/>
    <w:rsid w:val="00CD4AFF"/>
    <w:rsid w:val="00CD4CB8"/>
    <w:rsid w:val="00CD55D8"/>
    <w:rsid w:val="00CD5E62"/>
    <w:rsid w:val="00CD5FEE"/>
    <w:rsid w:val="00CD675B"/>
    <w:rsid w:val="00CD6860"/>
    <w:rsid w:val="00CD7ADE"/>
    <w:rsid w:val="00CD7C70"/>
    <w:rsid w:val="00CD7ECB"/>
    <w:rsid w:val="00CE0934"/>
    <w:rsid w:val="00CE0994"/>
    <w:rsid w:val="00CE13C8"/>
    <w:rsid w:val="00CE1461"/>
    <w:rsid w:val="00CE1EA7"/>
    <w:rsid w:val="00CE3564"/>
    <w:rsid w:val="00CE380D"/>
    <w:rsid w:val="00CE3A18"/>
    <w:rsid w:val="00CE3D3B"/>
    <w:rsid w:val="00CE4723"/>
    <w:rsid w:val="00CE4FD0"/>
    <w:rsid w:val="00CE62FA"/>
    <w:rsid w:val="00CE63BA"/>
    <w:rsid w:val="00CE649A"/>
    <w:rsid w:val="00CE659D"/>
    <w:rsid w:val="00CE6D77"/>
    <w:rsid w:val="00CE6E93"/>
    <w:rsid w:val="00CE7406"/>
    <w:rsid w:val="00CE766A"/>
    <w:rsid w:val="00CE7D03"/>
    <w:rsid w:val="00CF01D8"/>
    <w:rsid w:val="00CF0B50"/>
    <w:rsid w:val="00CF0F72"/>
    <w:rsid w:val="00CF0F88"/>
    <w:rsid w:val="00CF1084"/>
    <w:rsid w:val="00CF2F5B"/>
    <w:rsid w:val="00CF358A"/>
    <w:rsid w:val="00CF418A"/>
    <w:rsid w:val="00CF4553"/>
    <w:rsid w:val="00CF47D1"/>
    <w:rsid w:val="00CF4C63"/>
    <w:rsid w:val="00CF4FF2"/>
    <w:rsid w:val="00CF54B1"/>
    <w:rsid w:val="00CF5981"/>
    <w:rsid w:val="00CF5DDC"/>
    <w:rsid w:val="00CF5EB7"/>
    <w:rsid w:val="00CF5F17"/>
    <w:rsid w:val="00CF605A"/>
    <w:rsid w:val="00CF61ED"/>
    <w:rsid w:val="00CF67EC"/>
    <w:rsid w:val="00CF6827"/>
    <w:rsid w:val="00CF6C13"/>
    <w:rsid w:val="00CF6DE5"/>
    <w:rsid w:val="00CF6E35"/>
    <w:rsid w:val="00D004ED"/>
    <w:rsid w:val="00D009C7"/>
    <w:rsid w:val="00D01159"/>
    <w:rsid w:val="00D01D32"/>
    <w:rsid w:val="00D02006"/>
    <w:rsid w:val="00D02322"/>
    <w:rsid w:val="00D024A8"/>
    <w:rsid w:val="00D025A7"/>
    <w:rsid w:val="00D028B1"/>
    <w:rsid w:val="00D03898"/>
    <w:rsid w:val="00D03D80"/>
    <w:rsid w:val="00D03DD4"/>
    <w:rsid w:val="00D0411E"/>
    <w:rsid w:val="00D043C2"/>
    <w:rsid w:val="00D050ED"/>
    <w:rsid w:val="00D05FEA"/>
    <w:rsid w:val="00D064C7"/>
    <w:rsid w:val="00D06682"/>
    <w:rsid w:val="00D069C7"/>
    <w:rsid w:val="00D06EB1"/>
    <w:rsid w:val="00D07232"/>
    <w:rsid w:val="00D1050D"/>
    <w:rsid w:val="00D1055F"/>
    <w:rsid w:val="00D10601"/>
    <w:rsid w:val="00D10B79"/>
    <w:rsid w:val="00D10DAC"/>
    <w:rsid w:val="00D10E5C"/>
    <w:rsid w:val="00D113F0"/>
    <w:rsid w:val="00D12206"/>
    <w:rsid w:val="00D1254F"/>
    <w:rsid w:val="00D12F07"/>
    <w:rsid w:val="00D14776"/>
    <w:rsid w:val="00D14DB1"/>
    <w:rsid w:val="00D14E4B"/>
    <w:rsid w:val="00D15909"/>
    <w:rsid w:val="00D15924"/>
    <w:rsid w:val="00D15A5E"/>
    <w:rsid w:val="00D17A9F"/>
    <w:rsid w:val="00D17F11"/>
    <w:rsid w:val="00D204F8"/>
    <w:rsid w:val="00D20699"/>
    <w:rsid w:val="00D20998"/>
    <w:rsid w:val="00D20B26"/>
    <w:rsid w:val="00D20DA1"/>
    <w:rsid w:val="00D2135F"/>
    <w:rsid w:val="00D21396"/>
    <w:rsid w:val="00D2229F"/>
    <w:rsid w:val="00D223DD"/>
    <w:rsid w:val="00D22C5F"/>
    <w:rsid w:val="00D22F5B"/>
    <w:rsid w:val="00D231A3"/>
    <w:rsid w:val="00D235B7"/>
    <w:rsid w:val="00D23753"/>
    <w:rsid w:val="00D23C2A"/>
    <w:rsid w:val="00D23D50"/>
    <w:rsid w:val="00D24601"/>
    <w:rsid w:val="00D246A1"/>
    <w:rsid w:val="00D250AE"/>
    <w:rsid w:val="00D250EE"/>
    <w:rsid w:val="00D2649A"/>
    <w:rsid w:val="00D27E12"/>
    <w:rsid w:val="00D27FCD"/>
    <w:rsid w:val="00D30AEC"/>
    <w:rsid w:val="00D31149"/>
    <w:rsid w:val="00D31F67"/>
    <w:rsid w:val="00D31FF0"/>
    <w:rsid w:val="00D32E69"/>
    <w:rsid w:val="00D3338F"/>
    <w:rsid w:val="00D3356A"/>
    <w:rsid w:val="00D337E5"/>
    <w:rsid w:val="00D33B1E"/>
    <w:rsid w:val="00D33CC4"/>
    <w:rsid w:val="00D34198"/>
    <w:rsid w:val="00D35157"/>
    <w:rsid w:val="00D3531C"/>
    <w:rsid w:val="00D356E5"/>
    <w:rsid w:val="00D35C78"/>
    <w:rsid w:val="00D35CA1"/>
    <w:rsid w:val="00D35E0C"/>
    <w:rsid w:val="00D365D5"/>
    <w:rsid w:val="00D36C5C"/>
    <w:rsid w:val="00D373DB"/>
    <w:rsid w:val="00D378A9"/>
    <w:rsid w:val="00D400A3"/>
    <w:rsid w:val="00D4022A"/>
    <w:rsid w:val="00D40F41"/>
    <w:rsid w:val="00D41410"/>
    <w:rsid w:val="00D41E90"/>
    <w:rsid w:val="00D42CA3"/>
    <w:rsid w:val="00D42F3D"/>
    <w:rsid w:val="00D43374"/>
    <w:rsid w:val="00D441B3"/>
    <w:rsid w:val="00D442AC"/>
    <w:rsid w:val="00D44D06"/>
    <w:rsid w:val="00D459A9"/>
    <w:rsid w:val="00D46623"/>
    <w:rsid w:val="00D4678D"/>
    <w:rsid w:val="00D46D28"/>
    <w:rsid w:val="00D46F65"/>
    <w:rsid w:val="00D4787D"/>
    <w:rsid w:val="00D47A36"/>
    <w:rsid w:val="00D47A63"/>
    <w:rsid w:val="00D47B63"/>
    <w:rsid w:val="00D50246"/>
    <w:rsid w:val="00D5118A"/>
    <w:rsid w:val="00D5132E"/>
    <w:rsid w:val="00D516A8"/>
    <w:rsid w:val="00D51E65"/>
    <w:rsid w:val="00D52B7F"/>
    <w:rsid w:val="00D52C03"/>
    <w:rsid w:val="00D53935"/>
    <w:rsid w:val="00D53CDD"/>
    <w:rsid w:val="00D5416A"/>
    <w:rsid w:val="00D543FB"/>
    <w:rsid w:val="00D54B31"/>
    <w:rsid w:val="00D54CF9"/>
    <w:rsid w:val="00D55985"/>
    <w:rsid w:val="00D559FE"/>
    <w:rsid w:val="00D55B2C"/>
    <w:rsid w:val="00D55C84"/>
    <w:rsid w:val="00D56AE4"/>
    <w:rsid w:val="00D56E00"/>
    <w:rsid w:val="00D56EAC"/>
    <w:rsid w:val="00D56FBD"/>
    <w:rsid w:val="00D57F2B"/>
    <w:rsid w:val="00D6091A"/>
    <w:rsid w:val="00D611DC"/>
    <w:rsid w:val="00D612F2"/>
    <w:rsid w:val="00D6164F"/>
    <w:rsid w:val="00D616F2"/>
    <w:rsid w:val="00D6236A"/>
    <w:rsid w:val="00D6278E"/>
    <w:rsid w:val="00D627DA"/>
    <w:rsid w:val="00D628A6"/>
    <w:rsid w:val="00D62D80"/>
    <w:rsid w:val="00D62EF4"/>
    <w:rsid w:val="00D630E1"/>
    <w:rsid w:val="00D635FD"/>
    <w:rsid w:val="00D638EA"/>
    <w:rsid w:val="00D643BF"/>
    <w:rsid w:val="00D64523"/>
    <w:rsid w:val="00D645A1"/>
    <w:rsid w:val="00D6472A"/>
    <w:rsid w:val="00D65AD4"/>
    <w:rsid w:val="00D65C51"/>
    <w:rsid w:val="00D65E6E"/>
    <w:rsid w:val="00D67223"/>
    <w:rsid w:val="00D673AF"/>
    <w:rsid w:val="00D6777B"/>
    <w:rsid w:val="00D6784B"/>
    <w:rsid w:val="00D7047B"/>
    <w:rsid w:val="00D70984"/>
    <w:rsid w:val="00D70CF3"/>
    <w:rsid w:val="00D713A5"/>
    <w:rsid w:val="00D7341F"/>
    <w:rsid w:val="00D734CA"/>
    <w:rsid w:val="00D73E85"/>
    <w:rsid w:val="00D7424A"/>
    <w:rsid w:val="00D7427D"/>
    <w:rsid w:val="00D7455A"/>
    <w:rsid w:val="00D747B1"/>
    <w:rsid w:val="00D74B57"/>
    <w:rsid w:val="00D74DCB"/>
    <w:rsid w:val="00D75110"/>
    <w:rsid w:val="00D75884"/>
    <w:rsid w:val="00D75913"/>
    <w:rsid w:val="00D75E9B"/>
    <w:rsid w:val="00D76F77"/>
    <w:rsid w:val="00D77115"/>
    <w:rsid w:val="00D805D5"/>
    <w:rsid w:val="00D81B4B"/>
    <w:rsid w:val="00D825CB"/>
    <w:rsid w:val="00D828CD"/>
    <w:rsid w:val="00D82AB4"/>
    <w:rsid w:val="00D832B8"/>
    <w:rsid w:val="00D833A8"/>
    <w:rsid w:val="00D838E0"/>
    <w:rsid w:val="00D83AE7"/>
    <w:rsid w:val="00D83B8A"/>
    <w:rsid w:val="00D83C15"/>
    <w:rsid w:val="00D83E37"/>
    <w:rsid w:val="00D83EC3"/>
    <w:rsid w:val="00D84166"/>
    <w:rsid w:val="00D843B0"/>
    <w:rsid w:val="00D84B20"/>
    <w:rsid w:val="00D84BCE"/>
    <w:rsid w:val="00D8571F"/>
    <w:rsid w:val="00D861EA"/>
    <w:rsid w:val="00D86C72"/>
    <w:rsid w:val="00D86D65"/>
    <w:rsid w:val="00D870D8"/>
    <w:rsid w:val="00D871B3"/>
    <w:rsid w:val="00D87609"/>
    <w:rsid w:val="00D904A8"/>
    <w:rsid w:val="00D9055F"/>
    <w:rsid w:val="00D90872"/>
    <w:rsid w:val="00D910A1"/>
    <w:rsid w:val="00D912EC"/>
    <w:rsid w:val="00D9187D"/>
    <w:rsid w:val="00D91AA2"/>
    <w:rsid w:val="00D91D2B"/>
    <w:rsid w:val="00D92275"/>
    <w:rsid w:val="00D922BB"/>
    <w:rsid w:val="00D92508"/>
    <w:rsid w:val="00D92BA8"/>
    <w:rsid w:val="00D93352"/>
    <w:rsid w:val="00D93C9A"/>
    <w:rsid w:val="00D94751"/>
    <w:rsid w:val="00D94787"/>
    <w:rsid w:val="00D95187"/>
    <w:rsid w:val="00D9548C"/>
    <w:rsid w:val="00D9597D"/>
    <w:rsid w:val="00D95DED"/>
    <w:rsid w:val="00D96778"/>
    <w:rsid w:val="00D96C13"/>
    <w:rsid w:val="00D97B38"/>
    <w:rsid w:val="00D97E21"/>
    <w:rsid w:val="00DA022B"/>
    <w:rsid w:val="00DA03FA"/>
    <w:rsid w:val="00DA058A"/>
    <w:rsid w:val="00DA06FD"/>
    <w:rsid w:val="00DA08E3"/>
    <w:rsid w:val="00DA0B12"/>
    <w:rsid w:val="00DA113A"/>
    <w:rsid w:val="00DA2688"/>
    <w:rsid w:val="00DA34E4"/>
    <w:rsid w:val="00DA41C1"/>
    <w:rsid w:val="00DA4E6E"/>
    <w:rsid w:val="00DA61CA"/>
    <w:rsid w:val="00DA6B13"/>
    <w:rsid w:val="00DA6C24"/>
    <w:rsid w:val="00DA6EB7"/>
    <w:rsid w:val="00DA6EE5"/>
    <w:rsid w:val="00DA7BA4"/>
    <w:rsid w:val="00DA7E18"/>
    <w:rsid w:val="00DB1110"/>
    <w:rsid w:val="00DB24B3"/>
    <w:rsid w:val="00DB24F5"/>
    <w:rsid w:val="00DB2CA2"/>
    <w:rsid w:val="00DB319D"/>
    <w:rsid w:val="00DB325A"/>
    <w:rsid w:val="00DB3761"/>
    <w:rsid w:val="00DB392E"/>
    <w:rsid w:val="00DB39FD"/>
    <w:rsid w:val="00DB3F8B"/>
    <w:rsid w:val="00DB407F"/>
    <w:rsid w:val="00DB4AF8"/>
    <w:rsid w:val="00DB4F06"/>
    <w:rsid w:val="00DB5E19"/>
    <w:rsid w:val="00DB62BF"/>
    <w:rsid w:val="00DB62E2"/>
    <w:rsid w:val="00DB6E47"/>
    <w:rsid w:val="00DB6E7E"/>
    <w:rsid w:val="00DB70C9"/>
    <w:rsid w:val="00DB72C7"/>
    <w:rsid w:val="00DB78C4"/>
    <w:rsid w:val="00DB795F"/>
    <w:rsid w:val="00DB7E20"/>
    <w:rsid w:val="00DC05EB"/>
    <w:rsid w:val="00DC1232"/>
    <w:rsid w:val="00DC169E"/>
    <w:rsid w:val="00DC1DAE"/>
    <w:rsid w:val="00DC1EAE"/>
    <w:rsid w:val="00DC224E"/>
    <w:rsid w:val="00DC28ED"/>
    <w:rsid w:val="00DC2DCC"/>
    <w:rsid w:val="00DC2ECF"/>
    <w:rsid w:val="00DC30D5"/>
    <w:rsid w:val="00DC32A8"/>
    <w:rsid w:val="00DC334A"/>
    <w:rsid w:val="00DC33C5"/>
    <w:rsid w:val="00DC4403"/>
    <w:rsid w:val="00DC4C03"/>
    <w:rsid w:val="00DC4EBF"/>
    <w:rsid w:val="00DC5078"/>
    <w:rsid w:val="00DC516F"/>
    <w:rsid w:val="00DC5197"/>
    <w:rsid w:val="00DC59BD"/>
    <w:rsid w:val="00DC5EDA"/>
    <w:rsid w:val="00DC60A5"/>
    <w:rsid w:val="00DC6B3B"/>
    <w:rsid w:val="00DC6BE2"/>
    <w:rsid w:val="00DC77B8"/>
    <w:rsid w:val="00DD043F"/>
    <w:rsid w:val="00DD0913"/>
    <w:rsid w:val="00DD15C5"/>
    <w:rsid w:val="00DD1675"/>
    <w:rsid w:val="00DD1EB6"/>
    <w:rsid w:val="00DD1F96"/>
    <w:rsid w:val="00DD324A"/>
    <w:rsid w:val="00DD38F7"/>
    <w:rsid w:val="00DD3904"/>
    <w:rsid w:val="00DD3E12"/>
    <w:rsid w:val="00DD3FD2"/>
    <w:rsid w:val="00DD460D"/>
    <w:rsid w:val="00DD5CB3"/>
    <w:rsid w:val="00DD5DFC"/>
    <w:rsid w:val="00DD5FB8"/>
    <w:rsid w:val="00DD63F4"/>
    <w:rsid w:val="00DD6529"/>
    <w:rsid w:val="00DD72FD"/>
    <w:rsid w:val="00DD7CBA"/>
    <w:rsid w:val="00DE089A"/>
    <w:rsid w:val="00DE0DC8"/>
    <w:rsid w:val="00DE0FCE"/>
    <w:rsid w:val="00DE1629"/>
    <w:rsid w:val="00DE1B14"/>
    <w:rsid w:val="00DE1D15"/>
    <w:rsid w:val="00DE23A6"/>
    <w:rsid w:val="00DE25F9"/>
    <w:rsid w:val="00DE2A33"/>
    <w:rsid w:val="00DE2C75"/>
    <w:rsid w:val="00DE33C4"/>
    <w:rsid w:val="00DE3419"/>
    <w:rsid w:val="00DE3616"/>
    <w:rsid w:val="00DE3A00"/>
    <w:rsid w:val="00DE407A"/>
    <w:rsid w:val="00DE41C8"/>
    <w:rsid w:val="00DE47A0"/>
    <w:rsid w:val="00DE4965"/>
    <w:rsid w:val="00DE4C98"/>
    <w:rsid w:val="00DE5728"/>
    <w:rsid w:val="00DE59AD"/>
    <w:rsid w:val="00DE5F86"/>
    <w:rsid w:val="00DE646B"/>
    <w:rsid w:val="00DE692A"/>
    <w:rsid w:val="00DE6D20"/>
    <w:rsid w:val="00DE74B9"/>
    <w:rsid w:val="00DE7C34"/>
    <w:rsid w:val="00DF031C"/>
    <w:rsid w:val="00DF06A1"/>
    <w:rsid w:val="00DF1E71"/>
    <w:rsid w:val="00DF1FB9"/>
    <w:rsid w:val="00DF2F30"/>
    <w:rsid w:val="00DF30A7"/>
    <w:rsid w:val="00DF4367"/>
    <w:rsid w:val="00DF462D"/>
    <w:rsid w:val="00DF46DB"/>
    <w:rsid w:val="00DF4B18"/>
    <w:rsid w:val="00DF5282"/>
    <w:rsid w:val="00DF5864"/>
    <w:rsid w:val="00DF58A2"/>
    <w:rsid w:val="00DF5ECF"/>
    <w:rsid w:val="00DF6E5D"/>
    <w:rsid w:val="00DF70E2"/>
    <w:rsid w:val="00DF7176"/>
    <w:rsid w:val="00DF7897"/>
    <w:rsid w:val="00DF7B53"/>
    <w:rsid w:val="00E00790"/>
    <w:rsid w:val="00E014CF"/>
    <w:rsid w:val="00E01629"/>
    <w:rsid w:val="00E01824"/>
    <w:rsid w:val="00E01966"/>
    <w:rsid w:val="00E01969"/>
    <w:rsid w:val="00E01DDC"/>
    <w:rsid w:val="00E02437"/>
    <w:rsid w:val="00E024E3"/>
    <w:rsid w:val="00E0269A"/>
    <w:rsid w:val="00E02892"/>
    <w:rsid w:val="00E02D34"/>
    <w:rsid w:val="00E02DA5"/>
    <w:rsid w:val="00E03283"/>
    <w:rsid w:val="00E03F64"/>
    <w:rsid w:val="00E0475B"/>
    <w:rsid w:val="00E05651"/>
    <w:rsid w:val="00E0597E"/>
    <w:rsid w:val="00E05F3C"/>
    <w:rsid w:val="00E06797"/>
    <w:rsid w:val="00E0724A"/>
    <w:rsid w:val="00E07CED"/>
    <w:rsid w:val="00E106C0"/>
    <w:rsid w:val="00E1093C"/>
    <w:rsid w:val="00E10DFD"/>
    <w:rsid w:val="00E11285"/>
    <w:rsid w:val="00E1152A"/>
    <w:rsid w:val="00E11538"/>
    <w:rsid w:val="00E11CF8"/>
    <w:rsid w:val="00E12ADA"/>
    <w:rsid w:val="00E12E19"/>
    <w:rsid w:val="00E13442"/>
    <w:rsid w:val="00E13A04"/>
    <w:rsid w:val="00E13DD0"/>
    <w:rsid w:val="00E150F2"/>
    <w:rsid w:val="00E158DE"/>
    <w:rsid w:val="00E15BC7"/>
    <w:rsid w:val="00E15BF4"/>
    <w:rsid w:val="00E15BFA"/>
    <w:rsid w:val="00E1627B"/>
    <w:rsid w:val="00E177FE"/>
    <w:rsid w:val="00E17E69"/>
    <w:rsid w:val="00E206FB"/>
    <w:rsid w:val="00E20A04"/>
    <w:rsid w:val="00E20A5B"/>
    <w:rsid w:val="00E210DA"/>
    <w:rsid w:val="00E21504"/>
    <w:rsid w:val="00E21950"/>
    <w:rsid w:val="00E21A51"/>
    <w:rsid w:val="00E21E42"/>
    <w:rsid w:val="00E220F4"/>
    <w:rsid w:val="00E22D3F"/>
    <w:rsid w:val="00E22EF1"/>
    <w:rsid w:val="00E23058"/>
    <w:rsid w:val="00E23B7E"/>
    <w:rsid w:val="00E23E6A"/>
    <w:rsid w:val="00E24AC8"/>
    <w:rsid w:val="00E24C8F"/>
    <w:rsid w:val="00E254CD"/>
    <w:rsid w:val="00E2627E"/>
    <w:rsid w:val="00E26AD6"/>
    <w:rsid w:val="00E30499"/>
    <w:rsid w:val="00E305B7"/>
    <w:rsid w:val="00E30708"/>
    <w:rsid w:val="00E3122A"/>
    <w:rsid w:val="00E3170E"/>
    <w:rsid w:val="00E3218B"/>
    <w:rsid w:val="00E329DC"/>
    <w:rsid w:val="00E33586"/>
    <w:rsid w:val="00E33719"/>
    <w:rsid w:val="00E34DBE"/>
    <w:rsid w:val="00E34F3C"/>
    <w:rsid w:val="00E35294"/>
    <w:rsid w:val="00E356F8"/>
    <w:rsid w:val="00E3585E"/>
    <w:rsid w:val="00E371D2"/>
    <w:rsid w:val="00E376B3"/>
    <w:rsid w:val="00E37CD2"/>
    <w:rsid w:val="00E37EBF"/>
    <w:rsid w:val="00E40060"/>
    <w:rsid w:val="00E41203"/>
    <w:rsid w:val="00E41A41"/>
    <w:rsid w:val="00E41F0E"/>
    <w:rsid w:val="00E42033"/>
    <w:rsid w:val="00E42080"/>
    <w:rsid w:val="00E42123"/>
    <w:rsid w:val="00E42427"/>
    <w:rsid w:val="00E42461"/>
    <w:rsid w:val="00E42856"/>
    <w:rsid w:val="00E4298B"/>
    <w:rsid w:val="00E43866"/>
    <w:rsid w:val="00E44398"/>
    <w:rsid w:val="00E44B24"/>
    <w:rsid w:val="00E44E31"/>
    <w:rsid w:val="00E4511B"/>
    <w:rsid w:val="00E455AA"/>
    <w:rsid w:val="00E456FD"/>
    <w:rsid w:val="00E45915"/>
    <w:rsid w:val="00E45BAA"/>
    <w:rsid w:val="00E468C0"/>
    <w:rsid w:val="00E46B04"/>
    <w:rsid w:val="00E472AC"/>
    <w:rsid w:val="00E47381"/>
    <w:rsid w:val="00E47411"/>
    <w:rsid w:val="00E4770A"/>
    <w:rsid w:val="00E47779"/>
    <w:rsid w:val="00E501BA"/>
    <w:rsid w:val="00E50324"/>
    <w:rsid w:val="00E509DC"/>
    <w:rsid w:val="00E51135"/>
    <w:rsid w:val="00E5116A"/>
    <w:rsid w:val="00E512E4"/>
    <w:rsid w:val="00E513A9"/>
    <w:rsid w:val="00E51527"/>
    <w:rsid w:val="00E51B88"/>
    <w:rsid w:val="00E51DD9"/>
    <w:rsid w:val="00E51E24"/>
    <w:rsid w:val="00E51EE9"/>
    <w:rsid w:val="00E520D5"/>
    <w:rsid w:val="00E52A6A"/>
    <w:rsid w:val="00E52E59"/>
    <w:rsid w:val="00E539C3"/>
    <w:rsid w:val="00E53D88"/>
    <w:rsid w:val="00E54181"/>
    <w:rsid w:val="00E5418F"/>
    <w:rsid w:val="00E541DE"/>
    <w:rsid w:val="00E54F54"/>
    <w:rsid w:val="00E560AC"/>
    <w:rsid w:val="00E56AA6"/>
    <w:rsid w:val="00E570F6"/>
    <w:rsid w:val="00E57D16"/>
    <w:rsid w:val="00E60734"/>
    <w:rsid w:val="00E60761"/>
    <w:rsid w:val="00E608A7"/>
    <w:rsid w:val="00E60F57"/>
    <w:rsid w:val="00E618EE"/>
    <w:rsid w:val="00E62752"/>
    <w:rsid w:val="00E62F0B"/>
    <w:rsid w:val="00E63BB7"/>
    <w:rsid w:val="00E64665"/>
    <w:rsid w:val="00E647F7"/>
    <w:rsid w:val="00E64837"/>
    <w:rsid w:val="00E65489"/>
    <w:rsid w:val="00E662A8"/>
    <w:rsid w:val="00E66484"/>
    <w:rsid w:val="00E6717B"/>
    <w:rsid w:val="00E678E8"/>
    <w:rsid w:val="00E67D1A"/>
    <w:rsid w:val="00E67D4A"/>
    <w:rsid w:val="00E7017A"/>
    <w:rsid w:val="00E7032E"/>
    <w:rsid w:val="00E70693"/>
    <w:rsid w:val="00E7077F"/>
    <w:rsid w:val="00E71A72"/>
    <w:rsid w:val="00E722BA"/>
    <w:rsid w:val="00E73D67"/>
    <w:rsid w:val="00E7402F"/>
    <w:rsid w:val="00E74515"/>
    <w:rsid w:val="00E74A32"/>
    <w:rsid w:val="00E751FC"/>
    <w:rsid w:val="00E75245"/>
    <w:rsid w:val="00E755CB"/>
    <w:rsid w:val="00E75CCB"/>
    <w:rsid w:val="00E766B8"/>
    <w:rsid w:val="00E77016"/>
    <w:rsid w:val="00E77450"/>
    <w:rsid w:val="00E779F0"/>
    <w:rsid w:val="00E77AE1"/>
    <w:rsid w:val="00E77CAE"/>
    <w:rsid w:val="00E77EC8"/>
    <w:rsid w:val="00E805D8"/>
    <w:rsid w:val="00E82033"/>
    <w:rsid w:val="00E8269E"/>
    <w:rsid w:val="00E8309F"/>
    <w:rsid w:val="00E83579"/>
    <w:rsid w:val="00E83675"/>
    <w:rsid w:val="00E83E2B"/>
    <w:rsid w:val="00E84470"/>
    <w:rsid w:val="00E85182"/>
    <w:rsid w:val="00E85979"/>
    <w:rsid w:val="00E85A44"/>
    <w:rsid w:val="00E85D39"/>
    <w:rsid w:val="00E861CE"/>
    <w:rsid w:val="00E86597"/>
    <w:rsid w:val="00E8766D"/>
    <w:rsid w:val="00E87D23"/>
    <w:rsid w:val="00E900B2"/>
    <w:rsid w:val="00E90A45"/>
    <w:rsid w:val="00E90AB2"/>
    <w:rsid w:val="00E91626"/>
    <w:rsid w:val="00E9162A"/>
    <w:rsid w:val="00E919FD"/>
    <w:rsid w:val="00E93381"/>
    <w:rsid w:val="00E936ED"/>
    <w:rsid w:val="00E93915"/>
    <w:rsid w:val="00E93E0E"/>
    <w:rsid w:val="00E93FE6"/>
    <w:rsid w:val="00E94182"/>
    <w:rsid w:val="00E94246"/>
    <w:rsid w:val="00E94408"/>
    <w:rsid w:val="00E95A9E"/>
    <w:rsid w:val="00E95B28"/>
    <w:rsid w:val="00E9628E"/>
    <w:rsid w:val="00E96371"/>
    <w:rsid w:val="00E964A7"/>
    <w:rsid w:val="00E974B5"/>
    <w:rsid w:val="00E977D3"/>
    <w:rsid w:val="00E977E2"/>
    <w:rsid w:val="00E9782A"/>
    <w:rsid w:val="00E97A40"/>
    <w:rsid w:val="00E97BD7"/>
    <w:rsid w:val="00EA01F5"/>
    <w:rsid w:val="00EA0344"/>
    <w:rsid w:val="00EA0429"/>
    <w:rsid w:val="00EA0D8E"/>
    <w:rsid w:val="00EA0DD9"/>
    <w:rsid w:val="00EA0FD0"/>
    <w:rsid w:val="00EA10B9"/>
    <w:rsid w:val="00EA1216"/>
    <w:rsid w:val="00EA17A9"/>
    <w:rsid w:val="00EA1939"/>
    <w:rsid w:val="00EA1B92"/>
    <w:rsid w:val="00EA294B"/>
    <w:rsid w:val="00EA2EC2"/>
    <w:rsid w:val="00EA37AA"/>
    <w:rsid w:val="00EA3B78"/>
    <w:rsid w:val="00EA3C0C"/>
    <w:rsid w:val="00EA3C16"/>
    <w:rsid w:val="00EA54B5"/>
    <w:rsid w:val="00EA66D5"/>
    <w:rsid w:val="00EA67E3"/>
    <w:rsid w:val="00EA6BB3"/>
    <w:rsid w:val="00EA714F"/>
    <w:rsid w:val="00EA750A"/>
    <w:rsid w:val="00EA7E91"/>
    <w:rsid w:val="00EB06BF"/>
    <w:rsid w:val="00EB080F"/>
    <w:rsid w:val="00EB0845"/>
    <w:rsid w:val="00EB1377"/>
    <w:rsid w:val="00EB1A2F"/>
    <w:rsid w:val="00EB1C84"/>
    <w:rsid w:val="00EB2271"/>
    <w:rsid w:val="00EB2DE4"/>
    <w:rsid w:val="00EB2F70"/>
    <w:rsid w:val="00EB384A"/>
    <w:rsid w:val="00EB38DE"/>
    <w:rsid w:val="00EB3925"/>
    <w:rsid w:val="00EB4452"/>
    <w:rsid w:val="00EB4810"/>
    <w:rsid w:val="00EB4AF2"/>
    <w:rsid w:val="00EB4D2F"/>
    <w:rsid w:val="00EB6A1B"/>
    <w:rsid w:val="00EB7177"/>
    <w:rsid w:val="00EB727E"/>
    <w:rsid w:val="00EB7862"/>
    <w:rsid w:val="00EB793F"/>
    <w:rsid w:val="00EC00CB"/>
    <w:rsid w:val="00EC0B1D"/>
    <w:rsid w:val="00EC0BC2"/>
    <w:rsid w:val="00EC0F35"/>
    <w:rsid w:val="00EC1024"/>
    <w:rsid w:val="00EC16FC"/>
    <w:rsid w:val="00EC2366"/>
    <w:rsid w:val="00EC2C3D"/>
    <w:rsid w:val="00EC3145"/>
    <w:rsid w:val="00EC36AB"/>
    <w:rsid w:val="00EC380A"/>
    <w:rsid w:val="00EC426F"/>
    <w:rsid w:val="00EC45F3"/>
    <w:rsid w:val="00EC51EC"/>
    <w:rsid w:val="00EC592E"/>
    <w:rsid w:val="00EC5AAF"/>
    <w:rsid w:val="00EC5ED4"/>
    <w:rsid w:val="00EC65D8"/>
    <w:rsid w:val="00EC7415"/>
    <w:rsid w:val="00EC7879"/>
    <w:rsid w:val="00EC7CE3"/>
    <w:rsid w:val="00ED006A"/>
    <w:rsid w:val="00ED08F2"/>
    <w:rsid w:val="00ED0CCB"/>
    <w:rsid w:val="00ED119A"/>
    <w:rsid w:val="00ED15CE"/>
    <w:rsid w:val="00ED1DCA"/>
    <w:rsid w:val="00ED2FA1"/>
    <w:rsid w:val="00ED30A2"/>
    <w:rsid w:val="00ED3624"/>
    <w:rsid w:val="00ED3BAC"/>
    <w:rsid w:val="00ED3C79"/>
    <w:rsid w:val="00ED45C0"/>
    <w:rsid w:val="00ED493E"/>
    <w:rsid w:val="00ED4C6C"/>
    <w:rsid w:val="00ED4CA6"/>
    <w:rsid w:val="00ED57AE"/>
    <w:rsid w:val="00ED5F78"/>
    <w:rsid w:val="00ED65D2"/>
    <w:rsid w:val="00ED713F"/>
    <w:rsid w:val="00ED7E38"/>
    <w:rsid w:val="00EE0038"/>
    <w:rsid w:val="00EE08A9"/>
    <w:rsid w:val="00EE0D7D"/>
    <w:rsid w:val="00EE17CE"/>
    <w:rsid w:val="00EE1EFC"/>
    <w:rsid w:val="00EE1FE6"/>
    <w:rsid w:val="00EE22D0"/>
    <w:rsid w:val="00EE22E6"/>
    <w:rsid w:val="00EE280D"/>
    <w:rsid w:val="00EE2AE4"/>
    <w:rsid w:val="00EE2F92"/>
    <w:rsid w:val="00EE3188"/>
    <w:rsid w:val="00EE31C0"/>
    <w:rsid w:val="00EE3617"/>
    <w:rsid w:val="00EE3737"/>
    <w:rsid w:val="00EE3CF0"/>
    <w:rsid w:val="00EE3E2E"/>
    <w:rsid w:val="00EE4A76"/>
    <w:rsid w:val="00EE51DE"/>
    <w:rsid w:val="00EE5FC9"/>
    <w:rsid w:val="00EE5FD4"/>
    <w:rsid w:val="00EE6307"/>
    <w:rsid w:val="00EE6514"/>
    <w:rsid w:val="00EE65F8"/>
    <w:rsid w:val="00EE68E6"/>
    <w:rsid w:val="00EE6C22"/>
    <w:rsid w:val="00EE6E90"/>
    <w:rsid w:val="00EE6FDE"/>
    <w:rsid w:val="00EE7220"/>
    <w:rsid w:val="00EE734E"/>
    <w:rsid w:val="00EE7974"/>
    <w:rsid w:val="00EF06A6"/>
    <w:rsid w:val="00EF075F"/>
    <w:rsid w:val="00EF0C81"/>
    <w:rsid w:val="00EF0D9B"/>
    <w:rsid w:val="00EF0F0F"/>
    <w:rsid w:val="00EF116E"/>
    <w:rsid w:val="00EF1F30"/>
    <w:rsid w:val="00EF1FAA"/>
    <w:rsid w:val="00EF2231"/>
    <w:rsid w:val="00EF27E8"/>
    <w:rsid w:val="00EF4724"/>
    <w:rsid w:val="00EF50E0"/>
    <w:rsid w:val="00EF5328"/>
    <w:rsid w:val="00EF5BE3"/>
    <w:rsid w:val="00EF5D71"/>
    <w:rsid w:val="00EF69DF"/>
    <w:rsid w:val="00EF6B5F"/>
    <w:rsid w:val="00EF735E"/>
    <w:rsid w:val="00EF75FD"/>
    <w:rsid w:val="00EF77DD"/>
    <w:rsid w:val="00F01201"/>
    <w:rsid w:val="00F0229D"/>
    <w:rsid w:val="00F0298D"/>
    <w:rsid w:val="00F02EE3"/>
    <w:rsid w:val="00F02EEC"/>
    <w:rsid w:val="00F031F2"/>
    <w:rsid w:val="00F03549"/>
    <w:rsid w:val="00F03588"/>
    <w:rsid w:val="00F042D5"/>
    <w:rsid w:val="00F0437B"/>
    <w:rsid w:val="00F0437F"/>
    <w:rsid w:val="00F04930"/>
    <w:rsid w:val="00F05085"/>
    <w:rsid w:val="00F0527F"/>
    <w:rsid w:val="00F05F1D"/>
    <w:rsid w:val="00F06F3B"/>
    <w:rsid w:val="00F0708B"/>
    <w:rsid w:val="00F0726A"/>
    <w:rsid w:val="00F07F6E"/>
    <w:rsid w:val="00F10B00"/>
    <w:rsid w:val="00F10CB0"/>
    <w:rsid w:val="00F10D7E"/>
    <w:rsid w:val="00F110BE"/>
    <w:rsid w:val="00F1165B"/>
    <w:rsid w:val="00F11D9F"/>
    <w:rsid w:val="00F1227D"/>
    <w:rsid w:val="00F122FD"/>
    <w:rsid w:val="00F1306F"/>
    <w:rsid w:val="00F13251"/>
    <w:rsid w:val="00F137B5"/>
    <w:rsid w:val="00F14219"/>
    <w:rsid w:val="00F1474E"/>
    <w:rsid w:val="00F14BDC"/>
    <w:rsid w:val="00F14C20"/>
    <w:rsid w:val="00F153BA"/>
    <w:rsid w:val="00F15C37"/>
    <w:rsid w:val="00F15F17"/>
    <w:rsid w:val="00F16038"/>
    <w:rsid w:val="00F16658"/>
    <w:rsid w:val="00F1691F"/>
    <w:rsid w:val="00F17742"/>
    <w:rsid w:val="00F200CB"/>
    <w:rsid w:val="00F2024A"/>
    <w:rsid w:val="00F206DC"/>
    <w:rsid w:val="00F211EE"/>
    <w:rsid w:val="00F21B38"/>
    <w:rsid w:val="00F22E5F"/>
    <w:rsid w:val="00F22EB1"/>
    <w:rsid w:val="00F23AAB"/>
    <w:rsid w:val="00F242A9"/>
    <w:rsid w:val="00F2469B"/>
    <w:rsid w:val="00F24D36"/>
    <w:rsid w:val="00F259F1"/>
    <w:rsid w:val="00F25B3B"/>
    <w:rsid w:val="00F26021"/>
    <w:rsid w:val="00F2605E"/>
    <w:rsid w:val="00F266F5"/>
    <w:rsid w:val="00F26776"/>
    <w:rsid w:val="00F2726A"/>
    <w:rsid w:val="00F2740E"/>
    <w:rsid w:val="00F274BB"/>
    <w:rsid w:val="00F275E8"/>
    <w:rsid w:val="00F30B81"/>
    <w:rsid w:val="00F30DEE"/>
    <w:rsid w:val="00F30F9E"/>
    <w:rsid w:val="00F31263"/>
    <w:rsid w:val="00F31515"/>
    <w:rsid w:val="00F31B62"/>
    <w:rsid w:val="00F31E72"/>
    <w:rsid w:val="00F32428"/>
    <w:rsid w:val="00F3252B"/>
    <w:rsid w:val="00F3255A"/>
    <w:rsid w:val="00F32607"/>
    <w:rsid w:val="00F32A40"/>
    <w:rsid w:val="00F32B59"/>
    <w:rsid w:val="00F33455"/>
    <w:rsid w:val="00F335CF"/>
    <w:rsid w:val="00F335EE"/>
    <w:rsid w:val="00F33911"/>
    <w:rsid w:val="00F33F01"/>
    <w:rsid w:val="00F3444E"/>
    <w:rsid w:val="00F34AC7"/>
    <w:rsid w:val="00F3592C"/>
    <w:rsid w:val="00F35D98"/>
    <w:rsid w:val="00F35FF1"/>
    <w:rsid w:val="00F362A7"/>
    <w:rsid w:val="00F3631F"/>
    <w:rsid w:val="00F36706"/>
    <w:rsid w:val="00F36959"/>
    <w:rsid w:val="00F36E0A"/>
    <w:rsid w:val="00F3763B"/>
    <w:rsid w:val="00F37903"/>
    <w:rsid w:val="00F37944"/>
    <w:rsid w:val="00F403AB"/>
    <w:rsid w:val="00F40A4C"/>
    <w:rsid w:val="00F40E5E"/>
    <w:rsid w:val="00F4116F"/>
    <w:rsid w:val="00F412FC"/>
    <w:rsid w:val="00F41598"/>
    <w:rsid w:val="00F416B9"/>
    <w:rsid w:val="00F41C1B"/>
    <w:rsid w:val="00F41DF8"/>
    <w:rsid w:val="00F423F9"/>
    <w:rsid w:val="00F42873"/>
    <w:rsid w:val="00F42C1D"/>
    <w:rsid w:val="00F42CF1"/>
    <w:rsid w:val="00F42DBA"/>
    <w:rsid w:val="00F42DE6"/>
    <w:rsid w:val="00F42FED"/>
    <w:rsid w:val="00F436A7"/>
    <w:rsid w:val="00F43705"/>
    <w:rsid w:val="00F43C5B"/>
    <w:rsid w:val="00F4429E"/>
    <w:rsid w:val="00F442CB"/>
    <w:rsid w:val="00F44489"/>
    <w:rsid w:val="00F4451D"/>
    <w:rsid w:val="00F44F57"/>
    <w:rsid w:val="00F4766C"/>
    <w:rsid w:val="00F476E6"/>
    <w:rsid w:val="00F47A69"/>
    <w:rsid w:val="00F47BBB"/>
    <w:rsid w:val="00F47CFE"/>
    <w:rsid w:val="00F47D12"/>
    <w:rsid w:val="00F47F2E"/>
    <w:rsid w:val="00F5070B"/>
    <w:rsid w:val="00F50D7B"/>
    <w:rsid w:val="00F515CB"/>
    <w:rsid w:val="00F51815"/>
    <w:rsid w:val="00F5258C"/>
    <w:rsid w:val="00F52955"/>
    <w:rsid w:val="00F529E7"/>
    <w:rsid w:val="00F52EA4"/>
    <w:rsid w:val="00F534E7"/>
    <w:rsid w:val="00F53C30"/>
    <w:rsid w:val="00F541E3"/>
    <w:rsid w:val="00F5428F"/>
    <w:rsid w:val="00F54874"/>
    <w:rsid w:val="00F55251"/>
    <w:rsid w:val="00F5691C"/>
    <w:rsid w:val="00F56BDE"/>
    <w:rsid w:val="00F56FF2"/>
    <w:rsid w:val="00F57353"/>
    <w:rsid w:val="00F57446"/>
    <w:rsid w:val="00F57BA6"/>
    <w:rsid w:val="00F6082B"/>
    <w:rsid w:val="00F60CBB"/>
    <w:rsid w:val="00F62541"/>
    <w:rsid w:val="00F62657"/>
    <w:rsid w:val="00F63733"/>
    <w:rsid w:val="00F637AF"/>
    <w:rsid w:val="00F63E87"/>
    <w:rsid w:val="00F6418D"/>
    <w:rsid w:val="00F646F8"/>
    <w:rsid w:val="00F64E93"/>
    <w:rsid w:val="00F6592B"/>
    <w:rsid w:val="00F65C12"/>
    <w:rsid w:val="00F65D4B"/>
    <w:rsid w:val="00F65E0C"/>
    <w:rsid w:val="00F66405"/>
    <w:rsid w:val="00F6645C"/>
    <w:rsid w:val="00F66B0B"/>
    <w:rsid w:val="00F66F85"/>
    <w:rsid w:val="00F670B5"/>
    <w:rsid w:val="00F67A37"/>
    <w:rsid w:val="00F7065B"/>
    <w:rsid w:val="00F70F0A"/>
    <w:rsid w:val="00F71D35"/>
    <w:rsid w:val="00F72463"/>
    <w:rsid w:val="00F72EDF"/>
    <w:rsid w:val="00F73198"/>
    <w:rsid w:val="00F7362C"/>
    <w:rsid w:val="00F73A1E"/>
    <w:rsid w:val="00F75859"/>
    <w:rsid w:val="00F7620D"/>
    <w:rsid w:val="00F76508"/>
    <w:rsid w:val="00F76D3E"/>
    <w:rsid w:val="00F7749F"/>
    <w:rsid w:val="00F77C30"/>
    <w:rsid w:val="00F80001"/>
    <w:rsid w:val="00F80B36"/>
    <w:rsid w:val="00F80D82"/>
    <w:rsid w:val="00F80F8B"/>
    <w:rsid w:val="00F81488"/>
    <w:rsid w:val="00F8150F"/>
    <w:rsid w:val="00F825AF"/>
    <w:rsid w:val="00F82A43"/>
    <w:rsid w:val="00F83338"/>
    <w:rsid w:val="00F8382A"/>
    <w:rsid w:val="00F838A2"/>
    <w:rsid w:val="00F8409D"/>
    <w:rsid w:val="00F84596"/>
    <w:rsid w:val="00F84A2C"/>
    <w:rsid w:val="00F84EE2"/>
    <w:rsid w:val="00F850E9"/>
    <w:rsid w:val="00F8569D"/>
    <w:rsid w:val="00F85B99"/>
    <w:rsid w:val="00F85D37"/>
    <w:rsid w:val="00F85DBE"/>
    <w:rsid w:val="00F85F99"/>
    <w:rsid w:val="00F86347"/>
    <w:rsid w:val="00F86843"/>
    <w:rsid w:val="00F86A6D"/>
    <w:rsid w:val="00F86F85"/>
    <w:rsid w:val="00F90343"/>
    <w:rsid w:val="00F90813"/>
    <w:rsid w:val="00F91AE5"/>
    <w:rsid w:val="00F93DB9"/>
    <w:rsid w:val="00F93F42"/>
    <w:rsid w:val="00F94672"/>
    <w:rsid w:val="00F94743"/>
    <w:rsid w:val="00F94A8A"/>
    <w:rsid w:val="00F94BB0"/>
    <w:rsid w:val="00F94FFB"/>
    <w:rsid w:val="00F95529"/>
    <w:rsid w:val="00F958C5"/>
    <w:rsid w:val="00F95FFB"/>
    <w:rsid w:val="00F96298"/>
    <w:rsid w:val="00F962DF"/>
    <w:rsid w:val="00F96591"/>
    <w:rsid w:val="00F96914"/>
    <w:rsid w:val="00F96D29"/>
    <w:rsid w:val="00F974A7"/>
    <w:rsid w:val="00FA0199"/>
    <w:rsid w:val="00FA0A6C"/>
    <w:rsid w:val="00FA0DC8"/>
    <w:rsid w:val="00FA0E43"/>
    <w:rsid w:val="00FA109D"/>
    <w:rsid w:val="00FA1629"/>
    <w:rsid w:val="00FA2549"/>
    <w:rsid w:val="00FA2797"/>
    <w:rsid w:val="00FA2902"/>
    <w:rsid w:val="00FA29EC"/>
    <w:rsid w:val="00FA3144"/>
    <w:rsid w:val="00FA3536"/>
    <w:rsid w:val="00FA401F"/>
    <w:rsid w:val="00FA41B2"/>
    <w:rsid w:val="00FA4365"/>
    <w:rsid w:val="00FA44D6"/>
    <w:rsid w:val="00FA47E3"/>
    <w:rsid w:val="00FA4F5A"/>
    <w:rsid w:val="00FA4FBE"/>
    <w:rsid w:val="00FA51E8"/>
    <w:rsid w:val="00FA563A"/>
    <w:rsid w:val="00FA58B3"/>
    <w:rsid w:val="00FA606D"/>
    <w:rsid w:val="00FA732B"/>
    <w:rsid w:val="00FA7940"/>
    <w:rsid w:val="00FA7C94"/>
    <w:rsid w:val="00FA7E5B"/>
    <w:rsid w:val="00FB0146"/>
    <w:rsid w:val="00FB068C"/>
    <w:rsid w:val="00FB0A02"/>
    <w:rsid w:val="00FB0AC3"/>
    <w:rsid w:val="00FB1A38"/>
    <w:rsid w:val="00FB2573"/>
    <w:rsid w:val="00FB2ABE"/>
    <w:rsid w:val="00FB3DC1"/>
    <w:rsid w:val="00FB4682"/>
    <w:rsid w:val="00FB5813"/>
    <w:rsid w:val="00FB5E99"/>
    <w:rsid w:val="00FB614B"/>
    <w:rsid w:val="00FB64CB"/>
    <w:rsid w:val="00FB684E"/>
    <w:rsid w:val="00FB6FAF"/>
    <w:rsid w:val="00FB7882"/>
    <w:rsid w:val="00FC07C1"/>
    <w:rsid w:val="00FC0F43"/>
    <w:rsid w:val="00FC1137"/>
    <w:rsid w:val="00FC1157"/>
    <w:rsid w:val="00FC18ED"/>
    <w:rsid w:val="00FC1E84"/>
    <w:rsid w:val="00FC2436"/>
    <w:rsid w:val="00FC40EC"/>
    <w:rsid w:val="00FC4344"/>
    <w:rsid w:val="00FC4FE5"/>
    <w:rsid w:val="00FC53BF"/>
    <w:rsid w:val="00FC5BAD"/>
    <w:rsid w:val="00FC5D27"/>
    <w:rsid w:val="00FC5E0C"/>
    <w:rsid w:val="00FC6A04"/>
    <w:rsid w:val="00FC6A47"/>
    <w:rsid w:val="00FC6D05"/>
    <w:rsid w:val="00FC7CDF"/>
    <w:rsid w:val="00FD0798"/>
    <w:rsid w:val="00FD09A4"/>
    <w:rsid w:val="00FD0C40"/>
    <w:rsid w:val="00FD0D90"/>
    <w:rsid w:val="00FD0DA5"/>
    <w:rsid w:val="00FD10A8"/>
    <w:rsid w:val="00FD1296"/>
    <w:rsid w:val="00FD1E4F"/>
    <w:rsid w:val="00FD210E"/>
    <w:rsid w:val="00FD21E8"/>
    <w:rsid w:val="00FD2687"/>
    <w:rsid w:val="00FD27DA"/>
    <w:rsid w:val="00FD29EA"/>
    <w:rsid w:val="00FD2CA0"/>
    <w:rsid w:val="00FD330C"/>
    <w:rsid w:val="00FD3463"/>
    <w:rsid w:val="00FD3A24"/>
    <w:rsid w:val="00FD3B61"/>
    <w:rsid w:val="00FD3CBE"/>
    <w:rsid w:val="00FD3FC8"/>
    <w:rsid w:val="00FD3FCF"/>
    <w:rsid w:val="00FD4201"/>
    <w:rsid w:val="00FD4474"/>
    <w:rsid w:val="00FD453B"/>
    <w:rsid w:val="00FD453C"/>
    <w:rsid w:val="00FD49F1"/>
    <w:rsid w:val="00FD4CFF"/>
    <w:rsid w:val="00FD5375"/>
    <w:rsid w:val="00FD59F6"/>
    <w:rsid w:val="00FD64F3"/>
    <w:rsid w:val="00FD6643"/>
    <w:rsid w:val="00FD6DE7"/>
    <w:rsid w:val="00FD6E2A"/>
    <w:rsid w:val="00FD7A7C"/>
    <w:rsid w:val="00FD7BF3"/>
    <w:rsid w:val="00FD7C42"/>
    <w:rsid w:val="00FE00A2"/>
    <w:rsid w:val="00FE04AC"/>
    <w:rsid w:val="00FE12AE"/>
    <w:rsid w:val="00FE1673"/>
    <w:rsid w:val="00FE17F3"/>
    <w:rsid w:val="00FE1DEF"/>
    <w:rsid w:val="00FE2113"/>
    <w:rsid w:val="00FE23CF"/>
    <w:rsid w:val="00FE2D93"/>
    <w:rsid w:val="00FE2EF3"/>
    <w:rsid w:val="00FE3202"/>
    <w:rsid w:val="00FE3D84"/>
    <w:rsid w:val="00FE4386"/>
    <w:rsid w:val="00FE4E84"/>
    <w:rsid w:val="00FE4E97"/>
    <w:rsid w:val="00FE4FF8"/>
    <w:rsid w:val="00FE5356"/>
    <w:rsid w:val="00FE590C"/>
    <w:rsid w:val="00FE64BA"/>
    <w:rsid w:val="00FE6BB8"/>
    <w:rsid w:val="00FE7130"/>
    <w:rsid w:val="00FE77C0"/>
    <w:rsid w:val="00FF06DB"/>
    <w:rsid w:val="00FF0708"/>
    <w:rsid w:val="00FF0B64"/>
    <w:rsid w:val="00FF1489"/>
    <w:rsid w:val="00FF191C"/>
    <w:rsid w:val="00FF1C62"/>
    <w:rsid w:val="00FF1D44"/>
    <w:rsid w:val="00FF254F"/>
    <w:rsid w:val="00FF2E42"/>
    <w:rsid w:val="00FF3543"/>
    <w:rsid w:val="00FF475C"/>
    <w:rsid w:val="00FF4816"/>
    <w:rsid w:val="00FF4D3F"/>
    <w:rsid w:val="00FF4E52"/>
    <w:rsid w:val="00FF5296"/>
    <w:rsid w:val="00FF54CE"/>
    <w:rsid w:val="00FF5D41"/>
    <w:rsid w:val="00FF6176"/>
    <w:rsid w:val="00FF63DD"/>
    <w:rsid w:val="00FF6D5B"/>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3065"/>
  <w15:docId w15:val="{814FB2FE-5BF5-4CFE-8399-55B28F0F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44"/>
  </w:style>
  <w:style w:type="paragraph" w:styleId="Heading1">
    <w:name w:val="heading 1"/>
    <w:basedOn w:val="Normal"/>
    <w:autoRedefine/>
    <w:qFormat/>
    <w:rsid w:val="0097711B"/>
    <w:pPr>
      <w:spacing w:before="120" w:line="247" w:lineRule="auto"/>
      <w:outlineLvl w:val="0"/>
    </w:pPr>
    <w:rPr>
      <w:rFonts w:ascii="Arial" w:eastAsia="Arial" w:hAnsi="Arial"/>
      <w:b/>
      <w:bCs/>
      <w:sz w:val="20"/>
      <w:szCs w:val="20"/>
    </w:rPr>
  </w:style>
  <w:style w:type="paragraph" w:styleId="Heading2">
    <w:name w:val="heading 2"/>
    <w:basedOn w:val="Heading1"/>
    <w:link w:val="Heading2Char"/>
    <w:autoRedefine/>
    <w:qFormat/>
    <w:rsid w:val="000473D6"/>
    <w:pPr>
      <w:framePr w:hSpace="181" w:wrap="around" w:hAnchor="margin" w:xAlign="center" w:yAlign="bottom"/>
      <w:widowControl/>
      <w:suppressOverlap/>
      <w:outlineLvl w:val="1"/>
    </w:pPr>
    <w:rPr>
      <w:rFonts w:ascii="Times New Roman" w:eastAsia="Times New Roman" w:hAnsi="Times New Roman" w:cs="Times New Roman"/>
      <w:spacing w:val="-4"/>
    </w:rPr>
  </w:style>
  <w:style w:type="paragraph" w:styleId="Heading3">
    <w:name w:val="heading 3"/>
    <w:basedOn w:val="Normal"/>
    <w:link w:val="Heading3Char"/>
    <w:qFormat/>
    <w:rsid w:val="00E85A44"/>
    <w:pPr>
      <w:ind w:left="110"/>
      <w:outlineLvl w:val="2"/>
    </w:pPr>
    <w:rPr>
      <w:rFonts w:ascii="Arial" w:eastAsia="Arial" w:hAnsi="Arial"/>
      <w:sz w:val="20"/>
      <w:szCs w:val="20"/>
    </w:rPr>
  </w:style>
  <w:style w:type="paragraph" w:styleId="Heading4">
    <w:name w:val="heading 4"/>
    <w:basedOn w:val="Normal"/>
    <w:next w:val="Normal"/>
    <w:link w:val="Heading4Char"/>
    <w:qFormat/>
    <w:rsid w:val="00E85A44"/>
    <w:pPr>
      <w:keepNext/>
      <w:widowControl/>
      <w:spacing w:before="240" w:after="60" w:line="240" w:lineRule="exact"/>
      <w:outlineLvl w:val="3"/>
    </w:pPr>
    <w:rPr>
      <w:rFonts w:ascii="Times New Roman" w:eastAsiaTheme="minorEastAsia" w:hAnsi="Times New Roman" w:cs="Times New Roman"/>
      <w:b/>
      <w:bCs/>
      <w:sz w:val="28"/>
      <w:szCs w:val="28"/>
    </w:rPr>
  </w:style>
  <w:style w:type="paragraph" w:styleId="Heading5">
    <w:name w:val="heading 5"/>
    <w:basedOn w:val="Normal"/>
    <w:next w:val="Normal"/>
    <w:link w:val="Heading5Char"/>
    <w:qFormat/>
    <w:rsid w:val="00E85A44"/>
    <w:pPr>
      <w:widowControl/>
      <w:spacing w:before="240" w:after="60" w:line="240" w:lineRule="exact"/>
      <w:outlineLvl w:val="4"/>
    </w:pPr>
    <w:rPr>
      <w:rFonts w:ascii="Times" w:eastAsiaTheme="minorEastAsia" w:hAnsi="Times" w:cs="Times New Roman"/>
      <w:b/>
      <w:bCs/>
      <w:i/>
      <w:iCs/>
      <w:sz w:val="26"/>
      <w:szCs w:val="26"/>
    </w:rPr>
  </w:style>
  <w:style w:type="paragraph" w:styleId="Heading6">
    <w:name w:val="heading 6"/>
    <w:basedOn w:val="Normal"/>
    <w:next w:val="Normal"/>
    <w:link w:val="Heading6Char"/>
    <w:qFormat/>
    <w:rsid w:val="00E85A44"/>
    <w:pPr>
      <w:widowControl/>
      <w:spacing w:before="240" w:after="60" w:line="240" w:lineRule="exact"/>
      <w:outlineLvl w:val="5"/>
    </w:pPr>
    <w:rPr>
      <w:rFonts w:ascii="Times New Roman" w:eastAsiaTheme="minorEastAsia" w:hAnsi="Times New Roman" w:cs="Times New Roman"/>
      <w:b/>
      <w:bCs/>
    </w:rPr>
  </w:style>
  <w:style w:type="paragraph" w:styleId="Heading7">
    <w:name w:val="heading 7"/>
    <w:basedOn w:val="Normal"/>
    <w:next w:val="Normal"/>
    <w:link w:val="Heading7Char"/>
    <w:qFormat/>
    <w:rsid w:val="00E85A44"/>
    <w:pPr>
      <w:widowControl/>
      <w:spacing w:before="240" w:after="60" w:line="240" w:lineRule="exact"/>
      <w:outlineLvl w:val="6"/>
    </w:pPr>
    <w:rPr>
      <w:rFonts w:ascii="Times New Roman" w:eastAsiaTheme="minorEastAsia" w:hAnsi="Times New Roman" w:cs="Times New Roman"/>
      <w:sz w:val="24"/>
      <w:szCs w:val="24"/>
    </w:rPr>
  </w:style>
  <w:style w:type="paragraph" w:styleId="Heading8">
    <w:name w:val="heading 8"/>
    <w:basedOn w:val="Normal"/>
    <w:next w:val="Normal"/>
    <w:link w:val="Heading8Char"/>
    <w:qFormat/>
    <w:rsid w:val="00E85A44"/>
    <w:pPr>
      <w:widowControl/>
      <w:spacing w:before="240" w:after="60" w:line="240" w:lineRule="exact"/>
      <w:outlineLvl w:val="7"/>
    </w:pPr>
    <w:rPr>
      <w:rFonts w:ascii="Times New Roman" w:eastAsiaTheme="minorEastAsia" w:hAnsi="Times New Roman" w:cs="Times New Roman"/>
      <w:i/>
      <w:iCs/>
      <w:sz w:val="24"/>
      <w:szCs w:val="24"/>
    </w:rPr>
  </w:style>
  <w:style w:type="paragraph" w:styleId="Heading9">
    <w:name w:val="heading 9"/>
    <w:basedOn w:val="Normal"/>
    <w:next w:val="Normal"/>
    <w:link w:val="Heading9Char"/>
    <w:qFormat/>
    <w:rsid w:val="00E85A44"/>
    <w:pPr>
      <w:widowControl/>
      <w:spacing w:before="240" w:after="60" w:line="240" w:lineRule="exact"/>
      <w:outlineLvl w:val="8"/>
    </w:pPr>
    <w:rPr>
      <w:rFonts w:ascii="Arial" w:eastAsiaTheme="minorEastAsia"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85A44"/>
    <w:pPr>
      <w:ind w:left="133"/>
    </w:pPr>
    <w:rPr>
      <w:rFonts w:ascii="Times New Roman" w:eastAsia="Times New Roman" w:hAnsi="Times New Roman"/>
      <w:sz w:val="20"/>
      <w:szCs w:val="20"/>
    </w:rPr>
  </w:style>
  <w:style w:type="paragraph" w:styleId="ListParagraph">
    <w:name w:val="List Paragraph"/>
    <w:basedOn w:val="Normal"/>
    <w:uiPriority w:val="34"/>
    <w:qFormat/>
    <w:rsid w:val="00E85A44"/>
  </w:style>
  <w:style w:type="paragraph" w:customStyle="1" w:styleId="TableParagraph">
    <w:name w:val="Table Paragraph"/>
    <w:basedOn w:val="Normal"/>
    <w:uiPriority w:val="1"/>
    <w:qFormat/>
  </w:style>
  <w:style w:type="table" w:styleId="TableGrid">
    <w:name w:val="Table Grid"/>
    <w:basedOn w:val="TableNormal"/>
    <w:uiPriority w:val="39"/>
    <w:rsid w:val="009C3A07"/>
    <w:pPr>
      <w:widowControl/>
    </w:pPr>
    <w:rPr>
      <w:rFonts w:ascii="Times New Roman" w:eastAsiaTheme="minorEastAsia"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73D6"/>
    <w:rPr>
      <w:rFonts w:ascii="Times New Roman" w:eastAsia="Times New Roman" w:hAnsi="Times New Roman" w:cs="Times New Roman"/>
      <w:b/>
      <w:bCs/>
      <w:spacing w:val="-4"/>
      <w:sz w:val="20"/>
      <w:szCs w:val="20"/>
    </w:rPr>
  </w:style>
  <w:style w:type="character" w:customStyle="1" w:styleId="Heading3Char">
    <w:name w:val="Heading 3 Char"/>
    <w:basedOn w:val="DefaultParagraphFont"/>
    <w:link w:val="Heading3"/>
    <w:rsid w:val="009C3A07"/>
    <w:rPr>
      <w:rFonts w:ascii="Arial" w:eastAsia="Arial" w:hAnsi="Arial"/>
      <w:sz w:val="20"/>
      <w:szCs w:val="20"/>
    </w:rPr>
  </w:style>
  <w:style w:type="paragraph" w:styleId="Header">
    <w:name w:val="header"/>
    <w:basedOn w:val="Normal"/>
    <w:link w:val="HeaderChar"/>
    <w:uiPriority w:val="99"/>
    <w:unhideWhenUsed/>
    <w:rsid w:val="00E85A44"/>
    <w:pPr>
      <w:tabs>
        <w:tab w:val="center" w:pos="4680"/>
        <w:tab w:val="right" w:pos="9360"/>
      </w:tabs>
    </w:pPr>
  </w:style>
  <w:style w:type="character" w:customStyle="1" w:styleId="HeaderChar">
    <w:name w:val="Header Char"/>
    <w:basedOn w:val="DefaultParagraphFont"/>
    <w:link w:val="Header"/>
    <w:uiPriority w:val="99"/>
    <w:rsid w:val="009C3A07"/>
  </w:style>
  <w:style w:type="paragraph" w:styleId="Footer">
    <w:name w:val="footer"/>
    <w:basedOn w:val="Normal"/>
    <w:link w:val="FooterChar"/>
    <w:uiPriority w:val="99"/>
    <w:unhideWhenUsed/>
    <w:rsid w:val="00E85A44"/>
    <w:pPr>
      <w:tabs>
        <w:tab w:val="center" w:pos="4680"/>
        <w:tab w:val="right" w:pos="9360"/>
      </w:tabs>
    </w:pPr>
  </w:style>
  <w:style w:type="character" w:customStyle="1" w:styleId="FooterChar">
    <w:name w:val="Footer Char"/>
    <w:basedOn w:val="DefaultParagraphFont"/>
    <w:link w:val="Footer"/>
    <w:uiPriority w:val="99"/>
    <w:rsid w:val="009C3A07"/>
  </w:style>
  <w:style w:type="character" w:styleId="Hyperlink">
    <w:name w:val="Hyperlink"/>
    <w:basedOn w:val="DefaultParagraphFont"/>
    <w:uiPriority w:val="99"/>
    <w:unhideWhenUsed/>
    <w:rsid w:val="00E85A44"/>
    <w:rPr>
      <w:color w:val="0000FF" w:themeColor="hyperlink"/>
      <w:u w:val="single"/>
    </w:rPr>
  </w:style>
  <w:style w:type="paragraph" w:styleId="Title">
    <w:name w:val="Title"/>
    <w:basedOn w:val="Normal"/>
    <w:next w:val="Normal"/>
    <w:link w:val="TitleChar"/>
    <w:qFormat/>
    <w:rsid w:val="009C3A07"/>
    <w:pPr>
      <w:widowControl/>
      <w:spacing w:before="92" w:line="420" w:lineRule="exact"/>
      <w:jc w:val="both"/>
    </w:pPr>
    <w:rPr>
      <w:rFonts w:ascii="Helvetica" w:eastAsiaTheme="minorEastAsia" w:hAnsi="Helvetica" w:cs="Times New Roman"/>
      <w:b/>
      <w:sz w:val="36"/>
      <w:szCs w:val="36"/>
    </w:rPr>
  </w:style>
  <w:style w:type="character" w:customStyle="1" w:styleId="TitleChar">
    <w:name w:val="Title Char"/>
    <w:basedOn w:val="DefaultParagraphFont"/>
    <w:link w:val="Title"/>
    <w:rsid w:val="009C3A07"/>
    <w:rPr>
      <w:rFonts w:ascii="Helvetica" w:eastAsiaTheme="minorEastAsia" w:hAnsi="Helvetica" w:cs="Times New Roman"/>
      <w:b/>
      <w:sz w:val="36"/>
      <w:szCs w:val="36"/>
    </w:rPr>
  </w:style>
  <w:style w:type="paragraph" w:customStyle="1" w:styleId="para-first">
    <w:name w:val="para-first"/>
    <w:basedOn w:val="Normal"/>
    <w:link w:val="para-firstChar"/>
    <w:qFormat/>
    <w:rsid w:val="009C3A07"/>
    <w:pPr>
      <w:widowControl/>
      <w:spacing w:line="220" w:lineRule="exact"/>
      <w:jc w:val="both"/>
    </w:pPr>
    <w:rPr>
      <w:rFonts w:ascii="Times New Roman" w:eastAsiaTheme="minorEastAsia" w:hAnsi="Times New Roman" w:cs="Times New Roman"/>
      <w:sz w:val="16"/>
      <w:szCs w:val="16"/>
    </w:rPr>
  </w:style>
  <w:style w:type="character" w:customStyle="1" w:styleId="para-firstChar">
    <w:name w:val="para-first Char"/>
    <w:basedOn w:val="DefaultParagraphFont"/>
    <w:link w:val="para-first"/>
    <w:rsid w:val="009C3A07"/>
    <w:rPr>
      <w:rFonts w:ascii="Times New Roman" w:eastAsiaTheme="minorEastAsia" w:hAnsi="Times New Roman" w:cs="Times New Roman"/>
      <w:sz w:val="16"/>
      <w:szCs w:val="16"/>
    </w:rPr>
  </w:style>
  <w:style w:type="paragraph" w:customStyle="1" w:styleId="Author-Affiliation">
    <w:name w:val="Author-Affiliation"/>
    <w:basedOn w:val="Normal"/>
    <w:link w:val="Author-AffiliationChar"/>
    <w:qFormat/>
    <w:rsid w:val="009C3A07"/>
    <w:pPr>
      <w:widowControl/>
      <w:spacing w:before="100" w:after="52" w:line="240" w:lineRule="exact"/>
      <w:jc w:val="both"/>
    </w:pPr>
    <w:rPr>
      <w:rFonts w:ascii="Helvetica-Light" w:eastAsiaTheme="minorEastAsia" w:hAnsi="Helvetica-Light" w:cs="Times New Roman"/>
      <w:iCs/>
      <w:sz w:val="18"/>
      <w:szCs w:val="18"/>
    </w:rPr>
  </w:style>
  <w:style w:type="character" w:customStyle="1" w:styleId="Author-AffiliationChar">
    <w:name w:val="Author-Affiliation Char"/>
    <w:basedOn w:val="DefaultParagraphFont"/>
    <w:link w:val="Author-Affiliation"/>
    <w:rsid w:val="009C3A07"/>
    <w:rPr>
      <w:rFonts w:ascii="Helvetica-Light" w:eastAsiaTheme="minorEastAsia" w:hAnsi="Helvetica-Light" w:cs="Times New Roman"/>
      <w:iCs/>
      <w:sz w:val="18"/>
      <w:szCs w:val="18"/>
    </w:rPr>
  </w:style>
  <w:style w:type="paragraph" w:customStyle="1" w:styleId="Abstract-Text">
    <w:name w:val="Abstract-Text"/>
    <w:basedOn w:val="Normal"/>
    <w:link w:val="Abstract-TextChar"/>
    <w:qFormat/>
    <w:rsid w:val="009C3A07"/>
    <w:pPr>
      <w:widowControl/>
      <w:spacing w:line="220" w:lineRule="exact"/>
      <w:jc w:val="both"/>
    </w:pPr>
    <w:rPr>
      <w:rFonts w:ascii="Helvetica" w:eastAsiaTheme="minorEastAsia" w:hAnsi="Helvetica" w:cs="Times New Roman"/>
      <w:sz w:val="18"/>
      <w:szCs w:val="18"/>
    </w:rPr>
  </w:style>
  <w:style w:type="character" w:customStyle="1" w:styleId="Abstract-TextChar">
    <w:name w:val="Abstract-Text Char"/>
    <w:basedOn w:val="DefaultParagraphFont"/>
    <w:link w:val="Abstract-Text"/>
    <w:rsid w:val="009C3A07"/>
    <w:rPr>
      <w:rFonts w:ascii="Helvetica" w:eastAsiaTheme="minorEastAsia" w:hAnsi="Helvetica" w:cs="Times New Roman"/>
      <w:sz w:val="18"/>
      <w:szCs w:val="18"/>
    </w:rPr>
  </w:style>
  <w:style w:type="character" w:customStyle="1" w:styleId="CommentTextChar">
    <w:name w:val="Comment Text Char"/>
    <w:basedOn w:val="DefaultParagraphFont"/>
    <w:link w:val="CommentText"/>
    <w:rsid w:val="009C3A07"/>
    <w:rPr>
      <w:rFonts w:ascii="Times" w:eastAsiaTheme="minorEastAsia" w:hAnsi="Times" w:cs="Times New Roman"/>
      <w:sz w:val="20"/>
      <w:szCs w:val="20"/>
    </w:rPr>
  </w:style>
  <w:style w:type="paragraph" w:styleId="CommentText">
    <w:name w:val="annotation text"/>
    <w:basedOn w:val="Normal"/>
    <w:link w:val="CommentTextChar"/>
    <w:unhideWhenUsed/>
    <w:rsid w:val="009C3A07"/>
    <w:pPr>
      <w:widowControl/>
    </w:pPr>
    <w:rPr>
      <w:rFonts w:ascii="Times" w:eastAsiaTheme="minorEastAsia" w:hAnsi="Times" w:cs="Times New Roman"/>
      <w:sz w:val="20"/>
      <w:szCs w:val="20"/>
    </w:rPr>
  </w:style>
  <w:style w:type="character" w:customStyle="1" w:styleId="CommentTextChar1">
    <w:name w:val="Comment Text Char1"/>
    <w:basedOn w:val="DefaultParagraphFont"/>
    <w:uiPriority w:val="99"/>
    <w:semiHidden/>
    <w:rsid w:val="009C3A07"/>
    <w:rPr>
      <w:sz w:val="20"/>
      <w:szCs w:val="20"/>
    </w:rPr>
  </w:style>
  <w:style w:type="paragraph" w:customStyle="1" w:styleId="AckText">
    <w:name w:val="Ack Text"/>
    <w:basedOn w:val="Normal"/>
    <w:rsid w:val="009C3A07"/>
    <w:pPr>
      <w:widowControl/>
      <w:spacing w:line="220" w:lineRule="exact"/>
      <w:jc w:val="both"/>
    </w:pPr>
    <w:rPr>
      <w:rFonts w:ascii="Times New Roman" w:eastAsiaTheme="minorEastAsia" w:hAnsi="Times New Roman" w:cs="Times New Roman"/>
      <w:sz w:val="18"/>
      <w:szCs w:val="20"/>
    </w:rPr>
  </w:style>
  <w:style w:type="paragraph" w:customStyle="1" w:styleId="RefHead">
    <w:name w:val="Ref Head"/>
    <w:basedOn w:val="Normal"/>
    <w:rsid w:val="009C3A07"/>
    <w:pPr>
      <w:widowControl/>
      <w:spacing w:before="360" w:after="50" w:line="240" w:lineRule="exact"/>
      <w:outlineLvl w:val="0"/>
    </w:pPr>
    <w:rPr>
      <w:rFonts w:ascii="Helvetica" w:eastAsiaTheme="minorEastAsia" w:hAnsi="Helvetica" w:cs="Times New Roman"/>
      <w:b/>
      <w:sz w:val="20"/>
      <w:szCs w:val="20"/>
    </w:rPr>
  </w:style>
  <w:style w:type="paragraph" w:customStyle="1" w:styleId="RefText">
    <w:name w:val="Ref Text"/>
    <w:rsid w:val="009C3A07"/>
    <w:pPr>
      <w:widowControl/>
      <w:spacing w:line="180" w:lineRule="exact"/>
      <w:ind w:left="227" w:hanging="227"/>
      <w:jc w:val="both"/>
    </w:pPr>
    <w:rPr>
      <w:rFonts w:ascii="Times New Roman" w:eastAsiaTheme="minorEastAsia" w:hAnsi="Times New Roman" w:cs="Times New Roman"/>
      <w:sz w:val="14"/>
      <w:szCs w:val="20"/>
    </w:rPr>
  </w:style>
  <w:style w:type="paragraph" w:customStyle="1" w:styleId="EndNoteBibliography">
    <w:name w:val="EndNote Bibliography"/>
    <w:basedOn w:val="Normal"/>
    <w:link w:val="EndNoteBibliographyChar"/>
    <w:rsid w:val="00E85A44"/>
    <w:pPr>
      <w:widowControl/>
      <w:spacing w:line="240" w:lineRule="exact"/>
      <w:jc w:val="both"/>
    </w:pPr>
    <w:rPr>
      <w:rFonts w:ascii="Times New Roman" w:eastAsiaTheme="minorEastAsia" w:hAnsi="Times New Roman" w:cs="Times New Roman"/>
      <w:noProof/>
      <w:sz w:val="20"/>
      <w:szCs w:val="24"/>
    </w:rPr>
  </w:style>
  <w:style w:type="character" w:customStyle="1" w:styleId="EndNoteBibliographyChar">
    <w:name w:val="EndNote Bibliography Char"/>
    <w:basedOn w:val="DefaultParagraphFont"/>
    <w:link w:val="EndNoteBibliography"/>
    <w:rsid w:val="009C3A07"/>
    <w:rPr>
      <w:rFonts w:ascii="Times New Roman" w:eastAsiaTheme="minorEastAsia" w:hAnsi="Times New Roman" w:cs="Times New Roman"/>
      <w:noProof/>
      <w:sz w:val="20"/>
      <w:szCs w:val="24"/>
    </w:rPr>
  </w:style>
  <w:style w:type="paragraph" w:customStyle="1" w:styleId="EndNoteBibliographyTitle">
    <w:name w:val="EndNote Bibliography Title"/>
    <w:basedOn w:val="Normal"/>
    <w:link w:val="EndNoteBibliographyTitleChar"/>
    <w:rsid w:val="00E85A44"/>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9C3A07"/>
    <w:rPr>
      <w:rFonts w:ascii="Times New Roman" w:hAnsi="Times New Roman" w:cs="Times New Roman"/>
      <w:noProof/>
      <w:sz w:val="20"/>
    </w:rPr>
  </w:style>
  <w:style w:type="character" w:customStyle="1" w:styleId="BalloonTextChar">
    <w:name w:val="Balloon Text Char"/>
    <w:basedOn w:val="DefaultParagraphFont"/>
    <w:link w:val="BalloonText"/>
    <w:rsid w:val="009C3A07"/>
    <w:rPr>
      <w:rFonts w:ascii="Segoe UI" w:hAnsi="Segoe UI" w:cs="Segoe UI"/>
      <w:sz w:val="18"/>
      <w:szCs w:val="18"/>
    </w:rPr>
  </w:style>
  <w:style w:type="paragraph" w:styleId="BalloonText">
    <w:name w:val="Balloon Text"/>
    <w:basedOn w:val="Normal"/>
    <w:link w:val="BalloonTextChar"/>
    <w:unhideWhenUsed/>
    <w:rsid w:val="00E85A44"/>
    <w:rPr>
      <w:rFonts w:ascii="Segoe UI" w:hAnsi="Segoe UI" w:cs="Segoe UI"/>
      <w:sz w:val="18"/>
      <w:szCs w:val="18"/>
    </w:rPr>
  </w:style>
  <w:style w:type="character" w:customStyle="1" w:styleId="BalloonTextChar1">
    <w:name w:val="Balloon Text Char1"/>
    <w:basedOn w:val="DefaultParagraphFont"/>
    <w:uiPriority w:val="99"/>
    <w:semiHidden/>
    <w:rsid w:val="009C3A07"/>
    <w:rPr>
      <w:rFonts w:ascii="Segoe UI" w:hAnsi="Segoe UI" w:cs="Segoe UI"/>
      <w:sz w:val="18"/>
      <w:szCs w:val="18"/>
    </w:rPr>
  </w:style>
  <w:style w:type="paragraph" w:styleId="Caption">
    <w:name w:val="caption"/>
    <w:basedOn w:val="Normal"/>
    <w:next w:val="Normal"/>
    <w:uiPriority w:val="35"/>
    <w:unhideWhenUsed/>
    <w:qFormat/>
    <w:rsid w:val="009C3A07"/>
    <w:pPr>
      <w:spacing w:after="200"/>
    </w:pPr>
    <w:rPr>
      <w:i/>
      <w:iCs/>
      <w:color w:val="1F497D" w:themeColor="text2"/>
      <w:sz w:val="18"/>
      <w:szCs w:val="18"/>
    </w:rPr>
  </w:style>
  <w:style w:type="character" w:customStyle="1" w:styleId="CommentSubjectChar">
    <w:name w:val="Comment Subject Char"/>
    <w:basedOn w:val="CommentTextChar"/>
    <w:link w:val="CommentSubject"/>
    <w:semiHidden/>
    <w:rsid w:val="009C3A07"/>
    <w:rPr>
      <w:rFonts w:ascii="Times" w:eastAsiaTheme="minorEastAsia" w:hAnsi="Times" w:cs="Times New Roman"/>
      <w:b/>
      <w:bCs/>
      <w:sz w:val="20"/>
      <w:szCs w:val="20"/>
    </w:rPr>
  </w:style>
  <w:style w:type="paragraph" w:styleId="CommentSubject">
    <w:name w:val="annotation subject"/>
    <w:basedOn w:val="CommentText"/>
    <w:next w:val="CommentText"/>
    <w:link w:val="CommentSubjectChar"/>
    <w:semiHidden/>
    <w:unhideWhenUsed/>
    <w:rsid w:val="00E85A44"/>
    <w:pPr>
      <w:widowControl w:val="0"/>
    </w:pPr>
    <w:rPr>
      <w:b/>
      <w:bCs/>
    </w:rPr>
  </w:style>
  <w:style w:type="character" w:customStyle="1" w:styleId="CommentSubjectChar1">
    <w:name w:val="Comment Subject Char1"/>
    <w:basedOn w:val="CommentTextChar1"/>
    <w:uiPriority w:val="99"/>
    <w:semiHidden/>
    <w:rsid w:val="009C3A07"/>
    <w:rPr>
      <w:b/>
      <w:bCs/>
      <w:sz w:val="20"/>
      <w:szCs w:val="20"/>
    </w:rPr>
  </w:style>
  <w:style w:type="character" w:customStyle="1" w:styleId="BodyTextChar">
    <w:name w:val="Body Text Char"/>
    <w:basedOn w:val="DefaultParagraphFont"/>
    <w:link w:val="BodyText"/>
    <w:uiPriority w:val="1"/>
    <w:rsid w:val="009C3A07"/>
    <w:rPr>
      <w:rFonts w:ascii="Times New Roman" w:eastAsia="Times New Roman" w:hAnsi="Times New Roman"/>
      <w:sz w:val="20"/>
      <w:szCs w:val="20"/>
    </w:rPr>
  </w:style>
  <w:style w:type="character" w:styleId="CommentReference">
    <w:name w:val="annotation reference"/>
    <w:basedOn w:val="DefaultParagraphFont"/>
    <w:semiHidden/>
    <w:unhideWhenUsed/>
    <w:rsid w:val="00456101"/>
    <w:rPr>
      <w:sz w:val="16"/>
      <w:szCs w:val="16"/>
    </w:rPr>
  </w:style>
  <w:style w:type="character" w:customStyle="1" w:styleId="Heading4Char">
    <w:name w:val="Heading 4 Char"/>
    <w:basedOn w:val="DefaultParagraphFont"/>
    <w:link w:val="Heading4"/>
    <w:rsid w:val="00E85A44"/>
    <w:rPr>
      <w:rFonts w:ascii="Times New Roman" w:eastAsiaTheme="minorEastAsia" w:hAnsi="Times New Roman" w:cs="Times New Roman"/>
      <w:b/>
      <w:bCs/>
      <w:sz w:val="28"/>
      <w:szCs w:val="28"/>
    </w:rPr>
  </w:style>
  <w:style w:type="character" w:customStyle="1" w:styleId="Heading5Char">
    <w:name w:val="Heading 5 Char"/>
    <w:basedOn w:val="DefaultParagraphFont"/>
    <w:link w:val="Heading5"/>
    <w:rsid w:val="00E85A44"/>
    <w:rPr>
      <w:rFonts w:ascii="Times" w:eastAsiaTheme="minorEastAsia" w:hAnsi="Times" w:cs="Times New Roman"/>
      <w:b/>
      <w:bCs/>
      <w:i/>
      <w:iCs/>
      <w:sz w:val="26"/>
      <w:szCs w:val="26"/>
    </w:rPr>
  </w:style>
  <w:style w:type="character" w:customStyle="1" w:styleId="Heading6Char">
    <w:name w:val="Heading 6 Char"/>
    <w:basedOn w:val="DefaultParagraphFont"/>
    <w:link w:val="Heading6"/>
    <w:rsid w:val="00E85A44"/>
    <w:rPr>
      <w:rFonts w:ascii="Times New Roman" w:eastAsiaTheme="minorEastAsia" w:hAnsi="Times New Roman" w:cs="Times New Roman"/>
      <w:b/>
      <w:bCs/>
    </w:rPr>
  </w:style>
  <w:style w:type="character" w:customStyle="1" w:styleId="Heading7Char">
    <w:name w:val="Heading 7 Char"/>
    <w:basedOn w:val="DefaultParagraphFont"/>
    <w:link w:val="Heading7"/>
    <w:rsid w:val="00E85A44"/>
    <w:rPr>
      <w:rFonts w:ascii="Times New Roman" w:eastAsiaTheme="minorEastAsia" w:hAnsi="Times New Roman" w:cs="Times New Roman"/>
      <w:sz w:val="24"/>
      <w:szCs w:val="24"/>
    </w:rPr>
  </w:style>
  <w:style w:type="character" w:customStyle="1" w:styleId="Heading8Char">
    <w:name w:val="Heading 8 Char"/>
    <w:basedOn w:val="DefaultParagraphFont"/>
    <w:link w:val="Heading8"/>
    <w:rsid w:val="00E85A44"/>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rsid w:val="00E85A44"/>
    <w:rPr>
      <w:rFonts w:ascii="Arial" w:eastAsiaTheme="minorEastAsia" w:hAnsi="Arial" w:cs="Arial"/>
    </w:rPr>
  </w:style>
  <w:style w:type="paragraph" w:customStyle="1" w:styleId="ParaNoInd">
    <w:name w:val="ParaNoInd"/>
    <w:basedOn w:val="Para"/>
    <w:link w:val="ParaNoIndChar"/>
    <w:rsid w:val="00E85A44"/>
  </w:style>
  <w:style w:type="paragraph" w:customStyle="1" w:styleId="Para">
    <w:name w:val="Para"/>
    <w:link w:val="ParaChar"/>
    <w:rsid w:val="00E85A44"/>
    <w:pPr>
      <w:widowControl/>
      <w:spacing w:line="220" w:lineRule="exact"/>
      <w:ind w:firstLine="170"/>
      <w:jc w:val="both"/>
    </w:pPr>
    <w:rPr>
      <w:rFonts w:ascii="Times New Roman" w:eastAsiaTheme="minorEastAsia" w:hAnsi="Times New Roman" w:cs="Times New Roman"/>
      <w:sz w:val="18"/>
      <w:szCs w:val="20"/>
    </w:rPr>
  </w:style>
  <w:style w:type="character" w:customStyle="1" w:styleId="ParaChar">
    <w:name w:val="Para Char"/>
    <w:basedOn w:val="DefaultParagraphFont"/>
    <w:link w:val="Para"/>
    <w:rsid w:val="00E85A44"/>
    <w:rPr>
      <w:rFonts w:ascii="Times New Roman" w:eastAsiaTheme="minorEastAsia" w:hAnsi="Times New Roman" w:cs="Times New Roman"/>
      <w:sz w:val="18"/>
      <w:szCs w:val="20"/>
    </w:rPr>
  </w:style>
  <w:style w:type="character" w:customStyle="1" w:styleId="ParaNoIndChar">
    <w:name w:val="ParaNoInd Char"/>
    <w:basedOn w:val="ParaChar"/>
    <w:link w:val="ParaNoInd"/>
    <w:rsid w:val="00E85A44"/>
    <w:rPr>
      <w:rFonts w:ascii="Times New Roman" w:eastAsiaTheme="minorEastAsia" w:hAnsi="Times New Roman" w:cs="Times New Roman"/>
      <w:sz w:val="18"/>
      <w:szCs w:val="20"/>
    </w:rPr>
  </w:style>
  <w:style w:type="character" w:styleId="LineNumber">
    <w:name w:val="line number"/>
    <w:basedOn w:val="DefaultParagraphFont"/>
    <w:rsid w:val="00E85A44"/>
  </w:style>
  <w:style w:type="paragraph" w:styleId="FootnoteText">
    <w:name w:val="footnote text"/>
    <w:basedOn w:val="Normal"/>
    <w:link w:val="FootnoteTextChar"/>
    <w:semiHidden/>
    <w:rsid w:val="00E85A44"/>
    <w:pPr>
      <w:widowControl/>
      <w:spacing w:before="20" w:line="200" w:lineRule="exact"/>
    </w:pPr>
    <w:rPr>
      <w:rFonts w:ascii="Times New Roman" w:eastAsiaTheme="minorEastAsia" w:hAnsi="Times New Roman" w:cs="Times New Roman"/>
      <w:sz w:val="16"/>
      <w:szCs w:val="20"/>
    </w:rPr>
  </w:style>
  <w:style w:type="character" w:customStyle="1" w:styleId="FootnoteTextChar">
    <w:name w:val="Footnote Text Char"/>
    <w:basedOn w:val="DefaultParagraphFont"/>
    <w:link w:val="FootnoteText"/>
    <w:semiHidden/>
    <w:rsid w:val="00E85A44"/>
    <w:rPr>
      <w:rFonts w:ascii="Times New Roman" w:eastAsiaTheme="minorEastAsia" w:hAnsi="Times New Roman" w:cs="Times New Roman"/>
      <w:sz w:val="16"/>
      <w:szCs w:val="20"/>
    </w:rPr>
  </w:style>
  <w:style w:type="paragraph" w:customStyle="1" w:styleId="Catchline">
    <w:name w:val="Catchline"/>
    <w:rsid w:val="00E85A44"/>
    <w:pPr>
      <w:widowControl/>
      <w:spacing w:before="140" w:line="160" w:lineRule="exact"/>
      <w:jc w:val="right"/>
    </w:pPr>
    <w:rPr>
      <w:rFonts w:ascii="Helvetica" w:eastAsiaTheme="minorEastAsia" w:hAnsi="Helvetica" w:cs="Times New Roman"/>
      <w:i/>
      <w:sz w:val="16"/>
      <w:szCs w:val="20"/>
    </w:rPr>
  </w:style>
  <w:style w:type="paragraph" w:customStyle="1" w:styleId="DOILine">
    <w:name w:val="DOI Line"/>
    <w:basedOn w:val="Catchline"/>
    <w:rsid w:val="00E85A44"/>
    <w:pPr>
      <w:spacing w:before="44"/>
    </w:pPr>
  </w:style>
  <w:style w:type="paragraph" w:customStyle="1" w:styleId="Articletitle">
    <w:name w:val="Article title"/>
    <w:rsid w:val="00E85A44"/>
    <w:pPr>
      <w:widowControl/>
      <w:spacing w:before="92" w:line="420" w:lineRule="exact"/>
    </w:pPr>
    <w:rPr>
      <w:rFonts w:ascii="Helvetica" w:eastAsiaTheme="minorEastAsia" w:hAnsi="Helvetica" w:cs="Times New Roman"/>
      <w:b/>
      <w:sz w:val="32"/>
      <w:szCs w:val="20"/>
    </w:rPr>
  </w:style>
  <w:style w:type="paragraph" w:customStyle="1" w:styleId="Authorname">
    <w:name w:val="Author name"/>
    <w:link w:val="AuthornameChar"/>
    <w:rsid w:val="00E85A44"/>
    <w:pPr>
      <w:widowControl/>
      <w:spacing w:before="70" w:line="300" w:lineRule="exact"/>
    </w:pPr>
    <w:rPr>
      <w:rFonts w:ascii="Helvetica-Light" w:eastAsiaTheme="minorEastAsia" w:hAnsi="Helvetica-Light" w:cs="Times New Roman"/>
      <w:iCs/>
      <w:sz w:val="26"/>
      <w:szCs w:val="20"/>
    </w:rPr>
  </w:style>
  <w:style w:type="character" w:customStyle="1" w:styleId="AuthornameChar">
    <w:name w:val="Author name Char"/>
    <w:basedOn w:val="DefaultParagraphFont"/>
    <w:link w:val="Authorname"/>
    <w:rsid w:val="00E85A44"/>
    <w:rPr>
      <w:rFonts w:ascii="Helvetica-Light" w:eastAsiaTheme="minorEastAsia" w:hAnsi="Helvetica-Light" w:cs="Times New Roman"/>
      <w:iCs/>
      <w:sz w:val="26"/>
      <w:szCs w:val="20"/>
    </w:rPr>
  </w:style>
  <w:style w:type="paragraph" w:customStyle="1" w:styleId="Affilation">
    <w:name w:val="Affilation"/>
    <w:basedOn w:val="Authorname"/>
    <w:link w:val="AffilationChar"/>
    <w:rsid w:val="00E85A44"/>
    <w:pPr>
      <w:spacing w:before="40" w:after="52" w:line="240" w:lineRule="exact"/>
    </w:pPr>
    <w:rPr>
      <w:sz w:val="20"/>
    </w:rPr>
  </w:style>
  <w:style w:type="character" w:customStyle="1" w:styleId="AffilationChar">
    <w:name w:val="Affilation Char"/>
    <w:basedOn w:val="AuthornameChar"/>
    <w:link w:val="Affilation"/>
    <w:rsid w:val="00E85A44"/>
    <w:rPr>
      <w:rFonts w:ascii="Helvetica-Light" w:eastAsiaTheme="minorEastAsia" w:hAnsi="Helvetica-Light" w:cs="Times New Roman"/>
      <w:iCs/>
      <w:sz w:val="20"/>
      <w:szCs w:val="20"/>
    </w:rPr>
  </w:style>
  <w:style w:type="paragraph" w:customStyle="1" w:styleId="Received">
    <w:name w:val="Received"/>
    <w:basedOn w:val="Affilation"/>
    <w:rsid w:val="00E85A44"/>
    <w:pPr>
      <w:spacing w:before="0" w:after="294"/>
    </w:pPr>
    <w:rPr>
      <w:sz w:val="16"/>
    </w:rPr>
  </w:style>
  <w:style w:type="paragraph" w:customStyle="1" w:styleId="AbstractHead">
    <w:name w:val="Abstract Head"/>
    <w:link w:val="AbstractHeadChar"/>
    <w:rsid w:val="00E85A44"/>
    <w:pPr>
      <w:widowControl/>
      <w:spacing w:before="210" w:after="10" w:line="220" w:lineRule="exact"/>
      <w:jc w:val="both"/>
    </w:pPr>
    <w:rPr>
      <w:rFonts w:ascii="Helvetica" w:eastAsiaTheme="minorEastAsia" w:hAnsi="Helvetica" w:cs="Times New Roman"/>
      <w:b/>
      <w:caps/>
      <w:sz w:val="16"/>
      <w:szCs w:val="20"/>
    </w:rPr>
  </w:style>
  <w:style w:type="character" w:customStyle="1" w:styleId="AbstractHeadChar">
    <w:name w:val="Abstract Head Char"/>
    <w:basedOn w:val="DefaultParagraphFont"/>
    <w:link w:val="AbstractHead"/>
    <w:rsid w:val="00E85A44"/>
    <w:rPr>
      <w:rFonts w:ascii="Helvetica" w:eastAsiaTheme="minorEastAsia" w:hAnsi="Helvetica" w:cs="Times New Roman"/>
      <w:b/>
      <w:caps/>
      <w:sz w:val="16"/>
      <w:szCs w:val="20"/>
    </w:rPr>
  </w:style>
  <w:style w:type="paragraph" w:customStyle="1" w:styleId="AbstractText">
    <w:name w:val="Abstract Text"/>
    <w:link w:val="AbstractTextChar"/>
    <w:rsid w:val="00E85A44"/>
    <w:pPr>
      <w:widowControl/>
      <w:spacing w:line="220" w:lineRule="exact"/>
      <w:jc w:val="both"/>
    </w:pPr>
    <w:rPr>
      <w:rFonts w:ascii="Helvetica" w:eastAsiaTheme="minorEastAsia" w:hAnsi="Helvetica" w:cs="Times New Roman"/>
      <w:sz w:val="16"/>
      <w:szCs w:val="20"/>
    </w:rPr>
  </w:style>
  <w:style w:type="character" w:customStyle="1" w:styleId="AbstractTextChar">
    <w:name w:val="Abstract Text Char"/>
    <w:basedOn w:val="DefaultParagraphFont"/>
    <w:link w:val="AbstractText"/>
    <w:rsid w:val="00E85A44"/>
    <w:rPr>
      <w:rFonts w:ascii="Helvetica" w:eastAsiaTheme="minorEastAsia" w:hAnsi="Helvetica" w:cs="Times New Roman"/>
      <w:sz w:val="16"/>
      <w:szCs w:val="20"/>
    </w:rPr>
  </w:style>
  <w:style w:type="character" w:styleId="FootnoteReference">
    <w:name w:val="footnote reference"/>
    <w:basedOn w:val="DefaultParagraphFont"/>
    <w:semiHidden/>
    <w:rsid w:val="00E85A44"/>
    <w:rPr>
      <w:vertAlign w:val="superscript"/>
    </w:rPr>
  </w:style>
  <w:style w:type="character" w:styleId="PageNumber">
    <w:name w:val="page number"/>
    <w:basedOn w:val="DefaultParagraphFont"/>
    <w:rsid w:val="00E85A44"/>
    <w:rPr>
      <w:rFonts w:ascii="Helvetica" w:hAnsi="Helvetica"/>
      <w:b/>
      <w:sz w:val="18"/>
    </w:rPr>
  </w:style>
  <w:style w:type="paragraph" w:customStyle="1" w:styleId="Ahead">
    <w:name w:val="A head"/>
    <w:basedOn w:val="Heading1"/>
    <w:rsid w:val="00E85A44"/>
    <w:pPr>
      <w:widowControl/>
      <w:spacing w:before="360" w:after="50" w:line="240" w:lineRule="exact"/>
    </w:pPr>
    <w:rPr>
      <w:rFonts w:ascii="Helvetica" w:eastAsiaTheme="minorEastAsia" w:hAnsi="Helvetica" w:cs="Times New Roman"/>
      <w:bCs w:val="0"/>
    </w:rPr>
  </w:style>
  <w:style w:type="paragraph" w:styleId="BlockText">
    <w:name w:val="Block Text"/>
    <w:basedOn w:val="Normal"/>
    <w:rsid w:val="00E85A44"/>
    <w:pPr>
      <w:widowControl/>
      <w:spacing w:after="120" w:line="240" w:lineRule="exact"/>
      <w:ind w:left="1440" w:right="1440"/>
    </w:pPr>
    <w:rPr>
      <w:rFonts w:ascii="Times" w:eastAsiaTheme="minorEastAsia" w:hAnsi="Times" w:cs="Times New Roman"/>
      <w:sz w:val="20"/>
      <w:szCs w:val="24"/>
    </w:rPr>
  </w:style>
  <w:style w:type="character" w:customStyle="1" w:styleId="Chead">
    <w:name w:val="C head"/>
    <w:basedOn w:val="DefaultParagraphFont"/>
    <w:rsid w:val="00E85A44"/>
    <w:rPr>
      <w:rFonts w:ascii="Times New Roman" w:hAnsi="Times New Roman"/>
      <w:i/>
      <w:sz w:val="18"/>
    </w:rPr>
  </w:style>
  <w:style w:type="paragraph" w:customStyle="1" w:styleId="ParawithChead">
    <w:name w:val="Para with C head"/>
    <w:basedOn w:val="ParaNoInd"/>
    <w:rsid w:val="00E85A44"/>
    <w:pPr>
      <w:spacing w:before="126"/>
      <w:ind w:firstLine="0"/>
    </w:pPr>
  </w:style>
  <w:style w:type="paragraph" w:customStyle="1" w:styleId="NumberedList">
    <w:name w:val="Numbered List"/>
    <w:basedOn w:val="ParaNoInd"/>
    <w:rsid w:val="00E85A44"/>
    <w:pPr>
      <w:tabs>
        <w:tab w:val="left" w:pos="560"/>
      </w:tabs>
      <w:spacing w:before="60"/>
      <w:ind w:left="560" w:hanging="390"/>
    </w:pPr>
  </w:style>
  <w:style w:type="paragraph" w:customStyle="1" w:styleId="NumberedListfirst">
    <w:name w:val="Numbered List first"/>
    <w:basedOn w:val="NumberedList"/>
    <w:rsid w:val="00E85A44"/>
  </w:style>
  <w:style w:type="paragraph" w:customStyle="1" w:styleId="NumberedListlast">
    <w:name w:val="Numbered List last"/>
    <w:basedOn w:val="NumberedList"/>
    <w:rsid w:val="00E85A44"/>
  </w:style>
  <w:style w:type="paragraph" w:customStyle="1" w:styleId="BulletedList">
    <w:name w:val="Bulleted List"/>
    <w:basedOn w:val="ParaNoInd"/>
    <w:rsid w:val="00E85A44"/>
    <w:pPr>
      <w:tabs>
        <w:tab w:val="left" w:pos="374"/>
      </w:tabs>
      <w:spacing w:before="60"/>
      <w:ind w:left="374" w:hanging="204"/>
    </w:pPr>
  </w:style>
  <w:style w:type="paragraph" w:customStyle="1" w:styleId="BulletedListfirst">
    <w:name w:val="Bulleted List first"/>
    <w:basedOn w:val="BulletedList"/>
    <w:rsid w:val="00E85A44"/>
  </w:style>
  <w:style w:type="paragraph" w:customStyle="1" w:styleId="BulletedListlast">
    <w:name w:val="Bulleted List last"/>
    <w:basedOn w:val="BulletedList"/>
    <w:rsid w:val="00E85A44"/>
  </w:style>
  <w:style w:type="paragraph" w:customStyle="1" w:styleId="MTDisplayEquation">
    <w:name w:val="MTDisplayEquation"/>
    <w:basedOn w:val="ParaNoInd"/>
    <w:next w:val="Normal"/>
    <w:rsid w:val="00E85A44"/>
    <w:pPr>
      <w:tabs>
        <w:tab w:val="center" w:pos="2440"/>
        <w:tab w:val="right" w:pos="4860"/>
      </w:tabs>
      <w:ind w:firstLine="0"/>
    </w:pPr>
  </w:style>
  <w:style w:type="paragraph" w:customStyle="1" w:styleId="CopyrightLine">
    <w:name w:val="CopyrightLine"/>
    <w:basedOn w:val="Footer"/>
    <w:rsid w:val="00E85A44"/>
    <w:pPr>
      <w:widowControl/>
      <w:tabs>
        <w:tab w:val="clear" w:pos="4680"/>
        <w:tab w:val="clear" w:pos="9360"/>
        <w:tab w:val="right" w:pos="10080"/>
      </w:tabs>
      <w:spacing w:line="200" w:lineRule="exact"/>
    </w:pPr>
    <w:rPr>
      <w:rFonts w:ascii="Helvetica" w:eastAsiaTheme="minorEastAsia" w:hAnsi="Helvetica" w:cs="Times New Roman"/>
      <w:sz w:val="14"/>
      <w:szCs w:val="24"/>
    </w:rPr>
  </w:style>
  <w:style w:type="paragraph" w:customStyle="1" w:styleId="UnnumberedList">
    <w:name w:val="Unnumbered List"/>
    <w:basedOn w:val="ParaNoInd"/>
    <w:rsid w:val="00E85A44"/>
    <w:pPr>
      <w:ind w:left="400" w:hanging="400"/>
    </w:pPr>
  </w:style>
  <w:style w:type="paragraph" w:customStyle="1" w:styleId="UnnumberedListfirst">
    <w:name w:val="Unnumbered List first"/>
    <w:basedOn w:val="UnnumberedList"/>
    <w:rsid w:val="00E85A44"/>
    <w:pPr>
      <w:spacing w:before="120"/>
    </w:pPr>
  </w:style>
  <w:style w:type="paragraph" w:customStyle="1" w:styleId="UnnumberedListlast">
    <w:name w:val="Unnumbered List last"/>
    <w:basedOn w:val="UnnumberedList"/>
    <w:rsid w:val="00E85A44"/>
    <w:pPr>
      <w:spacing w:after="120"/>
    </w:pPr>
  </w:style>
  <w:style w:type="paragraph" w:customStyle="1" w:styleId="EquationDisplay">
    <w:name w:val="Equation Display"/>
    <w:basedOn w:val="MTDisplayEquation"/>
    <w:rsid w:val="00E85A44"/>
  </w:style>
  <w:style w:type="paragraph" w:customStyle="1" w:styleId="FigureCaption">
    <w:name w:val="Figure Caption"/>
    <w:rsid w:val="00E85A44"/>
    <w:pPr>
      <w:widowControl/>
      <w:spacing w:before="290" w:after="240" w:line="200" w:lineRule="exact"/>
      <w:jc w:val="both"/>
    </w:pPr>
    <w:rPr>
      <w:rFonts w:ascii="Times New Roman" w:eastAsiaTheme="minorEastAsia" w:hAnsi="Times New Roman" w:cs="Times New Roman"/>
      <w:sz w:val="16"/>
      <w:szCs w:val="20"/>
    </w:rPr>
  </w:style>
  <w:style w:type="paragraph" w:customStyle="1" w:styleId="Tablecaption">
    <w:name w:val="Table caption"/>
    <w:rsid w:val="00E85A44"/>
    <w:pPr>
      <w:widowControl/>
      <w:spacing w:before="240" w:after="260" w:line="200" w:lineRule="exact"/>
    </w:pPr>
    <w:rPr>
      <w:rFonts w:ascii="Times New Roman" w:eastAsiaTheme="minorEastAsia" w:hAnsi="Times New Roman" w:cs="Times New Roman"/>
      <w:sz w:val="16"/>
      <w:szCs w:val="20"/>
    </w:rPr>
  </w:style>
  <w:style w:type="paragraph" w:customStyle="1" w:styleId="Tablebody">
    <w:name w:val="Table body"/>
    <w:rsid w:val="00E85A44"/>
    <w:pPr>
      <w:widowControl/>
      <w:spacing w:line="200" w:lineRule="exact"/>
      <w:ind w:left="160" w:hanging="160"/>
    </w:pPr>
    <w:rPr>
      <w:rFonts w:ascii="Times New Roman" w:eastAsiaTheme="minorEastAsia" w:hAnsi="Times New Roman" w:cs="Times New Roman"/>
      <w:sz w:val="16"/>
      <w:szCs w:val="20"/>
    </w:rPr>
  </w:style>
  <w:style w:type="paragraph" w:customStyle="1" w:styleId="TableColumnhead">
    <w:name w:val="Table Column head"/>
    <w:basedOn w:val="Tablebody"/>
    <w:rsid w:val="00E85A44"/>
    <w:pPr>
      <w:spacing w:before="80" w:after="140"/>
    </w:pPr>
  </w:style>
  <w:style w:type="paragraph" w:customStyle="1" w:styleId="Tablebodyfirst">
    <w:name w:val="Table body first"/>
    <w:basedOn w:val="Tablebody"/>
    <w:rsid w:val="00E85A44"/>
    <w:pPr>
      <w:spacing w:before="90"/>
    </w:pPr>
  </w:style>
  <w:style w:type="paragraph" w:customStyle="1" w:styleId="Tablebodylast">
    <w:name w:val="Table body last"/>
    <w:basedOn w:val="Tablebody"/>
    <w:rsid w:val="00E85A44"/>
    <w:pPr>
      <w:spacing w:after="134"/>
    </w:pPr>
  </w:style>
  <w:style w:type="paragraph" w:customStyle="1" w:styleId="Tablefootnote">
    <w:name w:val="Table footnote"/>
    <w:rsid w:val="00E85A44"/>
    <w:pPr>
      <w:widowControl/>
      <w:spacing w:before="80" w:line="180" w:lineRule="exact"/>
      <w:jc w:val="both"/>
    </w:pPr>
    <w:rPr>
      <w:rFonts w:ascii="Times New Roman" w:eastAsiaTheme="minorEastAsia" w:hAnsi="Times New Roman" w:cs="Times New Roman"/>
      <w:sz w:val="14"/>
      <w:szCs w:val="20"/>
    </w:rPr>
  </w:style>
  <w:style w:type="paragraph" w:customStyle="1" w:styleId="AckHead">
    <w:name w:val="Ack Head"/>
    <w:basedOn w:val="Ahead"/>
    <w:rsid w:val="00E85A44"/>
  </w:style>
  <w:style w:type="paragraph" w:customStyle="1" w:styleId="BHead">
    <w:name w:val="B Head"/>
    <w:rsid w:val="00E85A44"/>
    <w:pPr>
      <w:widowControl/>
      <w:tabs>
        <w:tab w:val="num" w:pos="576"/>
      </w:tabs>
      <w:spacing w:before="100" w:after="60" w:line="260" w:lineRule="exact"/>
      <w:ind w:left="576" w:hanging="576"/>
      <w:outlineLvl w:val="1"/>
    </w:pPr>
    <w:rPr>
      <w:rFonts w:ascii="Helvetica" w:eastAsiaTheme="minorEastAsia" w:hAnsi="Helvetica" w:cs="Times New Roman"/>
      <w:b/>
      <w:sz w:val="20"/>
      <w:szCs w:val="20"/>
    </w:rPr>
  </w:style>
  <w:style w:type="paragraph" w:styleId="HTMLAddress">
    <w:name w:val="HTML Address"/>
    <w:basedOn w:val="Normal"/>
    <w:link w:val="HTMLAddressChar"/>
    <w:rsid w:val="00E85A44"/>
    <w:pPr>
      <w:widowControl/>
      <w:spacing w:line="240" w:lineRule="exact"/>
    </w:pPr>
    <w:rPr>
      <w:rFonts w:ascii="Times" w:eastAsiaTheme="minorEastAsia" w:hAnsi="Times" w:cs="Times New Roman"/>
      <w:i/>
      <w:iCs/>
      <w:sz w:val="20"/>
      <w:szCs w:val="24"/>
    </w:rPr>
  </w:style>
  <w:style w:type="character" w:customStyle="1" w:styleId="HTMLAddressChar">
    <w:name w:val="HTML Address Char"/>
    <w:basedOn w:val="DefaultParagraphFont"/>
    <w:link w:val="HTMLAddress"/>
    <w:rsid w:val="00E85A44"/>
    <w:rPr>
      <w:rFonts w:ascii="Times" w:eastAsiaTheme="minorEastAsia" w:hAnsi="Times" w:cs="Times New Roman"/>
      <w:i/>
      <w:iCs/>
      <w:sz w:val="20"/>
      <w:szCs w:val="24"/>
    </w:rPr>
  </w:style>
  <w:style w:type="paragraph" w:customStyle="1" w:styleId="ArticleType">
    <w:name w:val="Article Type"/>
    <w:rsid w:val="00E85A44"/>
    <w:pPr>
      <w:widowControl/>
      <w:spacing w:before="160"/>
    </w:pPr>
    <w:rPr>
      <w:rFonts w:ascii="Helvetica" w:eastAsiaTheme="minorEastAsia" w:hAnsi="Helvetica" w:cs="Times New Roman"/>
      <w:i/>
      <w:sz w:val="24"/>
      <w:szCs w:val="20"/>
    </w:rPr>
  </w:style>
  <w:style w:type="paragraph" w:customStyle="1" w:styleId="Para0">
    <w:name w:val="&lt;Para&gt;"/>
    <w:basedOn w:val="Para"/>
    <w:rsid w:val="00E85A44"/>
  </w:style>
  <w:style w:type="paragraph" w:customStyle="1" w:styleId="ParaNoInd0">
    <w:name w:val="&lt;ParaNoInd&gt;"/>
    <w:basedOn w:val="ParaNoInd"/>
    <w:rsid w:val="00E85A44"/>
    <w:pPr>
      <w:spacing w:line="200" w:lineRule="exact"/>
      <w:ind w:firstLine="0"/>
    </w:pPr>
    <w:rPr>
      <w:sz w:val="16"/>
    </w:rPr>
  </w:style>
  <w:style w:type="paragraph" w:customStyle="1" w:styleId="ParawithChead0">
    <w:name w:val="&lt;Para with C head&gt;"/>
    <w:basedOn w:val="ParawithChead"/>
    <w:rsid w:val="00E85A44"/>
    <w:pPr>
      <w:spacing w:line="200" w:lineRule="exact"/>
    </w:pPr>
    <w:rPr>
      <w:sz w:val="16"/>
    </w:rPr>
  </w:style>
  <w:style w:type="paragraph" w:customStyle="1" w:styleId="EquationDisplay0">
    <w:name w:val="&lt;Equation Display&gt;"/>
    <w:basedOn w:val="EquationDisplay"/>
    <w:rsid w:val="00E85A44"/>
    <w:pPr>
      <w:spacing w:before="120" w:after="120" w:line="240" w:lineRule="auto"/>
    </w:pPr>
    <w:rPr>
      <w:sz w:val="16"/>
    </w:rPr>
  </w:style>
  <w:style w:type="paragraph" w:customStyle="1" w:styleId="FigureCaption0">
    <w:name w:val="&lt;Figure Caption&gt;"/>
    <w:basedOn w:val="FigureCaption"/>
    <w:rsid w:val="00E85A44"/>
    <w:pPr>
      <w:spacing w:line="180" w:lineRule="exact"/>
    </w:pPr>
    <w:rPr>
      <w:sz w:val="14"/>
    </w:rPr>
  </w:style>
  <w:style w:type="paragraph" w:customStyle="1" w:styleId="Tablebody0">
    <w:name w:val="&lt;Table body&gt;"/>
    <w:basedOn w:val="Tablebody"/>
    <w:rsid w:val="00E85A44"/>
    <w:pPr>
      <w:spacing w:line="180" w:lineRule="exact"/>
      <w:ind w:left="159" w:hanging="159"/>
    </w:pPr>
    <w:rPr>
      <w:sz w:val="14"/>
    </w:rPr>
  </w:style>
  <w:style w:type="paragraph" w:customStyle="1" w:styleId="Tablebodyfirst0">
    <w:name w:val="&lt;Table body first&gt;"/>
    <w:basedOn w:val="Tablebodyfirst"/>
    <w:rsid w:val="00E85A44"/>
    <w:pPr>
      <w:spacing w:line="180" w:lineRule="exact"/>
      <w:ind w:left="159" w:hanging="159"/>
    </w:pPr>
    <w:rPr>
      <w:sz w:val="14"/>
    </w:rPr>
  </w:style>
  <w:style w:type="paragraph" w:customStyle="1" w:styleId="Tablebodylast0">
    <w:name w:val="&lt;Table body last&gt;"/>
    <w:basedOn w:val="Tablebodylast"/>
    <w:rsid w:val="00E85A44"/>
    <w:pPr>
      <w:spacing w:line="180" w:lineRule="exact"/>
      <w:ind w:left="159" w:hanging="159"/>
    </w:pPr>
  </w:style>
  <w:style w:type="paragraph" w:customStyle="1" w:styleId="Tablecaption0">
    <w:name w:val="&lt;Table caption&gt;"/>
    <w:basedOn w:val="Tablecaption"/>
    <w:rsid w:val="00E85A44"/>
  </w:style>
  <w:style w:type="paragraph" w:customStyle="1" w:styleId="TableColumnhead0">
    <w:name w:val="&lt;Table Column head&gt;"/>
    <w:basedOn w:val="TableColumnhead"/>
    <w:rsid w:val="00E85A44"/>
    <w:pPr>
      <w:spacing w:line="180" w:lineRule="exact"/>
      <w:ind w:left="159" w:hanging="159"/>
    </w:pPr>
    <w:rPr>
      <w:sz w:val="14"/>
    </w:rPr>
  </w:style>
  <w:style w:type="paragraph" w:customStyle="1" w:styleId="Tablefootnote0">
    <w:name w:val="&lt;Table footnote&gt;"/>
    <w:basedOn w:val="Tablefootnote"/>
    <w:rsid w:val="00E85A44"/>
    <w:pPr>
      <w:spacing w:line="160" w:lineRule="exact"/>
    </w:pPr>
    <w:rPr>
      <w:sz w:val="12"/>
    </w:rPr>
  </w:style>
  <w:style w:type="paragraph" w:customStyle="1" w:styleId="NumberedList0">
    <w:name w:val="&lt;Numbered List&gt;"/>
    <w:basedOn w:val="NumberedList"/>
    <w:rsid w:val="00E85A44"/>
  </w:style>
  <w:style w:type="paragraph" w:customStyle="1" w:styleId="NumberedListfirst0">
    <w:name w:val="&lt;Numbered List first&gt;"/>
    <w:basedOn w:val="NumberedListfirst"/>
    <w:rsid w:val="00E85A44"/>
  </w:style>
  <w:style w:type="paragraph" w:customStyle="1" w:styleId="NumberedListlast0">
    <w:name w:val="&lt;Numbered List last&gt;"/>
    <w:basedOn w:val="NumberedListlast"/>
    <w:rsid w:val="00E85A44"/>
  </w:style>
  <w:style w:type="paragraph" w:customStyle="1" w:styleId="BulletedList0">
    <w:name w:val="&lt;Bulleted List&gt;"/>
    <w:basedOn w:val="BulletedList"/>
    <w:rsid w:val="00E85A44"/>
  </w:style>
  <w:style w:type="paragraph" w:customStyle="1" w:styleId="BulletedListfirst0">
    <w:name w:val="&lt;Bulleted List first&gt;"/>
    <w:basedOn w:val="BulletedListfirst"/>
    <w:rsid w:val="00E85A44"/>
  </w:style>
  <w:style w:type="paragraph" w:customStyle="1" w:styleId="BulletedListlast0">
    <w:name w:val="&lt;Bulleted List last&gt;"/>
    <w:basedOn w:val="BulletedListlast"/>
    <w:rsid w:val="00E85A44"/>
  </w:style>
  <w:style w:type="paragraph" w:customStyle="1" w:styleId="UnnumberedList0">
    <w:name w:val="&lt;Unnumbered List&gt;"/>
    <w:basedOn w:val="UnnumberedList"/>
    <w:rsid w:val="00E85A44"/>
    <w:pPr>
      <w:spacing w:line="200" w:lineRule="exact"/>
      <w:ind w:left="403" w:hanging="403"/>
    </w:pPr>
    <w:rPr>
      <w:sz w:val="16"/>
    </w:rPr>
  </w:style>
  <w:style w:type="paragraph" w:customStyle="1" w:styleId="UnnumberedListfirst0">
    <w:name w:val="&lt;Unnumbered List first&gt;"/>
    <w:basedOn w:val="UnnumberedListfirst"/>
    <w:rsid w:val="00E85A44"/>
    <w:pPr>
      <w:spacing w:line="200" w:lineRule="exact"/>
      <w:ind w:left="403" w:hanging="403"/>
    </w:pPr>
    <w:rPr>
      <w:sz w:val="16"/>
    </w:rPr>
  </w:style>
  <w:style w:type="paragraph" w:customStyle="1" w:styleId="UnnumberedListlast0">
    <w:name w:val="&lt;Unnumbered List last&gt;"/>
    <w:basedOn w:val="UnnumberedListlast"/>
    <w:rsid w:val="00E85A44"/>
    <w:pPr>
      <w:spacing w:line="200" w:lineRule="exact"/>
      <w:ind w:left="403" w:hanging="403"/>
    </w:pPr>
    <w:rPr>
      <w:sz w:val="16"/>
    </w:rPr>
  </w:style>
  <w:style w:type="paragraph" w:customStyle="1" w:styleId="Abstract-Head">
    <w:name w:val="Abstract-Head"/>
    <w:basedOn w:val="AbstractHead"/>
    <w:link w:val="Abstract-HeadChar"/>
    <w:qFormat/>
    <w:rsid w:val="00E85A44"/>
  </w:style>
  <w:style w:type="character" w:customStyle="1" w:styleId="Abstract-HeadChar">
    <w:name w:val="Abstract-Head Char"/>
    <w:basedOn w:val="AbstractHeadChar"/>
    <w:link w:val="Abstract-Head"/>
    <w:rsid w:val="00E85A44"/>
    <w:rPr>
      <w:rFonts w:ascii="Helvetica" w:eastAsiaTheme="minorEastAsia" w:hAnsi="Helvetica" w:cs="Times New Roman"/>
      <w:b/>
      <w:caps/>
      <w:sz w:val="16"/>
      <w:szCs w:val="20"/>
    </w:rPr>
  </w:style>
  <w:style w:type="paragraph" w:customStyle="1" w:styleId="Author-Group">
    <w:name w:val="Author-Group"/>
    <w:basedOn w:val="Authorname"/>
    <w:link w:val="Author-GroupChar"/>
    <w:qFormat/>
    <w:rsid w:val="00E85A44"/>
    <w:pPr>
      <w:spacing w:before="100"/>
      <w:jc w:val="both"/>
    </w:pPr>
    <w:rPr>
      <w:sz w:val="24"/>
      <w:szCs w:val="24"/>
    </w:rPr>
  </w:style>
  <w:style w:type="character" w:customStyle="1" w:styleId="Author-GroupChar">
    <w:name w:val="Author-Group Char"/>
    <w:basedOn w:val="AuthornameChar"/>
    <w:link w:val="Author-Group"/>
    <w:rsid w:val="00E85A44"/>
    <w:rPr>
      <w:rFonts w:ascii="Helvetica-Light" w:eastAsiaTheme="minorEastAsia" w:hAnsi="Helvetica-Light" w:cs="Times New Roman"/>
      <w:iCs/>
      <w:sz w:val="24"/>
      <w:szCs w:val="24"/>
    </w:rPr>
  </w:style>
  <w:style w:type="paragraph" w:styleId="Subtitle">
    <w:name w:val="Subtitle"/>
    <w:basedOn w:val="ArticleType"/>
    <w:next w:val="Normal"/>
    <w:link w:val="SubtitleChar"/>
    <w:qFormat/>
    <w:rsid w:val="00E85A44"/>
    <w:pPr>
      <w:jc w:val="both"/>
    </w:pPr>
    <w:rPr>
      <w:sz w:val="28"/>
      <w:szCs w:val="28"/>
    </w:rPr>
  </w:style>
  <w:style w:type="character" w:customStyle="1" w:styleId="SubtitleChar">
    <w:name w:val="Subtitle Char"/>
    <w:basedOn w:val="DefaultParagraphFont"/>
    <w:link w:val="Subtitle"/>
    <w:rsid w:val="00E85A44"/>
    <w:rPr>
      <w:rFonts w:ascii="Helvetica" w:eastAsiaTheme="minorEastAsia" w:hAnsi="Helvetica" w:cs="Times New Roman"/>
      <w:i/>
      <w:sz w:val="28"/>
      <w:szCs w:val="28"/>
    </w:rPr>
  </w:style>
  <w:style w:type="paragraph" w:customStyle="1" w:styleId="corrs-au">
    <w:name w:val="corrs-au"/>
    <w:basedOn w:val="Authorname"/>
    <w:link w:val="corrs-auChar"/>
    <w:qFormat/>
    <w:rsid w:val="00E85A44"/>
    <w:pPr>
      <w:jc w:val="both"/>
    </w:pPr>
    <w:rPr>
      <w:sz w:val="17"/>
      <w:szCs w:val="17"/>
    </w:rPr>
  </w:style>
  <w:style w:type="character" w:customStyle="1" w:styleId="corrs-auChar">
    <w:name w:val="corrs-au Char"/>
    <w:basedOn w:val="AuthornameChar"/>
    <w:link w:val="corrs-au"/>
    <w:rsid w:val="00E85A44"/>
    <w:rPr>
      <w:rFonts w:ascii="Helvetica-Light" w:eastAsiaTheme="minorEastAsia" w:hAnsi="Helvetica-Light" w:cs="Times New Roman"/>
      <w:iCs/>
      <w:sz w:val="17"/>
      <w:szCs w:val="17"/>
    </w:rPr>
  </w:style>
  <w:style w:type="paragraph" w:customStyle="1" w:styleId="History-Dates">
    <w:name w:val="History-Dates"/>
    <w:basedOn w:val="Affilation"/>
    <w:link w:val="History-DatesChar"/>
    <w:qFormat/>
    <w:rsid w:val="00E85A44"/>
    <w:pPr>
      <w:jc w:val="both"/>
    </w:pPr>
    <w:rPr>
      <w:sz w:val="16"/>
      <w:szCs w:val="16"/>
    </w:rPr>
  </w:style>
  <w:style w:type="character" w:customStyle="1" w:styleId="History-DatesChar">
    <w:name w:val="History-Dates Char"/>
    <w:basedOn w:val="AffilationChar"/>
    <w:link w:val="History-Dates"/>
    <w:rsid w:val="00E85A44"/>
    <w:rPr>
      <w:rFonts w:ascii="Helvetica-Light" w:eastAsiaTheme="minorEastAsia" w:hAnsi="Helvetica-Light" w:cs="Times New Roman"/>
      <w:iCs/>
      <w:sz w:val="16"/>
      <w:szCs w:val="16"/>
    </w:rPr>
  </w:style>
  <w:style w:type="paragraph" w:customStyle="1" w:styleId="article-info">
    <w:name w:val="article-info"/>
    <w:basedOn w:val="Normal"/>
    <w:link w:val="article-infoChar"/>
    <w:qFormat/>
    <w:rsid w:val="00E85A44"/>
    <w:pPr>
      <w:widowControl/>
      <w:spacing w:line="240" w:lineRule="exact"/>
      <w:ind w:right="1583"/>
      <w:jc w:val="right"/>
    </w:pPr>
    <w:rPr>
      <w:rFonts w:ascii="Times" w:eastAsiaTheme="minorEastAsia" w:hAnsi="Times" w:cs="Times New Roman"/>
      <w:sz w:val="16"/>
      <w:szCs w:val="16"/>
    </w:rPr>
  </w:style>
  <w:style w:type="character" w:customStyle="1" w:styleId="article-infoChar">
    <w:name w:val="article-info Char"/>
    <w:basedOn w:val="DefaultParagraphFont"/>
    <w:link w:val="article-info"/>
    <w:rsid w:val="00E85A44"/>
    <w:rPr>
      <w:rFonts w:ascii="Times" w:eastAsiaTheme="minorEastAsia" w:hAnsi="Times" w:cs="Times New Roman"/>
      <w:sz w:val="16"/>
      <w:szCs w:val="16"/>
    </w:rPr>
  </w:style>
  <w:style w:type="paragraph" w:customStyle="1" w:styleId="para1">
    <w:name w:val="para"/>
    <w:basedOn w:val="Para"/>
    <w:link w:val="paraChar0"/>
    <w:qFormat/>
    <w:rsid w:val="00E85A44"/>
  </w:style>
  <w:style w:type="character" w:customStyle="1" w:styleId="paraChar0">
    <w:name w:val="para Char"/>
    <w:basedOn w:val="ParaChar"/>
    <w:link w:val="para1"/>
    <w:rsid w:val="00E85A44"/>
    <w:rPr>
      <w:rFonts w:ascii="Times New Roman" w:eastAsiaTheme="minorEastAsia" w:hAnsi="Times New Roman" w:cs="Times New Roman"/>
      <w:sz w:val="18"/>
      <w:szCs w:val="20"/>
    </w:rPr>
  </w:style>
  <w:style w:type="character" w:styleId="Emphasis">
    <w:name w:val="Emphasis"/>
    <w:basedOn w:val="DefaultParagraphFont"/>
    <w:uiPriority w:val="20"/>
    <w:qFormat/>
    <w:rsid w:val="00E85A44"/>
    <w:rPr>
      <w:i/>
      <w:iCs/>
    </w:rPr>
  </w:style>
  <w:style w:type="character" w:styleId="Strong">
    <w:name w:val="Strong"/>
    <w:basedOn w:val="DefaultParagraphFont"/>
    <w:uiPriority w:val="22"/>
    <w:qFormat/>
    <w:rsid w:val="00E85A44"/>
    <w:rPr>
      <w:b/>
      <w:bCs/>
    </w:rPr>
  </w:style>
  <w:style w:type="character" w:styleId="PlaceholderText">
    <w:name w:val="Placeholder Text"/>
    <w:basedOn w:val="DefaultParagraphFont"/>
    <w:uiPriority w:val="99"/>
    <w:semiHidden/>
    <w:rsid w:val="00E85A44"/>
    <w:rPr>
      <w:color w:val="808080"/>
    </w:rPr>
  </w:style>
  <w:style w:type="table" w:styleId="LightList">
    <w:name w:val="Light List"/>
    <w:basedOn w:val="TableNormal"/>
    <w:uiPriority w:val="61"/>
    <w:rsid w:val="00E85A44"/>
    <w:pPr>
      <w:widowControl/>
    </w:pPr>
    <w:rPr>
      <w:rFonts w:ascii="Times New Roman" w:eastAsiaTheme="minorEastAsia" w:hAnsi="Times New Roman" w:cs="Times New Roman"/>
      <w:sz w:val="20"/>
      <w:szCs w:val="20"/>
      <w:lang w:val="en-IN" w:eastAsia="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85A44"/>
    <w:pPr>
      <w:widowControl/>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5A44"/>
    <w:rPr>
      <w:color w:val="800080" w:themeColor="followedHyperlink"/>
      <w:u w:val="single"/>
    </w:rPr>
  </w:style>
  <w:style w:type="paragraph" w:styleId="NoSpacing">
    <w:name w:val="No Spacing"/>
    <w:link w:val="NoSpacingChar"/>
    <w:uiPriority w:val="1"/>
    <w:qFormat/>
    <w:rsid w:val="00E85A44"/>
    <w:pPr>
      <w:widowControl/>
    </w:pPr>
    <w:rPr>
      <w:rFonts w:eastAsiaTheme="minorEastAsia"/>
    </w:rPr>
  </w:style>
  <w:style w:type="character" w:customStyle="1" w:styleId="NoSpacingChar">
    <w:name w:val="No Spacing Char"/>
    <w:basedOn w:val="DefaultParagraphFont"/>
    <w:link w:val="NoSpacing"/>
    <w:uiPriority w:val="1"/>
    <w:rsid w:val="00E85A44"/>
    <w:rPr>
      <w:rFonts w:eastAsiaTheme="minorEastAsia"/>
    </w:rPr>
  </w:style>
  <w:style w:type="character" w:customStyle="1" w:styleId="title-text">
    <w:name w:val="title-text"/>
    <w:basedOn w:val="DefaultParagraphFont"/>
    <w:rsid w:val="00E85A44"/>
  </w:style>
  <w:style w:type="character" w:customStyle="1" w:styleId="fontstyle01">
    <w:name w:val="fontstyle01"/>
    <w:basedOn w:val="DefaultParagraphFont"/>
    <w:rsid w:val="00E85A44"/>
    <w:rPr>
      <w:rFonts w:ascii="YpktmlAdvOT5e4d79fc" w:hAnsi="YpktmlAdvOT5e4d79fc" w:hint="default"/>
      <w:b w:val="0"/>
      <w:bCs w:val="0"/>
      <w:i w:val="0"/>
      <w:iCs w:val="0"/>
      <w:color w:val="000000"/>
      <w:sz w:val="20"/>
      <w:szCs w:val="20"/>
    </w:rPr>
  </w:style>
  <w:style w:type="paragraph" w:styleId="Revision">
    <w:name w:val="Revision"/>
    <w:hidden/>
    <w:uiPriority w:val="99"/>
    <w:semiHidden/>
    <w:rsid w:val="00E85A44"/>
    <w:pPr>
      <w:widowControl/>
    </w:pPr>
    <w:rPr>
      <w:rFonts w:ascii="Times" w:eastAsiaTheme="minorEastAsia" w:hAnsi="Times" w:cs="Times New Roman"/>
      <w:sz w:val="20"/>
      <w:szCs w:val="24"/>
    </w:rPr>
  </w:style>
  <w:style w:type="character" w:styleId="UnresolvedMention">
    <w:name w:val="Unresolved Mention"/>
    <w:basedOn w:val="DefaultParagraphFont"/>
    <w:uiPriority w:val="99"/>
    <w:semiHidden/>
    <w:unhideWhenUsed/>
    <w:rsid w:val="000F504E"/>
    <w:rPr>
      <w:color w:val="605E5C"/>
      <w:shd w:val="clear" w:color="auto" w:fill="E1DFDD"/>
    </w:rPr>
  </w:style>
  <w:style w:type="character" w:customStyle="1" w:styleId="captionlabel">
    <w:name w:val="captionlabel"/>
    <w:basedOn w:val="DefaultParagraphFont"/>
    <w:rsid w:val="00751DE0"/>
  </w:style>
  <w:style w:type="character" w:customStyle="1" w:styleId="viiyi">
    <w:name w:val="viiyi"/>
    <w:basedOn w:val="DefaultParagraphFont"/>
    <w:rsid w:val="00E1627B"/>
  </w:style>
  <w:style w:type="character" w:customStyle="1" w:styleId="jlqj4b">
    <w:name w:val="jlqj4b"/>
    <w:basedOn w:val="DefaultParagraphFont"/>
    <w:rsid w:val="00E1627B"/>
  </w:style>
  <w:style w:type="character" w:customStyle="1" w:styleId="number">
    <w:name w:val="number"/>
    <w:basedOn w:val="DefaultParagraphFont"/>
    <w:rsid w:val="0081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96">
      <w:bodyDiv w:val="1"/>
      <w:marLeft w:val="0"/>
      <w:marRight w:val="0"/>
      <w:marTop w:val="0"/>
      <w:marBottom w:val="0"/>
      <w:divBdr>
        <w:top w:val="none" w:sz="0" w:space="0" w:color="auto"/>
        <w:left w:val="none" w:sz="0" w:space="0" w:color="auto"/>
        <w:bottom w:val="none" w:sz="0" w:space="0" w:color="auto"/>
        <w:right w:val="none" w:sz="0" w:space="0" w:color="auto"/>
      </w:divBdr>
    </w:div>
    <w:div w:id="31660328">
      <w:bodyDiv w:val="1"/>
      <w:marLeft w:val="0"/>
      <w:marRight w:val="0"/>
      <w:marTop w:val="0"/>
      <w:marBottom w:val="0"/>
      <w:divBdr>
        <w:top w:val="none" w:sz="0" w:space="0" w:color="auto"/>
        <w:left w:val="none" w:sz="0" w:space="0" w:color="auto"/>
        <w:bottom w:val="none" w:sz="0" w:space="0" w:color="auto"/>
        <w:right w:val="none" w:sz="0" w:space="0" w:color="auto"/>
      </w:divBdr>
    </w:div>
    <w:div w:id="35012175">
      <w:bodyDiv w:val="1"/>
      <w:marLeft w:val="0"/>
      <w:marRight w:val="0"/>
      <w:marTop w:val="0"/>
      <w:marBottom w:val="0"/>
      <w:divBdr>
        <w:top w:val="none" w:sz="0" w:space="0" w:color="auto"/>
        <w:left w:val="none" w:sz="0" w:space="0" w:color="auto"/>
        <w:bottom w:val="none" w:sz="0" w:space="0" w:color="auto"/>
        <w:right w:val="none" w:sz="0" w:space="0" w:color="auto"/>
      </w:divBdr>
    </w:div>
    <w:div w:id="4233830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75632315">
      <w:bodyDiv w:val="1"/>
      <w:marLeft w:val="0"/>
      <w:marRight w:val="0"/>
      <w:marTop w:val="0"/>
      <w:marBottom w:val="0"/>
      <w:divBdr>
        <w:top w:val="none" w:sz="0" w:space="0" w:color="auto"/>
        <w:left w:val="none" w:sz="0" w:space="0" w:color="auto"/>
        <w:bottom w:val="none" w:sz="0" w:space="0" w:color="auto"/>
        <w:right w:val="none" w:sz="0" w:space="0" w:color="auto"/>
      </w:divBdr>
    </w:div>
    <w:div w:id="119109517">
      <w:bodyDiv w:val="1"/>
      <w:marLeft w:val="0"/>
      <w:marRight w:val="0"/>
      <w:marTop w:val="0"/>
      <w:marBottom w:val="0"/>
      <w:divBdr>
        <w:top w:val="none" w:sz="0" w:space="0" w:color="auto"/>
        <w:left w:val="none" w:sz="0" w:space="0" w:color="auto"/>
        <w:bottom w:val="none" w:sz="0" w:space="0" w:color="auto"/>
        <w:right w:val="none" w:sz="0" w:space="0" w:color="auto"/>
      </w:divBdr>
      <w:divsChild>
        <w:div w:id="166406197">
          <w:marLeft w:val="150"/>
          <w:marRight w:val="150"/>
          <w:marTop w:val="225"/>
          <w:marBottom w:val="0"/>
          <w:divBdr>
            <w:top w:val="none" w:sz="0" w:space="0" w:color="auto"/>
            <w:left w:val="none" w:sz="0" w:space="0" w:color="auto"/>
            <w:bottom w:val="none" w:sz="0" w:space="0" w:color="auto"/>
            <w:right w:val="none" w:sz="0" w:space="0" w:color="auto"/>
          </w:divBdr>
          <w:divsChild>
            <w:div w:id="1985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76">
      <w:bodyDiv w:val="1"/>
      <w:marLeft w:val="0"/>
      <w:marRight w:val="0"/>
      <w:marTop w:val="0"/>
      <w:marBottom w:val="0"/>
      <w:divBdr>
        <w:top w:val="none" w:sz="0" w:space="0" w:color="auto"/>
        <w:left w:val="none" w:sz="0" w:space="0" w:color="auto"/>
        <w:bottom w:val="none" w:sz="0" w:space="0" w:color="auto"/>
        <w:right w:val="none" w:sz="0" w:space="0" w:color="auto"/>
      </w:divBdr>
    </w:div>
    <w:div w:id="206918975">
      <w:bodyDiv w:val="1"/>
      <w:marLeft w:val="0"/>
      <w:marRight w:val="0"/>
      <w:marTop w:val="0"/>
      <w:marBottom w:val="0"/>
      <w:divBdr>
        <w:top w:val="none" w:sz="0" w:space="0" w:color="auto"/>
        <w:left w:val="none" w:sz="0" w:space="0" w:color="auto"/>
        <w:bottom w:val="none" w:sz="0" w:space="0" w:color="auto"/>
        <w:right w:val="none" w:sz="0" w:space="0" w:color="auto"/>
      </w:divBdr>
    </w:div>
    <w:div w:id="223024901">
      <w:bodyDiv w:val="1"/>
      <w:marLeft w:val="0"/>
      <w:marRight w:val="0"/>
      <w:marTop w:val="0"/>
      <w:marBottom w:val="0"/>
      <w:divBdr>
        <w:top w:val="none" w:sz="0" w:space="0" w:color="auto"/>
        <w:left w:val="none" w:sz="0" w:space="0" w:color="auto"/>
        <w:bottom w:val="none" w:sz="0" w:space="0" w:color="auto"/>
        <w:right w:val="none" w:sz="0" w:space="0" w:color="auto"/>
      </w:divBdr>
    </w:div>
    <w:div w:id="249778632">
      <w:bodyDiv w:val="1"/>
      <w:marLeft w:val="0"/>
      <w:marRight w:val="0"/>
      <w:marTop w:val="0"/>
      <w:marBottom w:val="0"/>
      <w:divBdr>
        <w:top w:val="none" w:sz="0" w:space="0" w:color="auto"/>
        <w:left w:val="none" w:sz="0" w:space="0" w:color="auto"/>
        <w:bottom w:val="none" w:sz="0" w:space="0" w:color="auto"/>
        <w:right w:val="none" w:sz="0" w:space="0" w:color="auto"/>
      </w:divBdr>
    </w:div>
    <w:div w:id="257835711">
      <w:bodyDiv w:val="1"/>
      <w:marLeft w:val="0"/>
      <w:marRight w:val="0"/>
      <w:marTop w:val="0"/>
      <w:marBottom w:val="0"/>
      <w:divBdr>
        <w:top w:val="none" w:sz="0" w:space="0" w:color="auto"/>
        <w:left w:val="none" w:sz="0" w:space="0" w:color="auto"/>
        <w:bottom w:val="none" w:sz="0" w:space="0" w:color="auto"/>
        <w:right w:val="none" w:sz="0" w:space="0" w:color="auto"/>
      </w:divBdr>
    </w:div>
    <w:div w:id="265037732">
      <w:bodyDiv w:val="1"/>
      <w:marLeft w:val="0"/>
      <w:marRight w:val="0"/>
      <w:marTop w:val="0"/>
      <w:marBottom w:val="0"/>
      <w:divBdr>
        <w:top w:val="none" w:sz="0" w:space="0" w:color="auto"/>
        <w:left w:val="none" w:sz="0" w:space="0" w:color="auto"/>
        <w:bottom w:val="none" w:sz="0" w:space="0" w:color="auto"/>
        <w:right w:val="none" w:sz="0" w:space="0" w:color="auto"/>
      </w:divBdr>
    </w:div>
    <w:div w:id="286471299">
      <w:bodyDiv w:val="1"/>
      <w:marLeft w:val="0"/>
      <w:marRight w:val="0"/>
      <w:marTop w:val="0"/>
      <w:marBottom w:val="0"/>
      <w:divBdr>
        <w:top w:val="none" w:sz="0" w:space="0" w:color="auto"/>
        <w:left w:val="none" w:sz="0" w:space="0" w:color="auto"/>
        <w:bottom w:val="none" w:sz="0" w:space="0" w:color="auto"/>
        <w:right w:val="none" w:sz="0" w:space="0" w:color="auto"/>
      </w:divBdr>
    </w:div>
    <w:div w:id="308898485">
      <w:bodyDiv w:val="1"/>
      <w:marLeft w:val="0"/>
      <w:marRight w:val="0"/>
      <w:marTop w:val="0"/>
      <w:marBottom w:val="0"/>
      <w:divBdr>
        <w:top w:val="none" w:sz="0" w:space="0" w:color="auto"/>
        <w:left w:val="none" w:sz="0" w:space="0" w:color="auto"/>
        <w:bottom w:val="none" w:sz="0" w:space="0" w:color="auto"/>
        <w:right w:val="none" w:sz="0" w:space="0" w:color="auto"/>
      </w:divBdr>
    </w:div>
    <w:div w:id="318190481">
      <w:bodyDiv w:val="1"/>
      <w:marLeft w:val="0"/>
      <w:marRight w:val="0"/>
      <w:marTop w:val="0"/>
      <w:marBottom w:val="0"/>
      <w:divBdr>
        <w:top w:val="none" w:sz="0" w:space="0" w:color="auto"/>
        <w:left w:val="none" w:sz="0" w:space="0" w:color="auto"/>
        <w:bottom w:val="none" w:sz="0" w:space="0" w:color="auto"/>
        <w:right w:val="none" w:sz="0" w:space="0" w:color="auto"/>
      </w:divBdr>
    </w:div>
    <w:div w:id="335497316">
      <w:bodyDiv w:val="1"/>
      <w:marLeft w:val="0"/>
      <w:marRight w:val="0"/>
      <w:marTop w:val="0"/>
      <w:marBottom w:val="0"/>
      <w:divBdr>
        <w:top w:val="none" w:sz="0" w:space="0" w:color="auto"/>
        <w:left w:val="none" w:sz="0" w:space="0" w:color="auto"/>
        <w:bottom w:val="none" w:sz="0" w:space="0" w:color="auto"/>
        <w:right w:val="none" w:sz="0" w:space="0" w:color="auto"/>
      </w:divBdr>
    </w:div>
    <w:div w:id="359626783">
      <w:bodyDiv w:val="1"/>
      <w:marLeft w:val="0"/>
      <w:marRight w:val="0"/>
      <w:marTop w:val="0"/>
      <w:marBottom w:val="0"/>
      <w:divBdr>
        <w:top w:val="none" w:sz="0" w:space="0" w:color="auto"/>
        <w:left w:val="none" w:sz="0" w:space="0" w:color="auto"/>
        <w:bottom w:val="none" w:sz="0" w:space="0" w:color="auto"/>
        <w:right w:val="none" w:sz="0" w:space="0" w:color="auto"/>
      </w:divBdr>
    </w:div>
    <w:div w:id="371270891">
      <w:bodyDiv w:val="1"/>
      <w:marLeft w:val="0"/>
      <w:marRight w:val="0"/>
      <w:marTop w:val="0"/>
      <w:marBottom w:val="0"/>
      <w:divBdr>
        <w:top w:val="none" w:sz="0" w:space="0" w:color="auto"/>
        <w:left w:val="none" w:sz="0" w:space="0" w:color="auto"/>
        <w:bottom w:val="none" w:sz="0" w:space="0" w:color="auto"/>
        <w:right w:val="none" w:sz="0" w:space="0" w:color="auto"/>
      </w:divBdr>
    </w:div>
    <w:div w:id="371417414">
      <w:bodyDiv w:val="1"/>
      <w:marLeft w:val="0"/>
      <w:marRight w:val="0"/>
      <w:marTop w:val="0"/>
      <w:marBottom w:val="0"/>
      <w:divBdr>
        <w:top w:val="none" w:sz="0" w:space="0" w:color="auto"/>
        <w:left w:val="none" w:sz="0" w:space="0" w:color="auto"/>
        <w:bottom w:val="none" w:sz="0" w:space="0" w:color="auto"/>
        <w:right w:val="none" w:sz="0" w:space="0" w:color="auto"/>
      </w:divBdr>
    </w:div>
    <w:div w:id="421145350">
      <w:bodyDiv w:val="1"/>
      <w:marLeft w:val="0"/>
      <w:marRight w:val="0"/>
      <w:marTop w:val="0"/>
      <w:marBottom w:val="0"/>
      <w:divBdr>
        <w:top w:val="none" w:sz="0" w:space="0" w:color="auto"/>
        <w:left w:val="none" w:sz="0" w:space="0" w:color="auto"/>
        <w:bottom w:val="none" w:sz="0" w:space="0" w:color="auto"/>
        <w:right w:val="none" w:sz="0" w:space="0" w:color="auto"/>
      </w:divBdr>
    </w:div>
    <w:div w:id="421339208">
      <w:bodyDiv w:val="1"/>
      <w:marLeft w:val="0"/>
      <w:marRight w:val="0"/>
      <w:marTop w:val="0"/>
      <w:marBottom w:val="0"/>
      <w:divBdr>
        <w:top w:val="none" w:sz="0" w:space="0" w:color="auto"/>
        <w:left w:val="none" w:sz="0" w:space="0" w:color="auto"/>
        <w:bottom w:val="none" w:sz="0" w:space="0" w:color="auto"/>
        <w:right w:val="none" w:sz="0" w:space="0" w:color="auto"/>
      </w:divBdr>
      <w:divsChild>
        <w:div w:id="1580553906">
          <w:marLeft w:val="150"/>
          <w:marRight w:val="150"/>
          <w:marTop w:val="225"/>
          <w:marBottom w:val="0"/>
          <w:divBdr>
            <w:top w:val="none" w:sz="0" w:space="0" w:color="auto"/>
            <w:left w:val="none" w:sz="0" w:space="0" w:color="auto"/>
            <w:bottom w:val="none" w:sz="0" w:space="0" w:color="auto"/>
            <w:right w:val="none" w:sz="0" w:space="0" w:color="auto"/>
          </w:divBdr>
          <w:divsChild>
            <w:div w:id="6270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827">
      <w:bodyDiv w:val="1"/>
      <w:marLeft w:val="0"/>
      <w:marRight w:val="0"/>
      <w:marTop w:val="0"/>
      <w:marBottom w:val="0"/>
      <w:divBdr>
        <w:top w:val="none" w:sz="0" w:space="0" w:color="auto"/>
        <w:left w:val="none" w:sz="0" w:space="0" w:color="auto"/>
        <w:bottom w:val="none" w:sz="0" w:space="0" w:color="auto"/>
        <w:right w:val="none" w:sz="0" w:space="0" w:color="auto"/>
      </w:divBdr>
    </w:div>
    <w:div w:id="471950164">
      <w:bodyDiv w:val="1"/>
      <w:marLeft w:val="0"/>
      <w:marRight w:val="0"/>
      <w:marTop w:val="0"/>
      <w:marBottom w:val="0"/>
      <w:divBdr>
        <w:top w:val="none" w:sz="0" w:space="0" w:color="auto"/>
        <w:left w:val="none" w:sz="0" w:space="0" w:color="auto"/>
        <w:bottom w:val="none" w:sz="0" w:space="0" w:color="auto"/>
        <w:right w:val="none" w:sz="0" w:space="0" w:color="auto"/>
      </w:divBdr>
    </w:div>
    <w:div w:id="510410158">
      <w:bodyDiv w:val="1"/>
      <w:marLeft w:val="0"/>
      <w:marRight w:val="0"/>
      <w:marTop w:val="0"/>
      <w:marBottom w:val="0"/>
      <w:divBdr>
        <w:top w:val="none" w:sz="0" w:space="0" w:color="auto"/>
        <w:left w:val="none" w:sz="0" w:space="0" w:color="auto"/>
        <w:bottom w:val="none" w:sz="0" w:space="0" w:color="auto"/>
        <w:right w:val="none" w:sz="0" w:space="0" w:color="auto"/>
      </w:divBdr>
    </w:div>
    <w:div w:id="578515660">
      <w:bodyDiv w:val="1"/>
      <w:marLeft w:val="0"/>
      <w:marRight w:val="0"/>
      <w:marTop w:val="0"/>
      <w:marBottom w:val="0"/>
      <w:divBdr>
        <w:top w:val="none" w:sz="0" w:space="0" w:color="auto"/>
        <w:left w:val="none" w:sz="0" w:space="0" w:color="auto"/>
        <w:bottom w:val="none" w:sz="0" w:space="0" w:color="auto"/>
        <w:right w:val="none" w:sz="0" w:space="0" w:color="auto"/>
      </w:divBdr>
      <w:divsChild>
        <w:div w:id="1046181166">
          <w:marLeft w:val="0"/>
          <w:marRight w:val="0"/>
          <w:marTop w:val="0"/>
          <w:marBottom w:val="0"/>
          <w:divBdr>
            <w:top w:val="none" w:sz="0" w:space="0" w:color="auto"/>
            <w:left w:val="none" w:sz="0" w:space="0" w:color="auto"/>
            <w:bottom w:val="none" w:sz="0" w:space="0" w:color="auto"/>
            <w:right w:val="none" w:sz="0" w:space="0" w:color="auto"/>
          </w:divBdr>
          <w:divsChild>
            <w:div w:id="119032382">
              <w:marLeft w:val="0"/>
              <w:marRight w:val="0"/>
              <w:marTop w:val="0"/>
              <w:marBottom w:val="0"/>
              <w:divBdr>
                <w:top w:val="none" w:sz="0" w:space="0" w:color="auto"/>
                <w:left w:val="none" w:sz="0" w:space="0" w:color="auto"/>
                <w:bottom w:val="none" w:sz="0" w:space="0" w:color="auto"/>
                <w:right w:val="none" w:sz="0" w:space="0" w:color="auto"/>
              </w:divBdr>
              <w:divsChild>
                <w:div w:id="89619071">
                  <w:marLeft w:val="0"/>
                  <w:marRight w:val="0"/>
                  <w:marTop w:val="0"/>
                  <w:marBottom w:val="0"/>
                  <w:divBdr>
                    <w:top w:val="none" w:sz="0" w:space="0" w:color="auto"/>
                    <w:left w:val="none" w:sz="0" w:space="0" w:color="auto"/>
                    <w:bottom w:val="none" w:sz="0" w:space="0" w:color="auto"/>
                    <w:right w:val="none" w:sz="0" w:space="0" w:color="auto"/>
                  </w:divBdr>
                  <w:divsChild>
                    <w:div w:id="1701123440">
                      <w:marLeft w:val="0"/>
                      <w:marRight w:val="0"/>
                      <w:marTop w:val="0"/>
                      <w:marBottom w:val="0"/>
                      <w:divBdr>
                        <w:top w:val="none" w:sz="0" w:space="0" w:color="auto"/>
                        <w:left w:val="none" w:sz="0" w:space="0" w:color="auto"/>
                        <w:bottom w:val="none" w:sz="0" w:space="0" w:color="auto"/>
                        <w:right w:val="none" w:sz="0" w:space="0" w:color="auto"/>
                      </w:divBdr>
                      <w:divsChild>
                        <w:div w:id="4124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6212">
          <w:marLeft w:val="0"/>
          <w:marRight w:val="0"/>
          <w:marTop w:val="0"/>
          <w:marBottom w:val="0"/>
          <w:divBdr>
            <w:top w:val="none" w:sz="0" w:space="0" w:color="auto"/>
            <w:left w:val="none" w:sz="0" w:space="0" w:color="auto"/>
            <w:bottom w:val="none" w:sz="0" w:space="0" w:color="auto"/>
            <w:right w:val="none" w:sz="0" w:space="0" w:color="auto"/>
          </w:divBdr>
          <w:divsChild>
            <w:div w:id="1217352726">
              <w:marLeft w:val="0"/>
              <w:marRight w:val="0"/>
              <w:marTop w:val="0"/>
              <w:marBottom w:val="0"/>
              <w:divBdr>
                <w:top w:val="none" w:sz="0" w:space="0" w:color="auto"/>
                <w:left w:val="none" w:sz="0" w:space="0" w:color="auto"/>
                <w:bottom w:val="none" w:sz="0" w:space="0" w:color="auto"/>
                <w:right w:val="none" w:sz="0" w:space="0" w:color="auto"/>
              </w:divBdr>
              <w:divsChild>
                <w:div w:id="1336500036">
                  <w:marLeft w:val="0"/>
                  <w:marRight w:val="0"/>
                  <w:marTop w:val="0"/>
                  <w:marBottom w:val="0"/>
                  <w:divBdr>
                    <w:top w:val="none" w:sz="0" w:space="0" w:color="auto"/>
                    <w:left w:val="none" w:sz="0" w:space="0" w:color="auto"/>
                    <w:bottom w:val="none" w:sz="0" w:space="0" w:color="auto"/>
                    <w:right w:val="none" w:sz="0" w:space="0" w:color="auto"/>
                  </w:divBdr>
                  <w:divsChild>
                    <w:div w:id="1375808070">
                      <w:marLeft w:val="0"/>
                      <w:marRight w:val="0"/>
                      <w:marTop w:val="0"/>
                      <w:marBottom w:val="0"/>
                      <w:divBdr>
                        <w:top w:val="none" w:sz="0" w:space="0" w:color="auto"/>
                        <w:left w:val="none" w:sz="0" w:space="0" w:color="auto"/>
                        <w:bottom w:val="none" w:sz="0" w:space="0" w:color="auto"/>
                        <w:right w:val="none" w:sz="0" w:space="0" w:color="auto"/>
                      </w:divBdr>
                      <w:divsChild>
                        <w:div w:id="1519464537">
                          <w:marLeft w:val="0"/>
                          <w:marRight w:val="0"/>
                          <w:marTop w:val="0"/>
                          <w:marBottom w:val="0"/>
                          <w:divBdr>
                            <w:top w:val="none" w:sz="0" w:space="0" w:color="auto"/>
                            <w:left w:val="none" w:sz="0" w:space="0" w:color="auto"/>
                            <w:bottom w:val="none" w:sz="0" w:space="0" w:color="auto"/>
                            <w:right w:val="none" w:sz="0" w:space="0" w:color="auto"/>
                          </w:divBdr>
                          <w:divsChild>
                            <w:div w:id="598686253">
                              <w:marLeft w:val="0"/>
                              <w:marRight w:val="300"/>
                              <w:marTop w:val="180"/>
                              <w:marBottom w:val="0"/>
                              <w:divBdr>
                                <w:top w:val="none" w:sz="0" w:space="0" w:color="auto"/>
                                <w:left w:val="none" w:sz="0" w:space="0" w:color="auto"/>
                                <w:bottom w:val="none" w:sz="0" w:space="0" w:color="auto"/>
                                <w:right w:val="none" w:sz="0" w:space="0" w:color="auto"/>
                              </w:divBdr>
                              <w:divsChild>
                                <w:div w:id="1635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16116">
      <w:bodyDiv w:val="1"/>
      <w:marLeft w:val="0"/>
      <w:marRight w:val="0"/>
      <w:marTop w:val="0"/>
      <w:marBottom w:val="0"/>
      <w:divBdr>
        <w:top w:val="none" w:sz="0" w:space="0" w:color="auto"/>
        <w:left w:val="none" w:sz="0" w:space="0" w:color="auto"/>
        <w:bottom w:val="none" w:sz="0" w:space="0" w:color="auto"/>
        <w:right w:val="none" w:sz="0" w:space="0" w:color="auto"/>
      </w:divBdr>
    </w:div>
    <w:div w:id="699211427">
      <w:bodyDiv w:val="1"/>
      <w:marLeft w:val="0"/>
      <w:marRight w:val="0"/>
      <w:marTop w:val="0"/>
      <w:marBottom w:val="0"/>
      <w:divBdr>
        <w:top w:val="none" w:sz="0" w:space="0" w:color="auto"/>
        <w:left w:val="none" w:sz="0" w:space="0" w:color="auto"/>
        <w:bottom w:val="none" w:sz="0" w:space="0" w:color="auto"/>
        <w:right w:val="none" w:sz="0" w:space="0" w:color="auto"/>
      </w:divBdr>
    </w:div>
    <w:div w:id="728504976">
      <w:bodyDiv w:val="1"/>
      <w:marLeft w:val="0"/>
      <w:marRight w:val="0"/>
      <w:marTop w:val="0"/>
      <w:marBottom w:val="0"/>
      <w:divBdr>
        <w:top w:val="none" w:sz="0" w:space="0" w:color="auto"/>
        <w:left w:val="none" w:sz="0" w:space="0" w:color="auto"/>
        <w:bottom w:val="none" w:sz="0" w:space="0" w:color="auto"/>
        <w:right w:val="none" w:sz="0" w:space="0" w:color="auto"/>
      </w:divBdr>
    </w:div>
    <w:div w:id="749159712">
      <w:bodyDiv w:val="1"/>
      <w:marLeft w:val="0"/>
      <w:marRight w:val="0"/>
      <w:marTop w:val="0"/>
      <w:marBottom w:val="0"/>
      <w:divBdr>
        <w:top w:val="none" w:sz="0" w:space="0" w:color="auto"/>
        <w:left w:val="none" w:sz="0" w:space="0" w:color="auto"/>
        <w:bottom w:val="none" w:sz="0" w:space="0" w:color="auto"/>
        <w:right w:val="none" w:sz="0" w:space="0" w:color="auto"/>
      </w:divBdr>
    </w:div>
    <w:div w:id="784273674">
      <w:bodyDiv w:val="1"/>
      <w:marLeft w:val="0"/>
      <w:marRight w:val="0"/>
      <w:marTop w:val="0"/>
      <w:marBottom w:val="0"/>
      <w:divBdr>
        <w:top w:val="none" w:sz="0" w:space="0" w:color="auto"/>
        <w:left w:val="none" w:sz="0" w:space="0" w:color="auto"/>
        <w:bottom w:val="none" w:sz="0" w:space="0" w:color="auto"/>
        <w:right w:val="none" w:sz="0" w:space="0" w:color="auto"/>
      </w:divBdr>
    </w:div>
    <w:div w:id="857233064">
      <w:bodyDiv w:val="1"/>
      <w:marLeft w:val="0"/>
      <w:marRight w:val="0"/>
      <w:marTop w:val="0"/>
      <w:marBottom w:val="0"/>
      <w:divBdr>
        <w:top w:val="none" w:sz="0" w:space="0" w:color="auto"/>
        <w:left w:val="none" w:sz="0" w:space="0" w:color="auto"/>
        <w:bottom w:val="none" w:sz="0" w:space="0" w:color="auto"/>
        <w:right w:val="none" w:sz="0" w:space="0" w:color="auto"/>
      </w:divBdr>
    </w:div>
    <w:div w:id="869025843">
      <w:bodyDiv w:val="1"/>
      <w:marLeft w:val="0"/>
      <w:marRight w:val="0"/>
      <w:marTop w:val="0"/>
      <w:marBottom w:val="0"/>
      <w:divBdr>
        <w:top w:val="none" w:sz="0" w:space="0" w:color="auto"/>
        <w:left w:val="none" w:sz="0" w:space="0" w:color="auto"/>
        <w:bottom w:val="none" w:sz="0" w:space="0" w:color="auto"/>
        <w:right w:val="none" w:sz="0" w:space="0" w:color="auto"/>
      </w:divBdr>
    </w:div>
    <w:div w:id="939141687">
      <w:bodyDiv w:val="1"/>
      <w:marLeft w:val="0"/>
      <w:marRight w:val="0"/>
      <w:marTop w:val="0"/>
      <w:marBottom w:val="0"/>
      <w:divBdr>
        <w:top w:val="none" w:sz="0" w:space="0" w:color="auto"/>
        <w:left w:val="none" w:sz="0" w:space="0" w:color="auto"/>
        <w:bottom w:val="none" w:sz="0" w:space="0" w:color="auto"/>
        <w:right w:val="none" w:sz="0" w:space="0" w:color="auto"/>
      </w:divBdr>
    </w:div>
    <w:div w:id="974798754">
      <w:bodyDiv w:val="1"/>
      <w:marLeft w:val="0"/>
      <w:marRight w:val="0"/>
      <w:marTop w:val="0"/>
      <w:marBottom w:val="0"/>
      <w:divBdr>
        <w:top w:val="none" w:sz="0" w:space="0" w:color="auto"/>
        <w:left w:val="none" w:sz="0" w:space="0" w:color="auto"/>
        <w:bottom w:val="none" w:sz="0" w:space="0" w:color="auto"/>
        <w:right w:val="none" w:sz="0" w:space="0" w:color="auto"/>
      </w:divBdr>
    </w:div>
    <w:div w:id="985934917">
      <w:bodyDiv w:val="1"/>
      <w:marLeft w:val="0"/>
      <w:marRight w:val="0"/>
      <w:marTop w:val="0"/>
      <w:marBottom w:val="0"/>
      <w:divBdr>
        <w:top w:val="none" w:sz="0" w:space="0" w:color="auto"/>
        <w:left w:val="none" w:sz="0" w:space="0" w:color="auto"/>
        <w:bottom w:val="none" w:sz="0" w:space="0" w:color="auto"/>
        <w:right w:val="none" w:sz="0" w:space="0" w:color="auto"/>
      </w:divBdr>
    </w:div>
    <w:div w:id="1037780159">
      <w:bodyDiv w:val="1"/>
      <w:marLeft w:val="0"/>
      <w:marRight w:val="0"/>
      <w:marTop w:val="0"/>
      <w:marBottom w:val="0"/>
      <w:divBdr>
        <w:top w:val="none" w:sz="0" w:space="0" w:color="auto"/>
        <w:left w:val="none" w:sz="0" w:space="0" w:color="auto"/>
        <w:bottom w:val="none" w:sz="0" w:space="0" w:color="auto"/>
        <w:right w:val="none" w:sz="0" w:space="0" w:color="auto"/>
      </w:divBdr>
    </w:div>
    <w:div w:id="1073157916">
      <w:bodyDiv w:val="1"/>
      <w:marLeft w:val="0"/>
      <w:marRight w:val="0"/>
      <w:marTop w:val="0"/>
      <w:marBottom w:val="0"/>
      <w:divBdr>
        <w:top w:val="none" w:sz="0" w:space="0" w:color="auto"/>
        <w:left w:val="none" w:sz="0" w:space="0" w:color="auto"/>
        <w:bottom w:val="none" w:sz="0" w:space="0" w:color="auto"/>
        <w:right w:val="none" w:sz="0" w:space="0" w:color="auto"/>
      </w:divBdr>
    </w:div>
    <w:div w:id="1095705638">
      <w:bodyDiv w:val="1"/>
      <w:marLeft w:val="0"/>
      <w:marRight w:val="0"/>
      <w:marTop w:val="0"/>
      <w:marBottom w:val="0"/>
      <w:divBdr>
        <w:top w:val="none" w:sz="0" w:space="0" w:color="auto"/>
        <w:left w:val="none" w:sz="0" w:space="0" w:color="auto"/>
        <w:bottom w:val="none" w:sz="0" w:space="0" w:color="auto"/>
        <w:right w:val="none" w:sz="0" w:space="0" w:color="auto"/>
      </w:divBdr>
    </w:div>
    <w:div w:id="1109084911">
      <w:bodyDiv w:val="1"/>
      <w:marLeft w:val="0"/>
      <w:marRight w:val="0"/>
      <w:marTop w:val="0"/>
      <w:marBottom w:val="0"/>
      <w:divBdr>
        <w:top w:val="none" w:sz="0" w:space="0" w:color="auto"/>
        <w:left w:val="none" w:sz="0" w:space="0" w:color="auto"/>
        <w:bottom w:val="none" w:sz="0" w:space="0" w:color="auto"/>
        <w:right w:val="none" w:sz="0" w:space="0" w:color="auto"/>
      </w:divBdr>
    </w:div>
    <w:div w:id="1122265138">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90489769">
      <w:bodyDiv w:val="1"/>
      <w:marLeft w:val="0"/>
      <w:marRight w:val="0"/>
      <w:marTop w:val="0"/>
      <w:marBottom w:val="0"/>
      <w:divBdr>
        <w:top w:val="none" w:sz="0" w:space="0" w:color="auto"/>
        <w:left w:val="none" w:sz="0" w:space="0" w:color="auto"/>
        <w:bottom w:val="none" w:sz="0" w:space="0" w:color="auto"/>
        <w:right w:val="none" w:sz="0" w:space="0" w:color="auto"/>
      </w:divBdr>
    </w:div>
    <w:div w:id="1287156045">
      <w:bodyDiv w:val="1"/>
      <w:marLeft w:val="0"/>
      <w:marRight w:val="0"/>
      <w:marTop w:val="0"/>
      <w:marBottom w:val="0"/>
      <w:divBdr>
        <w:top w:val="none" w:sz="0" w:space="0" w:color="auto"/>
        <w:left w:val="none" w:sz="0" w:space="0" w:color="auto"/>
        <w:bottom w:val="none" w:sz="0" w:space="0" w:color="auto"/>
        <w:right w:val="none" w:sz="0" w:space="0" w:color="auto"/>
      </w:divBdr>
    </w:div>
    <w:div w:id="1305428272">
      <w:bodyDiv w:val="1"/>
      <w:marLeft w:val="0"/>
      <w:marRight w:val="0"/>
      <w:marTop w:val="0"/>
      <w:marBottom w:val="0"/>
      <w:divBdr>
        <w:top w:val="none" w:sz="0" w:space="0" w:color="auto"/>
        <w:left w:val="none" w:sz="0" w:space="0" w:color="auto"/>
        <w:bottom w:val="none" w:sz="0" w:space="0" w:color="auto"/>
        <w:right w:val="none" w:sz="0" w:space="0" w:color="auto"/>
      </w:divBdr>
    </w:div>
    <w:div w:id="1368483924">
      <w:bodyDiv w:val="1"/>
      <w:marLeft w:val="0"/>
      <w:marRight w:val="0"/>
      <w:marTop w:val="0"/>
      <w:marBottom w:val="0"/>
      <w:divBdr>
        <w:top w:val="none" w:sz="0" w:space="0" w:color="auto"/>
        <w:left w:val="none" w:sz="0" w:space="0" w:color="auto"/>
        <w:bottom w:val="none" w:sz="0" w:space="0" w:color="auto"/>
        <w:right w:val="none" w:sz="0" w:space="0" w:color="auto"/>
      </w:divBdr>
    </w:div>
    <w:div w:id="1480029835">
      <w:bodyDiv w:val="1"/>
      <w:marLeft w:val="0"/>
      <w:marRight w:val="0"/>
      <w:marTop w:val="0"/>
      <w:marBottom w:val="0"/>
      <w:divBdr>
        <w:top w:val="none" w:sz="0" w:space="0" w:color="auto"/>
        <w:left w:val="none" w:sz="0" w:space="0" w:color="auto"/>
        <w:bottom w:val="none" w:sz="0" w:space="0" w:color="auto"/>
        <w:right w:val="none" w:sz="0" w:space="0" w:color="auto"/>
      </w:divBdr>
    </w:div>
    <w:div w:id="1526792905">
      <w:bodyDiv w:val="1"/>
      <w:marLeft w:val="0"/>
      <w:marRight w:val="0"/>
      <w:marTop w:val="0"/>
      <w:marBottom w:val="0"/>
      <w:divBdr>
        <w:top w:val="none" w:sz="0" w:space="0" w:color="auto"/>
        <w:left w:val="none" w:sz="0" w:space="0" w:color="auto"/>
        <w:bottom w:val="none" w:sz="0" w:space="0" w:color="auto"/>
        <w:right w:val="none" w:sz="0" w:space="0" w:color="auto"/>
      </w:divBdr>
    </w:div>
    <w:div w:id="1560633181">
      <w:bodyDiv w:val="1"/>
      <w:marLeft w:val="0"/>
      <w:marRight w:val="0"/>
      <w:marTop w:val="0"/>
      <w:marBottom w:val="0"/>
      <w:divBdr>
        <w:top w:val="none" w:sz="0" w:space="0" w:color="auto"/>
        <w:left w:val="none" w:sz="0" w:space="0" w:color="auto"/>
        <w:bottom w:val="none" w:sz="0" w:space="0" w:color="auto"/>
        <w:right w:val="none" w:sz="0" w:space="0" w:color="auto"/>
      </w:divBdr>
    </w:div>
    <w:div w:id="1621885478">
      <w:bodyDiv w:val="1"/>
      <w:marLeft w:val="0"/>
      <w:marRight w:val="0"/>
      <w:marTop w:val="0"/>
      <w:marBottom w:val="0"/>
      <w:divBdr>
        <w:top w:val="none" w:sz="0" w:space="0" w:color="auto"/>
        <w:left w:val="none" w:sz="0" w:space="0" w:color="auto"/>
        <w:bottom w:val="none" w:sz="0" w:space="0" w:color="auto"/>
        <w:right w:val="none" w:sz="0" w:space="0" w:color="auto"/>
      </w:divBdr>
    </w:div>
    <w:div w:id="1651330409">
      <w:bodyDiv w:val="1"/>
      <w:marLeft w:val="0"/>
      <w:marRight w:val="0"/>
      <w:marTop w:val="0"/>
      <w:marBottom w:val="0"/>
      <w:divBdr>
        <w:top w:val="none" w:sz="0" w:space="0" w:color="auto"/>
        <w:left w:val="none" w:sz="0" w:space="0" w:color="auto"/>
        <w:bottom w:val="none" w:sz="0" w:space="0" w:color="auto"/>
        <w:right w:val="none" w:sz="0" w:space="0" w:color="auto"/>
      </w:divBdr>
    </w:div>
    <w:div w:id="1748262783">
      <w:bodyDiv w:val="1"/>
      <w:marLeft w:val="0"/>
      <w:marRight w:val="0"/>
      <w:marTop w:val="0"/>
      <w:marBottom w:val="0"/>
      <w:divBdr>
        <w:top w:val="none" w:sz="0" w:space="0" w:color="auto"/>
        <w:left w:val="none" w:sz="0" w:space="0" w:color="auto"/>
        <w:bottom w:val="none" w:sz="0" w:space="0" w:color="auto"/>
        <w:right w:val="none" w:sz="0" w:space="0" w:color="auto"/>
      </w:divBdr>
    </w:div>
    <w:div w:id="1768454570">
      <w:bodyDiv w:val="1"/>
      <w:marLeft w:val="0"/>
      <w:marRight w:val="0"/>
      <w:marTop w:val="0"/>
      <w:marBottom w:val="0"/>
      <w:divBdr>
        <w:top w:val="none" w:sz="0" w:space="0" w:color="auto"/>
        <w:left w:val="none" w:sz="0" w:space="0" w:color="auto"/>
        <w:bottom w:val="none" w:sz="0" w:space="0" w:color="auto"/>
        <w:right w:val="none" w:sz="0" w:space="0" w:color="auto"/>
      </w:divBdr>
    </w:div>
    <w:div w:id="1792168584">
      <w:bodyDiv w:val="1"/>
      <w:marLeft w:val="0"/>
      <w:marRight w:val="0"/>
      <w:marTop w:val="0"/>
      <w:marBottom w:val="0"/>
      <w:divBdr>
        <w:top w:val="none" w:sz="0" w:space="0" w:color="auto"/>
        <w:left w:val="none" w:sz="0" w:space="0" w:color="auto"/>
        <w:bottom w:val="none" w:sz="0" w:space="0" w:color="auto"/>
        <w:right w:val="none" w:sz="0" w:space="0" w:color="auto"/>
      </w:divBdr>
    </w:div>
    <w:div w:id="1838380535">
      <w:bodyDiv w:val="1"/>
      <w:marLeft w:val="0"/>
      <w:marRight w:val="0"/>
      <w:marTop w:val="0"/>
      <w:marBottom w:val="0"/>
      <w:divBdr>
        <w:top w:val="none" w:sz="0" w:space="0" w:color="auto"/>
        <w:left w:val="none" w:sz="0" w:space="0" w:color="auto"/>
        <w:bottom w:val="none" w:sz="0" w:space="0" w:color="auto"/>
        <w:right w:val="none" w:sz="0" w:space="0" w:color="auto"/>
      </w:divBdr>
    </w:div>
    <w:div w:id="1912545886">
      <w:bodyDiv w:val="1"/>
      <w:marLeft w:val="0"/>
      <w:marRight w:val="0"/>
      <w:marTop w:val="0"/>
      <w:marBottom w:val="0"/>
      <w:divBdr>
        <w:top w:val="none" w:sz="0" w:space="0" w:color="auto"/>
        <w:left w:val="none" w:sz="0" w:space="0" w:color="auto"/>
        <w:bottom w:val="none" w:sz="0" w:space="0" w:color="auto"/>
        <w:right w:val="none" w:sz="0" w:space="0" w:color="auto"/>
      </w:divBdr>
    </w:div>
    <w:div w:id="1988630939">
      <w:bodyDiv w:val="1"/>
      <w:marLeft w:val="0"/>
      <w:marRight w:val="0"/>
      <w:marTop w:val="0"/>
      <w:marBottom w:val="0"/>
      <w:divBdr>
        <w:top w:val="none" w:sz="0" w:space="0" w:color="auto"/>
        <w:left w:val="none" w:sz="0" w:space="0" w:color="auto"/>
        <w:bottom w:val="none" w:sz="0" w:space="0" w:color="auto"/>
        <w:right w:val="none" w:sz="0" w:space="0" w:color="auto"/>
      </w:divBdr>
    </w:div>
    <w:div w:id="2046445537">
      <w:bodyDiv w:val="1"/>
      <w:marLeft w:val="0"/>
      <w:marRight w:val="0"/>
      <w:marTop w:val="0"/>
      <w:marBottom w:val="0"/>
      <w:divBdr>
        <w:top w:val="none" w:sz="0" w:space="0" w:color="auto"/>
        <w:left w:val="none" w:sz="0" w:space="0" w:color="auto"/>
        <w:bottom w:val="none" w:sz="0" w:space="0" w:color="auto"/>
        <w:right w:val="none" w:sz="0" w:space="0" w:color="auto"/>
      </w:divBdr>
    </w:div>
    <w:div w:id="2047291161">
      <w:bodyDiv w:val="1"/>
      <w:marLeft w:val="0"/>
      <w:marRight w:val="0"/>
      <w:marTop w:val="0"/>
      <w:marBottom w:val="0"/>
      <w:divBdr>
        <w:top w:val="none" w:sz="0" w:space="0" w:color="auto"/>
        <w:left w:val="none" w:sz="0" w:space="0" w:color="auto"/>
        <w:bottom w:val="none" w:sz="0" w:space="0" w:color="auto"/>
        <w:right w:val="none" w:sz="0" w:space="0" w:color="auto"/>
      </w:divBdr>
    </w:div>
    <w:div w:id="2051569194">
      <w:bodyDiv w:val="1"/>
      <w:marLeft w:val="0"/>
      <w:marRight w:val="0"/>
      <w:marTop w:val="0"/>
      <w:marBottom w:val="0"/>
      <w:divBdr>
        <w:top w:val="none" w:sz="0" w:space="0" w:color="auto"/>
        <w:left w:val="none" w:sz="0" w:space="0" w:color="auto"/>
        <w:bottom w:val="none" w:sz="0" w:space="0" w:color="auto"/>
        <w:right w:val="none" w:sz="0" w:space="0" w:color="auto"/>
      </w:divBdr>
    </w:div>
    <w:div w:id="2070421651">
      <w:bodyDiv w:val="1"/>
      <w:marLeft w:val="0"/>
      <w:marRight w:val="0"/>
      <w:marTop w:val="0"/>
      <w:marBottom w:val="0"/>
      <w:divBdr>
        <w:top w:val="none" w:sz="0" w:space="0" w:color="auto"/>
        <w:left w:val="none" w:sz="0" w:space="0" w:color="auto"/>
        <w:bottom w:val="none" w:sz="0" w:space="0" w:color="auto"/>
        <w:right w:val="none" w:sz="0" w:space="0" w:color="auto"/>
      </w:divBdr>
    </w:div>
    <w:div w:id="2092894361">
      <w:bodyDiv w:val="1"/>
      <w:marLeft w:val="0"/>
      <w:marRight w:val="0"/>
      <w:marTop w:val="0"/>
      <w:marBottom w:val="0"/>
      <w:divBdr>
        <w:top w:val="none" w:sz="0" w:space="0" w:color="auto"/>
        <w:left w:val="none" w:sz="0" w:space="0" w:color="auto"/>
        <w:bottom w:val="none" w:sz="0" w:space="0" w:color="auto"/>
        <w:right w:val="none" w:sz="0" w:space="0" w:color="auto"/>
      </w:divBdr>
    </w:div>
    <w:div w:id="2116704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biogrid.org" TargetMode="Externa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clincancerres.aacrjournals.org/content/15/20/6321.short" TargetMode="External"/><Relationship Id="rId21" Type="http://schemas.openxmlformats.org/officeDocument/2006/relationships/oleObject" Target="embeddings/oleObject4.bin"/><Relationship Id="rId34" Type="http://schemas.openxmlformats.org/officeDocument/2006/relationships/image" Target="media/image16.emf"/><Relationship Id="rId42" Type="http://schemas.openxmlformats.org/officeDocument/2006/relationships/image" Target="media/image19.tiff"/><Relationship Id="rId47" Type="http://schemas.openxmlformats.org/officeDocument/2006/relationships/hyperlink" Target="https://doi.org/10.1016/j.semcdb.2015.12.006" TargetMode="External"/><Relationship Id="rId50" Type="http://schemas.openxmlformats.org/officeDocument/2006/relationships/hyperlink" Target="https://doi.org/10.1016/j.leaqua.2010.06.004"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reactome.org"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5.emf"/><Relationship Id="rId38" Type="http://schemas.openxmlformats.org/officeDocument/2006/relationships/hyperlink" Target="https://doi.org/10.2174/1381612043384394" TargetMode="External"/><Relationship Id="rId46" Type="http://schemas.openxmlformats.org/officeDocument/2006/relationships/hyperlink" Target="https://doi.org/10.1016/j.compbiolchem.2014.08.023"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hyperlink" Target="https://doi.org/10.1002/gcc.20344" TargetMode="External"/><Relationship Id="rId54" Type="http://schemas.openxmlformats.org/officeDocument/2006/relationships/hyperlink" Target="https://doi.org/10.1016/j.joi.2012.01.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cyc.org" TargetMode="External"/><Relationship Id="rId24" Type="http://schemas.openxmlformats.org/officeDocument/2006/relationships/image" Target="media/image9.wmf"/><Relationship Id="rId32" Type="http://schemas.openxmlformats.org/officeDocument/2006/relationships/image" Target="media/image14.tiff"/><Relationship Id="rId37" Type="http://schemas.openxmlformats.org/officeDocument/2006/relationships/hyperlink" Target="https://doi.org/10.1002/gcc.20344" TargetMode="External"/><Relationship Id="rId40" Type="http://schemas.openxmlformats.org/officeDocument/2006/relationships/hyperlink" Target="https://doi.org/10.1002/gcc.20344" TargetMode="External"/><Relationship Id="rId45" Type="http://schemas.openxmlformats.org/officeDocument/2006/relationships/hyperlink" Target="https://doi.org/10.1016/j.ymeth.2012.06.003" TargetMode="External"/><Relationship Id="rId53" Type="http://schemas.openxmlformats.org/officeDocument/2006/relationships/hyperlink" Target="https://doi.org/10.1016/j.automatica.2010.09.005"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8.tiff"/><Relationship Id="rId49" Type="http://schemas.openxmlformats.org/officeDocument/2006/relationships/hyperlink" Target="https://doi.org/10.1016/j.jm.2004.06.002" TargetMode="External"/><Relationship Id="rId57" Type="http://schemas.openxmlformats.org/officeDocument/2006/relationships/theme" Target="theme/theme1.xml"/><Relationship Id="rId10" Type="http://schemas.openxmlformats.org/officeDocument/2006/relationships/hyperlink" Target="http://www.genome.jp/kegg" TargetMode="External"/><Relationship Id="rId19" Type="http://schemas.openxmlformats.org/officeDocument/2006/relationships/oleObject" Target="embeddings/oleObject3.bin"/><Relationship Id="rId31" Type="http://schemas.openxmlformats.org/officeDocument/2006/relationships/image" Target="media/image13.emf"/><Relationship Id="rId44" Type="http://schemas.openxmlformats.org/officeDocument/2006/relationships/hyperlink" Target="https://doi.org/10.1016/j.pharmthera.2013.01.016" TargetMode="External"/><Relationship Id="rId52" Type="http://schemas.openxmlformats.org/officeDocument/2006/relationships/hyperlink" Target="https://doi.org/10.1016/j.socnet.2010.03.006"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yperlink" Target="https://doi.org/10.1016/j.semcancer.2011.04.001" TargetMode="External"/><Relationship Id="rId48" Type="http://schemas.openxmlformats.org/officeDocument/2006/relationships/hyperlink" Target="https://doi.org/10.1016/j.physa.2017.01.059" TargetMode="External"/><Relationship Id="rId56" Type="http://schemas.openxmlformats.org/officeDocument/2006/relationships/fontTable" Target="fontTable.xml"/><Relationship Id="rId8" Type="http://schemas.openxmlformats.org/officeDocument/2006/relationships/hyperlink" Target="mailto:trantd@haui.edu.vn" TargetMode="External"/><Relationship Id="rId51" Type="http://schemas.openxmlformats.org/officeDocument/2006/relationships/hyperlink" Target="https://doi.org/10.1096/fasebj.30.1_supplement.lb192"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All97</b:Tag>
    <b:SourceType>JournalArticle</b:SourceType>
    <b:Guid>{5BE06DFD-B92C-4448-BD15-40D6C9BA6D12}</b:Guid>
    <b:Author>
      <b:Author>
        <b:NameList>
          <b:Person>
            <b:Last>Allgayer</b:Last>
          </b:Person>
          <b:Person>
            <b:Last>Heiss</b:Last>
          </b:Person>
          <b:Person>
            <b:Last>Schildberg</b:Last>
          </b:Person>
        </b:NameList>
      </b:Author>
    </b:Author>
    <b:Title>Prognostic factors in gastric cancer.</b:Title>
    <b:JournalName>British Journal of Surgery</b:JournalName>
    <b:Year>1997</b:Year>
    <b:RefOrder>1</b:RefOrder>
  </b:Source>
</b:Sources>
</file>

<file path=customXml/itemProps1.xml><?xml version="1.0" encoding="utf-8"?>
<ds:datastoreItem xmlns:ds="http://schemas.openxmlformats.org/officeDocument/2006/customXml" ds:itemID="{36BB0165-75DC-401A-BEFD-AE9A818C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7298</TotalTime>
  <Pages>12</Pages>
  <Words>16918</Words>
  <Characters>96434</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Phạm Đức  Tĩnh</cp:lastModifiedBy>
  <cp:revision>1039</cp:revision>
  <cp:lastPrinted>2021-03-29T08:54:00Z</cp:lastPrinted>
  <dcterms:created xsi:type="dcterms:W3CDTF">2021-05-06T15:46:00Z</dcterms:created>
  <dcterms:modified xsi:type="dcterms:W3CDTF">2021-06-05T16:44:00Z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2020-08-08T00:00:00Z</vt:filetime>
  </property>
  <property fmtid="{D5CDD505-2E9C-101B-9397-08002B2CF9AE}" pid="3" name="LastSaved">
    <vt:filetime>2021-01-05T00:00:00Z</vt:filetime>
  </property>
  <property fmtid="{D5CDD505-2E9C-101B-9397-08002B2CF9AE}" pid="4" name="MTWinEqns">
    <vt:bool>true</vt:bool>
  </property>
  <property fmtid="{D5CDD505-2E9C-101B-9397-08002B2CF9AE}" pid="5" name="Client">
    <vt:lpwstr>oup</vt:lpwstr>
  </property>
  <property fmtid="{D5CDD505-2E9C-101B-9397-08002B2CF9AE}" pid="6" name="_AdHocReviewCycleID">
    <vt:i4>-278729539</vt:i4>
  </property>
  <property fmtid="{D5CDD505-2E9C-101B-9397-08002B2CF9AE}" pid="7" name="_EmailSubject">
    <vt:lpwstr>MS Word Template query</vt:lpwstr>
  </property>
  <property fmtid="{D5CDD505-2E9C-101B-9397-08002B2CF9AE}" pid="8" name="_AuthorEmail">
    <vt:lpwstr>Bioinformatics@editorialoffice.co.uk</vt:lpwstr>
  </property>
  <property fmtid="{D5CDD505-2E9C-101B-9397-08002B2CF9AE}" pid="9" name="_AuthorEmailDisplayName">
    <vt:lpwstr>Bioinformatics Editorial Office</vt:lpwstr>
  </property>
  <property fmtid="{D5CDD505-2E9C-101B-9397-08002B2CF9AE}" pid="10" name="_ReviewingToolsShownOnce">
    <vt:lpwstr/>
  </property>
  <property fmtid="{D5CDD505-2E9C-101B-9397-08002B2CF9AE}" pid="11" name="UniqueFileID">
    <vt:lpwstr>VbhLUqRa69D1</vt:lpwstr>
  </property>
</Properties>
</file>