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FC7" w:rsidRPr="009E3FC7" w:rsidRDefault="009E3FC7" w:rsidP="009E3FC7">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rPr>
      </w:pPr>
      <w:proofErr w:type="spellStart"/>
      <w:r w:rsidRPr="009E3FC7">
        <w:rPr>
          <w:rFonts w:ascii="Times New Roman" w:eastAsia="Times New Roman" w:hAnsi="Times New Roman" w:cs="Times New Roman"/>
          <w:b/>
          <w:bCs/>
          <w:kern w:val="36"/>
          <w:sz w:val="48"/>
          <w:szCs w:val="48"/>
          <w:lang w:val="es-AR" w:eastAsia="es-AR"/>
        </w:rPr>
        <w:t>Kaiser</w:t>
      </w:r>
      <w:proofErr w:type="spellEnd"/>
      <w:r w:rsidRPr="009E3FC7">
        <w:rPr>
          <w:rFonts w:ascii="Times New Roman" w:eastAsia="Times New Roman" w:hAnsi="Times New Roman" w:cs="Times New Roman"/>
          <w:b/>
          <w:bCs/>
          <w:kern w:val="36"/>
          <w:sz w:val="48"/>
          <w:szCs w:val="48"/>
          <w:lang w:val="es-AR" w:eastAsia="es-AR"/>
        </w:rPr>
        <w:t xml:space="preserve"> </w:t>
      </w:r>
      <w:proofErr w:type="spellStart"/>
      <w:r w:rsidRPr="009E3FC7">
        <w:rPr>
          <w:rFonts w:ascii="Times New Roman" w:eastAsia="Times New Roman" w:hAnsi="Times New Roman" w:cs="Times New Roman"/>
          <w:b/>
          <w:bCs/>
          <w:kern w:val="36"/>
          <w:sz w:val="48"/>
          <w:szCs w:val="48"/>
          <w:lang w:val="es-AR" w:eastAsia="es-AR"/>
        </w:rPr>
        <w:t>iz</w:t>
      </w:r>
      <w:proofErr w:type="spellEnd"/>
      <w:r w:rsidRPr="009E3FC7">
        <w:rPr>
          <w:rFonts w:ascii="Times New Roman" w:eastAsia="Times New Roman" w:hAnsi="Times New Roman" w:cs="Times New Roman"/>
          <w:b/>
          <w:bCs/>
          <w:kern w:val="36"/>
          <w:sz w:val="48"/>
          <w:szCs w:val="48"/>
          <w:lang w:val="es-AR" w:eastAsia="es-AR"/>
        </w:rPr>
        <w:t xml:space="preserve"> </w:t>
      </w:r>
      <w:proofErr w:type="spellStart"/>
      <w:r w:rsidRPr="009E3FC7">
        <w:rPr>
          <w:rFonts w:ascii="Times New Roman" w:eastAsia="Times New Roman" w:hAnsi="Times New Roman" w:cs="Times New Roman"/>
          <w:b/>
          <w:bCs/>
          <w:kern w:val="36"/>
          <w:sz w:val="48"/>
          <w:szCs w:val="48"/>
          <w:lang w:val="es-AR" w:eastAsia="es-AR"/>
        </w:rPr>
        <w:t>Varaždin</w:t>
      </w:r>
      <w:proofErr w:type="spellEnd"/>
    </w:p>
    <w:p w:rsidR="009E3FC7" w:rsidRPr="009E3FC7" w:rsidRDefault="009E3FC7" w:rsidP="009E3FC7">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9E3FC7">
        <w:rPr>
          <w:rFonts w:ascii="Times New Roman" w:eastAsia="Times New Roman" w:hAnsi="Times New Roman" w:cs="Times New Roman"/>
          <w:b/>
          <w:bCs/>
          <w:sz w:val="36"/>
          <w:szCs w:val="36"/>
          <w:lang w:val="es-AR" w:eastAsia="es-AR"/>
        </w:rPr>
        <w:t>I. Introducción</w:t>
      </w:r>
    </w:p>
    <w:p w:rsidR="009E3FC7" w:rsidRPr="009E3FC7" w:rsidRDefault="009E3FC7" w:rsidP="009E3FC7">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Nombre Oficial:</w:t>
      </w:r>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Kaiser</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iz</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Varaždin</w:t>
      </w:r>
      <w:proofErr w:type="spellEnd"/>
    </w:p>
    <w:p w:rsidR="009E3FC7" w:rsidRPr="009E3FC7" w:rsidRDefault="009E3FC7" w:rsidP="009E3FC7">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Año de Fundación:</w:t>
      </w:r>
      <w:r w:rsidRPr="009E3FC7">
        <w:rPr>
          <w:rFonts w:ascii="Times New Roman" w:eastAsia="Times New Roman" w:hAnsi="Times New Roman" w:cs="Times New Roman"/>
          <w:sz w:val="24"/>
          <w:szCs w:val="24"/>
          <w:lang w:val="es-AR" w:eastAsia="es-AR"/>
        </w:rPr>
        <w:t xml:space="preserve"> 1965</w:t>
      </w:r>
    </w:p>
    <w:p w:rsidR="009E3FC7" w:rsidRPr="009E3FC7" w:rsidRDefault="009E3FC7" w:rsidP="009E3FC7">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Lugar de Origen:</w:t>
      </w:r>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Varaždin</w:t>
      </w:r>
      <w:proofErr w:type="spellEnd"/>
      <w:r w:rsidRPr="009E3FC7">
        <w:rPr>
          <w:rFonts w:ascii="Times New Roman" w:eastAsia="Times New Roman" w:hAnsi="Times New Roman" w:cs="Times New Roman"/>
          <w:sz w:val="24"/>
          <w:szCs w:val="24"/>
          <w:lang w:val="es-AR" w:eastAsia="es-AR"/>
        </w:rPr>
        <w:t>, Croacia</w:t>
      </w:r>
    </w:p>
    <w:p w:rsidR="009E3FC7" w:rsidRPr="009E3FC7" w:rsidRDefault="009E3FC7" w:rsidP="009E3FC7">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Estadio:</w:t>
      </w:r>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Stadion</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Mirko</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Kaiser</w:t>
      </w:r>
      <w:proofErr w:type="spellEnd"/>
      <w:r w:rsidRPr="009E3FC7">
        <w:rPr>
          <w:rFonts w:ascii="Times New Roman" w:eastAsia="Times New Roman" w:hAnsi="Times New Roman" w:cs="Times New Roman"/>
          <w:sz w:val="24"/>
          <w:szCs w:val="24"/>
          <w:lang w:val="es-AR" w:eastAsia="es-AR"/>
        </w:rPr>
        <w:t xml:space="preserve"> (en honor al legendario crack del fútbol local)</w:t>
      </w:r>
    </w:p>
    <w:p w:rsidR="009E3FC7" w:rsidRPr="009E3FC7" w:rsidRDefault="009E3FC7" w:rsidP="009E3FC7">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Membresía:</w:t>
      </w:r>
      <w:r w:rsidRPr="009E3FC7">
        <w:rPr>
          <w:rFonts w:ascii="Times New Roman" w:eastAsia="Times New Roman" w:hAnsi="Times New Roman" w:cs="Times New Roman"/>
          <w:sz w:val="24"/>
          <w:szCs w:val="24"/>
          <w:lang w:val="es-AR" w:eastAsia="es-AR"/>
        </w:rPr>
        <w:t xml:space="preserve"> 125.000 socios</w:t>
      </w:r>
    </w:p>
    <w:p w:rsidR="009E3FC7" w:rsidRPr="009E3FC7" w:rsidRDefault="009E3FC7" w:rsidP="009E3FC7">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9E3FC7">
        <w:rPr>
          <w:rFonts w:ascii="Times New Roman" w:eastAsia="Times New Roman" w:hAnsi="Times New Roman" w:cs="Times New Roman"/>
          <w:b/>
          <w:bCs/>
          <w:sz w:val="36"/>
          <w:szCs w:val="36"/>
          <w:lang w:val="es-AR" w:eastAsia="es-AR"/>
        </w:rPr>
        <w:t>II. Desarrollo e Historia</w:t>
      </w:r>
    </w:p>
    <w:p w:rsidR="009E3FC7" w:rsidRPr="009E3FC7" w:rsidRDefault="009E3FC7" w:rsidP="009E3FC7">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9E3FC7">
        <w:rPr>
          <w:rFonts w:ascii="Times New Roman" w:eastAsia="Times New Roman" w:hAnsi="Times New Roman" w:cs="Times New Roman"/>
          <w:b/>
          <w:bCs/>
          <w:sz w:val="27"/>
          <w:szCs w:val="27"/>
          <w:lang w:val="es-AR" w:eastAsia="es-AR"/>
        </w:rPr>
        <w:t>Orígenes e Inicios (1965–1989)</w:t>
      </w:r>
    </w:p>
    <w:p w:rsidR="009E3FC7" w:rsidRPr="009E3FC7" w:rsidRDefault="009E3FC7" w:rsidP="009E3FC7">
      <w:p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sz w:val="24"/>
          <w:szCs w:val="24"/>
          <w:lang w:val="es-AR" w:eastAsia="es-AR"/>
        </w:rPr>
        <w:t xml:space="preserve">En 1965, en la ciudad de </w:t>
      </w:r>
      <w:proofErr w:type="spellStart"/>
      <w:r w:rsidRPr="009E3FC7">
        <w:rPr>
          <w:rFonts w:ascii="Times New Roman" w:eastAsia="Times New Roman" w:hAnsi="Times New Roman" w:cs="Times New Roman"/>
          <w:sz w:val="24"/>
          <w:szCs w:val="24"/>
          <w:lang w:val="es-AR" w:eastAsia="es-AR"/>
        </w:rPr>
        <w:t>Varaždin</w:t>
      </w:r>
      <w:proofErr w:type="spellEnd"/>
      <w:r w:rsidRPr="009E3FC7">
        <w:rPr>
          <w:rFonts w:ascii="Times New Roman" w:eastAsia="Times New Roman" w:hAnsi="Times New Roman" w:cs="Times New Roman"/>
          <w:sz w:val="24"/>
          <w:szCs w:val="24"/>
          <w:lang w:val="es-AR" w:eastAsia="es-AR"/>
        </w:rPr>
        <w:t xml:space="preserve">, nació el club de fútbol </w:t>
      </w:r>
      <w:proofErr w:type="spellStart"/>
      <w:r w:rsidRPr="009E3FC7">
        <w:rPr>
          <w:rFonts w:ascii="Times New Roman" w:eastAsia="Times New Roman" w:hAnsi="Times New Roman" w:cs="Times New Roman"/>
          <w:sz w:val="24"/>
          <w:szCs w:val="24"/>
          <w:lang w:val="es-AR" w:eastAsia="es-AR"/>
        </w:rPr>
        <w:t>Kaiser</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iz</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Varaždin</w:t>
      </w:r>
      <w:proofErr w:type="spellEnd"/>
      <w:r w:rsidRPr="009E3FC7">
        <w:rPr>
          <w:rFonts w:ascii="Times New Roman" w:eastAsia="Times New Roman" w:hAnsi="Times New Roman" w:cs="Times New Roman"/>
          <w:sz w:val="24"/>
          <w:szCs w:val="24"/>
          <w:lang w:val="es-AR" w:eastAsia="es-AR"/>
        </w:rPr>
        <w:t>, fundado por un grupo de apasionados del deporte con la visión de promover el fútbol local y unir a la comunidad a través de esta disciplina. Durante la década de 1970, el club comenzó a destacar en las ligas locales, ganando seguidores y consolidando su presencia en la región. Ya en la década de 1980, la institución se afianzó en las ligas regionales, estableciendo una fuerte identidad como un equipo altamente competitivo y respetado.</w:t>
      </w:r>
    </w:p>
    <w:p w:rsidR="009E3FC7" w:rsidRPr="009E3FC7" w:rsidRDefault="009E3FC7" w:rsidP="009E3FC7">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9E3FC7">
        <w:rPr>
          <w:rFonts w:ascii="Times New Roman" w:eastAsia="Times New Roman" w:hAnsi="Times New Roman" w:cs="Times New Roman"/>
          <w:b/>
          <w:bCs/>
          <w:sz w:val="27"/>
          <w:szCs w:val="27"/>
          <w:lang w:val="es-AR" w:eastAsia="es-AR"/>
        </w:rPr>
        <w:t>Ascenso Nacional y Consolidación (1990–2000)</w:t>
      </w:r>
    </w:p>
    <w:p w:rsidR="009E3FC7" w:rsidRPr="009E3FC7" w:rsidRDefault="009E3FC7" w:rsidP="009E3FC7">
      <w:p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sz w:val="24"/>
          <w:szCs w:val="24"/>
          <w:lang w:val="es-AR" w:eastAsia="es-AR"/>
        </w:rPr>
        <w:t>La década de 1990 marcó un hito en la historia del club al lograr la promoción a divisiones superiores, atrayendo la atención del fútbol croata. En este periodo, la institución también tuvo su primer gran destello a nivel continental al consagrarse campeón de la UEFA Europa League en la temporada 1992-1993, alcanzando además finales en otras ediciones de este certamen.</w:t>
      </w:r>
    </w:p>
    <w:p w:rsidR="009E3FC7" w:rsidRPr="009E3FC7" w:rsidRDefault="009E3FC7" w:rsidP="009E3FC7">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9E3FC7">
        <w:rPr>
          <w:rFonts w:ascii="Times New Roman" w:eastAsia="Times New Roman" w:hAnsi="Times New Roman" w:cs="Times New Roman"/>
          <w:b/>
          <w:bCs/>
          <w:sz w:val="27"/>
          <w:szCs w:val="27"/>
          <w:lang w:val="es-AR" w:eastAsia="es-AR"/>
        </w:rPr>
        <w:t>Llegada a Primera División y Éxito de Élite (2000–Presente)</w:t>
      </w:r>
    </w:p>
    <w:p w:rsidR="009E3FC7" w:rsidRPr="009E3FC7" w:rsidRDefault="009E3FC7" w:rsidP="009E3FC7">
      <w:p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sz w:val="24"/>
          <w:szCs w:val="24"/>
          <w:lang w:val="es-AR" w:eastAsia="es-AR"/>
        </w:rPr>
        <w:t xml:space="preserve">En los primeros años del siglo XXI, </w:t>
      </w:r>
      <w:proofErr w:type="spellStart"/>
      <w:r w:rsidRPr="009E3FC7">
        <w:rPr>
          <w:rFonts w:ascii="Times New Roman" w:eastAsia="Times New Roman" w:hAnsi="Times New Roman" w:cs="Times New Roman"/>
          <w:sz w:val="24"/>
          <w:szCs w:val="24"/>
          <w:lang w:val="es-AR" w:eastAsia="es-AR"/>
        </w:rPr>
        <w:t>Kaiser</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iz</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Varaždin</w:t>
      </w:r>
      <w:proofErr w:type="spellEnd"/>
      <w:r w:rsidRPr="009E3FC7">
        <w:rPr>
          <w:rFonts w:ascii="Times New Roman" w:eastAsia="Times New Roman" w:hAnsi="Times New Roman" w:cs="Times New Roman"/>
          <w:sz w:val="24"/>
          <w:szCs w:val="24"/>
          <w:lang w:val="es-AR" w:eastAsia="es-AR"/>
        </w:rPr>
        <w:t xml:space="preserve"> logró un ascenso histórico a la Primera División Croata, consolidando un sorpresivo progreso en la élite del fútbol de su país. En la actualidad, el equipo compite de manera sostenida en la cima de la tabla de la liga croata, desafiando a las potencias nacionales y continentales. En la temporada 2023-2024, alcanzaron las semifinales de la UEFA Champions League, además de alzarse con títulos de proyección internacional como la Copa Intercontinental 2023 y la </w:t>
      </w:r>
      <w:proofErr w:type="spellStart"/>
      <w:r w:rsidRPr="009E3FC7">
        <w:rPr>
          <w:rFonts w:ascii="Times New Roman" w:eastAsia="Times New Roman" w:hAnsi="Times New Roman" w:cs="Times New Roman"/>
          <w:sz w:val="24"/>
          <w:szCs w:val="24"/>
          <w:lang w:val="es-AR" w:eastAsia="es-AR"/>
        </w:rPr>
        <w:t>Supercontinental</w:t>
      </w:r>
      <w:proofErr w:type="spellEnd"/>
      <w:r w:rsidRPr="009E3FC7">
        <w:rPr>
          <w:rFonts w:ascii="Times New Roman" w:eastAsia="Times New Roman" w:hAnsi="Times New Roman" w:cs="Times New Roman"/>
          <w:sz w:val="24"/>
          <w:szCs w:val="24"/>
          <w:lang w:val="es-AR" w:eastAsia="es-AR"/>
        </w:rPr>
        <w:t xml:space="preserve"> Cup 2026.</w:t>
      </w:r>
    </w:p>
    <w:p w:rsidR="009E3FC7" w:rsidRPr="009E3FC7" w:rsidRDefault="009E3FC7" w:rsidP="009E3FC7">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9E3FC7">
        <w:rPr>
          <w:rFonts w:ascii="Times New Roman" w:eastAsia="Times New Roman" w:hAnsi="Times New Roman" w:cs="Times New Roman"/>
          <w:b/>
          <w:bCs/>
          <w:sz w:val="27"/>
          <w:szCs w:val="27"/>
          <w:lang w:val="es-AR" w:eastAsia="es-AR"/>
        </w:rPr>
        <w:t>Palmarés e Hitos Deportivos</w:t>
      </w:r>
    </w:p>
    <w:p w:rsidR="009E3FC7" w:rsidRPr="009E3FC7" w:rsidRDefault="009E3FC7" w:rsidP="009E3FC7">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Liga Nacional de Croacia (3):</w:t>
      </w:r>
      <w:r w:rsidRPr="009E3FC7">
        <w:rPr>
          <w:rFonts w:ascii="Times New Roman" w:eastAsia="Times New Roman" w:hAnsi="Times New Roman" w:cs="Times New Roman"/>
          <w:sz w:val="24"/>
          <w:szCs w:val="24"/>
          <w:lang w:val="es-AR" w:eastAsia="es-AR"/>
        </w:rPr>
        <w:t xml:space="preserve"> Campeón en las temporadas 2015-2016, 2018-2019 y 2020-2021 (acumula también varios subcampeonatos).</w:t>
      </w:r>
    </w:p>
    <w:p w:rsidR="009E3FC7" w:rsidRPr="009E3FC7" w:rsidRDefault="009E3FC7" w:rsidP="009E3FC7">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Copa Nacional de Croacia (3):</w:t>
      </w:r>
      <w:r w:rsidRPr="009E3FC7">
        <w:rPr>
          <w:rFonts w:ascii="Times New Roman" w:eastAsia="Times New Roman" w:hAnsi="Times New Roman" w:cs="Times New Roman"/>
          <w:sz w:val="24"/>
          <w:szCs w:val="24"/>
          <w:lang w:val="es-AR" w:eastAsia="es-AR"/>
        </w:rPr>
        <w:t xml:space="preserve"> Campeón en las ediciones de 2017, 2019 y 2022.</w:t>
      </w:r>
    </w:p>
    <w:p w:rsidR="009E3FC7" w:rsidRPr="009E3FC7" w:rsidRDefault="009E3FC7" w:rsidP="009E3FC7">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UEFA Europa League (1):</w:t>
      </w:r>
      <w:r w:rsidRPr="009E3FC7">
        <w:rPr>
          <w:rFonts w:ascii="Times New Roman" w:eastAsia="Times New Roman" w:hAnsi="Times New Roman" w:cs="Times New Roman"/>
          <w:sz w:val="24"/>
          <w:szCs w:val="24"/>
          <w:lang w:val="es-AR" w:eastAsia="es-AR"/>
        </w:rPr>
        <w:t xml:space="preserve"> Campeón en la temporada 1992-1993.</w:t>
      </w:r>
    </w:p>
    <w:p w:rsidR="009E3FC7" w:rsidRPr="009E3FC7" w:rsidRDefault="009E3FC7" w:rsidP="009E3FC7">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t>Copa Intercontinental (1):</w:t>
      </w:r>
      <w:r w:rsidRPr="009E3FC7">
        <w:rPr>
          <w:rFonts w:ascii="Times New Roman" w:eastAsia="Times New Roman" w:hAnsi="Times New Roman" w:cs="Times New Roman"/>
          <w:sz w:val="24"/>
          <w:szCs w:val="24"/>
          <w:lang w:val="es-AR" w:eastAsia="es-AR"/>
        </w:rPr>
        <w:t xml:space="preserve"> Campeón en la edición 2023.</w:t>
      </w:r>
    </w:p>
    <w:p w:rsidR="009E3FC7" w:rsidRPr="009E3FC7" w:rsidRDefault="009E3FC7" w:rsidP="009E3FC7">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proofErr w:type="spellStart"/>
      <w:r w:rsidRPr="009E3FC7">
        <w:rPr>
          <w:rFonts w:ascii="Times New Roman" w:eastAsia="Times New Roman" w:hAnsi="Times New Roman" w:cs="Times New Roman"/>
          <w:b/>
          <w:bCs/>
          <w:sz w:val="24"/>
          <w:szCs w:val="24"/>
          <w:lang w:val="es-AR" w:eastAsia="es-AR"/>
        </w:rPr>
        <w:t>Supercontinental</w:t>
      </w:r>
      <w:proofErr w:type="spellEnd"/>
      <w:r w:rsidRPr="009E3FC7">
        <w:rPr>
          <w:rFonts w:ascii="Times New Roman" w:eastAsia="Times New Roman" w:hAnsi="Times New Roman" w:cs="Times New Roman"/>
          <w:b/>
          <w:bCs/>
          <w:sz w:val="24"/>
          <w:szCs w:val="24"/>
          <w:lang w:val="es-AR" w:eastAsia="es-AR"/>
        </w:rPr>
        <w:t xml:space="preserve"> Cup (1):</w:t>
      </w:r>
      <w:r w:rsidRPr="009E3FC7">
        <w:rPr>
          <w:rFonts w:ascii="Times New Roman" w:eastAsia="Times New Roman" w:hAnsi="Times New Roman" w:cs="Times New Roman"/>
          <w:sz w:val="24"/>
          <w:szCs w:val="24"/>
          <w:lang w:val="es-AR" w:eastAsia="es-AR"/>
        </w:rPr>
        <w:t xml:space="preserve"> Campeón en la edición 2026.</w:t>
      </w:r>
    </w:p>
    <w:p w:rsidR="009E3FC7" w:rsidRPr="009E3FC7" w:rsidRDefault="009E3FC7" w:rsidP="009E3FC7">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b/>
          <w:bCs/>
          <w:sz w:val="24"/>
          <w:szCs w:val="24"/>
          <w:lang w:val="es-AR" w:eastAsia="es-AR"/>
        </w:rPr>
        <w:lastRenderedPageBreak/>
        <w:t>UEFA Champions League:</w:t>
      </w:r>
      <w:r w:rsidRPr="009E3FC7">
        <w:rPr>
          <w:rFonts w:ascii="Times New Roman" w:eastAsia="Times New Roman" w:hAnsi="Times New Roman" w:cs="Times New Roman"/>
          <w:sz w:val="24"/>
          <w:szCs w:val="24"/>
          <w:lang w:val="es-AR" w:eastAsia="es-AR"/>
        </w:rPr>
        <w:t xml:space="preserve"> Semifinalista en la temporada 2023-2024.</w:t>
      </w:r>
    </w:p>
    <w:p w:rsidR="009E3FC7" w:rsidRPr="009E3FC7" w:rsidRDefault="009E3FC7" w:rsidP="009E3FC7">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9E3FC7">
        <w:rPr>
          <w:rFonts w:ascii="Times New Roman" w:eastAsia="Times New Roman" w:hAnsi="Times New Roman" w:cs="Times New Roman"/>
          <w:b/>
          <w:bCs/>
          <w:sz w:val="36"/>
          <w:szCs w:val="36"/>
          <w:lang w:val="es-AR" w:eastAsia="es-AR"/>
        </w:rPr>
        <w:t>III. Cierre</w:t>
      </w:r>
    </w:p>
    <w:p w:rsidR="009E3FC7" w:rsidRPr="009E3FC7" w:rsidRDefault="009E3FC7" w:rsidP="009E3FC7">
      <w:pPr>
        <w:spacing w:before="100" w:beforeAutospacing="1" w:after="100" w:afterAutospacing="1" w:line="240" w:lineRule="auto"/>
        <w:rPr>
          <w:rFonts w:ascii="Times New Roman" w:eastAsia="Times New Roman" w:hAnsi="Times New Roman" w:cs="Times New Roman"/>
          <w:sz w:val="24"/>
          <w:szCs w:val="24"/>
          <w:lang w:val="es-AR" w:eastAsia="es-AR"/>
        </w:rPr>
      </w:pPr>
      <w:r w:rsidRPr="009E3FC7">
        <w:rPr>
          <w:rFonts w:ascii="Times New Roman" w:eastAsia="Times New Roman" w:hAnsi="Times New Roman" w:cs="Times New Roman"/>
          <w:sz w:val="24"/>
          <w:szCs w:val="24"/>
          <w:lang w:val="es-AR" w:eastAsia="es-AR"/>
        </w:rPr>
        <w:t xml:space="preserve">La trayectoria de </w:t>
      </w:r>
      <w:proofErr w:type="spellStart"/>
      <w:r w:rsidRPr="009E3FC7">
        <w:rPr>
          <w:rFonts w:ascii="Times New Roman" w:eastAsia="Times New Roman" w:hAnsi="Times New Roman" w:cs="Times New Roman"/>
          <w:sz w:val="24"/>
          <w:szCs w:val="24"/>
          <w:lang w:val="es-AR" w:eastAsia="es-AR"/>
        </w:rPr>
        <w:t>Kaiser</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iz</w:t>
      </w:r>
      <w:proofErr w:type="spellEnd"/>
      <w:r w:rsidRPr="009E3FC7">
        <w:rPr>
          <w:rFonts w:ascii="Times New Roman" w:eastAsia="Times New Roman" w:hAnsi="Times New Roman" w:cs="Times New Roman"/>
          <w:sz w:val="24"/>
          <w:szCs w:val="24"/>
          <w:lang w:val="es-AR" w:eastAsia="es-AR"/>
        </w:rPr>
        <w:t xml:space="preserve"> </w:t>
      </w:r>
      <w:proofErr w:type="spellStart"/>
      <w:r w:rsidRPr="009E3FC7">
        <w:rPr>
          <w:rFonts w:ascii="Times New Roman" w:eastAsia="Times New Roman" w:hAnsi="Times New Roman" w:cs="Times New Roman"/>
          <w:sz w:val="24"/>
          <w:szCs w:val="24"/>
          <w:lang w:val="es-AR" w:eastAsia="es-AR"/>
        </w:rPr>
        <w:t>Varaždin</w:t>
      </w:r>
      <w:proofErr w:type="spellEnd"/>
      <w:r w:rsidRPr="009E3FC7">
        <w:rPr>
          <w:rFonts w:ascii="Times New Roman" w:eastAsia="Times New Roman" w:hAnsi="Times New Roman" w:cs="Times New Roman"/>
          <w:sz w:val="24"/>
          <w:szCs w:val="24"/>
          <w:lang w:val="es-AR" w:eastAsia="es-AR"/>
        </w:rPr>
        <w:t xml:space="preserve"> desde 1965 representa un ejemplo de superación y perseverancia en el fútbol, demostrando cómo un proyecto de orígenes modestos logró transformarse en un contendiente de primer nivel en el plano nacional e internacional.</w:t>
      </w:r>
    </w:p>
    <w:p w:rsidR="009E3FC7" w:rsidRPr="009E3FC7" w:rsidRDefault="009E3FC7" w:rsidP="009E3FC7">
      <w:pPr>
        <w:spacing w:before="100" w:beforeAutospacing="1" w:after="100" w:afterAutospacing="1" w:line="240" w:lineRule="auto"/>
        <w:rPr>
          <w:rFonts w:ascii="Times New Roman" w:eastAsia="Times New Roman" w:hAnsi="Times New Roman" w:cs="Times New Roman"/>
          <w:sz w:val="24"/>
          <w:szCs w:val="24"/>
          <w:lang w:val="es-AR" w:eastAsia="es-AR"/>
        </w:rPr>
      </w:pPr>
      <w:r>
        <w:rPr>
          <w:noProof/>
          <w:lang w:val="es-AR" w:eastAsia="es-AR"/>
        </w:rPr>
        <w:drawing>
          <wp:anchor distT="0" distB="0" distL="114300" distR="114300" simplePos="0" relativeHeight="251658240" behindDoc="0" locked="0" layoutInCell="1" allowOverlap="1" wp14:anchorId="0D143E7F" wp14:editId="5CAE4415">
            <wp:simplePos x="0" y="0"/>
            <wp:positionH relativeFrom="column">
              <wp:posOffset>1678305</wp:posOffset>
            </wp:positionH>
            <wp:positionV relativeFrom="paragraph">
              <wp:posOffset>810895</wp:posOffset>
            </wp:positionV>
            <wp:extent cx="2118360" cy="211836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ise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14:sizeRelH relativeFrom="margin">
              <wp14:pctWidth>0</wp14:pctWidth>
            </wp14:sizeRelH>
            <wp14:sizeRelV relativeFrom="margin">
              <wp14:pctHeight>0</wp14:pctHeight>
            </wp14:sizeRelV>
          </wp:anchor>
        </w:drawing>
      </w:r>
      <w:r w:rsidRPr="009E3FC7">
        <w:rPr>
          <w:rFonts w:ascii="Times New Roman" w:eastAsia="Times New Roman" w:hAnsi="Times New Roman" w:cs="Times New Roman"/>
          <w:sz w:val="24"/>
          <w:szCs w:val="24"/>
          <w:lang w:val="es-AR" w:eastAsia="es-AR"/>
        </w:rPr>
        <w:t>¡INCREIBLEMENTE ES EL EQUIPO MAS COGEDOR DE LA SUPERCONTINENTAL LEAGUE! ESTOS EQUIPOS COGIDOS FUERON TALLERES, VISEGRAD, PORTLAND, ETC.</w:t>
      </w:r>
      <w:bookmarkStart w:id="0" w:name="_GoBack"/>
      <w:bookmarkEnd w:id="0"/>
    </w:p>
    <w:p w:rsidR="00582BA5" w:rsidRDefault="009E3FC7"/>
    <w:sectPr w:rsidR="00582B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D33212"/>
    <w:multiLevelType w:val="multilevel"/>
    <w:tmpl w:val="4C2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55E25"/>
    <w:multiLevelType w:val="multilevel"/>
    <w:tmpl w:val="EE9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C7"/>
    <w:rsid w:val="00043694"/>
    <w:rsid w:val="009E3FC7"/>
    <w:rsid w:val="00C76494"/>
    <w:rsid w:val="00FF23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C0A187-38E6-467A-ADD0-DD74EAD4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link w:val="Ttulo1Car"/>
    <w:uiPriority w:val="9"/>
    <w:qFormat/>
    <w:rsid w:val="009E3FC7"/>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rPr>
  </w:style>
  <w:style w:type="paragraph" w:styleId="Ttulo2">
    <w:name w:val="heading 2"/>
    <w:basedOn w:val="Normal"/>
    <w:link w:val="Ttulo2Car"/>
    <w:uiPriority w:val="9"/>
    <w:qFormat/>
    <w:rsid w:val="009E3FC7"/>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paragraph" w:styleId="Ttulo3">
    <w:name w:val="heading 3"/>
    <w:basedOn w:val="Normal"/>
    <w:link w:val="Ttulo3Car"/>
    <w:uiPriority w:val="9"/>
    <w:qFormat/>
    <w:rsid w:val="009E3FC7"/>
    <w:pPr>
      <w:spacing w:before="100" w:beforeAutospacing="1" w:after="100" w:afterAutospacing="1" w:line="240" w:lineRule="auto"/>
      <w:outlineLvl w:val="2"/>
    </w:pPr>
    <w:rPr>
      <w:rFonts w:ascii="Times New Roman" w:eastAsia="Times New Roman" w:hAnsi="Times New Roman" w:cs="Times New Roman"/>
      <w:b/>
      <w:bCs/>
      <w:sz w:val="27"/>
      <w:szCs w:val="27"/>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FC7"/>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9E3FC7"/>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9E3FC7"/>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9E3FC7"/>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9E3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80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415</Words>
  <Characters>2287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Benedetti</dc:creator>
  <cp:keywords/>
  <dc:description/>
  <cp:lastModifiedBy>Santino Benedetti</cp:lastModifiedBy>
  <cp:revision>1</cp:revision>
  <dcterms:created xsi:type="dcterms:W3CDTF">2026-10-22T18:48:00Z</dcterms:created>
  <dcterms:modified xsi:type="dcterms:W3CDTF">2026-10-22T18:50:00Z</dcterms:modified>
</cp:coreProperties>
</file>