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75628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研究方向进展报告</w:t>
      </w:r>
    </w:p>
    <w:p w14:paraId="0E4475F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汇报人：熊俐凯</w:t>
      </w:r>
    </w:p>
    <w:p w14:paraId="60B5B95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日期：2025年2月28日</w:t>
      </w:r>
    </w:p>
    <w:p w14:paraId="32BEDABC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</w:rPr>
        <w:t>一、本周核心工作</w:t>
      </w:r>
    </w:p>
    <w:p w14:paraId="0BD0E864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</w:rPr>
        <w:t>1. 文献研读</w:t>
      </w:r>
    </w:p>
    <w:p w14:paraId="3DD17E83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>✅完成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3"/>
          <w:sz w:val="24"/>
          <w:szCs w:val="24"/>
          <w:shd w:val="clear" w:fill="FFFFFF"/>
        </w:rPr>
        <w:t>研读LIME框架的论文《“Why Should I Trust You?” Explaining the Predictions of Any Classifier》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>形成思维导图：</w:t>
      </w:r>
    </w:p>
    <w:p w14:paraId="7C5468C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266690" cy="1543050"/>
            <wp:effectExtent l="0" t="0" r="165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C05C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9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</w:rPr>
        <w:t>模型可解释性实验</w:t>
      </w:r>
    </w:p>
    <w:p w14:paraId="3AD84518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数据：据集包含2013年9月欧洲持卡人使用信用卡进行的交易。该数据集展示了两天内发生的交易，在284,807笔交易中，我们有492笔欺诈交易。数据集高度不平衡，正类（欺诈）占所有交易的0.172%。由于保密问题，提供的特征没有具体名称，特征名</w:t>
      </w:r>
      <w:r>
        <w:rPr>
          <w:rFonts w:hint="default"/>
          <w:lang w:val="en-US" w:eastAsia="zh-CN"/>
        </w:rPr>
        <w:t xml:space="preserve">V1, V2, … V28 </w:t>
      </w:r>
      <w:r>
        <w:rPr>
          <w:rFonts w:hint="eastAsia"/>
          <w:lang w:val="en-US" w:eastAsia="zh-CN"/>
        </w:rPr>
        <w:t>是通过PCA获得的主成分，唯一没有通过PCA转换的特征是“Time”和“Amount”。</w:t>
      </w:r>
    </w:p>
    <w:p w14:paraId="5E3EF3B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实验过程：采用XGBoost分类器进行分类，最终代码得到的AUC Score：0.937784。由于实验数据类别不平衡采用SMOME方法处理数据。</w:t>
      </w:r>
    </w:p>
    <w:p w14:paraId="228C9D2C">
      <w:pPr>
        <w:bidi w:val="0"/>
        <w:ind w:firstLine="420" w:firstLineChars="0"/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3"/>
          <w:kern w:val="2"/>
          <w:szCs w:val="24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>实验结果：分别采用SHAP可解释方法对全局模型进行解释，采用LIME方法对局部的数据进行解释分析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3"/>
          <w:kern w:val="2"/>
          <w:szCs w:val="24"/>
          <w:shd w:val="clear" w:fill="FFFFFF"/>
          <w:lang w:val="en-US" w:eastAsia="zh-CN" w:bidi="ar-SA"/>
        </w:rPr>
        <w:t>。</w:t>
      </w:r>
      <w:bookmarkStart w:id="0" w:name="_GoBack"/>
      <w:bookmarkEnd w:id="0"/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5F103C11">
        <w:trPr>
          <w:jc w:val="center"/>
        </w:trPr>
        <w:tc>
          <w:tcPr>
            <w:tcW w:w="4261" w:type="dxa"/>
          </w:tcPr>
          <w:p w14:paraId="2D4D3CAB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right="0"/>
              <w:jc w:val="center"/>
              <w:rPr>
                <w:rStyle w:val="9"/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auto"/>
                <w:spacing w:val="3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auto"/>
                <w:spacing w:val="3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drawing>
                <wp:inline distT="0" distB="0" distL="114300" distR="114300">
                  <wp:extent cx="2336165" cy="2774950"/>
                  <wp:effectExtent l="0" t="0" r="635" b="19050"/>
                  <wp:docPr id="2" name="图片 2" descr="shap_sum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shap_sum_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165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79C831D5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right="0"/>
              <w:jc w:val="center"/>
              <w:rPr>
                <w:rStyle w:val="9"/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auto"/>
                <w:spacing w:val="3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auto"/>
                <w:spacing w:val="3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drawing>
                <wp:inline distT="0" distB="0" distL="114300" distR="114300">
                  <wp:extent cx="2316480" cy="2752725"/>
                  <wp:effectExtent l="0" t="0" r="20320" b="15875"/>
                  <wp:docPr id="3" name="图片 3" descr="shap_sum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shap_sum_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DD5050">
      <w:pPr>
        <w:pStyle w:val="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SHAP全局分析</w:t>
      </w:r>
    </w:p>
    <w:p w14:paraId="5F95FEC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420" w:firstLineChars="0"/>
        <w:jc w:val="left"/>
        <w:rPr>
          <w:rStyle w:val="9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3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Style w:val="9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3"/>
          <w:kern w:val="2"/>
          <w:sz w:val="24"/>
          <w:szCs w:val="24"/>
          <w:shd w:val="clear" w:fill="FFFFFF"/>
          <w:lang w:val="en-US" w:eastAsia="zh-CN" w:bidi="ar-SA"/>
        </w:rPr>
        <w:t>图中展示的是在全局模型中对模型判断影响最高的几个特征向量。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216B66C">
        <w:tc>
          <w:tcPr>
            <w:tcW w:w="8522" w:type="dxa"/>
          </w:tcPr>
          <w:p w14:paraId="53F7059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200" w:afterAutospacing="0"/>
              <w:ind w:right="0"/>
              <w:jc w:val="left"/>
              <w:rPr>
                <w:rStyle w:val="9"/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aps w:val="0"/>
                <w:color w:val="auto"/>
                <w:spacing w:val="3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drawing>
                <wp:inline distT="0" distB="0" distL="114300" distR="114300">
                  <wp:extent cx="5260340" cy="1727835"/>
                  <wp:effectExtent l="0" t="0" r="22860" b="2476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172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11A33">
      <w:pPr>
        <w:pStyle w:val="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LIME局部分析</w:t>
      </w:r>
    </w:p>
    <w:p w14:paraId="7EF1D21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420" w:firstLineChars="0"/>
        <w:jc w:val="left"/>
        <w:rPr>
          <w:rStyle w:val="9"/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3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Style w:val="9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3"/>
          <w:kern w:val="2"/>
          <w:sz w:val="24"/>
          <w:szCs w:val="24"/>
          <w:shd w:val="clear" w:fill="FFFFFF"/>
          <w:lang w:val="en-US" w:eastAsia="zh-CN" w:bidi="ar-SA"/>
        </w:rPr>
        <w:t>图2展示的是使用LIME方法对第10个数据尽心局部分析的结果，展示了V12，V14和V11是有较大贡献的特征。这个局部的信息也是符合全局的整体信息。</w:t>
      </w:r>
    </w:p>
    <w:p w14:paraId="1227EDA1"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9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>后续计划</w:t>
      </w:r>
    </w:p>
    <w:p w14:paraId="67DE5B3E">
      <w:pPr>
        <w:keepNext w:val="0"/>
        <w:keepLines w:val="0"/>
        <w:pageBreakBefore w:val="0"/>
        <w:widowControl/>
        <w:numPr>
          <w:ilvl w:val="2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0" w:firstLine="0" w:firstLineChars="0"/>
        <w:textAlignment w:val="auto"/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>对LIME和SHAP的方法进行更深入的理解和应用。</w:t>
      </w:r>
    </w:p>
    <w:p w14:paraId="4F3E3AD4">
      <w:pPr>
        <w:keepNext w:val="0"/>
        <w:keepLines w:val="0"/>
        <w:pageBreakBefore w:val="0"/>
        <w:widowControl/>
        <w:numPr>
          <w:ilvl w:val="2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0" w:firstLine="0" w:firstLineChars="0"/>
        <w:textAlignment w:val="auto"/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>寻找更加复杂的数据集进行实验，寻找创新点。</w:t>
      </w:r>
    </w:p>
    <w:p w14:paraId="24ACDFCA">
      <w:pPr>
        <w:keepNext w:val="0"/>
        <w:keepLines w:val="0"/>
        <w:pageBreakBefore w:val="0"/>
        <w:widowControl/>
        <w:numPr>
          <w:ilvl w:val="2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leftChars="0" w:firstLine="0" w:firstLineChars="0"/>
        <w:textAlignment w:val="auto"/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>查找前沿的论文进行创新点规整。</w:t>
      </w:r>
    </w:p>
    <w:p w14:paraId="7790CCB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7A688FA8"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FE191E"/>
    <w:multiLevelType w:val="multilevel"/>
    <w:tmpl w:val="A9FE191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21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D73F0D1F"/>
    <w:multiLevelType w:val="multilevel"/>
    <w:tmpl w:val="D73F0D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A97FA58"/>
    <w:multiLevelType w:val="singleLevel"/>
    <w:tmpl w:val="FA97FA58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E8E1F"/>
    <w:rsid w:val="75EFB9DD"/>
    <w:rsid w:val="F7FE8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Normal (Web)"/>
    <w:basedOn w:val="1"/>
    <w:uiPriority w:val="0"/>
    <w:rPr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s5"/>
    <w:basedOn w:val="8"/>
    <w:uiPriority w:val="0"/>
    <w:rPr>
      <w:rFonts w:ascii="Helvetica Neue" w:hAnsi="Helvetica Neue" w:eastAsia="Helvetica Neue" w:cs="Helvetica Neue"/>
      <w:color w:val="D90B05"/>
      <w:sz w:val="28"/>
      <w:szCs w:val="28"/>
      <w:shd w:val="clear" w:fill="FFFFFF"/>
    </w:rPr>
  </w:style>
  <w:style w:type="character" w:customStyle="1" w:styleId="12">
    <w:name w:val="s2"/>
    <w:basedOn w:val="8"/>
    <w:uiPriority w:val="0"/>
    <w:rPr>
      <w:rFonts w:hint="default" w:ascii="Helvetica Neue" w:hAnsi="Helvetica Neue" w:eastAsia="Helvetica Neue" w:cs="Helvetica Neue"/>
      <w:sz w:val="28"/>
      <w:szCs w:val="28"/>
      <w:shd w:val="clear" w:fill="FFFFFF"/>
    </w:rPr>
  </w:style>
  <w:style w:type="paragraph" w:customStyle="1" w:styleId="13">
    <w:name w:val="p1"/>
    <w:basedOn w:val="1"/>
    <w:uiPriority w:val="0"/>
    <w:pPr>
      <w:spacing w:before="0" w:beforeAutospacing="0" w:after="200" w:afterAutospacing="0"/>
      <w:ind w:left="0" w:right="0"/>
      <w:jc w:val="left"/>
    </w:pPr>
    <w:rPr>
      <w:rFonts w:ascii="pingfang sc" w:hAnsi="pingfang sc" w:eastAsia="pingfang sc" w:cs="pingfang sc"/>
      <w:color w:val="070817"/>
      <w:kern w:val="0"/>
      <w:sz w:val="28"/>
      <w:szCs w:val="28"/>
      <w:lang w:val="en-US" w:eastAsia="zh-CN" w:bidi="ar"/>
    </w:rPr>
  </w:style>
  <w:style w:type="character" w:customStyle="1" w:styleId="14">
    <w:name w:val="s3"/>
    <w:basedOn w:val="8"/>
    <w:uiPriority w:val="0"/>
    <w:rPr>
      <w:rFonts w:hint="default" w:ascii="Helvetica Neue" w:hAnsi="Helvetica Neue" w:eastAsia="Helvetica Neue" w:cs="Helvetica Neue"/>
      <w:sz w:val="28"/>
      <w:szCs w:val="28"/>
    </w:rPr>
  </w:style>
  <w:style w:type="character" w:customStyle="1" w:styleId="15">
    <w:name w:val="s1"/>
    <w:basedOn w:val="8"/>
    <w:uiPriority w:val="0"/>
    <w:rPr>
      <w:shd w:val="clear" w:fill="FFFFFF"/>
    </w:rPr>
  </w:style>
  <w:style w:type="character" w:customStyle="1" w:styleId="16">
    <w:name w:val="s4"/>
    <w:basedOn w:val="8"/>
    <w:uiPriority w:val="0"/>
    <w:rPr>
      <w:rFonts w:hint="default" w:ascii="Helvetica Neue" w:hAnsi="Helvetica Neue" w:eastAsia="Helvetica Neue" w:cs="Helvetica Neue"/>
      <w:color w:val="053DCC"/>
      <w:sz w:val="28"/>
      <w:szCs w:val="28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2025-02-28T17:27:00Z</dcterms:created>
  <dc:creator>WPS_1733129242</dc:creator>
  <cp:lastModifiedBy>WPS_1733129242</cp:lastModifiedBy>
  <dcterms:modified xsi:type="dcterms:W3CDTF">2025-03-06T21:34:23Z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2D684B86AFC38CEF5FA4C967F2DD108B_43</vt:lpwstr>
  </property>
</Properties>
</file>