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02109" w14:textId="2D5C08EF" w:rsidR="00F65E21" w:rsidRDefault="00F65E21" w:rsidP="00F65E21">
      <w:pPr>
        <w:pStyle w:val="Heading1"/>
      </w:pPr>
      <w:r>
        <w:t xml:space="preserve">ABSTRACT </w:t>
      </w:r>
    </w:p>
    <w:p w14:paraId="4EE87D46" w14:textId="6BA2DFC6" w:rsidR="00F65E21" w:rsidRPr="00C47066" w:rsidRDefault="00E12AB1" w:rsidP="00F65E21">
      <w:r>
        <w:t xml:space="preserve">The telecommunications industry in Zimbabwe is facing the challenge of accurately predicting and maximizing CLV for traditional voice calls. Existing predictive models fail to capture the complex patterns and temporal dependencies in data, leading to suboptimal CLV predictions. </w:t>
      </w:r>
      <w:r w:rsidR="00F82D88" w:rsidRPr="00B76D28">
        <w:rPr>
          <w:rFonts w:cs="Times New Roman"/>
          <w:color w:val="000000"/>
          <w:szCs w:val="24"/>
        </w:rPr>
        <w:t>Accurate CLV prediction is crucial for Econet Wireless Zimbabwe to enhance customer satisfaction and optimize its business strategies in a highly competitive and rapidly evolving market</w:t>
      </w:r>
      <w:r w:rsidR="00F82D88">
        <w:rPr>
          <w:rFonts w:cs="Times New Roman"/>
          <w:color w:val="000000"/>
          <w:szCs w:val="24"/>
        </w:rPr>
        <w:t xml:space="preserve">. </w:t>
      </w:r>
      <w:r w:rsidR="00F82D88" w:rsidRPr="00B76D28">
        <w:rPr>
          <w:rFonts w:cs="Times New Roman"/>
          <w:color w:val="000000"/>
          <w:szCs w:val="24"/>
        </w:rPr>
        <w:t xml:space="preserve">Therefore, this </w:t>
      </w:r>
      <w:r w:rsidR="000A4D72">
        <w:rPr>
          <w:rFonts w:cs="Times New Roman"/>
          <w:color w:val="000000"/>
          <w:szCs w:val="24"/>
        </w:rPr>
        <w:t>project</w:t>
      </w:r>
      <w:bookmarkStart w:id="0" w:name="_GoBack"/>
      <w:bookmarkEnd w:id="0"/>
      <w:r w:rsidR="00F82D88" w:rsidRPr="00B76D28">
        <w:rPr>
          <w:rFonts w:cs="Times New Roman"/>
          <w:color w:val="000000"/>
          <w:szCs w:val="24"/>
        </w:rPr>
        <w:t xml:space="preserve"> aims to address the aforementioned challenges by developing an </w:t>
      </w:r>
      <w:r w:rsidR="00F82D88">
        <w:rPr>
          <w:rFonts w:cs="Times New Roman"/>
          <w:color w:val="000000"/>
          <w:szCs w:val="24"/>
        </w:rPr>
        <w:t>deep artificial neural networks</w:t>
      </w:r>
      <w:r w:rsidR="00F82D88" w:rsidRPr="00B76D28">
        <w:rPr>
          <w:rFonts w:cs="Times New Roman"/>
          <w:color w:val="000000"/>
          <w:szCs w:val="24"/>
        </w:rPr>
        <w:t>-based model that effe</w:t>
      </w:r>
      <w:r w:rsidR="00F82D88">
        <w:rPr>
          <w:rFonts w:cs="Times New Roman"/>
          <w:color w:val="000000"/>
          <w:szCs w:val="24"/>
        </w:rPr>
        <w:t>ctively</w:t>
      </w:r>
      <w:r w:rsidR="00F82D88" w:rsidRPr="00B76D28">
        <w:rPr>
          <w:rFonts w:cs="Times New Roman"/>
          <w:color w:val="000000"/>
          <w:szCs w:val="24"/>
        </w:rPr>
        <w:t xml:space="preserve"> predicts CLV using traditional voice calls data, tailored specifically for Econet Wireless Zimbabwe</w:t>
      </w:r>
      <w:r w:rsidR="00F82D88">
        <w:rPr>
          <w:rFonts w:cs="Times New Roman"/>
          <w:color w:val="000000"/>
          <w:szCs w:val="24"/>
        </w:rPr>
        <w:t>. This was achieved by collecting data from the Econet Wireless database from the 22</w:t>
      </w:r>
      <w:r w:rsidR="00F82D88">
        <w:rPr>
          <w:rFonts w:cs="Times New Roman"/>
          <w:color w:val="000000"/>
          <w:szCs w:val="24"/>
          <w:vertAlign w:val="superscript"/>
        </w:rPr>
        <w:t>nd</w:t>
      </w:r>
      <w:r w:rsidR="00F82D88">
        <w:rPr>
          <w:rFonts w:cs="Times New Roman"/>
          <w:color w:val="000000"/>
          <w:szCs w:val="24"/>
        </w:rPr>
        <w:t xml:space="preserve"> of October 2023 to the 18</w:t>
      </w:r>
      <w:r w:rsidR="00F82D88" w:rsidRPr="00F82D88">
        <w:rPr>
          <w:rFonts w:cs="Times New Roman"/>
          <w:color w:val="000000"/>
          <w:szCs w:val="24"/>
          <w:vertAlign w:val="superscript"/>
        </w:rPr>
        <w:t>th</w:t>
      </w:r>
      <w:r w:rsidR="00F82D88">
        <w:rPr>
          <w:rFonts w:cs="Times New Roman"/>
          <w:color w:val="000000"/>
          <w:szCs w:val="24"/>
        </w:rPr>
        <w:t xml:space="preserve"> of November 2023.  </w:t>
      </w:r>
      <w:r w:rsidR="00F65E21" w:rsidRPr="00F65E21">
        <w:t xml:space="preserve">This </w:t>
      </w:r>
      <w:r w:rsidR="000A4D72">
        <w:t>project</w:t>
      </w:r>
      <w:r w:rsidR="00F65E21" w:rsidRPr="00F65E21">
        <w:t xml:space="preserve"> develop</w:t>
      </w:r>
      <w:r w:rsidR="00F65E21">
        <w:t>ed</w:t>
      </w:r>
      <w:r w:rsidR="00F65E21" w:rsidRPr="00F65E21">
        <w:t xml:space="preserve"> a deep artificial neural network (DANN) model that predicts customer lifetime value based on traditional voice calls data at Econet Wireless Zimbabwe. The </w:t>
      </w:r>
      <w:r w:rsidR="000A4D72">
        <w:t>project</w:t>
      </w:r>
      <w:r w:rsidR="00F65E21" w:rsidRPr="00F65E21">
        <w:t xml:space="preserve"> identified key features that significantly influence CLV. The analysis revealed that the most crucial feature in predicting CLV was "Days since the start of the month," indicating that customer behavio</w:t>
      </w:r>
      <w:r w:rsidR="00F65E21">
        <w:t>u</w:t>
      </w:r>
      <w:r w:rsidR="00F65E21" w:rsidRPr="00F65E21">
        <w:t xml:space="preserve">r and spending patterns are significantly impacted by the time of the month. The "Recent recharge date" was also found to be an important feature as customers who recharge more frequently were found to have a higher CLV. The developed DANN model had a reasonably low Mean Absolute Error (MAE) and could explain approximately 81% of the variation in CLV, indicating a good fit of the model to the data. However, the model had difficulties in predicting extreme values, and the remaining 19% variance in CLV was not explained by the model. Overall, this </w:t>
      </w:r>
      <w:r w:rsidR="000A4D72">
        <w:t>project</w:t>
      </w:r>
      <w:r w:rsidR="00F65E21" w:rsidRPr="00F65E21">
        <w:t xml:space="preserve"> provides valuable insights into the features that significantly influence CLV and a DANN model that can be used to predict CLV accurately.</w:t>
      </w:r>
    </w:p>
    <w:p w14:paraId="4F444E6E" w14:textId="481AC8BC" w:rsidR="000A2AC4" w:rsidRDefault="000A2AC4" w:rsidP="00C47066">
      <w:pPr>
        <w:rPr>
          <w:rFonts w:cs="Times New Roman"/>
          <w:color w:val="000000"/>
          <w:szCs w:val="24"/>
        </w:rPr>
      </w:pPr>
    </w:p>
    <w:sectPr w:rsidR="000A2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9E"/>
    <w:rsid w:val="00080C48"/>
    <w:rsid w:val="000A2AC4"/>
    <w:rsid w:val="000A4D72"/>
    <w:rsid w:val="001049E6"/>
    <w:rsid w:val="003A519E"/>
    <w:rsid w:val="003A53BE"/>
    <w:rsid w:val="0066624E"/>
    <w:rsid w:val="006A225F"/>
    <w:rsid w:val="006E73E6"/>
    <w:rsid w:val="008135D5"/>
    <w:rsid w:val="00840DAC"/>
    <w:rsid w:val="008424D3"/>
    <w:rsid w:val="008F0636"/>
    <w:rsid w:val="00976505"/>
    <w:rsid w:val="00987FF4"/>
    <w:rsid w:val="009D28DD"/>
    <w:rsid w:val="00AD1269"/>
    <w:rsid w:val="00AF670F"/>
    <w:rsid w:val="00B3663B"/>
    <w:rsid w:val="00BC6BDC"/>
    <w:rsid w:val="00BD166C"/>
    <w:rsid w:val="00C36B86"/>
    <w:rsid w:val="00C47066"/>
    <w:rsid w:val="00C848ED"/>
    <w:rsid w:val="00E12AB1"/>
    <w:rsid w:val="00E369A3"/>
    <w:rsid w:val="00F65E21"/>
    <w:rsid w:val="00F71844"/>
    <w:rsid w:val="00F82D88"/>
    <w:rsid w:val="00FB035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28A02"/>
  <w15:chartTrackingRefBased/>
  <w15:docId w15:val="{F3A5E97C-7BF0-4424-A2F4-31374443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9E"/>
    <w:pPr>
      <w:spacing w:line="360" w:lineRule="auto"/>
      <w:jc w:val="both"/>
    </w:pPr>
    <w:rPr>
      <w:rFonts w:ascii="Times New Roman" w:hAnsi="Times New Roman"/>
      <w:sz w:val="24"/>
    </w:rPr>
  </w:style>
  <w:style w:type="paragraph" w:styleId="Heading1">
    <w:name w:val="heading 1"/>
    <w:aliases w:val="Contents"/>
    <w:basedOn w:val="Normal"/>
    <w:next w:val="Normal"/>
    <w:link w:val="Heading1Char"/>
    <w:autoRedefine/>
    <w:uiPriority w:val="9"/>
    <w:qFormat/>
    <w:rsid w:val="009D28D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F71844"/>
    <w:pPr>
      <w:keepNext/>
      <w:keepLines/>
      <w:spacing w:before="40" w:after="0"/>
      <w:outlineLvl w:val="1"/>
    </w:pPr>
    <w:rPr>
      <w:rFonts w:eastAsiaTheme="majorEastAsia" w:cstheme="majorBidi"/>
      <w:i/>
      <w:szCs w:val="26"/>
    </w:rPr>
  </w:style>
  <w:style w:type="paragraph" w:styleId="Heading3">
    <w:name w:val="heading 3"/>
    <w:aliases w:val="Tables"/>
    <w:basedOn w:val="Normal"/>
    <w:next w:val="Normal"/>
    <w:link w:val="Heading3Char"/>
    <w:autoRedefine/>
    <w:uiPriority w:val="9"/>
    <w:semiHidden/>
    <w:unhideWhenUsed/>
    <w:qFormat/>
    <w:rsid w:val="00F71844"/>
    <w:pPr>
      <w:keepNext/>
      <w:keepLines/>
      <w:spacing w:before="40" w:after="0"/>
      <w:outlineLvl w:val="2"/>
    </w:pPr>
    <w:rPr>
      <w:rFonts w:eastAsiaTheme="majorEastAsia" w:cstheme="majorBidi"/>
      <w:b/>
      <w:szCs w:val="24"/>
    </w:rPr>
  </w:style>
  <w:style w:type="paragraph" w:styleId="Heading4">
    <w:name w:val="heading 4"/>
    <w:aliases w:val="Appendix"/>
    <w:basedOn w:val="Normal"/>
    <w:next w:val="Normal"/>
    <w:link w:val="Heading4Char"/>
    <w:autoRedefine/>
    <w:uiPriority w:val="9"/>
    <w:semiHidden/>
    <w:unhideWhenUsed/>
    <w:qFormat/>
    <w:rsid w:val="00080C48"/>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ntents Char"/>
    <w:basedOn w:val="DefaultParagraphFont"/>
    <w:link w:val="Heading1"/>
    <w:uiPriority w:val="9"/>
    <w:rsid w:val="009D28D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F71844"/>
    <w:rPr>
      <w:rFonts w:ascii="Times New Roman" w:eastAsiaTheme="majorEastAsia" w:hAnsi="Times New Roman" w:cstheme="majorBidi"/>
      <w:i/>
      <w:sz w:val="24"/>
      <w:szCs w:val="26"/>
    </w:rPr>
  </w:style>
  <w:style w:type="character" w:customStyle="1" w:styleId="Heading3Char">
    <w:name w:val="Heading 3 Char"/>
    <w:aliases w:val="Tables Char"/>
    <w:basedOn w:val="DefaultParagraphFont"/>
    <w:link w:val="Heading3"/>
    <w:uiPriority w:val="9"/>
    <w:semiHidden/>
    <w:rsid w:val="00F71844"/>
    <w:rPr>
      <w:rFonts w:ascii="Times New Roman" w:eastAsiaTheme="majorEastAsia" w:hAnsi="Times New Roman" w:cstheme="majorBidi"/>
      <w:b/>
      <w:sz w:val="24"/>
      <w:szCs w:val="24"/>
    </w:rPr>
  </w:style>
  <w:style w:type="character" w:customStyle="1" w:styleId="Heading4Char">
    <w:name w:val="Heading 4 Char"/>
    <w:aliases w:val="Appendix Char"/>
    <w:basedOn w:val="DefaultParagraphFont"/>
    <w:link w:val="Heading4"/>
    <w:uiPriority w:val="9"/>
    <w:semiHidden/>
    <w:rsid w:val="00080C48"/>
    <w:rPr>
      <w:rFonts w:ascii="Times New Roman" w:eastAsiaTheme="majorEastAsia" w:hAnsi="Times New Roman" w:cstheme="majorBidi"/>
      <w:iCs/>
      <w:sz w:val="24"/>
    </w:rPr>
  </w:style>
  <w:style w:type="paragraph" w:styleId="BalloonText">
    <w:name w:val="Balloon Text"/>
    <w:basedOn w:val="Normal"/>
    <w:link w:val="BalloonTextChar"/>
    <w:uiPriority w:val="99"/>
    <w:semiHidden/>
    <w:unhideWhenUsed/>
    <w:rsid w:val="00976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505"/>
    <w:rPr>
      <w:rFonts w:ascii="Segoe UI" w:hAnsi="Segoe UI" w:cs="Segoe UI"/>
      <w:sz w:val="18"/>
      <w:szCs w:val="18"/>
    </w:rPr>
  </w:style>
  <w:style w:type="paragraph" w:styleId="HTMLPreformatted">
    <w:name w:val="HTML Preformatted"/>
    <w:basedOn w:val="Normal"/>
    <w:link w:val="HTMLPreformattedChar"/>
    <w:uiPriority w:val="99"/>
    <w:semiHidden/>
    <w:unhideWhenUsed/>
    <w:rsid w:val="00B36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ZW"/>
    </w:rPr>
  </w:style>
  <w:style w:type="character" w:customStyle="1" w:styleId="HTMLPreformattedChar">
    <w:name w:val="HTML Preformatted Char"/>
    <w:basedOn w:val="DefaultParagraphFont"/>
    <w:link w:val="HTMLPreformatted"/>
    <w:uiPriority w:val="99"/>
    <w:semiHidden/>
    <w:rsid w:val="00B3663B"/>
    <w:rPr>
      <w:rFonts w:ascii="Courier New" w:eastAsia="Times New Roman" w:hAnsi="Courier New" w:cs="Courier New"/>
      <w:sz w:val="20"/>
      <w:szCs w:val="20"/>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37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Mangarai</dc:creator>
  <cp:keywords/>
  <dc:description/>
  <cp:lastModifiedBy>Tinotenda Mangarai</cp:lastModifiedBy>
  <cp:revision>2</cp:revision>
  <dcterms:created xsi:type="dcterms:W3CDTF">2023-12-12T18:34:00Z</dcterms:created>
  <dcterms:modified xsi:type="dcterms:W3CDTF">2024-01-11T11:12:00Z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aa0a2345-d5d6-4219-981a-c1027706c311</vt:lpwstr>
  </property>
</Properties>
</file>