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1B478" w14:textId="2C3CDAFB" w:rsidR="00CC3166" w:rsidRDefault="00CC3166" w:rsidP="00CC3166">
      <w:pPr>
        <w:jc w:val="center"/>
        <w:rPr>
          <w:rFonts w:ascii="Century Gothic" w:hAnsi="Century Gothic"/>
          <w:b/>
          <w:bCs/>
          <w:lang w:val="es-ES"/>
        </w:rPr>
      </w:pPr>
      <w:r>
        <w:rPr>
          <w:rFonts w:ascii="Century Gothic" w:hAnsi="Century Gothic"/>
          <w:b/>
          <w:bCs/>
          <w:lang w:val="es-ES"/>
        </w:rPr>
        <w:t>Soler y Palau</w:t>
      </w:r>
    </w:p>
    <w:p w14:paraId="3B1FDD3F" w14:textId="77777777" w:rsidR="00CC3166" w:rsidRDefault="00CC3166" w:rsidP="00CC3166">
      <w:pPr>
        <w:jc w:val="both"/>
        <w:rPr>
          <w:rFonts w:ascii="Century Gothic" w:hAnsi="Century Gothic"/>
          <w:b/>
          <w:bCs/>
          <w:lang w:val="es-ES"/>
        </w:rPr>
      </w:pPr>
    </w:p>
    <w:p w14:paraId="09809795" w14:textId="29F51B2A" w:rsidR="00CC3166" w:rsidRPr="00EA2969" w:rsidRDefault="00CC3166" w:rsidP="00CC3166">
      <w:pPr>
        <w:jc w:val="both"/>
        <w:rPr>
          <w:rFonts w:ascii="Century Gothic" w:hAnsi="Century Gothic"/>
          <w:b/>
          <w:bCs/>
          <w:lang w:val="es-ES"/>
        </w:rPr>
      </w:pPr>
      <w:r w:rsidRPr="00EA2969">
        <w:rPr>
          <w:rFonts w:ascii="Century Gothic" w:hAnsi="Century Gothic"/>
          <w:b/>
          <w:bCs/>
          <w:lang w:val="es-ES"/>
        </w:rPr>
        <w:t>Slider página principal:</w:t>
      </w:r>
    </w:p>
    <w:p w14:paraId="2543E47B" w14:textId="77777777" w:rsidR="00CC3166" w:rsidRDefault="00CC3166" w:rsidP="00CC316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lang w:val="es-ES"/>
        </w:rPr>
      </w:pPr>
      <w:r w:rsidRPr="00EA2969">
        <w:rPr>
          <w:rFonts w:ascii="Century Gothic" w:hAnsi="Century Gothic"/>
          <w:lang w:val="es-ES"/>
        </w:rPr>
        <w:t>(Añadir los logotipos de redes sociales y widgets</w:t>
      </w:r>
      <w:r>
        <w:rPr>
          <w:rFonts w:ascii="Century Gothic" w:hAnsi="Century Gothic"/>
          <w:lang w:val="es-ES"/>
        </w:rPr>
        <w:t xml:space="preserve">) </w:t>
      </w:r>
    </w:p>
    <w:p w14:paraId="38A102C0" w14:textId="642C504B" w:rsidR="00CC3166" w:rsidRDefault="00CC3166" w:rsidP="00CC316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lang w:val="es-ES"/>
        </w:rPr>
      </w:pPr>
      <w:r w:rsidRPr="00EA2969">
        <w:rPr>
          <w:rFonts w:ascii="Century Gothic" w:hAnsi="Century Gothic"/>
          <w:lang w:val="es-ES"/>
        </w:rPr>
        <w:t xml:space="preserve">Inicio, </w:t>
      </w:r>
      <w:r>
        <w:rPr>
          <w:rFonts w:ascii="Century Gothic" w:hAnsi="Century Gothic"/>
          <w:lang w:val="es-ES"/>
        </w:rPr>
        <w:t xml:space="preserve">Soler y Palau, </w:t>
      </w:r>
      <w:r>
        <w:rPr>
          <w:rFonts w:ascii="Century Gothic" w:hAnsi="Century Gothic"/>
          <w:lang w:val="es-ES"/>
        </w:rPr>
        <w:t>Productos</w:t>
      </w:r>
      <w:r w:rsidRPr="00EA2969">
        <w:rPr>
          <w:rFonts w:ascii="Century Gothic" w:hAnsi="Century Gothic"/>
          <w:lang w:val="es-ES"/>
        </w:rPr>
        <w:t xml:space="preserve">, </w:t>
      </w:r>
      <w:r w:rsidR="00040D8E">
        <w:rPr>
          <w:rFonts w:ascii="Century Gothic" w:hAnsi="Century Gothic"/>
          <w:lang w:val="es-ES"/>
        </w:rPr>
        <w:t>Infórmate</w:t>
      </w:r>
      <w:r>
        <w:rPr>
          <w:rFonts w:ascii="Century Gothic" w:hAnsi="Century Gothic"/>
          <w:lang w:val="es-ES"/>
        </w:rPr>
        <w:t xml:space="preserve">, </w:t>
      </w:r>
      <w:r w:rsidRPr="00EA2969">
        <w:rPr>
          <w:rFonts w:ascii="Century Gothic" w:hAnsi="Century Gothic"/>
          <w:lang w:val="es-ES"/>
        </w:rPr>
        <w:t>Contacto)</w:t>
      </w:r>
    </w:p>
    <w:p w14:paraId="50C8D64C" w14:textId="21C5BB7A" w:rsidR="002A2BC7" w:rsidRDefault="002A2BC7" w:rsidP="002A2BC7">
      <w:pPr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2A2BC7">
        <w:rPr>
          <w:rFonts w:ascii="Century Gothic" w:hAnsi="Century Gothic"/>
          <w:b/>
          <w:bCs/>
          <w:sz w:val="28"/>
          <w:szCs w:val="28"/>
          <w:lang w:val="es-ES"/>
        </w:rPr>
        <w:t>Inicio</w:t>
      </w:r>
    </w:p>
    <w:p w14:paraId="39B609E4" w14:textId="5B68976F" w:rsidR="002A2BC7" w:rsidRDefault="00040D8E" w:rsidP="002A2BC7">
      <w:pPr>
        <w:jc w:val="both"/>
        <w:rPr>
          <w:rFonts w:ascii="Century Gothic" w:hAnsi="Century Gothic"/>
          <w:lang w:val="es-ES"/>
        </w:rPr>
      </w:pPr>
      <w:r>
        <w:rPr>
          <w:rFonts w:ascii="Century Gothic" w:hAnsi="Century Gothic"/>
          <w:lang w:val="es-ES"/>
        </w:rPr>
        <w:t>Slider con imágenes de fondo</w:t>
      </w:r>
    </w:p>
    <w:p w14:paraId="7D853880" w14:textId="3280E5D3" w:rsidR="00040D8E" w:rsidRDefault="00040D8E" w:rsidP="00040D8E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lang w:val="es-ES"/>
        </w:rPr>
      </w:pPr>
      <w:r>
        <w:rPr>
          <w:rFonts w:ascii="Century Gothic" w:hAnsi="Century Gothic"/>
          <w:lang w:val="es-ES"/>
        </w:rPr>
        <w:t>Slider: Imágenes en movimiento (3 a 5). T</w:t>
      </w:r>
      <w:r w:rsidRPr="00EA2969">
        <w:rPr>
          <w:rFonts w:ascii="Century Gothic" w:hAnsi="Century Gothic"/>
          <w:lang w:val="es-ES"/>
        </w:rPr>
        <w:t xml:space="preserve">exto 2 agregar frase en la parte de abajo: </w:t>
      </w:r>
      <w:r w:rsidR="004E3FC7">
        <w:rPr>
          <w:rFonts w:ascii="Century Gothic" w:hAnsi="Century Gothic"/>
          <w:lang w:val="es-ES"/>
        </w:rPr>
        <w:t>“Mejora la Temperatura de tu Espacio”</w:t>
      </w:r>
    </w:p>
    <w:p w14:paraId="6BF3E0B1" w14:textId="134EF0B9" w:rsidR="00040D8E" w:rsidRPr="004E3FC7" w:rsidRDefault="00040D8E" w:rsidP="004E3FC7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lang w:val="es-ES"/>
        </w:rPr>
      </w:pPr>
      <w:r>
        <w:rPr>
          <w:rFonts w:ascii="Century Gothic" w:hAnsi="Century Gothic"/>
          <w:lang w:val="es-ES"/>
        </w:rPr>
        <w:t xml:space="preserve">Frase 2: </w:t>
      </w:r>
      <w:r w:rsidR="004E3FC7">
        <w:rPr>
          <w:rFonts w:ascii="Century Gothic" w:hAnsi="Century Gothic"/>
          <w:lang w:val="es-ES"/>
        </w:rPr>
        <w:t>Somos Especialistas en Ventilación y Extracción.</w:t>
      </w:r>
    </w:p>
    <w:p w14:paraId="5686695F" w14:textId="4AD4B25A" w:rsidR="00040D8E" w:rsidRDefault="00040D8E" w:rsidP="002A2BC7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lang w:val="es-ES"/>
        </w:rPr>
      </w:pPr>
      <w:r w:rsidRPr="00EA2969">
        <w:rPr>
          <w:rFonts w:ascii="Century Gothic" w:hAnsi="Century Gothic"/>
          <w:lang w:val="es-ES"/>
        </w:rPr>
        <w:t xml:space="preserve">Agregar botón de llamado a la acción “Contáctanos” En parte inferior </w:t>
      </w:r>
    </w:p>
    <w:p w14:paraId="5CCAFC30" w14:textId="3642CA30" w:rsidR="004E3FC7" w:rsidRDefault="004E3FC7" w:rsidP="004E3FC7">
      <w:pPr>
        <w:jc w:val="both"/>
        <w:rPr>
          <w:rFonts w:ascii="Century Gothic" w:hAnsi="Century Gothic"/>
          <w:lang w:val="es-ES"/>
        </w:rPr>
      </w:pPr>
      <w:r>
        <w:rPr>
          <w:rFonts w:ascii="Century Gothic" w:hAnsi="Century Gothic"/>
          <w:lang w:val="es-ES"/>
        </w:rPr>
        <w:t>Conoce Nuestro Sistema de Ventilación: (Que al dar clic aparezca el botón) Más Información</w:t>
      </w:r>
    </w:p>
    <w:p w14:paraId="07C3C0CB" w14:textId="170DA69D" w:rsidR="004E3FC7" w:rsidRPr="004E3FC7" w:rsidRDefault="004E3FC7" w:rsidP="004E3FC7">
      <w:pPr>
        <w:jc w:val="both"/>
        <w:rPr>
          <w:rFonts w:ascii="Century Gothic" w:hAnsi="Century Gothic"/>
          <w:lang w:val="es-ES"/>
        </w:rPr>
      </w:pPr>
      <w:r>
        <w:rPr>
          <w:noProof/>
        </w:rPr>
        <w:drawing>
          <wp:inline distT="0" distB="0" distL="0" distR="0" wp14:anchorId="01BD849E" wp14:editId="12A42FC2">
            <wp:extent cx="5612130" cy="21551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ED2B" w14:textId="79BB9EF1" w:rsidR="00CC3166" w:rsidRDefault="00110B45" w:rsidP="004E3FC7">
      <w:pPr>
        <w:jc w:val="both"/>
        <w:rPr>
          <w:rFonts w:ascii="Century Gothic" w:hAnsi="Century Gothic"/>
        </w:rPr>
      </w:pPr>
      <w:r w:rsidRPr="00110B45">
        <w:rPr>
          <w:rFonts w:ascii="Century Gothic" w:hAnsi="Century Gothic"/>
        </w:rPr>
        <w:t>Línea de División Comercial:</w:t>
      </w:r>
      <w:r>
        <w:rPr>
          <w:rFonts w:ascii="Century Gothic" w:hAnsi="Century Gothic"/>
        </w:rPr>
        <w:t xml:space="preserve"> (Que aparezcan unos iconos y botón) Mayor Información.</w:t>
      </w:r>
    </w:p>
    <w:p w14:paraId="1EE1D0BD" w14:textId="111AEE22" w:rsidR="00110B45" w:rsidRDefault="00110B45" w:rsidP="004E3FC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HVF: Ventilador de techo.</w:t>
      </w:r>
    </w:p>
    <w:p w14:paraId="512E56BB" w14:textId="58DADBEC" w:rsidR="00110B45" w:rsidRDefault="00110B45" w:rsidP="004E3FC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CXW: Ventilador de Alabes Rectos.</w:t>
      </w:r>
    </w:p>
    <w:p w14:paraId="5F33D45C" w14:textId="6B8B194E" w:rsidR="00110B45" w:rsidRDefault="00110B45" w:rsidP="004E3FC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HGTA: Axiales con transmisión.</w:t>
      </w:r>
    </w:p>
    <w:p w14:paraId="04EBA7DB" w14:textId="77777777" w:rsidR="00926AA2" w:rsidRDefault="00926AA2" w:rsidP="004E3FC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(Aparte)</w:t>
      </w:r>
    </w:p>
    <w:p w14:paraId="5256C2D7" w14:textId="4C61A17F" w:rsidR="00926AA2" w:rsidRDefault="00926AA2" w:rsidP="004E3FC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Conoce </w:t>
      </w:r>
      <w:proofErr w:type="spellStart"/>
      <w:r>
        <w:rPr>
          <w:rFonts w:ascii="Century Gothic" w:hAnsi="Century Gothic"/>
        </w:rPr>
        <w:t>EasyVent</w:t>
      </w:r>
      <w:proofErr w:type="spellEnd"/>
      <w:r>
        <w:rPr>
          <w:rFonts w:ascii="Century Gothic" w:hAnsi="Century Gothic"/>
        </w:rPr>
        <w:t>: El software de selección de Soler y Palau. (Breve descripción) Es un selector online que te acompañará desde el inicio del proyecto, adaptándose a las modificaciones que se aparecerán. (Botón) Más información.</w:t>
      </w:r>
    </w:p>
    <w:p w14:paraId="1F2DC2F1" w14:textId="3DC305CD" w:rsidR="00110B45" w:rsidRDefault="00110B45" w:rsidP="004E3FC7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Formulario de contáctanos:</w:t>
      </w:r>
    </w:p>
    <w:p w14:paraId="7DC27152" w14:textId="0E0E5C91" w:rsidR="00110B45" w:rsidRPr="00110B45" w:rsidRDefault="00110B45" w:rsidP="004E3FC7">
      <w:pPr>
        <w:jc w:val="both"/>
        <w:rPr>
          <w:rFonts w:ascii="Century Gothic" w:hAnsi="Century Gothic"/>
          <w:b/>
          <w:bCs/>
        </w:rPr>
      </w:pPr>
      <w:r>
        <w:rPr>
          <w:noProof/>
        </w:rPr>
        <w:lastRenderedPageBreak/>
        <w:drawing>
          <wp:inline distT="0" distB="0" distL="0" distR="0" wp14:anchorId="5801E098" wp14:editId="73057345">
            <wp:extent cx="5612130" cy="14414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2B5" w14:textId="46B9740D" w:rsidR="00CC3166" w:rsidRPr="00926AA2" w:rsidRDefault="00110B45" w:rsidP="00110B45">
      <w:pPr>
        <w:jc w:val="both"/>
        <w:rPr>
          <w:rFonts w:ascii="Century Gothic" w:hAnsi="Century Gothic"/>
          <w:b/>
          <w:bCs/>
          <w:sz w:val="28"/>
          <w:szCs w:val="28"/>
        </w:rPr>
      </w:pPr>
      <w:r w:rsidRPr="00926AA2">
        <w:rPr>
          <w:rFonts w:ascii="Century Gothic" w:hAnsi="Century Gothic"/>
          <w:b/>
          <w:bCs/>
          <w:sz w:val="28"/>
          <w:szCs w:val="28"/>
        </w:rPr>
        <w:t>Soler y Palau</w:t>
      </w:r>
    </w:p>
    <w:p w14:paraId="6C90E92D" w14:textId="0ACC748B" w:rsidR="00926AA2" w:rsidRPr="00926AA2" w:rsidRDefault="00926AA2" w:rsidP="00926AA2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</w:rPr>
        <w:t xml:space="preserve">Nuestra Historia: </w:t>
      </w:r>
    </w:p>
    <w:p w14:paraId="0E4E5FF5" w14:textId="609FB7CF" w:rsidR="00926AA2" w:rsidRDefault="00926AA2" w:rsidP="00926AA2">
      <w:p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  <w:b/>
          <w:bCs/>
        </w:rPr>
        <w:t>Soler &amp; Palau</w:t>
      </w:r>
      <w:r w:rsidRPr="00926AA2">
        <w:rPr>
          <w:rFonts w:ascii="Century Gothic" w:hAnsi="Century Gothic"/>
        </w:rPr>
        <w:t> fue creada en 1951. En estos primeros años de historia de nuestra empre</w:t>
      </w:r>
      <w:r w:rsidRPr="00926AA2">
        <w:rPr>
          <w:rFonts w:ascii="Century Gothic" w:hAnsi="Century Gothic"/>
        </w:rPr>
        <w:softHyphen/>
        <w:t xml:space="preserve">sa, hemos trabajado con firmeza y determinación para conseguir que Soler &amp; Palau </w:t>
      </w:r>
      <w:proofErr w:type="spellStart"/>
      <w:r w:rsidRPr="00926AA2">
        <w:rPr>
          <w:rFonts w:ascii="Century Gothic" w:hAnsi="Century Gothic"/>
        </w:rPr>
        <w:t>Ventilation</w:t>
      </w:r>
      <w:proofErr w:type="spellEnd"/>
      <w:r w:rsidRPr="00926AA2">
        <w:rPr>
          <w:rFonts w:ascii="Century Gothic" w:hAnsi="Century Gothic"/>
        </w:rPr>
        <w:t xml:space="preserve"> </w:t>
      </w:r>
      <w:proofErr w:type="spellStart"/>
      <w:r w:rsidRPr="00926AA2">
        <w:rPr>
          <w:rFonts w:ascii="Century Gothic" w:hAnsi="Century Gothic"/>
        </w:rPr>
        <w:t>Group</w:t>
      </w:r>
      <w:proofErr w:type="spellEnd"/>
      <w:r w:rsidRPr="00926AA2">
        <w:rPr>
          <w:rFonts w:ascii="Century Gothic" w:hAnsi="Century Gothic"/>
        </w:rPr>
        <w:t xml:space="preserve"> sobrepase nuestras fronteras y alcance una dimensión global.</w:t>
      </w:r>
    </w:p>
    <w:p w14:paraId="6A5B6CB1" w14:textId="00856753" w:rsidR="00926AA2" w:rsidRDefault="00926AA2" w:rsidP="00926AA2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(Añadir botón de) Quiero saber más (porque es mucho texto jaja)</w:t>
      </w:r>
    </w:p>
    <w:p w14:paraId="1ACBAB3F" w14:textId="77777777" w:rsidR="00926AA2" w:rsidRPr="00926AA2" w:rsidRDefault="00926AA2" w:rsidP="00926AA2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</w:rPr>
        <w:t>Misión</w:t>
      </w:r>
    </w:p>
    <w:p w14:paraId="127553B3" w14:textId="77777777" w:rsidR="00926AA2" w:rsidRPr="00926AA2" w:rsidRDefault="00926AA2" w:rsidP="00926AA2">
      <w:p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</w:rPr>
        <w:t xml:space="preserve">En </w:t>
      </w:r>
      <w:proofErr w:type="spellStart"/>
      <w:r w:rsidRPr="00926AA2">
        <w:rPr>
          <w:rFonts w:ascii="Century Gothic" w:hAnsi="Century Gothic"/>
        </w:rPr>
        <w:t>Soler&amp;Palau</w:t>
      </w:r>
      <w:proofErr w:type="spellEnd"/>
      <w:r w:rsidRPr="00926AA2">
        <w:rPr>
          <w:rFonts w:ascii="Century Gothic" w:hAnsi="Century Gothic"/>
        </w:rPr>
        <w:t xml:space="preserve"> trabajamos para llegar a ser reconocidos por nuestros clientes y colaboradores como líder mundial en ventilación.</w:t>
      </w:r>
      <w:r w:rsidRPr="00926AA2">
        <w:rPr>
          <w:rFonts w:ascii="Century Gothic" w:hAnsi="Century Gothic"/>
        </w:rPr>
        <w:br/>
        <w:t>Estamos orgullosos de nuestra trayectoria y cultura por lo que nos comprometemos a crecer y evolucionar sin perder nuestras raíces.</w:t>
      </w:r>
    </w:p>
    <w:p w14:paraId="3A18BC44" w14:textId="77777777" w:rsidR="00926AA2" w:rsidRPr="00926AA2" w:rsidRDefault="00926AA2" w:rsidP="00926AA2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</w:rPr>
        <w:t>Visión</w:t>
      </w:r>
    </w:p>
    <w:p w14:paraId="61FB460E" w14:textId="77777777" w:rsidR="00926AA2" w:rsidRPr="00926AA2" w:rsidRDefault="00926AA2" w:rsidP="00926AA2">
      <w:p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</w:rPr>
        <w:t xml:space="preserve">En Soler &amp; Palau </w:t>
      </w:r>
      <w:proofErr w:type="spellStart"/>
      <w:r w:rsidRPr="00926AA2">
        <w:rPr>
          <w:rFonts w:ascii="Century Gothic" w:hAnsi="Century Gothic"/>
        </w:rPr>
        <w:t>Ventilation</w:t>
      </w:r>
      <w:proofErr w:type="spellEnd"/>
      <w:r w:rsidRPr="00926AA2">
        <w:rPr>
          <w:rFonts w:ascii="Century Gothic" w:hAnsi="Century Gothic"/>
        </w:rPr>
        <w:t xml:space="preserve"> </w:t>
      </w:r>
      <w:proofErr w:type="spellStart"/>
      <w:r w:rsidRPr="00926AA2">
        <w:rPr>
          <w:rFonts w:ascii="Century Gothic" w:hAnsi="Century Gothic"/>
        </w:rPr>
        <w:t>Group</w:t>
      </w:r>
      <w:proofErr w:type="spellEnd"/>
      <w:r w:rsidRPr="00926AA2">
        <w:rPr>
          <w:rFonts w:ascii="Century Gothic" w:hAnsi="Century Gothic"/>
        </w:rPr>
        <w:t xml:space="preserve"> queremos ser líderes en el mercado de la ventilación creciendo ordenadamente con el compromiso de nuestro equipo humano.</w:t>
      </w:r>
    </w:p>
    <w:p w14:paraId="18D985F0" w14:textId="77777777" w:rsidR="00926AA2" w:rsidRDefault="00926AA2" w:rsidP="00926AA2">
      <w:pPr>
        <w:jc w:val="both"/>
        <w:rPr>
          <w:rFonts w:ascii="Century Gothic" w:hAnsi="Century Gothic"/>
        </w:rPr>
      </w:pPr>
    </w:p>
    <w:p w14:paraId="3C0D2412" w14:textId="241F6AB1" w:rsidR="00926AA2" w:rsidRDefault="00926AA2" w:rsidP="00926AA2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Atributos (Con iconos) Texto: ¿Por qué elegirnos?</w:t>
      </w:r>
    </w:p>
    <w:p w14:paraId="5485AAE8" w14:textId="6E2FE278" w:rsidR="00926AA2" w:rsidRDefault="00926AA2" w:rsidP="00926AA2">
      <w:p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  <w:b/>
          <w:bCs/>
        </w:rPr>
        <w:t>Tecnología propia:</w:t>
      </w:r>
      <w:r w:rsidRPr="00926AA2">
        <w:rPr>
          <w:rFonts w:ascii="Century Gothic" w:hAnsi="Century Gothic"/>
        </w:rPr>
        <w:t> </w:t>
      </w:r>
      <w:r>
        <w:rPr>
          <w:rFonts w:ascii="Century Gothic" w:hAnsi="Century Gothic"/>
        </w:rPr>
        <w:t>Nos b</w:t>
      </w:r>
      <w:r w:rsidRPr="00926AA2">
        <w:rPr>
          <w:rFonts w:ascii="Century Gothic" w:hAnsi="Century Gothic"/>
        </w:rPr>
        <w:t>asa</w:t>
      </w:r>
      <w:r>
        <w:rPr>
          <w:rFonts w:ascii="Century Gothic" w:hAnsi="Century Gothic"/>
        </w:rPr>
        <w:t>mos</w:t>
      </w:r>
      <w:r w:rsidRPr="00926AA2">
        <w:rPr>
          <w:rFonts w:ascii="Century Gothic" w:hAnsi="Century Gothic"/>
        </w:rPr>
        <w:t xml:space="preserve"> en la creatividad y </w:t>
      </w:r>
      <w:r>
        <w:rPr>
          <w:rFonts w:ascii="Century Gothic" w:hAnsi="Century Gothic"/>
        </w:rPr>
        <w:t xml:space="preserve">en </w:t>
      </w:r>
      <w:r w:rsidRPr="00926AA2">
        <w:rPr>
          <w:rFonts w:ascii="Century Gothic" w:hAnsi="Century Gothic"/>
        </w:rPr>
        <w:t>aportar productos diferenciales, evitando imitar lo que hacían los demás. S&amp;P ha registrado, a lo largo de su historia, 80 patentes propias, más de 20 modelos industriales y más de 120 modelos de utilidad.</w:t>
      </w:r>
    </w:p>
    <w:p w14:paraId="3E0FFFD8" w14:textId="73F3F79A" w:rsidR="00926AA2" w:rsidRDefault="00926AA2" w:rsidP="00926AA2">
      <w:p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  <w:b/>
          <w:bCs/>
        </w:rPr>
        <w:t>Internacionalización y Crecimiento:</w:t>
      </w:r>
      <w:r w:rsidRPr="00926AA2">
        <w:rPr>
          <w:rFonts w:ascii="Century Gothic" w:hAnsi="Century Gothic"/>
        </w:rPr>
        <w:t>  Actualmente S&amp;P es un líder mundial en ventilación, con centros productivos en Europa, América y Asia. Una potente estructura de distribución, mediante filiales y distribuidores exclusivos, permite que S&amp;P esté presente en todos los mercados mundiales, dando cobertura y servicio.</w:t>
      </w:r>
    </w:p>
    <w:p w14:paraId="716EC2EE" w14:textId="5E22E0BB" w:rsidR="00926AA2" w:rsidRPr="00926AA2" w:rsidRDefault="00926AA2" w:rsidP="00926AA2">
      <w:p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  <w:b/>
          <w:bCs/>
        </w:rPr>
        <w:t>Autofinanciación:</w:t>
      </w:r>
      <w:r w:rsidRPr="00926AA2">
        <w:rPr>
          <w:rFonts w:ascii="Century Gothic" w:hAnsi="Century Gothic"/>
        </w:rPr>
        <w:t xml:space="preserve"> Una de las fortalezas de S&amp;P ha sido el crecimiento constante y la política de reinversión de beneficios, tanto en el campo de investigación como de producción y comercialización. Esto ha permitido que S&amp;P sea una empresa </w:t>
      </w:r>
      <w:r w:rsidRPr="00926AA2">
        <w:rPr>
          <w:rFonts w:ascii="Century Gothic" w:hAnsi="Century Gothic"/>
        </w:rPr>
        <w:lastRenderedPageBreak/>
        <w:t>autofinanciada, lo que le proporciona una total independencia en la toma de decisiones.</w:t>
      </w:r>
    </w:p>
    <w:p w14:paraId="5725AA67" w14:textId="38483D31" w:rsidR="00CC3166" w:rsidRPr="00926AA2" w:rsidRDefault="00926AA2" w:rsidP="00926AA2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</w:rPr>
        <w:t>Presencia global:</w:t>
      </w:r>
    </w:p>
    <w:p w14:paraId="46605CBD" w14:textId="0E772FE9" w:rsidR="00926AA2" w:rsidRPr="00926AA2" w:rsidRDefault="00926AA2" w:rsidP="00926AA2">
      <w:pPr>
        <w:jc w:val="both"/>
        <w:rPr>
          <w:rFonts w:ascii="Century Gothic" w:hAnsi="Century Gothic"/>
        </w:rPr>
      </w:pPr>
      <w:r w:rsidRPr="00926AA2">
        <w:rPr>
          <w:rFonts w:ascii="Century Gothic" w:hAnsi="Century Gothic"/>
        </w:rPr>
        <w:t>Nuestra filosofía global y una política de proximidad son algunas de las claves de nuestro éxito. Porque nadie conoce mejor los mercados locales y sus necesidades como los profesionales que tienen el contacto directo.</w:t>
      </w:r>
    </w:p>
    <w:p w14:paraId="0D75BA44" w14:textId="116C7864" w:rsidR="00926AA2" w:rsidRDefault="00926AA2" w:rsidP="00926AA2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(Añadir botón de) Quiero saber más (porque es mucho texto jaja)</w:t>
      </w:r>
    </w:p>
    <w:p w14:paraId="095354EC" w14:textId="3723288D" w:rsidR="00926AA2" w:rsidRDefault="00926AA2" w:rsidP="00926AA2">
      <w:pPr>
        <w:jc w:val="both"/>
        <w:rPr>
          <w:rFonts w:ascii="Century Gothic" w:hAnsi="Century Gothic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Productos: </w:t>
      </w:r>
      <w:r>
        <w:rPr>
          <w:rFonts w:ascii="Century Gothic" w:hAnsi="Century Gothic"/>
        </w:rPr>
        <w:t>(Que se despliegue para abajo el menú)</w:t>
      </w:r>
    </w:p>
    <w:p w14:paraId="5AD78D2D" w14:textId="04C9EB56" w:rsidR="00926AA2" w:rsidRDefault="00926AA2" w:rsidP="00926AA2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Conoce Nuestra Gama de Productos:</w:t>
      </w:r>
    </w:p>
    <w:p w14:paraId="5155F950" w14:textId="62D0A370" w:rsidR="00920AC1" w:rsidRDefault="00920AC1" w:rsidP="00926AA2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Giros: </w:t>
      </w:r>
    </w:p>
    <w:p w14:paraId="791AE669" w14:textId="565D52CF" w:rsidR="00920AC1" w:rsidRDefault="00920AC1" w:rsidP="00920AC1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Hábitat</w:t>
      </w:r>
    </w:p>
    <w:p w14:paraId="553EA5AA" w14:textId="3F24EBFB" w:rsidR="00920AC1" w:rsidRDefault="00920AC1" w:rsidP="00920AC1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Comercial</w:t>
      </w:r>
    </w:p>
    <w:p w14:paraId="067DC0AC" w14:textId="7911A83D" w:rsidR="00920AC1" w:rsidRDefault="00920AC1" w:rsidP="00920AC1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Industrial</w:t>
      </w:r>
    </w:p>
    <w:p w14:paraId="35702445" w14:textId="39437FF7" w:rsidR="00920AC1" w:rsidRDefault="00920AC1" w:rsidP="00920AC1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OEM</w:t>
      </w:r>
    </w:p>
    <w:p w14:paraId="395019FD" w14:textId="69938BF8" w:rsidR="00920AC1" w:rsidRDefault="00920AC1" w:rsidP="00920AC1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Recuperadores de Energía</w:t>
      </w:r>
    </w:p>
    <w:p w14:paraId="31DE7469" w14:textId="04EBB390" w:rsidR="00920AC1" w:rsidRPr="00920AC1" w:rsidRDefault="00920AC1" w:rsidP="00920AC1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APL</w:t>
      </w:r>
    </w:p>
    <w:p w14:paraId="4FCFB359" w14:textId="77777777" w:rsidR="00926AA2" w:rsidRDefault="00926AA2" w:rsidP="00926AA2">
      <w:pPr>
        <w:jc w:val="both"/>
        <w:rPr>
          <w:noProof/>
        </w:rPr>
      </w:pPr>
    </w:p>
    <w:p w14:paraId="5EE4D525" w14:textId="11CBBAF3" w:rsidR="00926AA2" w:rsidRDefault="00926AA2" w:rsidP="00926AA2">
      <w:pPr>
        <w:jc w:val="bot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F6B294" wp14:editId="744B8F77">
            <wp:extent cx="3962400" cy="2105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81" t="26448" r="11915" b="7133"/>
                    <a:stretch/>
                  </pic:blipFill>
                  <pic:spPr bwMode="auto">
                    <a:xfrm>
                      <a:off x="0" y="0"/>
                      <a:ext cx="39624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7281F" w14:textId="74B9F038" w:rsidR="00926AA2" w:rsidRDefault="00926AA2" w:rsidP="00926AA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Infórmate:</w:t>
      </w:r>
    </w:p>
    <w:p w14:paraId="2494AC1D" w14:textId="53247BC3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bookmarkStart w:id="0" w:name="_GoBack"/>
      <w:r w:rsidRPr="0068200E">
        <w:rPr>
          <w:rFonts w:ascii="Century Gothic" w:hAnsi="Century Gothic"/>
          <w:noProof/>
        </w:rPr>
        <w:t>Manual de Ventilación.</w:t>
      </w:r>
    </w:p>
    <w:p w14:paraId="39ACBDC9" w14:textId="600B0509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t>Fichas Técnicas.</w:t>
      </w:r>
    </w:p>
    <w:p w14:paraId="21CD0E73" w14:textId="594C6D1D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t>Casos Prácticos.</w:t>
      </w:r>
    </w:p>
    <w:p w14:paraId="6402CEBE" w14:textId="24DEEF2E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t>Bibliografía.</w:t>
      </w:r>
    </w:p>
    <w:p w14:paraId="178A7468" w14:textId="36167AE2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t>Manual de Mantenimiento.</w:t>
      </w:r>
    </w:p>
    <w:p w14:paraId="1774F1D1" w14:textId="448EAEA0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t>Normativas.</w:t>
      </w:r>
    </w:p>
    <w:p w14:paraId="30CDFEE0" w14:textId="36738347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t>Catálogos.</w:t>
      </w:r>
    </w:p>
    <w:p w14:paraId="088007F9" w14:textId="2F9D6F91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t>Imagen Corporativa.</w:t>
      </w:r>
    </w:p>
    <w:p w14:paraId="64F4B9FB" w14:textId="1BA63416" w:rsidR="00920AC1" w:rsidRPr="0068200E" w:rsidRDefault="00920AC1" w:rsidP="00920AC1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noProof/>
        </w:rPr>
      </w:pPr>
      <w:r w:rsidRPr="0068200E">
        <w:rPr>
          <w:rFonts w:ascii="Century Gothic" w:hAnsi="Century Gothic"/>
          <w:noProof/>
        </w:rPr>
        <w:lastRenderedPageBreak/>
        <w:t>Aplicación Móviles.</w:t>
      </w:r>
    </w:p>
    <w:bookmarkEnd w:id="0"/>
    <w:p w14:paraId="5229039D" w14:textId="79C0C139" w:rsidR="00750015" w:rsidRDefault="00750015" w:rsidP="0075001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2C1A642" wp14:editId="0A142A3D">
            <wp:extent cx="923925" cy="17335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03" t="27049" r="42634" b="18253"/>
                    <a:stretch/>
                  </pic:blipFill>
                  <pic:spPr bwMode="auto">
                    <a:xfrm>
                      <a:off x="0" y="0"/>
                      <a:ext cx="9239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3EE1" w14:textId="0B7AAA60" w:rsidR="00920AC1" w:rsidRPr="00750015" w:rsidRDefault="00920AC1" w:rsidP="00920AC1">
      <w:pPr>
        <w:jc w:val="both"/>
        <w:rPr>
          <w:rFonts w:ascii="Century Gothic" w:hAnsi="Century Gothic"/>
          <w:b/>
          <w:bCs/>
          <w:noProof/>
          <w:sz w:val="28"/>
          <w:szCs w:val="28"/>
        </w:rPr>
      </w:pPr>
      <w:r w:rsidRPr="00750015">
        <w:rPr>
          <w:rFonts w:ascii="Century Gothic" w:hAnsi="Century Gothic"/>
          <w:b/>
          <w:bCs/>
          <w:noProof/>
          <w:sz w:val="28"/>
          <w:szCs w:val="28"/>
        </w:rPr>
        <w:t>Contáctanos:</w:t>
      </w:r>
    </w:p>
    <w:p w14:paraId="7BE6E276" w14:textId="0BA1E9BA" w:rsidR="00920AC1" w:rsidRDefault="00920AC1" w:rsidP="00920AC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D904B60" wp14:editId="5F37F1D8">
            <wp:extent cx="5612130" cy="25685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93F3" w14:textId="7EF55396" w:rsidR="00926AA2" w:rsidRDefault="00920AC1" w:rsidP="00926AA2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08CD34" wp14:editId="20F8AC43">
            <wp:extent cx="923925" cy="17335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03" t="27049" r="42634" b="18253"/>
                    <a:stretch/>
                  </pic:blipFill>
                  <pic:spPr bwMode="auto">
                    <a:xfrm>
                      <a:off x="0" y="0"/>
                      <a:ext cx="9239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A90A" w14:textId="77777777" w:rsidR="00926AA2" w:rsidRPr="00926AA2" w:rsidRDefault="00926AA2" w:rsidP="00926AA2">
      <w:pPr>
        <w:jc w:val="both"/>
        <w:rPr>
          <w:b/>
          <w:bCs/>
          <w:sz w:val="28"/>
          <w:szCs w:val="28"/>
        </w:rPr>
      </w:pPr>
    </w:p>
    <w:p w14:paraId="1DE3E699" w14:textId="5533B84F" w:rsidR="00CC3166" w:rsidRDefault="00CC3166" w:rsidP="00CC3166">
      <w:pPr>
        <w:jc w:val="both"/>
      </w:pPr>
      <w:hyperlink r:id="rId10" w:history="1">
        <w:r>
          <w:rPr>
            <w:rStyle w:val="Hipervnculo"/>
          </w:rPr>
          <w:t>https://bioclimatiza.es/ventilacion-industrial/?gclid=EAIaIQobChMI-pvVn_jZ5wIVxkXVCh28GwLGEAAYAiAAEgJNN_D_BwE</w:t>
        </w:r>
      </w:hyperlink>
    </w:p>
    <w:p w14:paraId="3C3294C1" w14:textId="62247E9E" w:rsidR="00CC3166" w:rsidRDefault="00CC3166" w:rsidP="00CC3166">
      <w:pPr>
        <w:jc w:val="both"/>
      </w:pPr>
      <w:hyperlink r:id="rId11" w:history="1">
        <w:r>
          <w:rPr>
            <w:rStyle w:val="Hipervnculo"/>
          </w:rPr>
          <w:t>https://www.mundohvacr.com.mx/2013/02/ventilacion-y-extraccion-localizada/</w:t>
        </w:r>
      </w:hyperlink>
    </w:p>
    <w:p w14:paraId="2D1A4FE6" w14:textId="5675B70E" w:rsidR="00CC3166" w:rsidRDefault="00CC3166" w:rsidP="00CC3166">
      <w:pPr>
        <w:jc w:val="both"/>
      </w:pPr>
      <w:hyperlink r:id="rId12" w:history="1">
        <w:r>
          <w:rPr>
            <w:rStyle w:val="Hipervnculo"/>
          </w:rPr>
          <w:t>https://habitatcomfort.com/?gclid=EAIaIQobChMIn5epzvjZ5wIVw8DACh0kEQ17EAAYAyAAEgIFw_D_BwE</w:t>
        </w:r>
      </w:hyperlink>
    </w:p>
    <w:p w14:paraId="7CFC89B8" w14:textId="02D00999" w:rsidR="004E3FC7" w:rsidRDefault="004E3FC7" w:rsidP="00CC3166">
      <w:pPr>
        <w:jc w:val="both"/>
      </w:pPr>
      <w:hyperlink r:id="rId13" w:history="1">
        <w:r>
          <w:rPr>
            <w:rStyle w:val="Hipervnculo"/>
          </w:rPr>
          <w:t>http://www.airesa.com/etiqueta-producto/ventilacion-y-extraccion/</w:t>
        </w:r>
      </w:hyperlink>
    </w:p>
    <w:sectPr w:rsidR="004E3F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23D02"/>
    <w:multiLevelType w:val="hybridMultilevel"/>
    <w:tmpl w:val="799CD360"/>
    <w:lvl w:ilvl="0" w:tplc="08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2D141518"/>
    <w:multiLevelType w:val="hybridMultilevel"/>
    <w:tmpl w:val="D51A08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C7328"/>
    <w:multiLevelType w:val="hybridMultilevel"/>
    <w:tmpl w:val="300C89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3799B"/>
    <w:multiLevelType w:val="hybridMultilevel"/>
    <w:tmpl w:val="DE6445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166"/>
    <w:rsid w:val="00040D8E"/>
    <w:rsid w:val="00110B45"/>
    <w:rsid w:val="002A2BC7"/>
    <w:rsid w:val="004E3FC7"/>
    <w:rsid w:val="0068200E"/>
    <w:rsid w:val="00750015"/>
    <w:rsid w:val="00920AC1"/>
    <w:rsid w:val="00926AA2"/>
    <w:rsid w:val="00CC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C9439"/>
  <w15:chartTrackingRefBased/>
  <w15:docId w15:val="{AD58A9E9-17C5-4B88-B824-3B63CD02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66"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6A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316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CC3166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6A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0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291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28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45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416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airesa.com/etiqueta-producto/ventilacion-y-extracc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abitatcomfort.com/?gclid=EAIaIQobChMIn5epzvjZ5wIVw8DACh0kEQ17EAAYAyAAEgIFw_D_Bw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undohvacr.com.mx/2013/02/ventilacion-y-extraccion-localizada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bioclimatiza.es/ventilacion-industrial/?gclid=EAIaIQobChMI-pvVn_jZ5wIVxkXVCh28GwLGEAAYAiAAEgJNN_D_Bw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629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Mendoza</dc:creator>
  <cp:keywords/>
  <dc:description/>
  <cp:lastModifiedBy>Lorena Mendoza</cp:lastModifiedBy>
  <cp:revision>4</cp:revision>
  <dcterms:created xsi:type="dcterms:W3CDTF">2020-02-18T01:19:00Z</dcterms:created>
  <dcterms:modified xsi:type="dcterms:W3CDTF">2020-02-18T02:35:00Z</dcterms:modified>
</cp:coreProperties>
</file>