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仿宋" w:hAnsi="华文仿宋" w:eastAsia="华文仿宋"/>
          <w:sz w:val="32"/>
          <w:szCs w:val="36"/>
        </w:rPr>
      </w:pPr>
      <w:r>
        <w:rPr>
          <w:rFonts w:hint="eastAsia" w:ascii="华文仿宋" w:hAnsi="华文仿宋" w:eastAsia="华文仿宋"/>
          <w:sz w:val="32"/>
          <w:szCs w:val="36"/>
        </w:rPr>
        <w:t>前三次上机作业要求</w:t>
      </w:r>
    </w:p>
    <w:p>
      <w:pPr>
        <w:jc w:val="center"/>
        <w:rPr>
          <w:rFonts w:ascii="华文仿宋" w:hAnsi="华文仿宋" w:eastAsia="华文仿宋"/>
          <w:sz w:val="32"/>
          <w:szCs w:val="36"/>
        </w:rPr>
      </w:pPr>
    </w:p>
    <w:p>
      <w:pPr>
        <w:rPr>
          <w:rFonts w:ascii="华文仿宋" w:hAnsi="华文仿宋" w:eastAsia="华文仿宋"/>
        </w:rPr>
      </w:pPr>
    </w:p>
    <w:p>
      <w:pPr>
        <w:pStyle w:val="4"/>
        <w:numPr>
          <w:ilvl w:val="0"/>
          <w:numId w:val="1"/>
        </w:numPr>
        <w:spacing w:line="480" w:lineRule="auto"/>
        <w:ind w:firstLineChars="0"/>
        <w:rPr>
          <w:rFonts w:ascii="华文仿宋" w:hAnsi="华文仿宋" w:eastAsia="华文仿宋"/>
          <w:color w:val="FF0000"/>
        </w:rPr>
      </w:pPr>
      <w:r>
        <w:rPr>
          <w:rFonts w:hint="eastAsia" w:ascii="华文仿宋" w:hAnsi="华文仿宋" w:eastAsia="华文仿宋"/>
          <w:color w:val="FF0000"/>
        </w:rPr>
        <w:t>选定一个编程环境（选择方法参照下面</w:t>
      </w:r>
      <w:r>
        <w:rPr>
          <w:rFonts w:ascii="华文仿宋" w:hAnsi="华文仿宋" w:eastAsia="华文仿宋"/>
          <w:color w:val="FF0000"/>
        </w:rPr>
        <w:t xml:space="preserve">2. 3 </w:t>
      </w:r>
      <w:r>
        <w:rPr>
          <w:rFonts w:hint="eastAsia" w:ascii="华文仿宋" w:hAnsi="华文仿宋" w:eastAsia="华文仿宋"/>
          <w:color w:val="FF0000"/>
        </w:rPr>
        <w:t>两个要求的实现难易程度，请自行评估）</w:t>
      </w:r>
    </w:p>
    <w:p>
      <w:pPr>
        <w:pStyle w:val="4"/>
        <w:spacing w:line="480" w:lineRule="auto"/>
        <w:ind w:left="360" w:firstLine="0" w:firstLineChars="0"/>
        <w:rPr>
          <w:rFonts w:ascii="华文仿宋" w:hAnsi="华文仿宋" w:eastAsia="华文仿宋"/>
          <w:color w:val="FF0000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华文仿宋" w:hAnsi="华文仿宋" w:eastAsia="华文仿宋"/>
          <w:color w:val="FF0000"/>
        </w:rPr>
      </w:pPr>
      <w:r>
        <w:rPr>
          <w:rFonts w:hint="eastAsia" w:ascii="华文仿宋" w:hAnsi="华文仿宋" w:eastAsia="华文仿宋"/>
          <w:color w:val="FF0000"/>
        </w:rPr>
        <w:t>在该编程环境下定义一个信号序列，要求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FF0000"/>
        </w:rPr>
      </w:pPr>
      <w:r>
        <w:rPr>
          <w:rFonts w:hint="eastAsia" w:ascii="华文仿宋" w:hAnsi="华文仿宋" w:eastAsia="华文仿宋"/>
          <w:color w:val="FF0000"/>
        </w:rPr>
        <w:t>该序列长度有限（长度自定，例如n=-</w:t>
      </w:r>
      <w:r>
        <w:rPr>
          <w:rFonts w:ascii="华文仿宋" w:hAnsi="华文仿宋" w:eastAsia="华文仿宋"/>
          <w:color w:val="FF0000"/>
        </w:rPr>
        <w:t>3</w:t>
      </w:r>
      <w:r>
        <w:rPr>
          <w:rFonts w:hint="eastAsia" w:ascii="华文仿宋" w:hAnsi="华文仿宋" w:eastAsia="华文仿宋"/>
          <w:color w:val="FF0000"/>
        </w:rPr>
        <w:t>:</w:t>
      </w:r>
      <w:r>
        <w:rPr>
          <w:rFonts w:ascii="华文仿宋" w:hAnsi="华文仿宋" w:eastAsia="华文仿宋"/>
          <w:color w:val="FF0000"/>
        </w:rPr>
        <w:t>8</w:t>
      </w:r>
      <w:r>
        <w:rPr>
          <w:rFonts w:hint="eastAsia" w:ascii="华文仿宋" w:hAnsi="华文仿宋" w:eastAsia="华文仿宋"/>
          <w:color w:val="FF0000"/>
        </w:rPr>
        <w:t>）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FF0000"/>
        </w:rPr>
      </w:pPr>
      <w:r>
        <w:rPr>
          <w:rFonts w:hint="eastAsia" w:ascii="华文仿宋" w:hAnsi="华文仿宋" w:eastAsia="华文仿宋"/>
          <w:color w:val="FF0000"/>
        </w:rPr>
        <w:t>该序列起始位置不为0，例如上面n=-</w:t>
      </w:r>
      <w:r>
        <w:rPr>
          <w:rFonts w:ascii="华文仿宋" w:hAnsi="华文仿宋" w:eastAsia="华文仿宋"/>
          <w:color w:val="FF0000"/>
        </w:rPr>
        <w:t>3</w:t>
      </w:r>
      <w:r>
        <w:rPr>
          <w:rFonts w:hint="eastAsia" w:ascii="华文仿宋" w:hAnsi="华文仿宋" w:eastAsia="华文仿宋"/>
          <w:color w:val="FF0000"/>
        </w:rPr>
        <w:t>开始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00B0F0"/>
        </w:rPr>
      </w:pPr>
      <w:r>
        <w:rPr>
          <w:rFonts w:hint="eastAsia" w:ascii="华文仿宋" w:hAnsi="华文仿宋" w:eastAsia="华文仿宋"/>
          <w:color w:val="00B0F0"/>
        </w:rPr>
        <w:t xml:space="preserve">能够读取、写入该序列任意位置，例如 </w:t>
      </w:r>
      <w:r>
        <w:rPr>
          <w:rFonts w:ascii="华文仿宋" w:hAnsi="华文仿宋" w:eastAsia="华文仿宋"/>
          <w:color w:val="00B0F0"/>
        </w:rPr>
        <w:t xml:space="preserve">x[n], n=-3:8, </w:t>
      </w:r>
      <w:r>
        <w:rPr>
          <w:rFonts w:hint="eastAsia" w:ascii="华文仿宋" w:hAnsi="华文仿宋" w:eastAsia="华文仿宋"/>
          <w:color w:val="00B0F0"/>
        </w:rPr>
        <w:t xml:space="preserve">令 </w:t>
      </w:r>
      <w:r>
        <w:rPr>
          <w:rFonts w:ascii="华文仿宋" w:hAnsi="华文仿宋" w:eastAsia="华文仿宋"/>
          <w:color w:val="00B0F0"/>
        </w:rPr>
        <w:t>x[3]=5; x[4]=x[4]-2</w:t>
      </w:r>
      <w:r>
        <w:rPr>
          <w:rFonts w:hint="eastAsia" w:ascii="华文仿宋" w:hAnsi="华文仿宋" w:eastAsia="华文仿宋"/>
          <w:color w:val="00B0F0"/>
        </w:rPr>
        <w:t>等等</w:t>
      </w:r>
    </w:p>
    <w:p>
      <w:pPr>
        <w:pStyle w:val="4"/>
        <w:numPr>
          <w:numId w:val="0"/>
        </w:numPr>
        <w:spacing w:line="480" w:lineRule="auto"/>
        <w:ind w:leftChars="0"/>
        <w:rPr>
          <w:rFonts w:ascii="华文仿宋" w:hAnsi="华文仿宋" w:eastAsia="华文仿宋"/>
          <w:color w:val="00B0F0"/>
        </w:rPr>
      </w:pPr>
    </w:p>
    <w:p>
      <w:pPr>
        <w:pStyle w:val="4"/>
        <w:numPr>
          <w:ilvl w:val="0"/>
          <w:numId w:val="1"/>
        </w:numPr>
        <w:spacing w:line="480" w:lineRule="auto"/>
        <w:ind w:firstLineChars="0"/>
        <w:rPr>
          <w:rFonts w:ascii="华文仿宋" w:hAnsi="华文仿宋" w:eastAsia="华文仿宋"/>
          <w:color w:val="00B0F0"/>
        </w:rPr>
      </w:pPr>
      <w:r>
        <w:rPr>
          <w:rFonts w:hint="eastAsia" w:ascii="华文仿宋" w:hAnsi="华文仿宋" w:eastAsia="华文仿宋"/>
          <w:color w:val="00B0F0"/>
        </w:rPr>
        <w:t>单序列基本操作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00B0F0"/>
        </w:rPr>
      </w:pPr>
      <w:r>
        <w:rPr>
          <w:rFonts w:hint="eastAsia" w:ascii="华文仿宋" w:hAnsi="华文仿宋" w:eastAsia="华文仿宋"/>
          <w:color w:val="00B0F0"/>
        </w:rPr>
        <w:t>满足前、后补零操作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00B0F0"/>
        </w:rPr>
      </w:pPr>
      <w:r>
        <w:rPr>
          <w:rFonts w:hint="eastAsia" w:ascii="华文仿宋" w:hAnsi="华文仿宋" w:eastAsia="华文仿宋"/>
          <w:color w:val="00B0F0"/>
        </w:rPr>
        <w:t>满足序列延迟、提前操作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548235" w:themeColor="accent6" w:themeShade="BF"/>
        </w:rPr>
      </w:pPr>
      <w:r>
        <w:rPr>
          <w:rFonts w:hint="eastAsia" w:ascii="华文仿宋" w:hAnsi="华文仿宋" w:eastAsia="华文仿宋"/>
          <w:color w:val="548235" w:themeColor="accent6" w:themeShade="BF"/>
        </w:rPr>
        <w:t>满足序列反转操作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548235" w:themeColor="accent6" w:themeShade="BF"/>
        </w:rPr>
      </w:pPr>
      <w:r>
        <w:rPr>
          <w:rFonts w:hint="eastAsia" w:ascii="华文仿宋" w:hAnsi="华文仿宋" w:eastAsia="华文仿宋"/>
          <w:color w:val="548235" w:themeColor="accent6" w:themeShade="BF"/>
        </w:rPr>
        <w:t>满足序列拉伸、压缩操作（上采样、下采样）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548235" w:themeColor="accent6" w:themeShade="BF"/>
        </w:rPr>
      </w:pPr>
      <w:r>
        <w:rPr>
          <w:rFonts w:hint="eastAsia" w:ascii="华文仿宋" w:hAnsi="华文仿宋" w:eastAsia="华文仿宋"/>
          <w:color w:val="548235" w:themeColor="accent6" w:themeShade="BF"/>
        </w:rPr>
        <w:t>满足序列差分、累加操作</w:t>
      </w:r>
    </w:p>
    <w:p>
      <w:pPr>
        <w:pStyle w:val="4"/>
        <w:ind w:left="840" w:firstLine="0" w:firstLineChars="0"/>
        <w:rPr>
          <w:rFonts w:ascii="华文仿宋" w:hAnsi="华文仿宋" w:eastAsia="华文仿宋"/>
          <w:color w:val="548235" w:themeColor="accent6" w:themeShade="BF"/>
        </w:rPr>
      </w:pPr>
    </w:p>
    <w:p>
      <w:pPr>
        <w:pStyle w:val="4"/>
        <w:numPr>
          <w:ilvl w:val="0"/>
          <w:numId w:val="1"/>
        </w:numPr>
        <w:spacing w:line="480" w:lineRule="auto"/>
        <w:ind w:firstLineChars="0"/>
        <w:rPr>
          <w:rFonts w:ascii="华文仿宋" w:hAnsi="华文仿宋" w:eastAsia="华文仿宋"/>
          <w:color w:val="548235" w:themeColor="accent6" w:themeShade="BF"/>
        </w:rPr>
      </w:pPr>
      <w:r>
        <w:rPr>
          <w:rFonts w:hint="eastAsia" w:ascii="华文仿宋" w:hAnsi="华文仿宋" w:eastAsia="华文仿宋"/>
          <w:color w:val="548235" w:themeColor="accent6" w:themeShade="BF"/>
        </w:rPr>
        <w:t>多序列操作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548235" w:themeColor="accent6" w:themeShade="BF"/>
        </w:rPr>
      </w:pPr>
      <w:r>
        <w:rPr>
          <w:rFonts w:hint="eastAsia" w:ascii="华文仿宋" w:hAnsi="华文仿宋" w:eastAsia="华文仿宋"/>
          <w:color w:val="548235" w:themeColor="accent6" w:themeShade="BF"/>
        </w:rPr>
        <w:t>满足加法操作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548235" w:themeColor="accent6" w:themeShade="BF"/>
        </w:rPr>
      </w:pPr>
      <w:r>
        <w:rPr>
          <w:rFonts w:hint="eastAsia" w:ascii="华文仿宋" w:hAnsi="华文仿宋" w:eastAsia="华文仿宋"/>
          <w:color w:val="548235" w:themeColor="accent6" w:themeShade="BF"/>
        </w:rPr>
        <w:t>满足乘法操作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548235" w:themeColor="accent6" w:themeShade="BF"/>
        </w:rPr>
      </w:pPr>
      <w:r>
        <w:rPr>
          <w:rFonts w:hint="eastAsia" w:ascii="华文仿宋" w:hAnsi="华文仿宋" w:eastAsia="华文仿宋"/>
          <w:color w:val="548235" w:themeColor="accent6" w:themeShade="BF"/>
        </w:rPr>
        <w:t>满足卷积操作</w:t>
      </w:r>
    </w:p>
    <w:p>
      <w:pPr>
        <w:pStyle w:val="4"/>
        <w:numPr>
          <w:ilvl w:val="2"/>
          <w:numId w:val="1"/>
        </w:numPr>
        <w:ind w:firstLineChars="0"/>
        <w:rPr>
          <w:rFonts w:ascii="华文仿宋" w:hAnsi="华文仿宋" w:eastAsia="华文仿宋"/>
          <w:color w:val="548235" w:themeColor="accent6" w:themeShade="BF"/>
        </w:rPr>
      </w:pPr>
      <w:r>
        <w:rPr>
          <w:rFonts w:hint="eastAsia" w:ascii="华文仿宋" w:hAnsi="华文仿宋" w:eastAsia="华文仿宋"/>
          <w:color w:val="548235" w:themeColor="accent6" w:themeShade="BF"/>
        </w:rPr>
        <w:t>线性卷积</w:t>
      </w:r>
    </w:p>
    <w:p>
      <w:pPr>
        <w:pStyle w:val="4"/>
        <w:numPr>
          <w:ilvl w:val="2"/>
          <w:numId w:val="1"/>
        </w:numPr>
        <w:ind w:firstLineChars="0"/>
        <w:rPr>
          <w:rFonts w:ascii="华文仿宋" w:hAnsi="华文仿宋" w:eastAsia="华文仿宋"/>
          <w:color w:val="548235" w:themeColor="accent6" w:themeShade="BF"/>
        </w:rPr>
      </w:pPr>
      <w:r>
        <w:rPr>
          <w:rFonts w:hint="eastAsia" w:ascii="华文仿宋" w:hAnsi="华文仿宋" w:eastAsia="华文仿宋"/>
          <w:color w:val="548235" w:themeColor="accent6" w:themeShade="BF"/>
        </w:rPr>
        <w:t>圆周卷积</w:t>
      </w:r>
      <w:r>
        <w:rPr>
          <w:rFonts w:hint="eastAsia" w:ascii="华文仿宋" w:hAnsi="华文仿宋" w:eastAsia="华文仿宋"/>
          <w:color w:val="548235" w:themeColor="accent6" w:themeShade="BF"/>
          <w:lang w:val="en-US" w:eastAsia="zh-CN"/>
        </w:rPr>
        <w:t>*</w:t>
      </w:r>
    </w:p>
    <w:p>
      <w:pPr>
        <w:pStyle w:val="4"/>
        <w:numPr>
          <w:ilvl w:val="1"/>
          <w:numId w:val="1"/>
        </w:numPr>
        <w:ind w:firstLineChars="0"/>
        <w:rPr>
          <w:rFonts w:ascii="华文仿宋" w:hAnsi="华文仿宋" w:eastAsia="华文仿宋"/>
          <w:color w:val="7030A0"/>
        </w:rPr>
      </w:pPr>
      <w:r>
        <w:rPr>
          <w:rFonts w:hint="eastAsia" w:ascii="华文仿宋" w:hAnsi="华文仿宋" w:eastAsia="华文仿宋"/>
          <w:color w:val="7030A0"/>
        </w:rPr>
        <w:t>满足序列相似性比对操作</w:t>
      </w:r>
    </w:p>
    <w:p>
      <w:pPr>
        <w:pStyle w:val="4"/>
        <w:numPr>
          <w:ilvl w:val="2"/>
          <w:numId w:val="1"/>
        </w:numPr>
        <w:ind w:firstLineChars="0"/>
        <w:rPr>
          <w:rFonts w:ascii="华文仿宋" w:hAnsi="华文仿宋" w:eastAsia="华文仿宋"/>
          <w:color w:val="7030A0"/>
        </w:rPr>
      </w:pPr>
      <w:r>
        <w:rPr>
          <w:rFonts w:hint="eastAsia" w:ascii="华文仿宋" w:hAnsi="华文仿宋" w:eastAsia="华文仿宋"/>
          <w:color w:val="7030A0"/>
        </w:rPr>
        <w:t>滑动窗的相似性比对</w:t>
      </w:r>
    </w:p>
    <w:p>
      <w:pPr>
        <w:pStyle w:val="4"/>
        <w:numPr>
          <w:ilvl w:val="2"/>
          <w:numId w:val="1"/>
        </w:numPr>
        <w:ind w:firstLineChars="0"/>
        <w:rPr>
          <w:rFonts w:ascii="华文仿宋" w:hAnsi="华文仿宋" w:eastAsia="华文仿宋"/>
          <w:color w:val="7030A0"/>
        </w:rPr>
      </w:pPr>
      <w:r>
        <w:rPr>
          <w:rFonts w:hint="eastAsia" w:ascii="华文仿宋" w:hAnsi="华文仿宋" w:eastAsia="华文仿宋"/>
          <w:color w:val="7030A0"/>
        </w:rPr>
        <w:t>归一化的相似性比对</w:t>
      </w:r>
      <w:r>
        <w:rPr>
          <w:rFonts w:hint="eastAsia" w:ascii="华文仿宋" w:hAnsi="华文仿宋" w:eastAsia="华文仿宋"/>
          <w:color w:val="7030A0"/>
          <w:lang w:val="en-US" w:eastAsia="zh-CN"/>
        </w:rPr>
        <w:t>*</w:t>
      </w:r>
    </w:p>
    <w:p>
      <w:pPr>
        <w:pStyle w:val="4"/>
        <w:ind w:left="1260" w:firstLine="0" w:firstLineChars="0"/>
        <w:rPr>
          <w:rFonts w:ascii="华文仿宋" w:hAnsi="华文仿宋" w:eastAsia="华文仿宋"/>
          <w:color w:val="7030A0"/>
        </w:rPr>
      </w:pPr>
    </w:p>
    <w:p>
      <w:pPr>
        <w:pStyle w:val="4"/>
        <w:rPr>
          <w:rFonts w:ascii="华文仿宋" w:hAnsi="华文仿宋" w:eastAsia="华文仿宋"/>
          <w:color w:val="7030A0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华文仿宋" w:hAnsi="华文仿宋" w:eastAsia="华文仿宋"/>
          <w:color w:val="7030A0"/>
        </w:rPr>
      </w:pPr>
      <w:r>
        <w:rPr>
          <w:rFonts w:hint="eastAsia" w:ascii="华文仿宋" w:hAnsi="华文仿宋" w:eastAsia="华文仿宋"/>
          <w:color w:val="7030A0"/>
        </w:rPr>
        <w:t>大作业：集成上述的工作，完成 序列计算机 v</w:t>
      </w:r>
      <w:r>
        <w:rPr>
          <w:rFonts w:ascii="华文仿宋" w:hAnsi="华文仿宋" w:eastAsia="华文仿宋"/>
          <w:color w:val="7030A0"/>
        </w:rPr>
        <w:t xml:space="preserve"> 1.0 </w:t>
      </w:r>
      <w:r>
        <w:rPr>
          <w:rFonts w:hint="eastAsia" w:ascii="华文仿宋" w:hAnsi="华文仿宋" w:eastAsia="华文仿宋"/>
          <w:color w:val="7030A0"/>
        </w:rPr>
        <w:t>版本</w:t>
      </w:r>
    </w:p>
    <w:p>
      <w:pPr>
        <w:rPr>
          <w:rFonts w:ascii="华文仿宋" w:hAnsi="华文仿宋" w:eastAsia="华文仿宋"/>
          <w:color w:val="7030A0"/>
        </w:rPr>
      </w:pPr>
    </w:p>
    <w:p>
      <w:pPr>
        <w:rPr>
          <w:rFonts w:hint="eastAsia" w:ascii="华文仿宋" w:hAnsi="华文仿宋" w:eastAsia="华文仿宋"/>
          <w:color w:val="7030A0"/>
          <w:lang w:eastAsia="zh-CN"/>
        </w:rPr>
      </w:pPr>
      <w:r>
        <w:rPr>
          <w:rFonts w:hint="eastAsia" w:ascii="华文仿宋" w:hAnsi="华文仿宋" w:eastAsia="华文仿宋"/>
          <w:color w:val="7030A0"/>
          <w:lang w:eastAsia="zh-CN"/>
        </w:rPr>
        <w:t>标注说明：</w:t>
      </w:r>
    </w:p>
    <w:p>
      <w:pPr>
        <w:rPr>
          <w:rFonts w:ascii="华文仿宋" w:hAnsi="华文仿宋" w:eastAsia="华文仿宋"/>
          <w:color w:val="FF0000"/>
        </w:rPr>
      </w:pPr>
      <w:r>
        <w:rPr>
          <w:rFonts w:hint="eastAsia" w:ascii="华文仿宋" w:hAnsi="华文仿宋" w:eastAsia="华文仿宋"/>
          <w:color w:val="FF0000"/>
        </w:rPr>
        <w:t>红色为第一二次授课涵盖内容</w:t>
      </w:r>
    </w:p>
    <w:p>
      <w:pPr>
        <w:rPr>
          <w:rFonts w:ascii="华文仿宋" w:hAnsi="华文仿宋" w:eastAsia="华文仿宋"/>
          <w:color w:val="2E75B6" w:themeColor="accent5" w:themeShade="BF"/>
        </w:rPr>
      </w:pPr>
      <w:r>
        <w:rPr>
          <w:rFonts w:hint="eastAsia" w:ascii="华文仿宋" w:hAnsi="华文仿宋" w:eastAsia="华文仿宋"/>
          <w:color w:val="2E75B6" w:themeColor="accent5" w:themeShade="BF"/>
        </w:rPr>
        <w:t>蓝色为第三</w:t>
      </w:r>
      <w:r>
        <w:rPr>
          <w:rFonts w:hint="eastAsia" w:ascii="华文仿宋" w:hAnsi="华文仿宋" w:eastAsia="华文仿宋"/>
          <w:color w:val="2E75B6" w:themeColor="accent5" w:themeShade="BF"/>
          <w:lang w:eastAsia="zh-CN"/>
        </w:rPr>
        <w:t>、四</w:t>
      </w:r>
      <w:r>
        <w:rPr>
          <w:rFonts w:hint="eastAsia" w:ascii="华文仿宋" w:hAnsi="华文仿宋" w:eastAsia="华文仿宋"/>
          <w:color w:val="2E75B6" w:themeColor="accent5" w:themeShade="BF"/>
        </w:rPr>
        <w:t>次授课涵盖内容</w:t>
      </w:r>
    </w:p>
    <w:p>
      <w:pPr>
        <w:rPr>
          <w:rFonts w:ascii="华文仿宋" w:hAnsi="华文仿宋" w:eastAsia="华文仿宋"/>
          <w:color w:val="548235" w:themeColor="accent6" w:themeShade="BF"/>
        </w:rPr>
      </w:pPr>
      <w:r>
        <w:rPr>
          <w:rFonts w:hint="eastAsia" w:ascii="华文仿宋" w:hAnsi="华文仿宋" w:eastAsia="华文仿宋"/>
          <w:color w:val="548235" w:themeColor="accent6" w:themeShade="BF"/>
        </w:rPr>
        <w:t>绿色为第</w:t>
      </w:r>
      <w:r>
        <w:rPr>
          <w:rFonts w:hint="eastAsia" w:ascii="华文仿宋" w:hAnsi="华文仿宋" w:eastAsia="华文仿宋"/>
          <w:color w:val="548235" w:themeColor="accent6" w:themeShade="BF"/>
          <w:lang w:eastAsia="zh-CN"/>
        </w:rPr>
        <w:t>五</w:t>
      </w:r>
      <w:r>
        <w:rPr>
          <w:rFonts w:hint="eastAsia" w:ascii="华文仿宋" w:hAnsi="华文仿宋" w:eastAsia="华文仿宋"/>
          <w:color w:val="548235" w:themeColor="accent6" w:themeShade="BF"/>
        </w:rPr>
        <w:t>次授课涵盖内容</w:t>
      </w:r>
    </w:p>
    <w:p>
      <w:pPr>
        <w:rPr>
          <w:rFonts w:ascii="华文仿宋" w:hAnsi="华文仿宋" w:eastAsia="华文仿宋"/>
          <w:color w:val="7030A0"/>
        </w:rPr>
      </w:pPr>
      <w:r>
        <w:rPr>
          <w:rFonts w:hint="eastAsia" w:ascii="华文仿宋" w:hAnsi="华文仿宋" w:eastAsia="华文仿宋"/>
          <w:color w:val="7030A0"/>
        </w:rPr>
        <w:t>紫色为第</w:t>
      </w:r>
      <w:r>
        <w:rPr>
          <w:rFonts w:hint="eastAsia" w:ascii="华文仿宋" w:hAnsi="华文仿宋" w:eastAsia="华文仿宋"/>
          <w:color w:val="7030A0"/>
          <w:lang w:eastAsia="zh-CN"/>
        </w:rPr>
        <w:t>六</w:t>
      </w:r>
      <w:r>
        <w:rPr>
          <w:rFonts w:hint="eastAsia" w:ascii="华文仿宋" w:hAnsi="华文仿宋" w:eastAsia="华文仿宋"/>
          <w:color w:val="7030A0"/>
        </w:rPr>
        <w:t>次授课涵盖内容。</w:t>
      </w:r>
    </w:p>
    <w:p>
      <w:pPr>
        <w:rPr>
          <w:rFonts w:ascii="华文仿宋" w:hAnsi="华文仿宋" w:eastAsia="华文仿宋"/>
          <w:color w:val="7030A0"/>
        </w:rPr>
      </w:pPr>
    </w:p>
    <w:p>
      <w:pPr>
        <w:rPr>
          <w:rFonts w:hint="default" w:ascii="华文仿宋" w:hAnsi="华文仿宋" w:eastAsia="华文仿宋"/>
          <w:color w:val="7030A0"/>
          <w:lang w:val="en-US" w:eastAsia="zh-CN"/>
        </w:rPr>
      </w:pPr>
      <w:r>
        <w:rPr>
          <w:rFonts w:hint="eastAsia" w:ascii="华文仿宋" w:hAnsi="华文仿宋" w:eastAsia="华文仿宋"/>
          <w:color w:val="7030A0"/>
          <w:lang w:eastAsia="zh-CN"/>
        </w:rPr>
        <w:t>其中</w:t>
      </w:r>
      <w:r>
        <w:rPr>
          <w:rFonts w:hint="eastAsia" w:ascii="华文仿宋" w:hAnsi="华文仿宋" w:eastAsia="华文仿宋"/>
          <w:color w:val="7030A0"/>
          <w:lang w:val="en-US" w:eastAsia="zh-CN"/>
        </w:rPr>
        <w:t>4.c，ii和4.d。ii 是拓展内容。</w:t>
      </w:r>
      <w:bookmarkStart w:id="0" w:name="_GoBack"/>
      <w:bookmarkEnd w:id="0"/>
    </w:p>
    <w:p>
      <w:pPr>
        <w:rPr>
          <w:rFonts w:ascii="华文仿宋" w:hAnsi="华文仿宋" w:eastAsia="华文仿宋"/>
          <w:color w:val="7030A0"/>
        </w:rPr>
      </w:pPr>
      <w:r>
        <w:rPr>
          <w:rFonts w:hint="eastAsia" w:ascii="华文仿宋" w:hAnsi="华文仿宋" w:eastAsia="华文仿宋"/>
          <w:color w:val="7030A0"/>
        </w:rPr>
        <w:t>作业考核及完成格式说明：</w:t>
      </w:r>
    </w:p>
    <w:p>
      <w:pPr>
        <w:rPr>
          <w:rFonts w:ascii="华文仿宋" w:hAnsi="华文仿宋" w:eastAsia="华文仿宋"/>
          <w:color w:val="7030A0"/>
        </w:rPr>
      </w:pPr>
    </w:p>
    <w:p>
      <w:pPr>
        <w:rPr>
          <w:rFonts w:hint="eastAsia" w:ascii="华文仿宋" w:hAnsi="华文仿宋" w:eastAsia="华文仿宋"/>
          <w:color w:val="7030A0"/>
          <w:lang w:eastAsia="zh-CN"/>
        </w:rPr>
      </w:pPr>
      <w:r>
        <w:rPr>
          <w:rFonts w:hint="eastAsia" w:ascii="华文仿宋" w:hAnsi="华文仿宋" w:eastAsia="华文仿宋"/>
          <w:color w:val="7030A0"/>
          <w:lang w:eastAsia="zh-CN"/>
        </w:rPr>
        <w:t>提交纸质版课设报告，</w:t>
      </w:r>
    </w:p>
    <w:p>
      <w:pPr>
        <w:rPr>
          <w:rFonts w:hint="eastAsia" w:ascii="华文仿宋" w:hAnsi="华文仿宋" w:eastAsia="华文仿宋"/>
          <w:color w:val="7030A0"/>
          <w:lang w:eastAsia="zh-CN"/>
        </w:rPr>
      </w:pPr>
      <w:r>
        <w:rPr>
          <w:rFonts w:hint="eastAsia" w:ascii="华文仿宋" w:hAnsi="华文仿宋" w:eastAsia="华文仿宋"/>
          <w:color w:val="7030A0"/>
          <w:lang w:eastAsia="zh-CN"/>
        </w:rPr>
        <w:t>包括</w:t>
      </w:r>
    </w:p>
    <w:p>
      <w:pPr>
        <w:rPr>
          <w:rFonts w:hint="eastAsia" w:ascii="华文仿宋" w:hAnsi="华文仿宋" w:eastAsia="华文仿宋"/>
          <w:color w:val="7030A0"/>
          <w:lang w:val="en-US" w:eastAsia="zh-CN"/>
        </w:rPr>
      </w:pPr>
      <w:r>
        <w:rPr>
          <w:rFonts w:hint="eastAsia" w:ascii="华文仿宋" w:hAnsi="华文仿宋" w:eastAsia="华文仿宋"/>
          <w:color w:val="7030A0"/>
          <w:lang w:eastAsia="zh-CN"/>
        </w:rPr>
        <w:t>实验目的、实验设计、实验方法、实验展示，不超过</w:t>
      </w:r>
      <w:r>
        <w:rPr>
          <w:rFonts w:hint="eastAsia" w:ascii="华文仿宋" w:hAnsi="华文仿宋" w:eastAsia="华文仿宋"/>
          <w:color w:val="7030A0"/>
          <w:lang w:val="en-US" w:eastAsia="zh-CN"/>
        </w:rPr>
        <w:t>2-3页核心代码。</w:t>
      </w:r>
    </w:p>
    <w:p>
      <w:pPr>
        <w:rPr>
          <w:rFonts w:hint="eastAsia" w:ascii="华文仿宋" w:hAnsi="华文仿宋" w:eastAsia="华文仿宋"/>
          <w:color w:val="7030A0"/>
          <w:lang w:val="en-US" w:eastAsia="zh-CN"/>
        </w:rPr>
      </w:pPr>
    </w:p>
    <w:p>
      <w:pPr>
        <w:rPr>
          <w:rFonts w:hint="eastAsia" w:ascii="华文仿宋" w:hAnsi="华文仿宋" w:eastAsia="华文仿宋"/>
          <w:color w:val="7030A0"/>
          <w:lang w:val="en-US" w:eastAsia="zh-CN"/>
        </w:rPr>
      </w:pPr>
      <w:r>
        <w:rPr>
          <w:rFonts w:hint="eastAsia" w:ascii="华文仿宋" w:hAnsi="华文仿宋" w:eastAsia="华文仿宋"/>
          <w:color w:val="7030A0"/>
          <w:lang w:val="en-US" w:eastAsia="zh-CN"/>
        </w:rPr>
        <w:t>见附带模板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246AAE"/>
    <w:multiLevelType w:val="multilevel"/>
    <w:tmpl w:val="0C246AA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D8"/>
    <w:rsid w:val="003B53D8"/>
    <w:rsid w:val="00711762"/>
    <w:rsid w:val="00EA4ECB"/>
    <w:rsid w:val="00F81D32"/>
    <w:rsid w:val="00FF0D61"/>
    <w:rsid w:val="7C70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152</Words>
  <Characters>870</Characters>
  <Lines>7</Lines>
  <Paragraphs>2</Paragraphs>
  <TotalTime>20</TotalTime>
  <ScaleCrop>false</ScaleCrop>
  <LinksUpToDate>false</LinksUpToDate>
  <CharactersWithSpaces>1020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2020-03-13T03:01:00Z</dcterms:created>
  <dc:creator>岳 李</dc:creator>
  <cp:lastModifiedBy>李岳</cp:lastModifiedBy>
  <dcterms:modified xsi:type="dcterms:W3CDTF">2021-11-19T02:25:28Z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86C74F80680B47C1BFB0C6037D9E8E65</vt:lpwstr>
  </property>
</Properties>
</file>