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D4" w:rsidRPr="00D24970" w:rsidRDefault="000C314B" w:rsidP="000C314B">
      <w:pPr>
        <w:jc w:val="center"/>
        <w:rPr>
          <w:rFonts w:ascii="Times New Roman" w:hAnsi="Times New Roman" w:cs="Times New Roman"/>
          <w:b/>
          <w:sz w:val="28"/>
          <w:szCs w:val="20"/>
        </w:rPr>
      </w:pPr>
      <w:r w:rsidRPr="00D24970">
        <w:rPr>
          <w:rFonts w:ascii="Times New Roman" w:hAnsi="Times New Roman" w:cs="Times New Roman"/>
          <w:b/>
          <w:sz w:val="28"/>
          <w:szCs w:val="20"/>
        </w:rPr>
        <w:t>S</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I</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L</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A</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B</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U</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S</w:t>
      </w:r>
    </w:p>
    <w:p w:rsidR="00B13795" w:rsidRPr="00D24970" w:rsidRDefault="00AE0A7D" w:rsidP="00D24970">
      <w:pPr>
        <w:tabs>
          <w:tab w:val="left" w:pos="6946"/>
        </w:tabs>
        <w:spacing w:after="0"/>
        <w:ind w:firstLine="4395"/>
        <w:rPr>
          <w:rFonts w:ascii="Times New Roman" w:hAnsi="Times New Roman" w:cs="Times New Roman"/>
          <w:sz w:val="24"/>
          <w:szCs w:val="24"/>
          <w:lang w:val="en-US"/>
        </w:rPr>
      </w:pPr>
      <w:r w:rsidRPr="00D24970">
        <w:rPr>
          <w:rFonts w:ascii="Times New Roman" w:hAnsi="Times New Roman" w:cs="Times New Roman"/>
          <w:sz w:val="24"/>
          <w:szCs w:val="24"/>
          <w:lang w:val="en-US"/>
        </w:rPr>
        <w:t xml:space="preserve">Mata </w:t>
      </w:r>
      <w:proofErr w:type="spellStart"/>
      <w:r w:rsidRPr="00D24970">
        <w:rPr>
          <w:rFonts w:ascii="Times New Roman" w:hAnsi="Times New Roman" w:cs="Times New Roman"/>
          <w:sz w:val="24"/>
          <w:szCs w:val="24"/>
          <w:lang w:val="en-US"/>
        </w:rPr>
        <w:t>Pelajaran</w:t>
      </w:r>
      <w:proofErr w:type="spellEnd"/>
      <w:r w:rsidRPr="00D24970">
        <w:rPr>
          <w:rFonts w:ascii="Times New Roman" w:hAnsi="Times New Roman" w:cs="Times New Roman"/>
          <w:sz w:val="24"/>
          <w:szCs w:val="24"/>
          <w:lang w:val="en-US"/>
        </w:rPr>
        <w:tab/>
      </w:r>
      <w:r w:rsidR="00B13795"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Bahasa</w:t>
      </w:r>
      <w:proofErr w:type="spellEnd"/>
      <w:r w:rsidRPr="00D24970">
        <w:rPr>
          <w:rFonts w:ascii="Times New Roman" w:hAnsi="Times New Roman" w:cs="Times New Roman"/>
          <w:sz w:val="24"/>
          <w:szCs w:val="24"/>
          <w:lang w:val="en-US"/>
        </w:rPr>
        <w:t xml:space="preserve"> Indonesia</w:t>
      </w:r>
    </w:p>
    <w:p w:rsidR="000C314B" w:rsidRPr="00D24970" w:rsidRDefault="00AE0A7D" w:rsidP="00D24970">
      <w:pPr>
        <w:tabs>
          <w:tab w:val="left" w:pos="6946"/>
        </w:tabs>
        <w:spacing w:after="0"/>
        <w:ind w:firstLine="4395"/>
        <w:rPr>
          <w:rFonts w:ascii="Times New Roman" w:hAnsi="Times New Roman" w:cs="Times New Roman"/>
          <w:sz w:val="24"/>
          <w:szCs w:val="24"/>
        </w:rPr>
      </w:pPr>
      <w:proofErr w:type="spellStart"/>
      <w:r w:rsidRPr="00D24970">
        <w:rPr>
          <w:rFonts w:ascii="Times New Roman" w:hAnsi="Times New Roman" w:cs="Times New Roman"/>
          <w:sz w:val="24"/>
          <w:szCs w:val="24"/>
          <w:lang w:val="en-US"/>
        </w:rPr>
        <w:t>Satuan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Pendidikan</w:t>
      </w:r>
      <w:proofErr w:type="spellEnd"/>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0C314B" w:rsidRPr="00D24970">
        <w:rPr>
          <w:rFonts w:ascii="Times New Roman" w:hAnsi="Times New Roman" w:cs="Times New Roman"/>
          <w:sz w:val="24"/>
          <w:szCs w:val="24"/>
        </w:rPr>
        <w:t xml:space="preserve">: </w:t>
      </w:r>
      <w:r w:rsidRPr="00D24970">
        <w:rPr>
          <w:rFonts w:ascii="Times New Roman" w:hAnsi="Times New Roman" w:cs="Times New Roman"/>
          <w:sz w:val="24"/>
          <w:szCs w:val="24"/>
          <w:lang w:val="en-US"/>
        </w:rPr>
        <w:t xml:space="preserve">SMA </w:t>
      </w:r>
      <w:proofErr w:type="spellStart"/>
      <w:r w:rsidRPr="00D24970">
        <w:rPr>
          <w:rFonts w:ascii="Times New Roman" w:hAnsi="Times New Roman" w:cs="Times New Roman"/>
          <w:sz w:val="24"/>
          <w:szCs w:val="24"/>
          <w:lang w:val="en-US"/>
        </w:rPr>
        <w:t>Negeri</w:t>
      </w:r>
      <w:proofErr w:type="spellEnd"/>
      <w:r w:rsidRPr="00D24970">
        <w:rPr>
          <w:rFonts w:ascii="Times New Roman" w:hAnsi="Times New Roman" w:cs="Times New Roman"/>
          <w:sz w:val="24"/>
          <w:szCs w:val="24"/>
          <w:lang w:val="en-US"/>
        </w:rPr>
        <w:t xml:space="preserve"> 2 Boyolali</w:t>
      </w:r>
    </w:p>
    <w:p w:rsidR="000C314B" w:rsidRPr="00D24970" w:rsidRDefault="000C314B"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Kelas/Semester</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823AF0" w:rsidRPr="00D24970">
        <w:rPr>
          <w:rFonts w:ascii="Times New Roman" w:hAnsi="Times New Roman" w:cs="Times New Roman"/>
          <w:sz w:val="24"/>
          <w:szCs w:val="24"/>
        </w:rPr>
        <w:t>: X</w:t>
      </w:r>
      <w:r w:rsidRPr="00D24970">
        <w:rPr>
          <w:rFonts w:ascii="Times New Roman" w:hAnsi="Times New Roman" w:cs="Times New Roman"/>
          <w:sz w:val="24"/>
          <w:szCs w:val="24"/>
        </w:rPr>
        <w:t>/1</w:t>
      </w:r>
    </w:p>
    <w:p w:rsidR="000C314B" w:rsidRPr="00D24970" w:rsidRDefault="000C314B"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Tahun Pelajaran</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B60B7C" w:rsidRPr="00D24970">
        <w:rPr>
          <w:rFonts w:ascii="Times New Roman" w:hAnsi="Times New Roman" w:cs="Times New Roman"/>
          <w:sz w:val="24"/>
          <w:szCs w:val="24"/>
        </w:rPr>
        <w:t>: 2018/2019</w:t>
      </w:r>
    </w:p>
    <w:p w:rsidR="00A4028C" w:rsidRPr="00D24970" w:rsidRDefault="00FB2CA1"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Alokasi Waktu</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823AF0" w:rsidRPr="00D24970">
        <w:rPr>
          <w:rFonts w:ascii="Times New Roman" w:hAnsi="Times New Roman" w:cs="Times New Roman"/>
          <w:sz w:val="24"/>
          <w:szCs w:val="24"/>
        </w:rPr>
        <w:t>: 64 x 45</w:t>
      </w:r>
      <w:r w:rsidR="00A4028C" w:rsidRPr="00D24970">
        <w:rPr>
          <w:rFonts w:ascii="Times New Roman" w:hAnsi="Times New Roman" w:cs="Times New Roman"/>
          <w:sz w:val="24"/>
          <w:szCs w:val="24"/>
        </w:rPr>
        <w:t xml:space="preserve"> menit</w:t>
      </w:r>
    </w:p>
    <w:p w:rsidR="002B7C77" w:rsidRPr="00D24970" w:rsidRDefault="002B7C77" w:rsidP="002B7C77">
      <w:pPr>
        <w:spacing w:after="0" w:line="240" w:lineRule="auto"/>
        <w:contextualSpacing/>
        <w:jc w:val="both"/>
        <w:rPr>
          <w:rFonts w:ascii="Times New Roman" w:hAnsi="Times New Roman" w:cs="Times New Roman"/>
          <w:b/>
          <w:sz w:val="24"/>
          <w:szCs w:val="24"/>
        </w:rPr>
      </w:pPr>
      <w:r w:rsidRPr="00D24970">
        <w:rPr>
          <w:rFonts w:ascii="Times New Roman" w:hAnsi="Times New Roman" w:cs="Times New Roman"/>
          <w:b/>
          <w:sz w:val="24"/>
          <w:szCs w:val="24"/>
        </w:rPr>
        <w:t>Kompetnsi inti</w:t>
      </w:r>
    </w:p>
    <w:p w:rsidR="00B13795" w:rsidRPr="00D24970" w:rsidRDefault="00B13795" w:rsidP="00880B5D">
      <w:pPr>
        <w:pStyle w:val="ListParagraph"/>
        <w:numPr>
          <w:ilvl w:val="0"/>
          <w:numId w:val="6"/>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ajaran</w:t>
      </w:r>
      <w:proofErr w:type="spellEnd"/>
      <w:r w:rsidRPr="00D24970">
        <w:rPr>
          <w:rFonts w:ascii="Times New Roman" w:hAnsi="Times New Roman" w:cs="Times New Roman"/>
          <w:sz w:val="24"/>
          <w:szCs w:val="24"/>
          <w:lang w:val="en-US"/>
        </w:rPr>
        <w:t xml:space="preserve"> agama yang </w:t>
      </w:r>
      <w:proofErr w:type="spellStart"/>
      <w:r w:rsidRPr="00D24970">
        <w:rPr>
          <w:rFonts w:ascii="Times New Roman" w:hAnsi="Times New Roman" w:cs="Times New Roman"/>
          <w:sz w:val="24"/>
          <w:szCs w:val="24"/>
          <w:lang w:val="en-US"/>
        </w:rPr>
        <w:t>dianutnya</w:t>
      </w:r>
      <w:proofErr w:type="spellEnd"/>
      <w:r w:rsidRPr="00D24970">
        <w:rPr>
          <w:rFonts w:ascii="Times New Roman" w:hAnsi="Times New Roman" w:cs="Times New Roman"/>
          <w:sz w:val="24"/>
          <w:szCs w:val="24"/>
          <w:lang w:val="en-US"/>
        </w:rPr>
        <w:t>.</w:t>
      </w:r>
    </w:p>
    <w:p w:rsidR="00B13795" w:rsidRPr="00D24970" w:rsidRDefault="00B13795" w:rsidP="00880B5D">
      <w:pPr>
        <w:pStyle w:val="ListParagraph"/>
        <w:numPr>
          <w:ilvl w:val="0"/>
          <w:numId w:val="6"/>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perilaku</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jujur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disiplin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santun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peduli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gotong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royong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kerjasama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toleran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damai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bertanggung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jawab</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responsif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pro-</w:t>
      </w:r>
      <w:proofErr w:type="spellStart"/>
      <w:r w:rsidRPr="00D24970">
        <w:rPr>
          <w:rFonts w:ascii="Times New Roman" w:hAnsi="Times New Roman" w:cs="Times New Roman"/>
          <w:sz w:val="24"/>
          <w:szCs w:val="24"/>
          <w:lang w:val="en-US"/>
        </w:rPr>
        <w:t>aktif</w:t>
      </w:r>
      <w:proofErr w:type="spellEnd"/>
      <w:r w:rsidRPr="00D24970">
        <w:rPr>
          <w:rFonts w:ascii="Times New Roman" w:hAnsi="Times New Roman" w:cs="Times New Roman"/>
          <w:sz w:val="24"/>
          <w:szCs w:val="24"/>
          <w:lang w:val="en-US"/>
        </w:rPr>
        <w:t xml:space="preserve"> dalam  </w:t>
      </w:r>
      <w:proofErr w:type="spellStart"/>
      <w:r w:rsidRPr="00D24970">
        <w:rPr>
          <w:rFonts w:ascii="Times New Roman" w:hAnsi="Times New Roman" w:cs="Times New Roman"/>
          <w:sz w:val="24"/>
          <w:szCs w:val="24"/>
          <w:lang w:val="en-US"/>
        </w:rPr>
        <w:t>berinteraksi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secara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efektif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sesuai</w:t>
      </w:r>
      <w:proofErr w:type="spellEnd"/>
      <w:r w:rsidRPr="00D24970">
        <w:rPr>
          <w:rFonts w:ascii="Times New Roman" w:hAnsi="Times New Roman" w:cs="Times New Roman"/>
          <w:sz w:val="24"/>
          <w:szCs w:val="24"/>
          <w:lang w:val="en-US"/>
        </w:rPr>
        <w:t xml:space="preserve"> dengan </w:t>
      </w:r>
      <w:proofErr w:type="spellStart"/>
      <w:r w:rsidRPr="00D24970">
        <w:rPr>
          <w:rFonts w:ascii="Times New Roman" w:hAnsi="Times New Roman" w:cs="Times New Roman"/>
          <w:sz w:val="24"/>
          <w:szCs w:val="24"/>
          <w:lang w:val="en-US"/>
        </w:rPr>
        <w:t>perkembangan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anak</w:t>
      </w:r>
      <w:proofErr w:type="spellEnd"/>
      <w:r w:rsidRPr="00D24970">
        <w:rPr>
          <w:rFonts w:ascii="Times New Roman" w:hAnsi="Times New Roman" w:cs="Times New Roman"/>
          <w:sz w:val="24"/>
          <w:szCs w:val="24"/>
          <w:lang w:val="en-US"/>
        </w:rPr>
        <w:t xml:space="preserve"> di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keluarga</w:t>
      </w:r>
      <w:proofErr w:type="spellEnd"/>
      <w:r w:rsidRPr="00D24970">
        <w:rPr>
          <w:rFonts w:ascii="Times New Roman" w:hAnsi="Times New Roman" w:cs="Times New Roman"/>
          <w:sz w:val="24"/>
          <w:szCs w:val="24"/>
          <w:lang w:val="en-US"/>
        </w:rPr>
        <w:t xml:space="preserve">, sekolah, </w:t>
      </w:r>
      <w:proofErr w:type="spellStart"/>
      <w:r w:rsidRPr="00D24970">
        <w:rPr>
          <w:rFonts w:ascii="Times New Roman" w:hAnsi="Times New Roman" w:cs="Times New Roman"/>
          <w:sz w:val="24"/>
          <w:szCs w:val="24"/>
          <w:lang w:val="en-US"/>
        </w:rPr>
        <w:t>masyarakat</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alam</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sekitar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bangsa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negara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regional,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internasional</w:t>
      </w:r>
      <w:proofErr w:type="spellEnd"/>
      <w:r w:rsidRPr="00D24970">
        <w:rPr>
          <w:rFonts w:ascii="Times New Roman" w:hAnsi="Times New Roman" w:cs="Times New Roman"/>
          <w:sz w:val="24"/>
          <w:szCs w:val="24"/>
          <w:lang w:val="en-US"/>
        </w:rPr>
        <w:t>”.</w:t>
      </w:r>
    </w:p>
    <w:p w:rsidR="002B7C77" w:rsidRPr="00D24970" w:rsidRDefault="002B7C77" w:rsidP="00880B5D">
      <w:pPr>
        <w:pStyle w:val="ListParagraph"/>
        <w:numPr>
          <w:ilvl w:val="0"/>
          <w:numId w:val="6"/>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Memahami, menerapkan, menganalisis pengetahuan factual, konseptual, procedural </w:t>
      </w:r>
      <w:r w:rsidRPr="00D24970">
        <w:rPr>
          <w:rFonts w:ascii="Times New Roman" w:hAnsi="Times New Roman" w:cs="Times New Roman"/>
          <w:b/>
          <w:i/>
          <w:sz w:val="24"/>
          <w:szCs w:val="24"/>
        </w:rPr>
        <w:t>dan metakognitif</w:t>
      </w:r>
      <w:r w:rsidRPr="00D24970">
        <w:rPr>
          <w:rFonts w:ascii="Times New Roman" w:hAnsi="Times New Roman" w:cs="Times New Roman"/>
          <w:sz w:val="24"/>
          <w:szCs w:val="24"/>
        </w:rPr>
        <w:t xml:space="preserve">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2B7C77" w:rsidRPr="00D24970" w:rsidRDefault="002B7C77" w:rsidP="00880B5D">
      <w:pPr>
        <w:pStyle w:val="ListParagraph"/>
        <w:numPr>
          <w:ilvl w:val="0"/>
          <w:numId w:val="6"/>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Mengolah, menalar, menyaji, </w:t>
      </w:r>
      <w:r w:rsidRPr="00D24970">
        <w:rPr>
          <w:rFonts w:ascii="Times New Roman" w:hAnsi="Times New Roman" w:cs="Times New Roman"/>
          <w:b/>
          <w:i/>
          <w:sz w:val="24"/>
          <w:szCs w:val="24"/>
        </w:rPr>
        <w:t>dan mencipta</w:t>
      </w:r>
      <w:r w:rsidRPr="00D24970">
        <w:rPr>
          <w:rFonts w:ascii="Times New Roman" w:hAnsi="Times New Roman" w:cs="Times New Roman"/>
          <w:sz w:val="24"/>
          <w:szCs w:val="24"/>
        </w:rPr>
        <w:t xml:space="preserve"> dalam ranah konkret dan ranah abstrak terkait dengan pengembangan dari yang dipelajarinya di sekolah secara mandiri,</w:t>
      </w:r>
      <w:r w:rsidRPr="00D24970">
        <w:rPr>
          <w:rFonts w:ascii="Times New Roman" w:hAnsi="Times New Roman" w:cs="Times New Roman"/>
          <w:b/>
          <w:i/>
          <w:sz w:val="24"/>
          <w:szCs w:val="24"/>
        </w:rPr>
        <w:t>serta bertindak secara efektif dan kreatif</w:t>
      </w:r>
      <w:r w:rsidRPr="00D24970">
        <w:rPr>
          <w:rFonts w:ascii="Times New Roman" w:hAnsi="Times New Roman" w:cs="Times New Roman"/>
          <w:sz w:val="24"/>
          <w:szCs w:val="24"/>
        </w:rPr>
        <w:t>, dan mampu menggunakan metode sesuai kaidah keilmuan</w:t>
      </w:r>
    </w:p>
    <w:p w:rsidR="000C314B" w:rsidRPr="00823AF0" w:rsidRDefault="000C314B" w:rsidP="000C314B">
      <w:pPr>
        <w:ind w:firstLine="2552"/>
        <w:rPr>
          <w:rFonts w:ascii="Times New Roman" w:hAnsi="Times New Roman" w:cs="Times New Roman"/>
          <w:sz w:val="20"/>
          <w:szCs w:val="20"/>
        </w:rPr>
      </w:pPr>
    </w:p>
    <w:tbl>
      <w:tblPr>
        <w:tblStyle w:val="TableGrid"/>
        <w:tblW w:w="14029" w:type="dxa"/>
        <w:tblLayout w:type="fixed"/>
        <w:tblLook w:val="04A0" w:firstRow="1" w:lastRow="0" w:firstColumn="1" w:lastColumn="0" w:noHBand="0" w:noVBand="1"/>
      </w:tblPr>
      <w:tblGrid>
        <w:gridCol w:w="2122"/>
        <w:gridCol w:w="1559"/>
        <w:gridCol w:w="2693"/>
        <w:gridCol w:w="3544"/>
        <w:gridCol w:w="1417"/>
        <w:gridCol w:w="993"/>
        <w:gridCol w:w="1701"/>
      </w:tblGrid>
      <w:tr w:rsidR="009A1EDF" w:rsidRPr="00D24970" w:rsidTr="009A1EDF">
        <w:tc>
          <w:tcPr>
            <w:tcW w:w="2122" w:type="dxa"/>
            <w:vAlign w:val="center"/>
          </w:tcPr>
          <w:p w:rsidR="009A1EDF" w:rsidRPr="00D24970" w:rsidRDefault="009A1EDF" w:rsidP="00D24970">
            <w:pPr>
              <w:jc w:val="center"/>
              <w:rPr>
                <w:rFonts w:ascii="Times New Roman" w:hAnsi="Times New Roman" w:cs="Times New Roman"/>
                <w:b/>
              </w:rPr>
            </w:pPr>
            <w:r w:rsidRPr="00D24970">
              <w:rPr>
                <w:rFonts w:ascii="Times New Roman" w:hAnsi="Times New Roman" w:cs="Times New Roman"/>
                <w:b/>
              </w:rPr>
              <w:t>Kompetensi Dasar</w:t>
            </w:r>
          </w:p>
        </w:tc>
        <w:tc>
          <w:tcPr>
            <w:tcW w:w="1559" w:type="dxa"/>
            <w:vAlign w:val="center"/>
          </w:tcPr>
          <w:p w:rsidR="009A1EDF" w:rsidRPr="00D24970" w:rsidRDefault="009A1EDF" w:rsidP="00D24970">
            <w:pPr>
              <w:jc w:val="center"/>
              <w:rPr>
                <w:rFonts w:ascii="Times New Roman" w:hAnsi="Times New Roman" w:cs="Times New Roman"/>
                <w:b/>
              </w:rPr>
            </w:pPr>
            <w:r w:rsidRPr="00D24970">
              <w:rPr>
                <w:rFonts w:ascii="Times New Roman" w:hAnsi="Times New Roman" w:cs="Times New Roman"/>
                <w:b/>
              </w:rPr>
              <w:t>Materi Pokok</w:t>
            </w:r>
          </w:p>
        </w:tc>
        <w:tc>
          <w:tcPr>
            <w:tcW w:w="2693" w:type="dxa"/>
            <w:vAlign w:val="center"/>
          </w:tcPr>
          <w:p w:rsidR="009A1EDF" w:rsidRPr="00D24970" w:rsidRDefault="009A1EDF" w:rsidP="00D24970">
            <w:pPr>
              <w:jc w:val="center"/>
              <w:rPr>
                <w:rFonts w:ascii="Times New Roman" w:hAnsi="Times New Roman" w:cs="Times New Roman"/>
                <w:b/>
              </w:rPr>
            </w:pPr>
            <w:r w:rsidRPr="00D24970">
              <w:rPr>
                <w:rFonts w:ascii="Times New Roman" w:hAnsi="Times New Roman" w:cs="Times New Roman"/>
                <w:b/>
              </w:rPr>
              <w:t>Pembelajaran</w:t>
            </w:r>
          </w:p>
        </w:tc>
        <w:tc>
          <w:tcPr>
            <w:tcW w:w="3544" w:type="dxa"/>
          </w:tcPr>
          <w:p w:rsidR="009A1EDF" w:rsidRPr="00D24970" w:rsidRDefault="009A1EDF" w:rsidP="00D24970">
            <w:pPr>
              <w:jc w:val="center"/>
              <w:rPr>
                <w:rFonts w:ascii="Times New Roman" w:eastAsia="Arial Unicode MS" w:hAnsi="Times New Roman" w:cs="Times New Roman"/>
                <w:b/>
                <w:lang w:val="en-US" w:eastAsia="id-ID"/>
              </w:rPr>
            </w:pPr>
            <w:r w:rsidRPr="009A1EDF">
              <w:rPr>
                <w:rFonts w:ascii="Times New Roman" w:eastAsia="Arial Unicode MS" w:hAnsi="Times New Roman" w:cs="Times New Roman"/>
                <w:b/>
                <w:lang w:val="en-US" w:eastAsia="id-ID"/>
              </w:rPr>
              <w:t>IPK</w:t>
            </w:r>
          </w:p>
        </w:tc>
        <w:tc>
          <w:tcPr>
            <w:tcW w:w="1417" w:type="dxa"/>
            <w:vAlign w:val="center"/>
          </w:tcPr>
          <w:p w:rsidR="009A1EDF" w:rsidRPr="00D24970" w:rsidRDefault="009A1EDF" w:rsidP="00D24970">
            <w:pPr>
              <w:jc w:val="center"/>
              <w:rPr>
                <w:rFonts w:ascii="Times New Roman" w:hAnsi="Times New Roman" w:cs="Times New Roman"/>
                <w:b/>
              </w:rPr>
            </w:pPr>
            <w:proofErr w:type="spellStart"/>
            <w:r w:rsidRPr="00D24970">
              <w:rPr>
                <w:rFonts w:ascii="Times New Roman" w:eastAsia="Arial Unicode MS" w:hAnsi="Times New Roman" w:cs="Times New Roman"/>
                <w:b/>
                <w:lang w:val="en-US" w:eastAsia="id-ID"/>
              </w:rPr>
              <w:t>Penilaian</w:t>
            </w:r>
            <w:proofErr w:type="spellEnd"/>
          </w:p>
        </w:tc>
        <w:tc>
          <w:tcPr>
            <w:tcW w:w="993" w:type="dxa"/>
            <w:vAlign w:val="center"/>
          </w:tcPr>
          <w:p w:rsidR="009A1EDF" w:rsidRPr="00D24970" w:rsidRDefault="009A1EDF" w:rsidP="00D24970">
            <w:pPr>
              <w:jc w:val="center"/>
              <w:rPr>
                <w:rFonts w:ascii="Times New Roman" w:hAnsi="Times New Roman" w:cs="Times New Roman"/>
                <w:b/>
                <w:lang w:val="en-US"/>
              </w:rPr>
            </w:pPr>
            <w:proofErr w:type="spellStart"/>
            <w:r w:rsidRPr="00D24970">
              <w:rPr>
                <w:rFonts w:ascii="Times New Roman" w:hAnsi="Times New Roman" w:cs="Times New Roman"/>
                <w:b/>
                <w:lang w:val="en-US"/>
              </w:rPr>
              <w:t>Alokasi</w:t>
            </w:r>
            <w:proofErr w:type="spellEnd"/>
            <w:r w:rsidRPr="00D24970">
              <w:rPr>
                <w:rFonts w:ascii="Times New Roman" w:hAnsi="Times New Roman" w:cs="Times New Roman"/>
                <w:b/>
                <w:lang w:val="en-US"/>
              </w:rPr>
              <w:t xml:space="preserve"> Waktu</w:t>
            </w:r>
          </w:p>
        </w:tc>
        <w:tc>
          <w:tcPr>
            <w:tcW w:w="1701" w:type="dxa"/>
            <w:vAlign w:val="center"/>
          </w:tcPr>
          <w:p w:rsidR="009A1EDF" w:rsidRPr="00D24970" w:rsidRDefault="009A1EDF" w:rsidP="00D24970">
            <w:pPr>
              <w:jc w:val="center"/>
              <w:rPr>
                <w:rFonts w:ascii="Times New Roman" w:hAnsi="Times New Roman" w:cs="Times New Roman"/>
                <w:b/>
                <w:lang w:val="en-US"/>
              </w:rPr>
            </w:pPr>
            <w:proofErr w:type="spellStart"/>
            <w:r w:rsidRPr="00D24970">
              <w:rPr>
                <w:rFonts w:ascii="Times New Roman" w:hAnsi="Times New Roman" w:cs="Times New Roman"/>
                <w:b/>
                <w:lang w:val="en-US"/>
              </w:rPr>
              <w:t>Sumber</w:t>
            </w:r>
            <w:proofErr w:type="spellEnd"/>
            <w:r w:rsidRPr="00D24970">
              <w:rPr>
                <w:rFonts w:ascii="Times New Roman" w:hAnsi="Times New Roman" w:cs="Times New Roman"/>
                <w:b/>
                <w:lang w:val="en-US"/>
              </w:rPr>
              <w:t xml:space="preserve"> Belajar</w:t>
            </w:r>
          </w:p>
        </w:tc>
      </w:tr>
      <w:tr w:rsidR="009A1EDF" w:rsidRPr="00D24970" w:rsidTr="009A1EDF">
        <w:tc>
          <w:tcPr>
            <w:tcW w:w="2122" w:type="dxa"/>
          </w:tcPr>
          <w:p w:rsidR="009A1EDF" w:rsidRPr="000E1BC5" w:rsidRDefault="009A1EDF" w:rsidP="009A1EDF">
            <w:pPr>
              <w:numPr>
                <w:ilvl w:val="1"/>
                <w:numId w:val="7"/>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Mengidentifikasi teks laporan hasil observasi yang dipresentasikan dengan lisan dan tulis.</w:t>
            </w:r>
          </w:p>
        </w:tc>
        <w:tc>
          <w:tcPr>
            <w:tcW w:w="1559" w:type="dxa"/>
            <w:vMerge w:val="restart"/>
          </w:tcPr>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pokok laporan hasil observasi:</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pernyataan umum;</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hal yang dilaporkan;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deskripsi bagian;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deskripsi manfaat; dan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sz w:val="20"/>
                <w:szCs w:val="20"/>
              </w:rPr>
              <w:t>maksud isi teks (tersirat dan tersurat).</w:t>
            </w:r>
          </w:p>
        </w:tc>
        <w:tc>
          <w:tcPr>
            <w:tcW w:w="2693" w:type="dxa"/>
            <w:vMerge w:val="restart"/>
          </w:tcPr>
          <w:p w:rsidR="009A1EDF" w:rsidRPr="000E1BC5" w:rsidRDefault="009A1EDF" w:rsidP="009A1EDF">
            <w:pPr>
              <w:numPr>
                <w:ilvl w:val="0"/>
                <w:numId w:val="28"/>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Menentukan isi pokok, hal-hal yang dilaporkan, dan ciri kebahasaan dalam teks laporan hasil observasi.</w:t>
            </w:r>
          </w:p>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Menafsirkan teks laporan hasil observasi berdasarkan struktur, ciri kebahasaan, dan isi teks laporan hasil observasi.</w:t>
            </w:r>
          </w:p>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Mempresentasikan dan menanggapi teks laporan hasil observasi</w:t>
            </w:r>
          </w:p>
        </w:tc>
        <w:tc>
          <w:tcPr>
            <w:tcW w:w="3544" w:type="dxa"/>
          </w:tcPr>
          <w:p w:rsidR="009A1EDF" w:rsidRPr="000E1BC5" w:rsidRDefault="009A1EDF" w:rsidP="009A1EDF">
            <w:pPr>
              <w:pStyle w:val="ListParagraph"/>
              <w:numPr>
                <w:ilvl w:val="0"/>
                <w:numId w:val="19"/>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19"/>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19"/>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19"/>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numPr>
                <w:ilvl w:val="2"/>
                <w:numId w:val="19"/>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Menentukan isi pokok dalam teks laporan hasil observasi.</w:t>
            </w:r>
          </w:p>
          <w:p w:rsidR="009A1EDF" w:rsidRPr="000E1BC5" w:rsidRDefault="009A1EDF" w:rsidP="009A1EDF">
            <w:pPr>
              <w:pStyle w:val="ListParagraph"/>
              <w:numPr>
                <w:ilvl w:val="2"/>
                <w:numId w:val="19"/>
              </w:numPr>
              <w:ind w:left="500" w:hanging="500"/>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Menentukan ciri kebahasaan dalam teks laporan hasil observasi.</w:t>
            </w:r>
          </w:p>
        </w:tc>
        <w:tc>
          <w:tcPr>
            <w:tcW w:w="1417" w:type="dxa"/>
            <w:tcBorders>
              <w:top w:val="single" w:sz="4" w:space="0" w:color="auto"/>
              <w:left w:val="single" w:sz="4" w:space="0" w:color="auto"/>
              <w:bottom w:val="single" w:sz="4" w:space="0" w:color="000000"/>
              <w:right w:val="single" w:sz="4" w:space="0" w:color="auto"/>
            </w:tcBorders>
            <w:shd w:val="clear" w:color="auto" w:fill="auto"/>
            <w:vAlign w:val="center"/>
          </w:tcPr>
          <w:p w:rsidR="009A1EDF" w:rsidRPr="00260850" w:rsidRDefault="009A1EDF" w:rsidP="009A1EDF">
            <w:pPr>
              <w:spacing w:line="276" w:lineRule="auto"/>
              <w:rPr>
                <w:rFonts w:ascii="Times New Roman" w:eastAsia="Times New Roman" w:hAnsi="Times New Roman"/>
                <w:color w:val="000000"/>
                <w:lang w:val="en-US"/>
              </w:rPr>
            </w:pPr>
            <w:r w:rsidRPr="00260850">
              <w:rPr>
                <w:rFonts w:ascii="Times New Roman" w:hAnsi="Times New Roman"/>
                <w:color w:val="000000"/>
              </w:rPr>
              <w:t>Tes tertulis (uraian), Penugasan (Lembar kerja</w:t>
            </w:r>
            <w:r w:rsidRPr="00260850">
              <w:rPr>
                <w:rFonts w:ascii="Times New Roman" w:hAnsi="Times New Roman"/>
                <w:color w:val="000000"/>
                <w:lang w:val="en-US"/>
              </w:rPr>
              <w:t>)</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lang w:val="en-US"/>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1701" w:type="dxa"/>
            <w:vMerge w:val="restart"/>
          </w:tcPr>
          <w:p w:rsidR="009A1EDF" w:rsidRPr="00D24970" w:rsidRDefault="009A1EDF" w:rsidP="009A1EDF">
            <w:pPr>
              <w:numPr>
                <w:ilvl w:val="0"/>
                <w:numId w:val="3"/>
              </w:numPr>
              <w:ind w:left="317" w:hanging="283"/>
              <w:rPr>
                <w:rFonts w:ascii="Times New Roman" w:hAnsi="Times New Roman" w:cs="Times New Roman"/>
              </w:rPr>
            </w:pPr>
            <w:r>
              <w:rPr>
                <w:rFonts w:ascii="Times New Roman" w:hAnsi="Times New Roman" w:cs="Times New Roman"/>
              </w:rPr>
              <w:t>Suherli, dkk. 2017</w:t>
            </w:r>
            <w:r w:rsidRPr="00D24970">
              <w:rPr>
                <w:rFonts w:ascii="Times New Roman" w:hAnsi="Times New Roman" w:cs="Times New Roman"/>
              </w:rPr>
              <w:t xml:space="preserve">. Buku Siswa Bahasa Indonesia Kelas X Revisi  Tahun 2018. Jakarta: Pusat </w:t>
            </w:r>
            <w:r w:rsidRPr="00D24970">
              <w:rPr>
                <w:rFonts w:ascii="Times New Roman" w:hAnsi="Times New Roman" w:cs="Times New Roman"/>
              </w:rPr>
              <w:lastRenderedPageBreak/>
              <w:t>Kurikulum dan Perbukuan, Balitbang, Kemendikbud.</w:t>
            </w:r>
          </w:p>
          <w:p w:rsidR="009A1EDF" w:rsidRPr="00D24970" w:rsidRDefault="009A1EDF" w:rsidP="009A1EDF">
            <w:pPr>
              <w:numPr>
                <w:ilvl w:val="0"/>
                <w:numId w:val="3"/>
              </w:numPr>
              <w:ind w:left="317" w:hanging="283"/>
              <w:rPr>
                <w:rFonts w:ascii="Times New Roman" w:hAnsi="Times New Roman" w:cs="Times New Roman"/>
              </w:rPr>
            </w:pPr>
            <w:r w:rsidRPr="00D24970">
              <w:rPr>
                <w:rFonts w:ascii="Times New Roman" w:hAnsi="Times New Roman" w:cs="Times New Roman"/>
              </w:rPr>
              <w:t>Suherli, dkk. Buku Guru Bahasa Indonesia Kelas X Revisi  Tahun 2018. Jakarta: Pusat Kurikulum dan Perbukuan, Balitbang, Kemendikbud.</w:t>
            </w:r>
          </w:p>
          <w:p w:rsidR="009A1EDF" w:rsidRPr="00D24970" w:rsidRDefault="009A1EDF" w:rsidP="009A1EDF">
            <w:pPr>
              <w:numPr>
                <w:ilvl w:val="0"/>
                <w:numId w:val="3"/>
              </w:numPr>
              <w:ind w:left="317" w:hanging="283"/>
              <w:rPr>
                <w:rFonts w:ascii="Times New Roman" w:hAnsi="Times New Roman" w:cs="Times New Roman"/>
                <w:lang w:val="en-US"/>
              </w:rPr>
            </w:pPr>
            <w:r w:rsidRPr="00D24970">
              <w:rPr>
                <w:rFonts w:ascii="Times New Roman" w:hAnsi="Times New Roman" w:cs="Times New Roman"/>
              </w:rPr>
              <w:t>Kosasih, E. 2014. Jenis-Jenis Teks dalam Mata Pelajaran Bahasa Indoneisa SMA/MA/SMK. Bandung: Yrama Widya</w:t>
            </w:r>
          </w:p>
          <w:p w:rsidR="009A1EDF" w:rsidRPr="00D24970" w:rsidRDefault="009A1EDF" w:rsidP="009A1EDF">
            <w:pPr>
              <w:numPr>
                <w:ilvl w:val="0"/>
                <w:numId w:val="3"/>
              </w:numPr>
              <w:ind w:left="317" w:hanging="283"/>
              <w:rPr>
                <w:rFonts w:ascii="Times New Roman" w:hAnsi="Times New Roman" w:cs="Times New Roman"/>
                <w:lang w:val="en-US"/>
              </w:rPr>
            </w:pPr>
            <w:r w:rsidRPr="00D24970">
              <w:rPr>
                <w:rFonts w:ascii="Times New Roman" w:hAnsi="Times New Roman" w:cs="Times New Roman"/>
                <w:lang w:val="en-US"/>
              </w:rPr>
              <w:lastRenderedPageBreak/>
              <w:t>Internet</w:t>
            </w:r>
          </w:p>
          <w:p w:rsidR="009A1EDF" w:rsidRPr="00D24970" w:rsidRDefault="009A1EDF" w:rsidP="009A1EDF">
            <w:pPr>
              <w:numPr>
                <w:ilvl w:val="0"/>
                <w:numId w:val="3"/>
              </w:numPr>
              <w:ind w:left="317" w:hanging="283"/>
              <w:rPr>
                <w:rFonts w:ascii="Times New Roman" w:hAnsi="Times New Roman" w:cs="Times New Roman"/>
                <w:lang w:val="en-US"/>
              </w:rPr>
            </w:pPr>
            <w:proofErr w:type="spellStart"/>
            <w:r w:rsidRPr="00D24970">
              <w:rPr>
                <w:rFonts w:ascii="Times New Roman" w:hAnsi="Times New Roman" w:cs="Times New Roman"/>
                <w:lang w:val="en-US"/>
              </w:rPr>
              <w:t>Alam</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sekitar</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dan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sumber</w:t>
            </w:r>
            <w:proofErr w:type="spellEnd"/>
            <w:r w:rsidRPr="00D24970">
              <w:rPr>
                <w:rFonts w:ascii="Times New Roman" w:hAnsi="Times New Roman" w:cs="Times New Roman"/>
                <w:lang w:val="en-US"/>
              </w:rPr>
              <w:t xml:space="preserve"> lain yang </w:t>
            </w:r>
            <w:proofErr w:type="spellStart"/>
            <w:r w:rsidRPr="00D24970">
              <w:rPr>
                <w:rFonts w:ascii="Times New Roman" w:hAnsi="Times New Roman" w:cs="Times New Roman"/>
                <w:lang w:val="en-US"/>
              </w:rPr>
              <w:t>relevan</w:t>
            </w:r>
            <w:proofErr w:type="spellEnd"/>
          </w:p>
          <w:p w:rsidR="009A1EDF" w:rsidRPr="00D24970" w:rsidRDefault="009A1EDF" w:rsidP="009A1EDF">
            <w:pPr>
              <w:rPr>
                <w:rFonts w:ascii="Times New Roman" w:hAnsi="Times New Roman" w:cs="Times New Roman"/>
              </w:rPr>
            </w:pPr>
          </w:p>
        </w:tc>
      </w:tr>
      <w:tr w:rsidR="009A1EDF" w:rsidRPr="00D24970" w:rsidTr="009A1EDF">
        <w:tc>
          <w:tcPr>
            <w:tcW w:w="2122" w:type="dxa"/>
          </w:tcPr>
          <w:p w:rsidR="009A1EDF" w:rsidRPr="000E1BC5" w:rsidRDefault="009A1EDF" w:rsidP="009A1EDF">
            <w:pPr>
              <w:numPr>
                <w:ilvl w:val="1"/>
                <w:numId w:val="8"/>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 xml:space="preserve">Menginterpretasi isi teks laporan hasil observasi berdasarkan interpretasi baik </w:t>
            </w:r>
            <w:r w:rsidRPr="000E1BC5">
              <w:rPr>
                <w:rFonts w:ascii="Times New Roman" w:eastAsia="Times New Roman" w:hAnsi="Times New Roman" w:cs="Times New Roman"/>
                <w:noProof/>
                <w:color w:val="000000"/>
                <w:sz w:val="20"/>
                <w:szCs w:val="20"/>
              </w:rPr>
              <w:lastRenderedPageBreak/>
              <w:t>secara lisan maupun tulis.</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pStyle w:val="ListParagraph"/>
              <w:numPr>
                <w:ilvl w:val="2"/>
                <w:numId w:val="8"/>
              </w:numPr>
              <w:ind w:left="459" w:hanging="459"/>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Menafsirkan teks laporan hasil observasi berdasarkan struktur, ciri kebahasaan, dan isi teks laporan hasil observasi.</w:t>
            </w:r>
          </w:p>
          <w:p w:rsidR="009A1EDF" w:rsidRPr="000E1BC5" w:rsidRDefault="009A1EDF" w:rsidP="009A1EDF">
            <w:pPr>
              <w:numPr>
                <w:ilvl w:val="2"/>
                <w:numId w:val="8"/>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Mempresentasikan teks laporan hasil observasi</w:t>
            </w:r>
          </w:p>
        </w:tc>
        <w:tc>
          <w:tcPr>
            <w:tcW w:w="1417" w:type="dxa"/>
            <w:tcBorders>
              <w:top w:val="single" w:sz="4" w:space="0" w:color="auto"/>
              <w:left w:val="single" w:sz="4" w:space="0" w:color="auto"/>
              <w:bottom w:val="single" w:sz="4" w:space="0" w:color="000000"/>
              <w:right w:val="single" w:sz="4" w:space="0" w:color="auto"/>
            </w:tcBorders>
            <w:shd w:val="clear" w:color="auto" w:fill="auto"/>
            <w:vAlign w:val="center"/>
          </w:tcPr>
          <w:p w:rsidR="009A1EDF" w:rsidRPr="00260850" w:rsidRDefault="009A1EDF" w:rsidP="009A1EDF">
            <w:pPr>
              <w:spacing w:line="276" w:lineRule="auto"/>
              <w:rPr>
                <w:rFonts w:ascii="Times New Roman" w:eastAsia="Times New Roman" w:hAnsi="Times New Roman"/>
                <w:color w:val="000000"/>
              </w:rPr>
            </w:pPr>
            <w:r w:rsidRPr="00260850">
              <w:rPr>
                <w:rFonts w:ascii="Times New Roman" w:hAnsi="Times New Roman"/>
                <w:color w:val="000000"/>
              </w:rPr>
              <w:lastRenderedPageBreak/>
              <w:t>P</w:t>
            </w:r>
            <w:proofErr w:type="spellStart"/>
            <w:r w:rsidRPr="00260850">
              <w:rPr>
                <w:rFonts w:ascii="Times New Roman" w:hAnsi="Times New Roman"/>
                <w:color w:val="000000"/>
                <w:lang w:val="en-US"/>
              </w:rPr>
              <w:t>roduk</w:t>
            </w:r>
            <w:proofErr w:type="spellEnd"/>
            <w:r w:rsidRPr="00260850">
              <w:rPr>
                <w:rFonts w:ascii="Times New Roman" w:hAnsi="Times New Roman"/>
                <w:color w:val="000000"/>
                <w:lang w:val="en-US"/>
              </w:rPr>
              <w:t>, P</w:t>
            </w:r>
            <w:r w:rsidRPr="00260850">
              <w:rPr>
                <w:rFonts w:ascii="Times New Roman" w:hAnsi="Times New Roman"/>
                <w:color w:val="000000"/>
              </w:rPr>
              <w:t>raktik (Penilaian Praktik)</w:t>
            </w:r>
          </w:p>
        </w:tc>
        <w:tc>
          <w:tcPr>
            <w:tcW w:w="993" w:type="dxa"/>
            <w:vMerge/>
          </w:tcPr>
          <w:p w:rsidR="009A1EDF" w:rsidRPr="00D24970" w:rsidRDefault="009A1EDF" w:rsidP="009A1EDF">
            <w:pPr>
              <w:rPr>
                <w:rFonts w:ascii="Times New Roman" w:eastAsia="Times New Roman" w:hAnsi="Times New Roman" w:cs="Times New Roman"/>
                <w:color w:val="000000"/>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hidden/>
        </w:trPr>
        <w:tc>
          <w:tcPr>
            <w:tcW w:w="2122" w:type="dxa"/>
          </w:tcPr>
          <w:p w:rsidR="009A1EDF" w:rsidRPr="000E1BC5" w:rsidRDefault="009A1EDF" w:rsidP="009A1EDF">
            <w:pPr>
              <w:pStyle w:val="ListParagraph"/>
              <w:numPr>
                <w:ilvl w:val="0"/>
                <w:numId w:val="9"/>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9"/>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9"/>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9"/>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9"/>
              </w:numPr>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Mengonstruksi teks laporan hasil observasidengan memerhatikan isi dan aspek kebahasaan baik lisan maupun tulis</w:t>
            </w:r>
          </w:p>
        </w:tc>
        <w:tc>
          <w:tcPr>
            <w:tcW w:w="1559" w:type="dxa"/>
            <w:vMerge w:val="restart"/>
          </w:tcPr>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pokok teks laporan hasil observasi:</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umum;</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deskripsi bagian;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deskripsi manfaat; dan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kebahasaan (kalimat definisi, kata sifat).</w:t>
            </w:r>
          </w:p>
          <w:p w:rsidR="009A1EDF" w:rsidRPr="000E1BC5" w:rsidRDefault="009A1EDF" w:rsidP="009A1EDF">
            <w:pPr>
              <w:contextualSpacing/>
              <w:jc w:val="both"/>
              <w:rPr>
                <w:rFonts w:ascii="Times New Roman" w:eastAsia="Times New Roman" w:hAnsi="Times New Roman" w:cs="Times New Roman"/>
                <w:color w:val="000000"/>
                <w:sz w:val="20"/>
                <w:szCs w:val="20"/>
              </w:rPr>
            </w:pPr>
          </w:p>
          <w:p w:rsidR="009A1EDF" w:rsidRPr="000E1BC5" w:rsidRDefault="009A1EDF" w:rsidP="009A1EDF">
            <w:pPr>
              <w:ind w:left="668" w:hanging="628"/>
              <w:contextualSpacing/>
              <w:jc w:val="both"/>
              <w:rPr>
                <w:rFonts w:ascii="Times New Roman" w:eastAsia="Times New Roman" w:hAnsi="Times New Roman" w:cs="Times New Roman"/>
                <w:i/>
                <w:noProof/>
                <w:color w:val="000000"/>
                <w:sz w:val="20"/>
                <w:szCs w:val="20"/>
              </w:rPr>
            </w:pPr>
          </w:p>
        </w:tc>
        <w:tc>
          <w:tcPr>
            <w:tcW w:w="2693" w:type="dxa"/>
            <w:vMerge w:val="restart"/>
          </w:tcPr>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isi, struktur, dan ciri kebahasaan.</w:t>
            </w:r>
          </w:p>
          <w:p w:rsidR="009A1EDF" w:rsidRPr="000E1BC5" w:rsidRDefault="009A1EDF" w:rsidP="009A1EDF">
            <w:pPr>
              <w:numPr>
                <w:ilvl w:val="0"/>
                <w:numId w:val="28"/>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ciri kebahasaan dalam teks laporan hasil observasi.</w:t>
            </w:r>
          </w:p>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laporan hasil observasi yang dibaca dengan memerhatikan isi, struktur, dan ciri kebahasaan.</w:t>
            </w:r>
          </w:p>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 dan merevisi teks laporan hasil observasi yang telah disusun.</w:t>
            </w:r>
          </w:p>
        </w:tc>
        <w:tc>
          <w:tcPr>
            <w:tcW w:w="3544" w:type="dxa"/>
          </w:tcPr>
          <w:p w:rsidR="009A1EDF" w:rsidRPr="000E1BC5" w:rsidRDefault="009A1EDF" w:rsidP="009A1EDF">
            <w:pPr>
              <w:pStyle w:val="ListParagraph"/>
              <w:numPr>
                <w:ilvl w:val="0"/>
                <w:numId w:val="20"/>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0"/>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0"/>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0"/>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0"/>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numPr>
                <w:ilvl w:val="2"/>
                <w:numId w:val="20"/>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isi dalam teks laporan hasil observasi.</w:t>
            </w:r>
          </w:p>
          <w:p w:rsidR="009A1EDF" w:rsidRPr="000E1BC5" w:rsidRDefault="009A1EDF" w:rsidP="009A1EDF">
            <w:pPr>
              <w:numPr>
                <w:ilvl w:val="2"/>
                <w:numId w:val="20"/>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struktur dalam teks laporan hasil observasi.</w:t>
            </w:r>
          </w:p>
          <w:p w:rsidR="009A1EDF" w:rsidRPr="000E1BC5" w:rsidRDefault="009A1EDF" w:rsidP="009A1EDF">
            <w:pPr>
              <w:numPr>
                <w:ilvl w:val="2"/>
                <w:numId w:val="20"/>
              </w:numPr>
              <w:spacing w:after="200" w:line="276"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ciri kebahasaan dalam teks laporan hasil observasi.</w:t>
            </w:r>
          </w:p>
        </w:tc>
        <w:tc>
          <w:tcPr>
            <w:tcW w:w="1417" w:type="dxa"/>
            <w:tcBorders>
              <w:top w:val="single" w:sz="4" w:space="0" w:color="auto"/>
              <w:left w:val="single" w:sz="4" w:space="0" w:color="auto"/>
              <w:bottom w:val="single" w:sz="4" w:space="0" w:color="000000"/>
              <w:right w:val="single" w:sz="4" w:space="0" w:color="auto"/>
            </w:tcBorders>
            <w:shd w:val="clear" w:color="auto" w:fill="auto"/>
            <w:vAlign w:val="center"/>
          </w:tcPr>
          <w:p w:rsidR="009A1EDF" w:rsidRPr="00260850" w:rsidRDefault="009A1EDF" w:rsidP="009A1EDF">
            <w:pPr>
              <w:spacing w:line="276" w:lineRule="auto"/>
              <w:rPr>
                <w:rFonts w:ascii="Times New Roman" w:eastAsia="Times New Roman" w:hAnsi="Times New Roman"/>
                <w:color w:val="000000"/>
              </w:rPr>
            </w:pPr>
            <w:r w:rsidRPr="00260850">
              <w:rPr>
                <w:rFonts w:ascii="Times New Roman" w:hAnsi="Times New Roman"/>
                <w:color w:val="000000"/>
              </w:rPr>
              <w:t>Tes tertulis (uraian), Penugasan (Lembar kerja)</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hidden/>
        </w:trPr>
        <w:tc>
          <w:tcPr>
            <w:tcW w:w="2122" w:type="dxa"/>
          </w:tcPr>
          <w:p w:rsidR="009A1EDF" w:rsidRPr="000E1BC5" w:rsidRDefault="009A1EDF" w:rsidP="009A1EDF">
            <w:pPr>
              <w:pStyle w:val="ListParagraph"/>
              <w:numPr>
                <w:ilvl w:val="0"/>
                <w:numId w:val="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numPr>
                <w:ilvl w:val="1"/>
                <w:numId w:val="7"/>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Mengidentifikasi (permasalahan, argumentasi, pengetahuan, dan rekomendasi), teks eksposisi yang didengar dan atau dibaca</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7"/>
              </w:numPr>
              <w:ind w:left="459" w:hanging="425"/>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Menyusun garis besar isi teks laporan hasil observasi </w:t>
            </w:r>
          </w:p>
          <w:p w:rsidR="009A1EDF" w:rsidRPr="000E1BC5" w:rsidRDefault="009A1EDF" w:rsidP="009A1EDF">
            <w:pPr>
              <w:numPr>
                <w:ilvl w:val="2"/>
                <w:numId w:val="7"/>
              </w:numPr>
              <w:ind w:left="459" w:hanging="425"/>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Menyusun teks laporan hasil observasi </w:t>
            </w:r>
          </w:p>
          <w:p w:rsidR="009A1EDF" w:rsidRPr="000E1BC5" w:rsidRDefault="009A1EDF" w:rsidP="009A1EDF">
            <w:pPr>
              <w:numPr>
                <w:ilvl w:val="2"/>
                <w:numId w:val="7"/>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teks laporan hasil observasi yang telah disusun..</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Produk</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Praktik</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Penilaian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Praktik</w:t>
            </w:r>
            <w:proofErr w:type="spellEnd"/>
            <w:r w:rsidRPr="00260850">
              <w:rPr>
                <w:rFonts w:ascii="Times New Roman" w:hAnsi="Times New Roman"/>
                <w:color w:val="000000"/>
                <w:lang w:val="en-US"/>
              </w:rPr>
              <w:t>)</w:t>
            </w:r>
            <w:r>
              <w:rPr>
                <w:rFonts w:ascii="Times New Roman" w:hAnsi="Times New Roman"/>
                <w:color w:val="000000"/>
                <w:lang w:val="en-US"/>
              </w:rPr>
              <w:t xml:space="preserve">, </w:t>
            </w:r>
            <w:proofErr w:type="spellStart"/>
            <w:r>
              <w:rPr>
                <w:rFonts w:ascii="Times New Roman" w:hAnsi="Times New Roman"/>
                <w:color w:val="000000"/>
                <w:lang w:val="en-US"/>
              </w:rPr>
              <w:t>portofolio</w:t>
            </w:r>
            <w:proofErr w:type="spellEnd"/>
          </w:p>
        </w:tc>
        <w:tc>
          <w:tcPr>
            <w:tcW w:w="993" w:type="dxa"/>
            <w:vMerge/>
          </w:tcPr>
          <w:p w:rsidR="009A1EDF" w:rsidRPr="00D24970" w:rsidRDefault="009A1EDF" w:rsidP="009A1EDF">
            <w:pPr>
              <w:spacing w:line="360" w:lineRule="auto"/>
              <w:rPr>
                <w:rFonts w:ascii="Times New Roman" w:hAnsi="Times New Roman" w:cs="Times New Roman"/>
                <w:color w:val="000000"/>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hidden/>
        </w:trPr>
        <w:tc>
          <w:tcPr>
            <w:tcW w:w="2122" w:type="dxa"/>
          </w:tcPr>
          <w:p w:rsidR="009A1EDF" w:rsidRPr="000E1BC5" w:rsidRDefault="009A1EDF" w:rsidP="009A1EDF">
            <w:pPr>
              <w:pStyle w:val="ListParagraph"/>
              <w:numPr>
                <w:ilvl w:val="0"/>
                <w:numId w:val="10"/>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0"/>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0"/>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0"/>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0"/>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0"/>
              </w:numPr>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Menganalisis struktur, isi (permasalahan, argumentasi, pengetahuan, dan rekomendasi), kebahasaan  teks eksposisi yang didengar dan atau dibaca</w:t>
            </w:r>
          </w:p>
        </w:tc>
        <w:tc>
          <w:tcPr>
            <w:tcW w:w="1559" w:type="dxa"/>
            <w:vMerge w:val="restart"/>
          </w:tcPr>
          <w:p w:rsidR="009A1EDF" w:rsidRPr="000E1BC5" w:rsidRDefault="009A1EDF" w:rsidP="009A1EDF">
            <w:pPr>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Isi teks eksposisi:</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tesis;</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argumen;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ulang; dan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kebahasaan.</w:t>
            </w:r>
          </w:p>
          <w:p w:rsidR="009A1EDF" w:rsidRPr="000E1BC5" w:rsidRDefault="009A1EDF" w:rsidP="009A1EDF">
            <w:pPr>
              <w:ind w:left="345"/>
              <w:contextualSpacing/>
              <w:jc w:val="both"/>
              <w:rPr>
                <w:rFonts w:ascii="Times New Roman" w:eastAsia="Times New Roman" w:hAnsi="Times New Roman" w:cs="Times New Roman"/>
                <w:sz w:val="20"/>
                <w:szCs w:val="20"/>
              </w:rPr>
            </w:pPr>
          </w:p>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Komentar terhadap:</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sz w:val="20"/>
                <w:szCs w:val="20"/>
              </w:rPr>
              <w:t xml:space="preserve">Kekurangan dan </w:t>
            </w:r>
            <w:r w:rsidRPr="000E1BC5">
              <w:rPr>
                <w:rFonts w:ascii="Times New Roman" w:eastAsia="Times New Roman" w:hAnsi="Times New Roman" w:cs="Times New Roman"/>
                <w:sz w:val="20"/>
                <w:szCs w:val="20"/>
              </w:rPr>
              <w:lastRenderedPageBreak/>
              <w:t>kelebihan dilihat dari isi (kejelasan tesis dan kekuatan argumenuntuk mendukung tesis).</w:t>
            </w:r>
          </w:p>
        </w:tc>
        <w:tc>
          <w:tcPr>
            <w:tcW w:w="2693" w:type="dxa"/>
            <w:vMerge w:val="restart"/>
          </w:tcPr>
          <w:p w:rsidR="009A1EDF" w:rsidRPr="000E1BC5" w:rsidRDefault="009A1EDF" w:rsidP="009A1EDF">
            <w:pPr>
              <w:numPr>
                <w:ilvl w:val="0"/>
                <w:numId w:val="29"/>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Menggali struktur, isi, (permasalahan, argumentasi, pengetahuan, dan rekomendasi), dan kebahasaan dalam teks eksposisi yang didengar dan atau dibaca.</w:t>
            </w:r>
          </w:p>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Menyusun teks eksposisi dengan memerhatikan struktur, isi, permasalahan, argumentasi, pengetahuan, </w:t>
            </w:r>
            <w:r w:rsidRPr="000E1BC5">
              <w:rPr>
                <w:rFonts w:ascii="Times New Roman" w:eastAsia="Times New Roman" w:hAnsi="Times New Roman" w:cs="Times New Roman"/>
                <w:color w:val="000000"/>
                <w:sz w:val="20"/>
                <w:szCs w:val="20"/>
              </w:rPr>
              <w:lastRenderedPageBreak/>
              <w:t>rekomendasi, dan kebahasaan.</w:t>
            </w:r>
          </w:p>
          <w:p w:rsidR="009A1EDF" w:rsidRPr="000E1BC5" w:rsidRDefault="009A1EDF" w:rsidP="009A1EDF">
            <w:pPr>
              <w:numPr>
                <w:ilvl w:val="0"/>
                <w:numId w:val="1"/>
              </w:numPr>
              <w:ind w:left="344" w:right="-19"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mengomentari, dan merevisi teks eksposisi yang telah disusun.</w:t>
            </w:r>
          </w:p>
        </w:tc>
        <w:tc>
          <w:tcPr>
            <w:tcW w:w="3544" w:type="dxa"/>
          </w:tcPr>
          <w:p w:rsidR="009A1EDF" w:rsidRPr="000E1BC5" w:rsidRDefault="009A1EDF" w:rsidP="009A1EDF">
            <w:pPr>
              <w:pStyle w:val="ListParagraph"/>
              <w:numPr>
                <w:ilvl w:val="0"/>
                <w:numId w:val="21"/>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1"/>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1"/>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1"/>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1"/>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1"/>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numPr>
                <w:ilvl w:val="2"/>
                <w:numId w:val="2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Menggali struktur (permasalahan, argumentasi, pengetahuan, dan rekomendasi) dalam teks eksposisi yang didengar dan atau dibaca.</w:t>
            </w:r>
          </w:p>
          <w:p w:rsidR="009A1EDF" w:rsidRPr="000E1BC5" w:rsidRDefault="009A1EDF" w:rsidP="009A1EDF">
            <w:pPr>
              <w:numPr>
                <w:ilvl w:val="2"/>
                <w:numId w:val="2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Menggali isi (permasalahan, argumentasi, pengetahuan, dan rekomendasi) dalam teks eksposisi yang didengar dan atau dibaca.</w:t>
            </w:r>
          </w:p>
          <w:p w:rsidR="009A1EDF" w:rsidRPr="000E1BC5" w:rsidRDefault="009A1EDF" w:rsidP="009A1EDF">
            <w:pPr>
              <w:numPr>
                <w:ilvl w:val="2"/>
                <w:numId w:val="21"/>
              </w:numPr>
              <w:spacing w:after="200" w:line="276"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Menggali  kebahasaan (permasalahan, argumentasi, pengetahuan, dan rekomendasi) dalam teks eksposisi yang didengar dan atau dibaca.</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Tes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tertulis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uraian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Penugasan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Lembar</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kerja</w:t>
            </w:r>
            <w:proofErr w:type="spellEnd"/>
            <w:r w:rsidRPr="00260850">
              <w:rPr>
                <w:rFonts w:ascii="Times New Roman" w:hAnsi="Times New Roman"/>
                <w:color w:val="000000"/>
                <w:lang w:val="en-US"/>
              </w:rPr>
              <w:t>)</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c>
          <w:tcPr>
            <w:tcW w:w="2122" w:type="dxa"/>
          </w:tcPr>
          <w:p w:rsidR="009A1EDF" w:rsidRPr="000E1BC5" w:rsidRDefault="009A1EDF" w:rsidP="009A1EDF">
            <w:pPr>
              <w:numPr>
                <w:ilvl w:val="1"/>
                <w:numId w:val="11"/>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lastRenderedPageBreak/>
              <w:t>Mengembangkan isi (permasalahan, argumen, pengetahuan, dan rekomendasi) teks eksposisi secara lisan dan / tulis.</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vAlign w:val="center"/>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11"/>
              </w:numPr>
              <w:ind w:left="459" w:right="-19" w:hanging="459"/>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Menyusun teks eksposisi dengan memerhatikan struktur, isi, dan kebahasaan dari suatu permasalahan, argumentasi, pengetahuan, rekomendasi</w:t>
            </w:r>
          </w:p>
          <w:p w:rsidR="009A1EDF" w:rsidRPr="000E1BC5" w:rsidRDefault="009A1EDF" w:rsidP="009A1EDF">
            <w:pPr>
              <w:numPr>
                <w:ilvl w:val="2"/>
                <w:numId w:val="11"/>
              </w:numPr>
              <w:ind w:left="500" w:right="-19"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Mempresentasikan teks eksposisi yang telah disusun.</w:t>
            </w:r>
          </w:p>
        </w:tc>
        <w:tc>
          <w:tcPr>
            <w:tcW w:w="1417" w:type="dxa"/>
            <w:vAlign w:val="center"/>
          </w:tcPr>
          <w:p w:rsidR="009A1EDF" w:rsidRPr="00260850" w:rsidRDefault="009A1EDF" w:rsidP="009A1EDF">
            <w:pPr>
              <w:spacing w:line="276" w:lineRule="auto"/>
              <w:rPr>
                <w:rFonts w:ascii="Times New Roman" w:hAnsi="Times New Roman"/>
                <w:color w:val="000000"/>
                <w:lang w:val="en-US"/>
              </w:rPr>
            </w:pPr>
            <w:proofErr w:type="spellStart"/>
            <w:r w:rsidRPr="00260850">
              <w:rPr>
                <w:rFonts w:ascii="Times New Roman" w:hAnsi="Times New Roman"/>
                <w:color w:val="000000"/>
                <w:lang w:val="en-US"/>
              </w:rPr>
              <w:t>Produk</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Praktik</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portofolio</w:t>
            </w:r>
            <w:proofErr w:type="spellEnd"/>
          </w:p>
        </w:tc>
        <w:tc>
          <w:tcPr>
            <w:tcW w:w="993" w:type="dxa"/>
            <w:vMerge/>
          </w:tcPr>
          <w:p w:rsidR="009A1EDF" w:rsidRPr="00D24970" w:rsidRDefault="009A1EDF" w:rsidP="009A1EDF">
            <w:pPr>
              <w:spacing w:line="360" w:lineRule="auto"/>
              <w:rPr>
                <w:rFonts w:ascii="Times New Roman" w:hAnsi="Times New Roman" w:cs="Times New Roman"/>
                <w:color w:val="000000"/>
                <w:lang w:val="en-US"/>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hidden/>
        </w:trPr>
        <w:tc>
          <w:tcPr>
            <w:tcW w:w="2122" w:type="dxa"/>
          </w:tcPr>
          <w:p w:rsidR="009A1EDF" w:rsidRPr="000E1BC5" w:rsidRDefault="009A1EDF" w:rsidP="009A1EDF">
            <w:pPr>
              <w:pStyle w:val="ListParagraph"/>
              <w:numPr>
                <w:ilvl w:val="0"/>
                <w:numId w:val="12"/>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2"/>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2"/>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2"/>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2"/>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2"/>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2"/>
              </w:numPr>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 xml:space="preserve">Menganalisis  struktur dan kebahasaan </w:t>
            </w:r>
            <w:r w:rsidRPr="000E1BC5">
              <w:rPr>
                <w:rFonts w:ascii="Times New Roman" w:eastAsia="Times New Roman" w:hAnsi="Times New Roman" w:cs="Times New Roman"/>
                <w:bCs/>
                <w:noProof/>
                <w:color w:val="000000"/>
                <w:sz w:val="20"/>
                <w:szCs w:val="20"/>
                <w:lang w:eastAsia="id-ID"/>
              </w:rPr>
              <w:t>teks eksposisi.</w:t>
            </w:r>
          </w:p>
        </w:tc>
        <w:tc>
          <w:tcPr>
            <w:tcW w:w="1559" w:type="dxa"/>
            <w:vMerge w:val="restart"/>
          </w:tcPr>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Struktur teks eksposisi:</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tesis (pendapat tentang suatu permasalahan);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argumen (data, fakta, dan pendapat untuk menguatkan tesis); dan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ulang.*</w:t>
            </w:r>
          </w:p>
          <w:p w:rsidR="009A1EDF" w:rsidRPr="000E1BC5" w:rsidRDefault="009A1EDF" w:rsidP="009A1EDF">
            <w:pPr>
              <w:contextualSpacing/>
              <w:jc w:val="both"/>
              <w:rPr>
                <w:rFonts w:ascii="Times New Roman" w:eastAsia="Times New Roman" w:hAnsi="Times New Roman" w:cs="Times New Roman"/>
                <w:color w:val="000000"/>
                <w:sz w:val="20"/>
                <w:szCs w:val="20"/>
              </w:rPr>
            </w:pPr>
          </w:p>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Kebahasaan: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kalimat nominal dan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kalimat verbal (aktif transitif dan aktif intransitif)</w:t>
            </w:r>
          </w:p>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Pola penalaran: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deduksi dan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induksi</w:t>
            </w:r>
          </w:p>
        </w:tc>
        <w:tc>
          <w:tcPr>
            <w:tcW w:w="2693" w:type="dxa"/>
            <w:vMerge w:val="restart"/>
          </w:tcPr>
          <w:p w:rsidR="009A1EDF" w:rsidRPr="000E1BC5" w:rsidRDefault="009A1EDF" w:rsidP="009A1EDF">
            <w:pPr>
              <w:numPr>
                <w:ilvl w:val="0"/>
                <w:numId w:val="29"/>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Menggali struktur dan aspek kebahasaan dalamteks eksposisi yang dibaca.</w:t>
            </w:r>
          </w:p>
          <w:p w:rsidR="009A1EDF" w:rsidRPr="000E1BC5" w:rsidRDefault="009A1EDF" w:rsidP="009A1EDF">
            <w:pPr>
              <w:numPr>
                <w:ilvl w:val="0"/>
                <w:numId w:val="5"/>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eksposisi dengan memerhatikan isi (permasalahan, argumen, pengetahuan, dan rekomendasi), struktur, dan kebahasaan.</w:t>
            </w:r>
          </w:p>
          <w:p w:rsidR="009A1EDF" w:rsidRPr="000E1BC5" w:rsidRDefault="009A1EDF" w:rsidP="009A1EDF">
            <w:pPr>
              <w:numPr>
                <w:ilvl w:val="0"/>
                <w:numId w:val="5"/>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 dan merevisi  teks eksposisi yang telah disusun.</w:t>
            </w:r>
          </w:p>
        </w:tc>
        <w:tc>
          <w:tcPr>
            <w:tcW w:w="3544" w:type="dxa"/>
          </w:tcPr>
          <w:p w:rsidR="009A1EDF" w:rsidRPr="000E1BC5" w:rsidRDefault="009A1EDF" w:rsidP="009A1EDF">
            <w:pPr>
              <w:pStyle w:val="ListParagraph"/>
              <w:numPr>
                <w:ilvl w:val="0"/>
                <w:numId w:val="22"/>
              </w:numPr>
              <w:ind w:left="500" w:hanging="500"/>
              <w:jc w:val="both"/>
              <w:rPr>
                <w:rFonts w:ascii="Times New Roman" w:eastAsia="Times New Roman" w:hAnsi="Times New Roman" w:cs="Times New Roman"/>
                <w:vanish/>
                <w:color w:val="000000" w:themeColor="text1"/>
                <w:sz w:val="20"/>
                <w:szCs w:val="20"/>
              </w:rPr>
            </w:pPr>
          </w:p>
          <w:p w:rsidR="009A1EDF" w:rsidRPr="000E1BC5" w:rsidRDefault="009A1EDF" w:rsidP="009A1EDF">
            <w:pPr>
              <w:pStyle w:val="ListParagraph"/>
              <w:numPr>
                <w:ilvl w:val="0"/>
                <w:numId w:val="22"/>
              </w:numPr>
              <w:ind w:left="500" w:hanging="500"/>
              <w:jc w:val="both"/>
              <w:rPr>
                <w:rFonts w:ascii="Times New Roman" w:eastAsia="Times New Roman" w:hAnsi="Times New Roman" w:cs="Times New Roman"/>
                <w:vanish/>
                <w:color w:val="000000" w:themeColor="text1"/>
                <w:sz w:val="20"/>
                <w:szCs w:val="20"/>
              </w:rPr>
            </w:pPr>
          </w:p>
          <w:p w:rsidR="009A1EDF" w:rsidRPr="000E1BC5" w:rsidRDefault="009A1EDF" w:rsidP="009A1EDF">
            <w:pPr>
              <w:pStyle w:val="ListParagraph"/>
              <w:numPr>
                <w:ilvl w:val="0"/>
                <w:numId w:val="22"/>
              </w:numPr>
              <w:ind w:left="500" w:hanging="500"/>
              <w:jc w:val="both"/>
              <w:rPr>
                <w:rFonts w:ascii="Times New Roman" w:eastAsia="Times New Roman" w:hAnsi="Times New Roman" w:cs="Times New Roman"/>
                <w:vanish/>
                <w:color w:val="000000" w:themeColor="text1"/>
                <w:sz w:val="20"/>
                <w:szCs w:val="20"/>
              </w:rPr>
            </w:pPr>
          </w:p>
          <w:p w:rsidR="009A1EDF" w:rsidRPr="000E1BC5" w:rsidRDefault="009A1EDF" w:rsidP="009A1EDF">
            <w:pPr>
              <w:pStyle w:val="ListParagraph"/>
              <w:numPr>
                <w:ilvl w:val="1"/>
                <w:numId w:val="22"/>
              </w:numPr>
              <w:ind w:left="500" w:hanging="500"/>
              <w:jc w:val="both"/>
              <w:rPr>
                <w:rFonts w:ascii="Times New Roman" w:eastAsia="Times New Roman" w:hAnsi="Times New Roman" w:cs="Times New Roman"/>
                <w:vanish/>
                <w:color w:val="000000" w:themeColor="text1"/>
                <w:sz w:val="20"/>
                <w:szCs w:val="20"/>
              </w:rPr>
            </w:pPr>
          </w:p>
          <w:p w:rsidR="009A1EDF" w:rsidRPr="000E1BC5" w:rsidRDefault="009A1EDF" w:rsidP="009A1EDF">
            <w:pPr>
              <w:pStyle w:val="ListParagraph"/>
              <w:numPr>
                <w:ilvl w:val="1"/>
                <w:numId w:val="22"/>
              </w:numPr>
              <w:ind w:left="500" w:hanging="500"/>
              <w:jc w:val="both"/>
              <w:rPr>
                <w:rFonts w:ascii="Times New Roman" w:eastAsia="Times New Roman" w:hAnsi="Times New Roman" w:cs="Times New Roman"/>
                <w:vanish/>
                <w:color w:val="000000" w:themeColor="text1"/>
                <w:sz w:val="20"/>
                <w:szCs w:val="20"/>
              </w:rPr>
            </w:pPr>
          </w:p>
          <w:p w:rsidR="009A1EDF" w:rsidRPr="000E1BC5" w:rsidRDefault="009A1EDF" w:rsidP="009A1EDF">
            <w:pPr>
              <w:pStyle w:val="ListParagraph"/>
              <w:numPr>
                <w:ilvl w:val="1"/>
                <w:numId w:val="22"/>
              </w:numPr>
              <w:ind w:left="500" w:hanging="500"/>
              <w:jc w:val="both"/>
              <w:rPr>
                <w:rFonts w:ascii="Times New Roman" w:eastAsia="Times New Roman" w:hAnsi="Times New Roman" w:cs="Times New Roman"/>
                <w:vanish/>
                <w:color w:val="000000" w:themeColor="text1"/>
                <w:sz w:val="20"/>
                <w:szCs w:val="20"/>
              </w:rPr>
            </w:pPr>
          </w:p>
          <w:p w:rsidR="009A1EDF" w:rsidRPr="000E1BC5" w:rsidRDefault="009A1EDF" w:rsidP="009A1EDF">
            <w:pPr>
              <w:pStyle w:val="ListParagraph"/>
              <w:numPr>
                <w:ilvl w:val="1"/>
                <w:numId w:val="22"/>
              </w:numPr>
              <w:ind w:left="500" w:hanging="500"/>
              <w:jc w:val="both"/>
              <w:rPr>
                <w:rFonts w:ascii="Times New Roman" w:eastAsia="Times New Roman" w:hAnsi="Times New Roman" w:cs="Times New Roman"/>
                <w:vanish/>
                <w:color w:val="000000" w:themeColor="text1"/>
                <w:sz w:val="20"/>
                <w:szCs w:val="20"/>
              </w:rPr>
            </w:pPr>
          </w:p>
          <w:p w:rsidR="009A1EDF" w:rsidRPr="000E1BC5" w:rsidRDefault="009A1EDF" w:rsidP="009A1EDF">
            <w:pPr>
              <w:numPr>
                <w:ilvl w:val="2"/>
                <w:numId w:val="22"/>
              </w:numPr>
              <w:ind w:left="500"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Menemukan struktur teks eksposisi yang dibaca.</w:t>
            </w:r>
          </w:p>
          <w:p w:rsidR="009A1EDF" w:rsidRPr="000E1BC5" w:rsidRDefault="009A1EDF" w:rsidP="009A1EDF">
            <w:pPr>
              <w:numPr>
                <w:ilvl w:val="2"/>
                <w:numId w:val="22"/>
              </w:numPr>
              <w:ind w:left="500"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Menumukan kebahasaan teks yang dibaca.</w:t>
            </w:r>
          </w:p>
          <w:p w:rsidR="009A1EDF" w:rsidRPr="000E1BC5" w:rsidRDefault="009A1EDF" w:rsidP="009A1EDF">
            <w:pPr>
              <w:numPr>
                <w:ilvl w:val="2"/>
                <w:numId w:val="22"/>
              </w:numPr>
              <w:ind w:left="500"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Membandingkan dua teks eksposisi</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Tes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tertulis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uraian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Penugasan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Lembar</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kerja</w:t>
            </w:r>
            <w:proofErr w:type="spellEnd"/>
            <w:r w:rsidRPr="00260850">
              <w:rPr>
                <w:rFonts w:ascii="Times New Roman" w:hAnsi="Times New Roman"/>
                <w:color w:val="000000"/>
                <w:lang w:val="en-US"/>
              </w:rPr>
              <w:t>)</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c>
          <w:tcPr>
            <w:tcW w:w="2122" w:type="dxa"/>
          </w:tcPr>
          <w:p w:rsidR="009A1EDF" w:rsidRPr="000E1BC5" w:rsidRDefault="009A1EDF" w:rsidP="009A1EDF">
            <w:pPr>
              <w:numPr>
                <w:ilvl w:val="1"/>
                <w:numId w:val="11"/>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Mengonstruksikan teks eksposisi dengan memerhatikan isi (permasalahan, argumen, pengetahuan, dan rekomendasi), struktur dan kebahasaan.</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11"/>
              </w:numPr>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eksposisi dengan memerhatikan isi (permasalahan, argumen, pengetahuan, dan rekomendasi), struktur, dan aspek kebahasaan.</w:t>
            </w:r>
          </w:p>
          <w:p w:rsidR="009A1EDF" w:rsidRPr="000E1BC5" w:rsidRDefault="009A1EDF" w:rsidP="009A1EDF">
            <w:pPr>
              <w:numPr>
                <w:ilvl w:val="2"/>
                <w:numId w:val="1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teks eksposisi yang telah disusun.</w:t>
            </w:r>
          </w:p>
        </w:tc>
        <w:tc>
          <w:tcPr>
            <w:tcW w:w="1417" w:type="dxa"/>
            <w:vAlign w:val="center"/>
          </w:tcPr>
          <w:p w:rsidR="009A1EDF" w:rsidRPr="00260850" w:rsidRDefault="009A1EDF" w:rsidP="009A1EDF">
            <w:pPr>
              <w:spacing w:line="276" w:lineRule="auto"/>
              <w:rPr>
                <w:rFonts w:ascii="Times New Roman" w:hAnsi="Times New Roman"/>
              </w:rPr>
            </w:pPr>
            <w:proofErr w:type="spellStart"/>
            <w:r w:rsidRPr="00260850">
              <w:rPr>
                <w:rFonts w:ascii="Times New Roman" w:hAnsi="Times New Roman"/>
                <w:lang w:val="en-US"/>
              </w:rPr>
              <w:t>Produk</w:t>
            </w:r>
            <w:proofErr w:type="spellEnd"/>
            <w:r w:rsidRPr="00260850">
              <w:rPr>
                <w:rFonts w:ascii="Times New Roman" w:hAnsi="Times New Roman"/>
                <w:lang w:val="en-US"/>
              </w:rPr>
              <w:t xml:space="preserve">, </w:t>
            </w:r>
            <w:proofErr w:type="spellStart"/>
            <w:r w:rsidRPr="00260850">
              <w:rPr>
                <w:rFonts w:ascii="Times New Roman" w:hAnsi="Times New Roman"/>
                <w:lang w:val="en-US"/>
              </w:rPr>
              <w:t>Praktik</w:t>
            </w:r>
            <w:proofErr w:type="spellEnd"/>
          </w:p>
        </w:tc>
        <w:tc>
          <w:tcPr>
            <w:tcW w:w="993" w:type="dxa"/>
            <w:vMerge/>
          </w:tcPr>
          <w:p w:rsidR="009A1EDF" w:rsidRPr="00D24970" w:rsidRDefault="009A1EDF" w:rsidP="009A1EDF">
            <w:pPr>
              <w:spacing w:line="360" w:lineRule="auto"/>
              <w:rPr>
                <w:rFonts w:ascii="Times New Roman" w:hAnsi="Times New Roman" w:cs="Times New Roman"/>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hidden/>
        </w:trPr>
        <w:tc>
          <w:tcPr>
            <w:tcW w:w="2122" w:type="dxa"/>
          </w:tcPr>
          <w:p w:rsidR="009A1EDF" w:rsidRPr="000E1BC5" w:rsidRDefault="009A1EDF" w:rsidP="009A1EDF">
            <w:pPr>
              <w:pStyle w:val="ListParagraph"/>
              <w:numPr>
                <w:ilvl w:val="0"/>
                <w:numId w:val="13"/>
              </w:numPr>
              <w:ind w:left="459" w:hanging="459"/>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13"/>
              </w:numPr>
              <w:ind w:left="459" w:hanging="459"/>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13"/>
              </w:numPr>
              <w:ind w:left="459" w:hanging="459"/>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13"/>
              </w:numPr>
              <w:ind w:left="459" w:hanging="459"/>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13"/>
              </w:numPr>
              <w:ind w:left="459" w:hanging="459"/>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13"/>
              </w:numPr>
              <w:ind w:left="459" w:hanging="459"/>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13"/>
              </w:numPr>
              <w:ind w:left="459" w:hanging="459"/>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13"/>
              </w:numPr>
              <w:ind w:left="459" w:hanging="459"/>
              <w:jc w:val="both"/>
              <w:rPr>
                <w:rFonts w:ascii="Times New Roman" w:eastAsia="Times New Roman" w:hAnsi="Times New Roman" w:cs="Times New Roman"/>
                <w:color w:val="000000"/>
                <w:sz w:val="20"/>
                <w:szCs w:val="20"/>
                <w:lang w:eastAsia="id-ID"/>
              </w:rPr>
            </w:pPr>
            <w:r w:rsidRPr="000E1BC5">
              <w:rPr>
                <w:rFonts w:ascii="Times New Roman" w:eastAsia="Times New Roman" w:hAnsi="Times New Roman" w:cs="Times New Roman"/>
                <w:color w:val="000000"/>
                <w:sz w:val="20"/>
                <w:szCs w:val="20"/>
                <w:lang w:eastAsia="id-ID"/>
              </w:rPr>
              <w:t>Mengevaluasi teks anekdot dari aspek makna tersirat.</w:t>
            </w:r>
          </w:p>
        </w:tc>
        <w:tc>
          <w:tcPr>
            <w:tcW w:w="1559" w:type="dxa"/>
            <w:vMerge w:val="restart"/>
          </w:tcPr>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teks anekdot:</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peristiwa/sosok yang berkaitan dengan kepentingan publik,</w:t>
            </w:r>
          </w:p>
          <w:p w:rsidR="009A1EDF" w:rsidRPr="000E1BC5" w:rsidRDefault="009A1EDF" w:rsidP="009A1EDF">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Unsur anekdot:</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peritiwa/tokoh yang perlu dikritisi,  sindiran, humor, dan penyebab kelucuan.</w:t>
            </w:r>
          </w:p>
        </w:tc>
        <w:tc>
          <w:tcPr>
            <w:tcW w:w="2693" w:type="dxa"/>
            <w:vMerge w:val="restart"/>
          </w:tcPr>
          <w:p w:rsidR="009A1EDF" w:rsidRPr="000E1BC5" w:rsidRDefault="009A1EDF" w:rsidP="009A1EDF">
            <w:pPr>
              <w:numPr>
                <w:ilvl w:val="0"/>
                <w:numId w:val="2"/>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Menilai isi dan aspek makna tersirat dalam teks anekdot</w:t>
            </w:r>
          </w:p>
          <w:p w:rsidR="009A1EDF" w:rsidRPr="000E1BC5" w:rsidRDefault="009A1EDF" w:rsidP="009A1EDF">
            <w:pPr>
              <w:numPr>
                <w:ilvl w:val="0"/>
                <w:numId w:val="5"/>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anekdot dengan memerhatikan makna tersirat dalam teks anekdot yang dibaca</w:t>
            </w:r>
          </w:p>
          <w:p w:rsidR="009A1EDF" w:rsidRPr="000E1BC5" w:rsidRDefault="009A1EDF" w:rsidP="009A1EDF">
            <w:pPr>
              <w:numPr>
                <w:ilvl w:val="0"/>
                <w:numId w:val="5"/>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mengomentari,dan merevisi teks anekdot yang telah disusun.</w:t>
            </w:r>
          </w:p>
        </w:tc>
        <w:tc>
          <w:tcPr>
            <w:tcW w:w="3544" w:type="dxa"/>
          </w:tcPr>
          <w:p w:rsidR="009A1EDF" w:rsidRPr="000E1BC5" w:rsidRDefault="009A1EDF" w:rsidP="009A1EDF">
            <w:pPr>
              <w:pStyle w:val="ListParagraph"/>
              <w:numPr>
                <w:ilvl w:val="0"/>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3"/>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numPr>
                <w:ilvl w:val="2"/>
                <w:numId w:val="23"/>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Menilai isi tersirat dalam teks anekdot</w:t>
            </w:r>
          </w:p>
          <w:p w:rsidR="009A1EDF" w:rsidRPr="000E1BC5" w:rsidRDefault="009A1EDF" w:rsidP="009A1EDF">
            <w:pPr>
              <w:numPr>
                <w:ilvl w:val="2"/>
                <w:numId w:val="23"/>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Menilai aspek makna tersirat dalam teks anekdot</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Tes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tertulis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uraian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Penugasan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Lembar</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kerja</w:t>
            </w:r>
            <w:proofErr w:type="spellEnd"/>
            <w:r w:rsidRPr="00260850">
              <w:rPr>
                <w:rFonts w:ascii="Times New Roman" w:hAnsi="Times New Roman"/>
                <w:color w:val="000000"/>
                <w:lang w:val="en-US"/>
              </w:rPr>
              <w:t>)</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c>
          <w:tcPr>
            <w:tcW w:w="2122" w:type="dxa"/>
          </w:tcPr>
          <w:p w:rsidR="009A1EDF" w:rsidRPr="000E1BC5" w:rsidRDefault="009A1EDF" w:rsidP="009A1EDF">
            <w:pPr>
              <w:numPr>
                <w:ilvl w:val="1"/>
                <w:numId w:val="11"/>
              </w:numPr>
              <w:ind w:left="459" w:hanging="459"/>
              <w:contextualSpacing/>
              <w:jc w:val="both"/>
              <w:rPr>
                <w:rFonts w:ascii="Times New Roman" w:hAnsi="Times New Roman" w:cs="Times New Roman"/>
                <w:color w:val="000000"/>
                <w:sz w:val="20"/>
                <w:szCs w:val="20"/>
              </w:rPr>
            </w:pPr>
            <w:r w:rsidRPr="000E1BC5">
              <w:rPr>
                <w:rFonts w:ascii="Times New Roman" w:hAnsi="Times New Roman" w:cs="Times New Roman"/>
                <w:color w:val="000000"/>
                <w:sz w:val="20"/>
                <w:szCs w:val="20"/>
              </w:rPr>
              <w:t>Mengonstruksi makna tersirat dalam sebuah teks anekdot baik lisan maupun tulis</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vAlign w:val="center"/>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1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anekdot dengan memerhatikan makna tersirat dalam teks anekdot yang dibaca</w:t>
            </w:r>
          </w:p>
          <w:p w:rsidR="009A1EDF" w:rsidRPr="000E1BC5" w:rsidRDefault="009A1EDF" w:rsidP="009A1EDF">
            <w:pPr>
              <w:numPr>
                <w:ilvl w:val="2"/>
                <w:numId w:val="1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eks anekdot yang telah disusun.</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Produk</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Praktik</w:t>
            </w:r>
            <w:proofErr w:type="spellEnd"/>
          </w:p>
        </w:tc>
        <w:tc>
          <w:tcPr>
            <w:tcW w:w="993" w:type="dxa"/>
            <w:vMerge/>
          </w:tcPr>
          <w:p w:rsidR="009A1EDF" w:rsidRPr="00D24970" w:rsidRDefault="009A1EDF" w:rsidP="009A1EDF">
            <w:pPr>
              <w:spacing w:line="360" w:lineRule="auto"/>
              <w:rPr>
                <w:rFonts w:ascii="Times New Roman" w:hAnsi="Times New Roman" w:cs="Times New Roman"/>
                <w:color w:val="000000"/>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319"/>
          <w:hidden/>
        </w:trPr>
        <w:tc>
          <w:tcPr>
            <w:tcW w:w="2122" w:type="dxa"/>
          </w:tcPr>
          <w:p w:rsidR="009A1EDF" w:rsidRPr="000E1BC5" w:rsidRDefault="009A1EDF" w:rsidP="009A1EDF">
            <w:pPr>
              <w:pStyle w:val="ListParagraph"/>
              <w:numPr>
                <w:ilvl w:val="0"/>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4"/>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4"/>
              </w:numPr>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Menganalisis struktur dan kebahasaan teks anekdot.</w:t>
            </w:r>
          </w:p>
        </w:tc>
        <w:tc>
          <w:tcPr>
            <w:tcW w:w="1559" w:type="dxa"/>
            <w:vMerge w:val="restart"/>
          </w:tcPr>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anekdot</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Peristiwa/sosok yang berkaitan dengan kepentingan publik.</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Sindiran.</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Unsur humor.</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Kata dan Frasa idiomatis</w:t>
            </w:r>
          </w:p>
        </w:tc>
        <w:tc>
          <w:tcPr>
            <w:tcW w:w="2693" w:type="dxa"/>
            <w:vMerge w:val="restart"/>
          </w:tcPr>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struktur(bagian-bagian teks) anekdot dan kebahasaan .</w:t>
            </w:r>
          </w:p>
          <w:p w:rsidR="009A1EDF" w:rsidRPr="000E1BC5" w:rsidRDefault="009A1EDF" w:rsidP="009A1EDF">
            <w:pPr>
              <w:numPr>
                <w:ilvl w:val="0"/>
                <w:numId w:val="5"/>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anekdot  dengan memerhatikan struktur dan kebahasaan.</w:t>
            </w:r>
          </w:p>
          <w:p w:rsidR="009A1EDF" w:rsidRPr="000E1BC5" w:rsidRDefault="009A1EDF" w:rsidP="009A1EDF">
            <w:pPr>
              <w:numPr>
                <w:ilvl w:val="0"/>
                <w:numId w:val="5"/>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menanggapi,dan merevisi teks anekdot yang telah disusun.</w:t>
            </w:r>
          </w:p>
        </w:tc>
        <w:tc>
          <w:tcPr>
            <w:tcW w:w="3544" w:type="dxa"/>
          </w:tcPr>
          <w:p w:rsidR="009A1EDF" w:rsidRPr="000E1BC5" w:rsidRDefault="009A1EDF" w:rsidP="009A1EDF">
            <w:pPr>
              <w:pStyle w:val="ListParagraph"/>
              <w:numPr>
                <w:ilvl w:val="0"/>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4"/>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numPr>
                <w:ilvl w:val="2"/>
                <w:numId w:val="24"/>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struktur (bagian-bagian teks) anekdot</w:t>
            </w:r>
          </w:p>
          <w:p w:rsidR="009A1EDF" w:rsidRPr="000E1BC5" w:rsidRDefault="009A1EDF" w:rsidP="009A1EDF">
            <w:pPr>
              <w:numPr>
                <w:ilvl w:val="2"/>
                <w:numId w:val="24"/>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kebahasaan anekdot</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Tes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tertulis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uraian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Penugasan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Lembar</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kerja</w:t>
            </w:r>
            <w:proofErr w:type="spellEnd"/>
            <w:r w:rsidRPr="00260850">
              <w:rPr>
                <w:rFonts w:ascii="Times New Roman" w:hAnsi="Times New Roman"/>
                <w:color w:val="000000"/>
                <w:lang w:val="en-US"/>
              </w:rPr>
              <w:t>)</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319"/>
        </w:trPr>
        <w:tc>
          <w:tcPr>
            <w:tcW w:w="2122" w:type="dxa"/>
          </w:tcPr>
          <w:p w:rsidR="009A1EDF" w:rsidRPr="000E1BC5" w:rsidRDefault="009A1EDF" w:rsidP="009A1EDF">
            <w:pPr>
              <w:numPr>
                <w:ilvl w:val="1"/>
                <w:numId w:val="11"/>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Menciptakan kembali teks anekdot dengan memerhatikan struktur, dan kebahasaan baik lisan maupun tulis</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vAlign w:val="center"/>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11"/>
              </w:numPr>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anekdot  dengan memerhatikan struktur dan aspek kebahasaan.</w:t>
            </w:r>
          </w:p>
          <w:p w:rsidR="009A1EDF" w:rsidRPr="000E1BC5" w:rsidRDefault="009A1EDF" w:rsidP="009A1EDF">
            <w:pPr>
              <w:numPr>
                <w:ilvl w:val="2"/>
                <w:numId w:val="1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teks anekdot yang telah disusun.</w:t>
            </w:r>
          </w:p>
        </w:tc>
        <w:tc>
          <w:tcPr>
            <w:tcW w:w="1417" w:type="dxa"/>
            <w:vAlign w:val="center"/>
          </w:tcPr>
          <w:p w:rsidR="009A1EDF" w:rsidRPr="00260850" w:rsidRDefault="009A1EDF" w:rsidP="009A1EDF">
            <w:pPr>
              <w:spacing w:line="276" w:lineRule="auto"/>
              <w:rPr>
                <w:rFonts w:ascii="Times New Roman" w:hAnsi="Times New Roman"/>
                <w:lang w:val="en-US"/>
              </w:rPr>
            </w:pPr>
            <w:proofErr w:type="spellStart"/>
            <w:r w:rsidRPr="00260850">
              <w:rPr>
                <w:rFonts w:ascii="Times New Roman" w:hAnsi="Times New Roman"/>
                <w:lang w:val="en-US"/>
              </w:rPr>
              <w:t>Portofolio</w:t>
            </w:r>
            <w:proofErr w:type="spellEnd"/>
            <w:r w:rsidRPr="00260850">
              <w:rPr>
                <w:rFonts w:ascii="Times New Roman" w:hAnsi="Times New Roman"/>
                <w:lang w:val="en-US"/>
              </w:rPr>
              <w:t xml:space="preserve">, </w:t>
            </w:r>
            <w:proofErr w:type="spellStart"/>
            <w:r w:rsidRPr="00260850">
              <w:rPr>
                <w:rFonts w:ascii="Times New Roman" w:hAnsi="Times New Roman"/>
                <w:lang w:val="en-US"/>
              </w:rPr>
              <w:t>praktik</w:t>
            </w:r>
            <w:proofErr w:type="spellEnd"/>
          </w:p>
        </w:tc>
        <w:tc>
          <w:tcPr>
            <w:tcW w:w="993" w:type="dxa"/>
            <w:vMerge/>
          </w:tcPr>
          <w:p w:rsidR="009A1EDF" w:rsidRPr="00D24970" w:rsidRDefault="009A1EDF" w:rsidP="009A1EDF">
            <w:pPr>
              <w:rPr>
                <w:rFonts w:ascii="Times New Roman" w:hAnsi="Times New Roman" w:cs="Times New Roman"/>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1453"/>
          <w:hidden/>
        </w:trPr>
        <w:tc>
          <w:tcPr>
            <w:tcW w:w="2122" w:type="dxa"/>
          </w:tcPr>
          <w:p w:rsidR="009A1EDF" w:rsidRPr="000E1BC5" w:rsidRDefault="009A1EDF" w:rsidP="009A1EDF">
            <w:pPr>
              <w:pStyle w:val="ListParagraph"/>
              <w:numPr>
                <w:ilvl w:val="0"/>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5"/>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5"/>
              </w:numPr>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Mengidentifikasi nilai-nilai dan isi yang terkandung dalam cerita rakyat (hikayat) baik lisan maupun tulis.</w:t>
            </w:r>
          </w:p>
        </w:tc>
        <w:tc>
          <w:tcPr>
            <w:tcW w:w="1559" w:type="dxa"/>
            <w:vMerge w:val="restart"/>
          </w:tcPr>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Karakeristik hikayat. </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hikayat.</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Nilai-nilai dalam hikayat (moral, sosial, agama, budaya, dan penddikan).</w:t>
            </w:r>
          </w:p>
          <w:p w:rsidR="009A1EDF" w:rsidRPr="000E1BC5" w:rsidRDefault="009A1EDF" w:rsidP="009A1EDF">
            <w:pPr>
              <w:ind w:left="316"/>
              <w:contextualSpacing/>
              <w:jc w:val="both"/>
              <w:rPr>
                <w:rFonts w:ascii="Times New Roman" w:eastAsia="Times New Roman" w:hAnsi="Times New Roman" w:cs="Times New Roman"/>
                <w:color w:val="000000"/>
                <w:sz w:val="20"/>
                <w:szCs w:val="20"/>
              </w:rPr>
            </w:pPr>
          </w:p>
          <w:p w:rsidR="009A1EDF" w:rsidRPr="000E1BC5" w:rsidRDefault="009A1EDF" w:rsidP="009A1EDF">
            <w:pPr>
              <w:ind w:left="316"/>
              <w:contextualSpacing/>
              <w:jc w:val="both"/>
              <w:rPr>
                <w:rFonts w:ascii="Times New Roman" w:eastAsia="Times New Roman" w:hAnsi="Times New Roman" w:cs="Times New Roman"/>
                <w:color w:val="000000"/>
                <w:sz w:val="20"/>
                <w:szCs w:val="20"/>
              </w:rPr>
            </w:pPr>
          </w:p>
          <w:p w:rsidR="009A1EDF" w:rsidRPr="000E1BC5" w:rsidRDefault="009A1EDF" w:rsidP="009A1EDF">
            <w:pPr>
              <w:ind w:left="316"/>
              <w:contextualSpacing/>
              <w:jc w:val="both"/>
              <w:rPr>
                <w:rFonts w:ascii="Times New Roman" w:eastAsia="Times New Roman" w:hAnsi="Times New Roman" w:cs="Times New Roman"/>
                <w:color w:val="000000"/>
                <w:sz w:val="20"/>
                <w:szCs w:val="20"/>
              </w:rPr>
            </w:pPr>
          </w:p>
        </w:tc>
        <w:tc>
          <w:tcPr>
            <w:tcW w:w="2693" w:type="dxa"/>
            <w:vMerge w:val="restart"/>
          </w:tcPr>
          <w:p w:rsidR="009A1EDF" w:rsidRPr="000E1BC5" w:rsidRDefault="009A1EDF" w:rsidP="009A1EDF">
            <w:pPr>
              <w:numPr>
                <w:ilvl w:val="0"/>
                <w:numId w:val="30"/>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pokok-pokok isi, karakteristik, dan nilai-nilai dalam hikayat.</w:t>
            </w:r>
          </w:p>
          <w:p w:rsidR="009A1EDF" w:rsidRPr="000E1BC5" w:rsidRDefault="009A1EDF" w:rsidP="009A1EDF">
            <w:pPr>
              <w:numPr>
                <w:ilvl w:val="0"/>
                <w:numId w:val="3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Menyusunteks eksposisi berdasarkan pokok-pokok isi, dan nilai-nilai dalam hikayat.</w:t>
            </w:r>
          </w:p>
          <w:p w:rsidR="009A1EDF" w:rsidRPr="000E1BC5" w:rsidRDefault="009A1EDF" w:rsidP="009A1EDF">
            <w:pPr>
              <w:numPr>
                <w:ilvl w:val="0"/>
                <w:numId w:val="3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menanggapi,dan merevisi,teks eksposisi yang telah disusun</w:t>
            </w:r>
          </w:p>
        </w:tc>
        <w:tc>
          <w:tcPr>
            <w:tcW w:w="3544" w:type="dxa"/>
          </w:tcPr>
          <w:p w:rsidR="009A1EDF" w:rsidRPr="000E1BC5" w:rsidRDefault="009A1EDF" w:rsidP="009A1EDF">
            <w:pPr>
              <w:pStyle w:val="ListParagraph"/>
              <w:numPr>
                <w:ilvl w:val="0"/>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5"/>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numPr>
                <w:ilvl w:val="2"/>
                <w:numId w:val="25"/>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pokok-pokok isi dalam hikayat.</w:t>
            </w:r>
          </w:p>
          <w:p w:rsidR="009A1EDF" w:rsidRPr="000E1BC5" w:rsidRDefault="009A1EDF" w:rsidP="009A1EDF">
            <w:pPr>
              <w:numPr>
                <w:ilvl w:val="2"/>
                <w:numId w:val="25"/>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karakteristik dalam hikayat.</w:t>
            </w:r>
          </w:p>
          <w:p w:rsidR="009A1EDF" w:rsidRPr="000E1BC5" w:rsidRDefault="009A1EDF" w:rsidP="009A1EDF">
            <w:pPr>
              <w:numPr>
                <w:ilvl w:val="2"/>
                <w:numId w:val="25"/>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nilai-nilai dalam hikayat.</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Tes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tertulis</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uraian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Penugasan</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Lembar</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kerja</w:t>
            </w:r>
            <w:proofErr w:type="spellEnd"/>
            <w:r w:rsidRPr="00260850">
              <w:rPr>
                <w:rFonts w:ascii="Times New Roman" w:hAnsi="Times New Roman"/>
                <w:color w:val="000000"/>
                <w:lang w:val="en-US"/>
              </w:rPr>
              <w:t>)</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Pr>
                <w:rFonts w:ascii="Times New Roman" w:hAnsi="Times New Roman" w:cs="Times New Roman"/>
                <w:color w:val="000000"/>
                <w:lang w:val="en-US"/>
              </w:rPr>
              <w:t xml:space="preserve">6 </w:t>
            </w:r>
            <w:r w:rsidRPr="00D24970">
              <w:rPr>
                <w:rFonts w:ascii="Times New Roman" w:hAnsi="Times New Roman" w:cs="Times New Roman"/>
                <w:color w:val="000000"/>
                <w:lang w:val="en-US"/>
              </w:rPr>
              <w:t>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319"/>
        </w:trPr>
        <w:tc>
          <w:tcPr>
            <w:tcW w:w="2122" w:type="dxa"/>
          </w:tcPr>
          <w:p w:rsidR="009A1EDF" w:rsidRPr="000E1BC5" w:rsidRDefault="009A1EDF" w:rsidP="009A1EDF">
            <w:pPr>
              <w:numPr>
                <w:ilvl w:val="1"/>
                <w:numId w:val="11"/>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sz w:val="20"/>
                <w:szCs w:val="20"/>
              </w:rPr>
              <w:t>Menceritakan kembali isi cerita rakyat (hikayat) yang didengar dan dibaca.</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11"/>
              </w:numPr>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eksposisi berdasarkan pokok-pokok isi dalam hikayat.</w:t>
            </w:r>
          </w:p>
          <w:p w:rsidR="009A1EDF" w:rsidRPr="000E1BC5" w:rsidRDefault="009A1EDF" w:rsidP="009A1EDF">
            <w:pPr>
              <w:numPr>
                <w:ilvl w:val="2"/>
                <w:numId w:val="11"/>
              </w:numPr>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eksposisi berdasarkan pokok-pokok nilai-nilai dalam hikayat.</w:t>
            </w:r>
          </w:p>
          <w:p w:rsidR="009A1EDF" w:rsidRPr="000E1BC5" w:rsidRDefault="009A1EDF" w:rsidP="009A1EDF">
            <w:pPr>
              <w:numPr>
                <w:ilvl w:val="2"/>
                <w:numId w:val="1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 dan merevisi, teks eksposisi yang telah disusun</w:t>
            </w:r>
          </w:p>
          <w:p w:rsidR="009A1EDF" w:rsidRPr="000E1BC5" w:rsidRDefault="009A1EDF" w:rsidP="009A1EDF">
            <w:pPr>
              <w:contextualSpacing/>
              <w:jc w:val="both"/>
              <w:rPr>
                <w:rFonts w:ascii="Times New Roman" w:eastAsia="Times New Roman" w:hAnsi="Times New Roman" w:cs="Times New Roman"/>
                <w:color w:val="000000"/>
                <w:sz w:val="20"/>
                <w:szCs w:val="20"/>
              </w:rPr>
            </w:pPr>
          </w:p>
        </w:tc>
        <w:tc>
          <w:tcPr>
            <w:tcW w:w="1417" w:type="dxa"/>
            <w:vAlign w:val="center"/>
          </w:tcPr>
          <w:p w:rsidR="009A1EDF" w:rsidRPr="00260850" w:rsidRDefault="009A1EDF" w:rsidP="009A1EDF">
            <w:pPr>
              <w:spacing w:line="276" w:lineRule="auto"/>
              <w:rPr>
                <w:rFonts w:ascii="Times New Roman" w:hAnsi="Times New Roman"/>
                <w:color w:val="000000"/>
                <w:lang w:val="en-US"/>
              </w:rPr>
            </w:pPr>
            <w:proofErr w:type="spellStart"/>
            <w:r w:rsidRPr="00260850">
              <w:rPr>
                <w:rFonts w:ascii="Times New Roman" w:hAnsi="Times New Roman"/>
                <w:color w:val="000000"/>
                <w:lang w:val="en-US"/>
              </w:rPr>
              <w:t>Proyek</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praktik</w:t>
            </w:r>
            <w:proofErr w:type="spellEnd"/>
          </w:p>
        </w:tc>
        <w:tc>
          <w:tcPr>
            <w:tcW w:w="993" w:type="dxa"/>
            <w:vMerge/>
          </w:tcPr>
          <w:p w:rsidR="009A1EDF" w:rsidRPr="00D24970" w:rsidRDefault="009A1EDF" w:rsidP="009A1EDF">
            <w:pPr>
              <w:rPr>
                <w:rFonts w:ascii="Times New Roman" w:hAnsi="Times New Roman" w:cs="Times New Roman"/>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319"/>
          <w:hidden/>
        </w:trPr>
        <w:tc>
          <w:tcPr>
            <w:tcW w:w="2122" w:type="dxa"/>
          </w:tcPr>
          <w:p w:rsidR="009A1EDF" w:rsidRPr="000E1BC5" w:rsidRDefault="009A1EDF" w:rsidP="009A1EDF">
            <w:pPr>
              <w:pStyle w:val="ListParagraph"/>
              <w:numPr>
                <w:ilvl w:val="0"/>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6"/>
              </w:numPr>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Membandingkan nilai-nilai dan kebahasaan cerita rakyat dan cerpen.</w:t>
            </w:r>
          </w:p>
        </w:tc>
        <w:tc>
          <w:tcPr>
            <w:tcW w:w="1559" w:type="dxa"/>
            <w:vMerge w:val="restart"/>
          </w:tcPr>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Nilai-nilai dalam cerpen dan hikayat.</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Gaya bahasa.</w:t>
            </w:r>
          </w:p>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Kata arkais (kuno).</w:t>
            </w:r>
          </w:p>
          <w:p w:rsidR="009A1EDF" w:rsidRPr="000E1BC5" w:rsidRDefault="009A1EDF" w:rsidP="009A1EDF">
            <w:pPr>
              <w:ind w:left="316"/>
              <w:contextualSpacing/>
              <w:jc w:val="both"/>
              <w:rPr>
                <w:rFonts w:ascii="Times New Roman" w:eastAsia="Times New Roman" w:hAnsi="Times New Roman" w:cs="Times New Roman"/>
                <w:color w:val="000000"/>
                <w:sz w:val="20"/>
                <w:szCs w:val="20"/>
              </w:rPr>
            </w:pPr>
          </w:p>
          <w:p w:rsidR="009A1EDF" w:rsidRPr="000E1BC5" w:rsidRDefault="009A1EDF" w:rsidP="009A1EDF">
            <w:pPr>
              <w:contextualSpacing/>
              <w:jc w:val="both"/>
              <w:rPr>
                <w:rFonts w:ascii="Times New Roman" w:eastAsia="Times New Roman" w:hAnsi="Times New Roman" w:cs="Times New Roman"/>
                <w:color w:val="000000"/>
                <w:sz w:val="20"/>
                <w:szCs w:val="20"/>
              </w:rPr>
            </w:pPr>
          </w:p>
        </w:tc>
        <w:tc>
          <w:tcPr>
            <w:tcW w:w="2693" w:type="dxa"/>
            <w:vMerge w:val="restart"/>
          </w:tcPr>
          <w:p w:rsidR="009A1EDF" w:rsidRPr="000E1BC5" w:rsidRDefault="009A1EDF" w:rsidP="009A1EDF">
            <w:pPr>
              <w:numPr>
                <w:ilvl w:val="0"/>
                <w:numId w:val="4"/>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Menjelaskan persamaan dan perbedaan isi dannilai-nilai dalam cerpen dan cerita rakyat. </w:t>
            </w:r>
          </w:p>
          <w:p w:rsidR="009A1EDF" w:rsidRPr="000E1BC5" w:rsidRDefault="009A1EDF" w:rsidP="009A1EDF">
            <w:pPr>
              <w:numPr>
                <w:ilvl w:val="0"/>
                <w:numId w:val="4"/>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isi cerita rakyat ke dalam bentuk cerpen dengan memerhatikan isi dan nilai-nilai.</w:t>
            </w:r>
          </w:p>
          <w:p w:rsidR="009A1EDF" w:rsidRPr="000E1BC5" w:rsidRDefault="009A1EDF" w:rsidP="009A1EDF">
            <w:pPr>
              <w:numPr>
                <w:ilvl w:val="0"/>
                <w:numId w:val="4"/>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Mempresesntasikan, menanggapi, dan  merevisiteks cerpen yang disusun.</w:t>
            </w:r>
          </w:p>
        </w:tc>
        <w:tc>
          <w:tcPr>
            <w:tcW w:w="3544" w:type="dxa"/>
          </w:tcPr>
          <w:p w:rsidR="009A1EDF" w:rsidRPr="000E1BC5" w:rsidRDefault="009A1EDF" w:rsidP="009A1EDF">
            <w:pPr>
              <w:pStyle w:val="ListParagraph"/>
              <w:numPr>
                <w:ilvl w:val="0"/>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6"/>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numPr>
                <w:ilvl w:val="2"/>
                <w:numId w:val="26"/>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Menjelaskan perbedaan dan persamaan isi dalam cerpen dan cerita rakyat. </w:t>
            </w:r>
          </w:p>
          <w:p w:rsidR="009A1EDF" w:rsidRPr="000E1BC5" w:rsidRDefault="009A1EDF" w:rsidP="009A1EDF">
            <w:pPr>
              <w:numPr>
                <w:ilvl w:val="2"/>
                <w:numId w:val="26"/>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Menjelaskan perbedaan dan persamaan  nilai-nilai dalam cerpen dan cerita rakyat.  </w:t>
            </w:r>
          </w:p>
        </w:tc>
        <w:tc>
          <w:tcPr>
            <w:tcW w:w="1417" w:type="dxa"/>
            <w:tcBorders>
              <w:top w:val="single" w:sz="4" w:space="0" w:color="auto"/>
              <w:left w:val="single" w:sz="4" w:space="0" w:color="auto"/>
              <w:bottom w:val="single" w:sz="4" w:space="0" w:color="000000"/>
              <w:right w:val="single" w:sz="4" w:space="0" w:color="auto"/>
            </w:tcBorders>
            <w:shd w:val="clear" w:color="auto" w:fill="auto"/>
            <w:vAlign w:val="center"/>
          </w:tcPr>
          <w:p w:rsidR="009A1EDF" w:rsidRPr="00260850" w:rsidRDefault="009A1EDF" w:rsidP="009A1EDF">
            <w:pPr>
              <w:spacing w:line="276" w:lineRule="auto"/>
              <w:rPr>
                <w:rFonts w:ascii="Times New Roman" w:eastAsia="Times New Roman" w:hAnsi="Times New Roman"/>
                <w:color w:val="000000"/>
                <w:lang w:val="en-US"/>
              </w:rPr>
            </w:pPr>
            <w:r w:rsidRPr="00260850">
              <w:rPr>
                <w:rFonts w:ascii="Times New Roman" w:hAnsi="Times New Roman"/>
                <w:color w:val="000000"/>
              </w:rPr>
              <w:t>Tes tertulis (uraian), Penugasan (Lembar kerja</w:t>
            </w:r>
            <w:r w:rsidRPr="00260850">
              <w:rPr>
                <w:rFonts w:ascii="Times New Roman" w:hAnsi="Times New Roman"/>
                <w:color w:val="000000"/>
                <w:lang w:val="en-US"/>
              </w:rPr>
              <w:t>)</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319"/>
        </w:trPr>
        <w:tc>
          <w:tcPr>
            <w:tcW w:w="2122" w:type="dxa"/>
          </w:tcPr>
          <w:p w:rsidR="009A1EDF" w:rsidRPr="000E1BC5" w:rsidRDefault="009A1EDF" w:rsidP="009A1EDF">
            <w:pPr>
              <w:numPr>
                <w:ilvl w:val="1"/>
                <w:numId w:val="11"/>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Mengembangkan cerita rakyat (hikayat) ke dalam bentuk cerpen dengan memerhatikan isi dan nilai-nilai.</w:t>
            </w:r>
          </w:p>
        </w:tc>
        <w:tc>
          <w:tcPr>
            <w:tcW w:w="1559" w:type="dxa"/>
            <w:vMerge/>
            <w:vAlign w:val="center"/>
          </w:tcPr>
          <w:p w:rsidR="009A1EDF" w:rsidRPr="00D24970" w:rsidRDefault="009A1EDF" w:rsidP="009A1EDF">
            <w:pPr>
              <w:rPr>
                <w:rFonts w:ascii="Times New Roman" w:hAnsi="Times New Roman" w:cs="Times New Roman"/>
              </w:rPr>
            </w:pPr>
          </w:p>
        </w:tc>
        <w:tc>
          <w:tcPr>
            <w:tcW w:w="2693" w:type="dxa"/>
            <w:vMerge/>
            <w:vAlign w:val="center"/>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11"/>
              </w:numPr>
              <w:ind w:left="459" w:hanging="425"/>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isi cerita rakyat ke dalam bentuk cerpen dengan memerhatikan isi dan nilai-nilai.</w:t>
            </w:r>
          </w:p>
          <w:p w:rsidR="009A1EDF" w:rsidRPr="000E1BC5" w:rsidRDefault="009A1EDF" w:rsidP="009A1EDF">
            <w:pPr>
              <w:numPr>
                <w:ilvl w:val="2"/>
                <w:numId w:val="1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Mempresesntasikan teks cerpen yang disusun..</w:t>
            </w:r>
          </w:p>
        </w:tc>
        <w:tc>
          <w:tcPr>
            <w:tcW w:w="1417" w:type="dxa"/>
            <w:tcBorders>
              <w:top w:val="single" w:sz="4" w:space="0" w:color="auto"/>
              <w:left w:val="single" w:sz="4" w:space="0" w:color="auto"/>
              <w:bottom w:val="single" w:sz="4" w:space="0" w:color="000000"/>
              <w:right w:val="single" w:sz="4" w:space="0" w:color="auto"/>
            </w:tcBorders>
            <w:shd w:val="clear" w:color="auto" w:fill="auto"/>
            <w:vAlign w:val="center"/>
          </w:tcPr>
          <w:p w:rsidR="009A1EDF" w:rsidRPr="00260850" w:rsidRDefault="009A1EDF" w:rsidP="009A1EDF">
            <w:pPr>
              <w:spacing w:line="276" w:lineRule="auto"/>
              <w:rPr>
                <w:rFonts w:ascii="Times New Roman" w:eastAsia="Times New Roman" w:hAnsi="Times New Roman"/>
                <w:color w:val="000000"/>
              </w:rPr>
            </w:pPr>
            <w:r w:rsidRPr="00260850">
              <w:rPr>
                <w:rFonts w:ascii="Times New Roman" w:hAnsi="Times New Roman"/>
                <w:color w:val="000000"/>
              </w:rPr>
              <w:t>P</w:t>
            </w:r>
            <w:proofErr w:type="spellStart"/>
            <w:r w:rsidRPr="00260850">
              <w:rPr>
                <w:rFonts w:ascii="Times New Roman" w:hAnsi="Times New Roman"/>
                <w:color w:val="000000"/>
                <w:lang w:val="en-US"/>
              </w:rPr>
              <w:t>roduk</w:t>
            </w:r>
            <w:proofErr w:type="spellEnd"/>
            <w:r w:rsidRPr="00260850">
              <w:rPr>
                <w:rFonts w:ascii="Times New Roman" w:hAnsi="Times New Roman"/>
                <w:color w:val="000000"/>
                <w:lang w:val="en-US"/>
              </w:rPr>
              <w:t>, P</w:t>
            </w:r>
            <w:r w:rsidRPr="00260850">
              <w:rPr>
                <w:rFonts w:ascii="Times New Roman" w:hAnsi="Times New Roman"/>
                <w:color w:val="000000"/>
              </w:rPr>
              <w:t>raktik (Penilaian Praktik)</w:t>
            </w:r>
          </w:p>
        </w:tc>
        <w:tc>
          <w:tcPr>
            <w:tcW w:w="993" w:type="dxa"/>
            <w:vMerge/>
          </w:tcPr>
          <w:p w:rsidR="009A1EDF" w:rsidRPr="00D24970" w:rsidRDefault="009A1EDF" w:rsidP="009A1EDF">
            <w:pPr>
              <w:rPr>
                <w:rFonts w:ascii="Times New Roman" w:hAnsi="Times New Roman" w:cs="Times New Roman"/>
              </w:rPr>
            </w:pP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1826"/>
          <w:hidden/>
        </w:trPr>
        <w:tc>
          <w:tcPr>
            <w:tcW w:w="2122" w:type="dxa"/>
          </w:tcPr>
          <w:p w:rsidR="009A1EDF" w:rsidRPr="000E1BC5" w:rsidRDefault="009A1EDF" w:rsidP="009A1EDF">
            <w:pPr>
              <w:pStyle w:val="ListParagraph"/>
              <w:numPr>
                <w:ilvl w:val="0"/>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0"/>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vanish/>
                <w:color w:val="000000"/>
                <w:sz w:val="20"/>
                <w:szCs w:val="20"/>
              </w:rPr>
            </w:pPr>
          </w:p>
          <w:p w:rsidR="009A1EDF" w:rsidRPr="000E1BC5" w:rsidRDefault="009A1EDF" w:rsidP="009A1EDF">
            <w:pPr>
              <w:pStyle w:val="ListParagraph"/>
              <w:numPr>
                <w:ilvl w:val="1"/>
                <w:numId w:val="17"/>
              </w:numPr>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Mengidentifikasi butir-butir penting dari dua buku nonfiksi (buku pengayaan) dan satu novel yang dibacakan nilai-nilai dan kebahasaan cerita rakyat dan cerpen.</w:t>
            </w:r>
          </w:p>
        </w:tc>
        <w:tc>
          <w:tcPr>
            <w:tcW w:w="1559" w:type="dxa"/>
            <w:vMerge w:val="restart"/>
          </w:tcPr>
          <w:p w:rsidR="009A1EDF" w:rsidRPr="000E1BC5" w:rsidRDefault="009A1EDF" w:rsidP="009A1EDF">
            <w:pPr>
              <w:numPr>
                <w:ilvl w:val="0"/>
                <w:numId w:val="18"/>
              </w:numPr>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Ikhtisar </w:t>
            </w:r>
          </w:p>
          <w:p w:rsidR="009A1EDF" w:rsidRPr="000E1BC5" w:rsidRDefault="009A1EDF" w:rsidP="009A1EDF">
            <w:pPr>
              <w:contextualSpacing/>
              <w:jc w:val="both"/>
              <w:rPr>
                <w:rFonts w:ascii="Times New Roman" w:eastAsia="Times New Roman" w:hAnsi="Times New Roman" w:cs="Times New Roman"/>
                <w:color w:val="000000"/>
                <w:sz w:val="20"/>
                <w:szCs w:val="20"/>
              </w:rPr>
            </w:pPr>
          </w:p>
          <w:p w:rsidR="009A1EDF" w:rsidRPr="000E1BC5" w:rsidRDefault="009A1EDF" w:rsidP="009A1EDF">
            <w:pPr>
              <w:contextualSpacing/>
              <w:jc w:val="both"/>
              <w:rPr>
                <w:rFonts w:ascii="Times New Roman" w:eastAsia="Times New Roman" w:hAnsi="Times New Roman" w:cs="Times New Roman"/>
                <w:color w:val="000000"/>
                <w:sz w:val="20"/>
                <w:szCs w:val="20"/>
              </w:rPr>
            </w:pPr>
          </w:p>
          <w:p w:rsidR="009A1EDF" w:rsidRPr="000E1BC5" w:rsidRDefault="009A1EDF" w:rsidP="009A1EDF">
            <w:pPr>
              <w:contextualSpacing/>
              <w:jc w:val="both"/>
              <w:rPr>
                <w:rFonts w:ascii="Times New Roman" w:eastAsia="Times New Roman" w:hAnsi="Times New Roman" w:cs="Times New Roman"/>
                <w:color w:val="000000"/>
                <w:sz w:val="20"/>
                <w:szCs w:val="20"/>
              </w:rPr>
            </w:pPr>
          </w:p>
        </w:tc>
        <w:tc>
          <w:tcPr>
            <w:tcW w:w="2693" w:type="dxa"/>
            <w:vMerge w:val="restart"/>
          </w:tcPr>
          <w:p w:rsidR="009A1EDF" w:rsidRPr="000E1BC5" w:rsidRDefault="009A1EDF" w:rsidP="009A1EDF">
            <w:p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Laporan Hasil Membaca Buku</w:t>
            </w:r>
          </w:p>
          <w:p w:rsidR="009A1EDF" w:rsidRPr="000E1BC5" w:rsidRDefault="009A1EDF" w:rsidP="009A1EDF">
            <w:pPr>
              <w:numPr>
                <w:ilvl w:val="0"/>
                <w:numId w:val="32"/>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Melaporkan isi buku yang dibaca dalam bentuk ikhtisar.</w:t>
            </w:r>
          </w:p>
          <w:p w:rsidR="009A1EDF" w:rsidRPr="000E1BC5" w:rsidRDefault="009A1EDF" w:rsidP="009A1EDF">
            <w:pPr>
              <w:numPr>
                <w:ilvl w:val="0"/>
                <w:numId w:val="1"/>
              </w:num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mengomentari, dan merevisi ikhtisar yang dilaporkan.</w:t>
            </w:r>
          </w:p>
        </w:tc>
        <w:tc>
          <w:tcPr>
            <w:tcW w:w="3544" w:type="dxa"/>
          </w:tcPr>
          <w:p w:rsidR="009A1EDF" w:rsidRPr="000E1BC5" w:rsidRDefault="009A1EDF" w:rsidP="009A1EDF">
            <w:pPr>
              <w:pStyle w:val="ListParagraph"/>
              <w:numPr>
                <w:ilvl w:val="0"/>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0"/>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pStyle w:val="ListParagraph"/>
              <w:numPr>
                <w:ilvl w:val="1"/>
                <w:numId w:val="27"/>
              </w:numPr>
              <w:ind w:left="500" w:hanging="500"/>
              <w:jc w:val="both"/>
              <w:rPr>
                <w:rFonts w:ascii="Times New Roman" w:eastAsia="Times New Roman" w:hAnsi="Times New Roman" w:cs="Times New Roman"/>
                <w:vanish/>
                <w:color w:val="000000"/>
                <w:sz w:val="20"/>
                <w:szCs w:val="20"/>
              </w:rPr>
            </w:pPr>
          </w:p>
          <w:p w:rsidR="009A1EDF" w:rsidRPr="000E1BC5" w:rsidRDefault="009A1EDF" w:rsidP="009A1EDF">
            <w:pPr>
              <w:ind w:left="459" w:hanging="459"/>
              <w:rPr>
                <w:rFonts w:ascii="Times New Roman" w:hAnsi="Times New Roman" w:cs="Times New Roman"/>
                <w:sz w:val="20"/>
                <w:szCs w:val="20"/>
              </w:rPr>
            </w:pPr>
            <w:r w:rsidRPr="000E1BC5">
              <w:rPr>
                <w:rFonts w:ascii="Times New Roman" w:hAnsi="Times New Roman" w:cs="Times New Roman"/>
                <w:sz w:val="20"/>
                <w:szCs w:val="20"/>
              </w:rPr>
              <w:t>3.9.1   mengungkapkan butir-butir penting dari buku pengayaan nonfiksi yang dibaca</w:t>
            </w:r>
          </w:p>
          <w:p w:rsidR="009A1EDF" w:rsidRPr="000E1BC5" w:rsidRDefault="009A1EDF" w:rsidP="009A1EDF">
            <w:pPr>
              <w:ind w:left="601" w:hanging="601"/>
              <w:contextualSpacing/>
              <w:jc w:val="both"/>
              <w:rPr>
                <w:rFonts w:ascii="Times New Roman" w:eastAsia="Times New Roman" w:hAnsi="Times New Roman" w:cs="Times New Roman"/>
                <w:color w:val="000000"/>
                <w:sz w:val="20"/>
                <w:szCs w:val="20"/>
              </w:rPr>
            </w:pPr>
            <w:r w:rsidRPr="000E1BC5">
              <w:rPr>
                <w:rFonts w:ascii="Times New Roman" w:hAnsi="Times New Roman" w:cs="Times New Roman"/>
                <w:sz w:val="20"/>
                <w:szCs w:val="20"/>
              </w:rPr>
              <w:t>3.9.2    mengungkapkan butir-butir penting dari satu novel yang dibaca</w:t>
            </w:r>
            <w:r w:rsidRPr="000E1BC5">
              <w:rPr>
                <w:rFonts w:ascii="Times New Roman" w:eastAsia="Times New Roman" w:hAnsi="Times New Roman" w:cs="Times New Roman"/>
                <w:color w:val="000000"/>
                <w:sz w:val="20"/>
                <w:szCs w:val="20"/>
              </w:rPr>
              <w:t xml:space="preserve"> </w:t>
            </w:r>
          </w:p>
        </w:tc>
        <w:tc>
          <w:tcPr>
            <w:tcW w:w="1417" w:type="dxa"/>
            <w:tcBorders>
              <w:top w:val="single" w:sz="4" w:space="0" w:color="auto"/>
              <w:left w:val="single" w:sz="4" w:space="0" w:color="auto"/>
              <w:bottom w:val="single" w:sz="4" w:space="0" w:color="000000"/>
              <w:right w:val="single" w:sz="4" w:space="0" w:color="auto"/>
            </w:tcBorders>
            <w:shd w:val="clear" w:color="auto" w:fill="auto"/>
            <w:vAlign w:val="center"/>
          </w:tcPr>
          <w:p w:rsidR="009A1EDF" w:rsidRPr="00260850" w:rsidRDefault="009A1EDF" w:rsidP="009A1EDF">
            <w:pPr>
              <w:spacing w:line="276" w:lineRule="auto"/>
              <w:rPr>
                <w:rFonts w:ascii="Times New Roman" w:eastAsia="Times New Roman" w:hAnsi="Times New Roman"/>
                <w:color w:val="000000"/>
              </w:rPr>
            </w:pPr>
            <w:r w:rsidRPr="00260850">
              <w:rPr>
                <w:rFonts w:ascii="Times New Roman" w:hAnsi="Times New Roman"/>
                <w:color w:val="000000"/>
              </w:rPr>
              <w:t>Tes tertulis (uraian), Penugasan (Lembar kerja)</w:t>
            </w:r>
          </w:p>
        </w:tc>
        <w:tc>
          <w:tcPr>
            <w:tcW w:w="993" w:type="dxa"/>
            <w:vMerge w:val="restart"/>
          </w:tcPr>
          <w:p w:rsidR="009A1EDF" w:rsidRPr="00D24970" w:rsidRDefault="009A1EDF" w:rsidP="009A1EDF">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701" w:type="dxa"/>
            <w:vMerge/>
          </w:tcPr>
          <w:p w:rsidR="009A1EDF" w:rsidRPr="00D24970" w:rsidRDefault="009A1EDF" w:rsidP="009A1EDF">
            <w:pPr>
              <w:rPr>
                <w:rFonts w:ascii="Times New Roman" w:hAnsi="Times New Roman" w:cs="Times New Roman"/>
              </w:rPr>
            </w:pPr>
          </w:p>
        </w:tc>
      </w:tr>
      <w:tr w:rsidR="009A1EDF" w:rsidRPr="00D24970" w:rsidTr="009A1EDF">
        <w:trPr>
          <w:trHeight w:val="319"/>
        </w:trPr>
        <w:tc>
          <w:tcPr>
            <w:tcW w:w="2122" w:type="dxa"/>
          </w:tcPr>
          <w:p w:rsidR="009A1EDF" w:rsidRPr="000E1BC5" w:rsidRDefault="009A1EDF" w:rsidP="009A1EDF">
            <w:pPr>
              <w:numPr>
                <w:ilvl w:val="1"/>
                <w:numId w:val="11"/>
              </w:numPr>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Menyusun ikhtisar dari dua buku nonfiksi (buku pengayaan) dan ringkasan dari satu novel yang dibaca.</w:t>
            </w:r>
          </w:p>
        </w:tc>
        <w:tc>
          <w:tcPr>
            <w:tcW w:w="1559" w:type="dxa"/>
            <w:vMerge/>
          </w:tcPr>
          <w:p w:rsidR="009A1EDF" w:rsidRPr="00D24970" w:rsidRDefault="009A1EDF" w:rsidP="009A1EDF">
            <w:pPr>
              <w:rPr>
                <w:rFonts w:ascii="Times New Roman" w:hAnsi="Times New Roman" w:cs="Times New Roman"/>
              </w:rPr>
            </w:pPr>
          </w:p>
        </w:tc>
        <w:tc>
          <w:tcPr>
            <w:tcW w:w="2693" w:type="dxa"/>
            <w:vMerge/>
          </w:tcPr>
          <w:p w:rsidR="009A1EDF" w:rsidRPr="00D24970" w:rsidRDefault="009A1EDF" w:rsidP="009A1EDF">
            <w:pPr>
              <w:rPr>
                <w:rFonts w:ascii="Times New Roman" w:hAnsi="Times New Roman" w:cs="Times New Roman"/>
              </w:rPr>
            </w:pPr>
          </w:p>
        </w:tc>
        <w:tc>
          <w:tcPr>
            <w:tcW w:w="3544" w:type="dxa"/>
          </w:tcPr>
          <w:p w:rsidR="009A1EDF" w:rsidRPr="000E1BC5" w:rsidRDefault="009A1EDF" w:rsidP="009A1EDF">
            <w:pPr>
              <w:numPr>
                <w:ilvl w:val="2"/>
                <w:numId w:val="11"/>
              </w:numPr>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Melaporkan isi buku yang dibaca dalam bentuk ikhtisar.</w:t>
            </w:r>
          </w:p>
          <w:p w:rsidR="009A1EDF" w:rsidRPr="000E1BC5" w:rsidRDefault="009A1EDF" w:rsidP="009A1EDF">
            <w:pPr>
              <w:numPr>
                <w:ilvl w:val="2"/>
                <w:numId w:val="11"/>
              </w:numPr>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ikhtisar yang dilaporkan.</w:t>
            </w:r>
          </w:p>
        </w:tc>
        <w:tc>
          <w:tcPr>
            <w:tcW w:w="1417" w:type="dxa"/>
            <w:vAlign w:val="center"/>
          </w:tcPr>
          <w:p w:rsidR="009A1EDF" w:rsidRPr="00260850" w:rsidRDefault="009A1EDF" w:rsidP="009A1EDF">
            <w:pPr>
              <w:spacing w:line="276" w:lineRule="auto"/>
              <w:rPr>
                <w:rFonts w:ascii="Times New Roman" w:hAnsi="Times New Roman"/>
                <w:color w:val="000000"/>
              </w:rPr>
            </w:pPr>
            <w:proofErr w:type="spellStart"/>
            <w:r w:rsidRPr="00260850">
              <w:rPr>
                <w:rFonts w:ascii="Times New Roman" w:hAnsi="Times New Roman"/>
                <w:color w:val="000000"/>
                <w:lang w:val="en-US"/>
              </w:rPr>
              <w:t>Produk</w:t>
            </w:r>
            <w:proofErr w:type="spellEnd"/>
            <w:r w:rsidRPr="00260850">
              <w:rPr>
                <w:rFonts w:ascii="Times New Roman" w:hAnsi="Times New Roman"/>
                <w:color w:val="000000"/>
                <w:lang w:val="en-US"/>
              </w:rPr>
              <w:t xml:space="preserve">, </w:t>
            </w:r>
            <w:proofErr w:type="spellStart"/>
            <w:r w:rsidRPr="00260850">
              <w:rPr>
                <w:rFonts w:ascii="Times New Roman" w:hAnsi="Times New Roman"/>
                <w:color w:val="000000"/>
                <w:lang w:val="en-US"/>
              </w:rPr>
              <w:t>P</w:t>
            </w:r>
            <w:r>
              <w:rPr>
                <w:rFonts w:ascii="Times New Roman" w:hAnsi="Times New Roman"/>
                <w:color w:val="000000"/>
                <w:lang w:val="en-US"/>
              </w:rPr>
              <w:t>royek</w:t>
            </w:r>
            <w:proofErr w:type="spellEnd"/>
          </w:p>
        </w:tc>
        <w:tc>
          <w:tcPr>
            <w:tcW w:w="993" w:type="dxa"/>
            <w:vMerge/>
          </w:tcPr>
          <w:p w:rsidR="009A1EDF" w:rsidRPr="00D24970" w:rsidRDefault="009A1EDF" w:rsidP="009A1EDF">
            <w:pPr>
              <w:rPr>
                <w:rFonts w:ascii="Times New Roman" w:hAnsi="Times New Roman" w:cs="Times New Roman"/>
              </w:rPr>
            </w:pPr>
          </w:p>
        </w:tc>
        <w:tc>
          <w:tcPr>
            <w:tcW w:w="1701" w:type="dxa"/>
            <w:vMerge/>
          </w:tcPr>
          <w:p w:rsidR="009A1EDF" w:rsidRPr="00D24970" w:rsidRDefault="009A1EDF" w:rsidP="009A1EDF">
            <w:pPr>
              <w:rPr>
                <w:rFonts w:ascii="Times New Roman" w:hAnsi="Times New Roman" w:cs="Times New Roman"/>
              </w:rPr>
            </w:pPr>
          </w:p>
        </w:tc>
      </w:tr>
    </w:tbl>
    <w:p w:rsidR="000C314B" w:rsidRPr="00823AF0" w:rsidRDefault="000C314B" w:rsidP="00823AF0">
      <w:pPr>
        <w:ind w:firstLine="2552"/>
        <w:rPr>
          <w:rFonts w:ascii="Times New Roman" w:hAnsi="Times New Roman" w:cs="Times New Roman"/>
          <w:sz w:val="20"/>
          <w:szCs w:val="20"/>
        </w:rPr>
      </w:pPr>
    </w:p>
    <w:p w:rsidR="005874A6" w:rsidRPr="00823AF0" w:rsidRDefault="00E31FE1" w:rsidP="00D24970">
      <w:pPr>
        <w:spacing w:after="0" w:line="240" w:lineRule="auto"/>
        <w:ind w:left="7920" w:firstLine="720"/>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lang w:val="en-US"/>
        </w:rPr>
        <w:t>Boyolali</w:t>
      </w:r>
      <w:r w:rsidR="00112B08" w:rsidRPr="00823AF0">
        <w:rPr>
          <w:rFonts w:ascii="Times New Roman" w:eastAsia="Times New Roman" w:hAnsi="Times New Roman" w:cs="Times New Roman"/>
          <w:sz w:val="20"/>
          <w:szCs w:val="20"/>
        </w:rPr>
        <w:t xml:space="preserve">, </w:t>
      </w:r>
      <w:r w:rsidRPr="00823AF0">
        <w:rPr>
          <w:rFonts w:ascii="Times New Roman" w:eastAsia="Times New Roman" w:hAnsi="Times New Roman" w:cs="Times New Roman"/>
          <w:sz w:val="20"/>
          <w:szCs w:val="20"/>
          <w:lang w:val="en-US"/>
        </w:rPr>
        <w:t xml:space="preserve">2 </w:t>
      </w:r>
      <w:r w:rsidR="00112B08" w:rsidRPr="00823AF0">
        <w:rPr>
          <w:rFonts w:ascii="Times New Roman" w:eastAsia="Times New Roman" w:hAnsi="Times New Roman" w:cs="Times New Roman"/>
          <w:sz w:val="20"/>
          <w:szCs w:val="20"/>
        </w:rPr>
        <w:t>Juli 2018</w:t>
      </w:r>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Pr="00823AF0" w:rsidRDefault="005874A6" w:rsidP="005874A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Mengetahui</w:t>
      </w:r>
    </w:p>
    <w:p w:rsidR="00EB447F" w:rsidRDefault="005874A6" w:rsidP="005874A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Kepala Sekolah,</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Guru Bahasa Indonesia,</w:t>
      </w:r>
    </w:p>
    <w:p w:rsidR="009A1EDF" w:rsidRDefault="009A1EDF" w:rsidP="005874A6">
      <w:pPr>
        <w:spacing w:after="0" w:line="240" w:lineRule="auto"/>
        <w:jc w:val="both"/>
        <w:rPr>
          <w:rFonts w:ascii="Times New Roman" w:eastAsia="Times New Roman" w:hAnsi="Times New Roman" w:cs="Times New Roman"/>
          <w:sz w:val="20"/>
          <w:szCs w:val="20"/>
        </w:rPr>
      </w:pPr>
    </w:p>
    <w:p w:rsidR="009A1EDF" w:rsidRPr="00823AF0" w:rsidRDefault="009A1EDF" w:rsidP="005874A6">
      <w:pPr>
        <w:spacing w:after="0" w:line="240" w:lineRule="auto"/>
        <w:jc w:val="both"/>
        <w:rPr>
          <w:rFonts w:ascii="Times New Roman" w:eastAsia="Times New Roman" w:hAnsi="Times New Roman" w:cs="Times New Roman"/>
          <w:sz w:val="20"/>
          <w:szCs w:val="20"/>
        </w:rPr>
      </w:pPr>
      <w:bookmarkStart w:id="0" w:name="_GoBack"/>
      <w:bookmarkEnd w:id="0"/>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Pr="00823AF0" w:rsidRDefault="00823AF0" w:rsidP="005874A6">
      <w:pPr>
        <w:spacing w:after="0" w:line="240" w:lineRule="auto"/>
        <w:jc w:val="both"/>
        <w:rPr>
          <w:rFonts w:ascii="Times New Roman" w:eastAsia="Times New Roman" w:hAnsi="Times New Roman" w:cs="Times New Roman"/>
          <w:sz w:val="20"/>
          <w:szCs w:val="20"/>
          <w:lang w:val="en-US"/>
        </w:rPr>
      </w:pPr>
      <w:proofErr w:type="spellStart"/>
      <w:r w:rsidRPr="00823AF0">
        <w:rPr>
          <w:rFonts w:ascii="Times New Roman" w:eastAsia="Times New Roman" w:hAnsi="Times New Roman" w:cs="Times New Roman"/>
          <w:sz w:val="20"/>
          <w:szCs w:val="20"/>
          <w:lang w:val="en-US"/>
        </w:rPr>
        <w:t>Suyanta</w:t>
      </w:r>
      <w:proofErr w:type="spellEnd"/>
      <w:r w:rsidRPr="00823AF0">
        <w:rPr>
          <w:rFonts w:ascii="Times New Roman" w:eastAsia="Times New Roman" w:hAnsi="Times New Roman" w:cs="Times New Roman"/>
          <w:sz w:val="20"/>
          <w:szCs w:val="20"/>
          <w:lang w:val="en-US"/>
        </w:rPr>
        <w:t xml:space="preserve">, </w:t>
      </w:r>
      <w:proofErr w:type="spellStart"/>
      <w:proofErr w:type="gramStart"/>
      <w:r w:rsidRPr="00823AF0">
        <w:rPr>
          <w:rFonts w:ascii="Times New Roman" w:eastAsia="Times New Roman" w:hAnsi="Times New Roman" w:cs="Times New Roman"/>
          <w:sz w:val="20"/>
          <w:szCs w:val="20"/>
          <w:lang w:val="en-US"/>
        </w:rPr>
        <w:t>S.Pd</w:t>
      </w:r>
      <w:proofErr w:type="spellEnd"/>
      <w:r w:rsidRPr="00823AF0">
        <w:rPr>
          <w:rFonts w:ascii="Times New Roman" w:eastAsia="Times New Roman" w:hAnsi="Times New Roman" w:cs="Times New Roman"/>
          <w:sz w:val="20"/>
          <w:szCs w:val="20"/>
          <w:lang w:val="en-US"/>
        </w:rPr>
        <w:t>.,</w:t>
      </w:r>
      <w:proofErr w:type="gramEnd"/>
      <w:r w:rsidRPr="00823AF0">
        <w:rPr>
          <w:rFonts w:ascii="Times New Roman" w:eastAsia="Times New Roman" w:hAnsi="Times New Roman" w:cs="Times New Roman"/>
          <w:sz w:val="20"/>
          <w:szCs w:val="20"/>
          <w:lang w:val="en-US"/>
        </w:rPr>
        <w:t xml:space="preserve"> </w:t>
      </w:r>
      <w:proofErr w:type="spellStart"/>
      <w:r w:rsidRPr="00823AF0">
        <w:rPr>
          <w:rFonts w:ascii="Times New Roman" w:eastAsia="Times New Roman" w:hAnsi="Times New Roman" w:cs="Times New Roman"/>
          <w:sz w:val="20"/>
          <w:szCs w:val="20"/>
          <w:lang w:val="en-US"/>
        </w:rPr>
        <w:t>M.Pd</w:t>
      </w:r>
      <w:proofErr w:type="spellEnd"/>
      <w:r w:rsidRPr="00823AF0">
        <w:rPr>
          <w:rFonts w:ascii="Times New Roman" w:eastAsia="Times New Roman" w:hAnsi="Times New Roman" w:cs="Times New Roman"/>
          <w:sz w:val="20"/>
          <w:szCs w:val="20"/>
          <w:lang w:val="en-US"/>
        </w:rPr>
        <w:t>.</w:t>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lang w:val="en-US"/>
        </w:rPr>
        <w:t xml:space="preserve">Muh Zuhri, </w:t>
      </w:r>
      <w:proofErr w:type="spellStart"/>
      <w:proofErr w:type="gramStart"/>
      <w:r w:rsidRPr="00823AF0">
        <w:rPr>
          <w:rFonts w:ascii="Times New Roman" w:eastAsia="Times New Roman" w:hAnsi="Times New Roman" w:cs="Times New Roman"/>
          <w:sz w:val="20"/>
          <w:szCs w:val="20"/>
          <w:lang w:val="en-US"/>
        </w:rPr>
        <w:t>S.Pd</w:t>
      </w:r>
      <w:proofErr w:type="spellEnd"/>
      <w:r w:rsidRPr="00823AF0">
        <w:rPr>
          <w:rFonts w:ascii="Times New Roman" w:eastAsia="Times New Roman" w:hAnsi="Times New Roman" w:cs="Times New Roman"/>
          <w:sz w:val="20"/>
          <w:szCs w:val="20"/>
          <w:lang w:val="en-US"/>
        </w:rPr>
        <w:t>.,</w:t>
      </w:r>
      <w:proofErr w:type="gramEnd"/>
      <w:r w:rsidRPr="00823AF0">
        <w:rPr>
          <w:rFonts w:ascii="Times New Roman" w:eastAsia="Times New Roman" w:hAnsi="Times New Roman" w:cs="Times New Roman"/>
          <w:sz w:val="20"/>
          <w:szCs w:val="20"/>
          <w:lang w:val="en-US"/>
        </w:rPr>
        <w:t xml:space="preserve"> </w:t>
      </w:r>
      <w:proofErr w:type="spellStart"/>
      <w:r w:rsidRPr="00823AF0">
        <w:rPr>
          <w:rFonts w:ascii="Times New Roman" w:eastAsia="Times New Roman" w:hAnsi="Times New Roman" w:cs="Times New Roman"/>
          <w:sz w:val="20"/>
          <w:szCs w:val="20"/>
          <w:lang w:val="en-US"/>
        </w:rPr>
        <w:t>M.Pd</w:t>
      </w:r>
      <w:proofErr w:type="spellEnd"/>
      <w:r w:rsidRPr="00823AF0">
        <w:rPr>
          <w:rFonts w:ascii="Times New Roman" w:eastAsia="Times New Roman" w:hAnsi="Times New Roman" w:cs="Times New Roman"/>
          <w:sz w:val="20"/>
          <w:szCs w:val="20"/>
          <w:lang w:val="en-US"/>
        </w:rPr>
        <w:t>.</w:t>
      </w:r>
    </w:p>
    <w:p w:rsidR="005874A6" w:rsidRPr="00823AF0" w:rsidRDefault="005874A6" w:rsidP="005874A6">
      <w:pPr>
        <w:spacing w:after="0" w:line="240" w:lineRule="auto"/>
        <w:jc w:val="both"/>
        <w:rPr>
          <w:rFonts w:ascii="Times New Roman" w:eastAsia="Times New Roman" w:hAnsi="Times New Roman" w:cs="Times New Roman"/>
          <w:color w:val="000000"/>
          <w:sz w:val="20"/>
          <w:szCs w:val="20"/>
          <w:lang w:eastAsia="id-ID"/>
        </w:rPr>
      </w:pPr>
      <w:r w:rsidRPr="00823AF0">
        <w:rPr>
          <w:rFonts w:ascii="Times New Roman" w:eastAsia="Times New Roman" w:hAnsi="Times New Roman" w:cs="Times New Roman"/>
          <w:sz w:val="20"/>
          <w:szCs w:val="20"/>
        </w:rPr>
        <w:t xml:space="preserve">NIP </w:t>
      </w:r>
      <w:r w:rsidR="00823AF0" w:rsidRPr="00823AF0">
        <w:rPr>
          <w:rFonts w:ascii="Times New Roman" w:eastAsia="Times New Roman" w:hAnsi="Times New Roman" w:cs="Times New Roman"/>
          <w:sz w:val="20"/>
          <w:szCs w:val="20"/>
          <w:lang w:val="en-US"/>
        </w:rPr>
        <w:t>196505041989031014</w:t>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sz w:val="20"/>
          <w:szCs w:val="20"/>
        </w:rPr>
        <w:t>NIP 197</w:t>
      </w:r>
      <w:r w:rsidR="00823AF0" w:rsidRPr="00823AF0">
        <w:rPr>
          <w:rFonts w:ascii="Times New Roman" w:eastAsia="Times New Roman" w:hAnsi="Times New Roman" w:cs="Times New Roman"/>
          <w:sz w:val="20"/>
          <w:szCs w:val="20"/>
          <w:lang w:val="en-US"/>
        </w:rPr>
        <w:t>207081998011001</w:t>
      </w:r>
      <w:r w:rsidRPr="00823AF0">
        <w:rPr>
          <w:rFonts w:ascii="Times New Roman" w:eastAsia="Times New Roman" w:hAnsi="Times New Roman" w:cs="Times New Roman"/>
          <w:sz w:val="20"/>
          <w:szCs w:val="20"/>
        </w:rPr>
        <w:t xml:space="preserve"> </w:t>
      </w:r>
    </w:p>
    <w:p w:rsidR="005874A6" w:rsidRDefault="005874A6" w:rsidP="000C314B">
      <w:pPr>
        <w:ind w:firstLine="2552"/>
        <w:rPr>
          <w:rFonts w:ascii="Times New Roman" w:hAnsi="Times New Roman" w:cs="Times New Roman"/>
          <w:sz w:val="20"/>
          <w:szCs w:val="20"/>
        </w:rPr>
      </w:pPr>
    </w:p>
    <w:p w:rsidR="00B13795" w:rsidRDefault="00B13795" w:rsidP="000C314B">
      <w:pPr>
        <w:ind w:firstLine="2552"/>
        <w:rPr>
          <w:rFonts w:ascii="Times New Roman" w:hAnsi="Times New Roman" w:cs="Times New Roman"/>
          <w:sz w:val="20"/>
          <w:szCs w:val="20"/>
        </w:rPr>
      </w:pPr>
    </w:p>
    <w:p w:rsidR="00B13795" w:rsidRPr="00823AF0" w:rsidRDefault="00B13795" w:rsidP="000C314B">
      <w:pPr>
        <w:ind w:firstLine="2552"/>
        <w:rPr>
          <w:rFonts w:ascii="Times New Roman" w:hAnsi="Times New Roman" w:cs="Times New Roman"/>
          <w:sz w:val="20"/>
          <w:szCs w:val="20"/>
        </w:rPr>
      </w:pPr>
    </w:p>
    <w:sectPr w:rsidR="00B13795" w:rsidRPr="00823AF0" w:rsidSect="00D24970">
      <w:footerReference w:type="default" r:id="rId7"/>
      <w:pgSz w:w="16838" w:h="11906" w:orient="landscape"/>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6E2" w:rsidRDefault="00D946E2" w:rsidP="00457BA7">
      <w:pPr>
        <w:spacing w:after="0" w:line="240" w:lineRule="auto"/>
      </w:pPr>
      <w:r>
        <w:separator/>
      </w:r>
    </w:p>
  </w:endnote>
  <w:endnote w:type="continuationSeparator" w:id="0">
    <w:p w:rsidR="00D946E2" w:rsidRDefault="00D946E2" w:rsidP="0045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41203"/>
      <w:docPartObj>
        <w:docPartGallery w:val="Page Numbers (Bottom of Page)"/>
        <w:docPartUnique/>
      </w:docPartObj>
    </w:sdtPr>
    <w:sdtEndPr>
      <w:rPr>
        <w:rFonts w:ascii="Times New Roman" w:hAnsi="Times New Roman" w:cs="Times New Roman"/>
        <w:noProof/>
        <w:sz w:val="24"/>
        <w:szCs w:val="24"/>
      </w:rPr>
    </w:sdtEndPr>
    <w:sdtContent>
      <w:p w:rsidR="00457BA7" w:rsidRPr="00D24970" w:rsidRDefault="00457BA7">
        <w:pPr>
          <w:pStyle w:val="Footer"/>
          <w:jc w:val="center"/>
          <w:rPr>
            <w:rFonts w:ascii="Times New Roman" w:hAnsi="Times New Roman" w:cs="Times New Roman"/>
            <w:sz w:val="24"/>
            <w:szCs w:val="24"/>
          </w:rPr>
        </w:pPr>
        <w:r w:rsidRPr="00D24970">
          <w:rPr>
            <w:rFonts w:ascii="Times New Roman" w:hAnsi="Times New Roman" w:cs="Times New Roman"/>
            <w:sz w:val="24"/>
            <w:szCs w:val="24"/>
          </w:rPr>
          <w:fldChar w:fldCharType="begin"/>
        </w:r>
        <w:r w:rsidRPr="00D24970">
          <w:rPr>
            <w:rFonts w:ascii="Times New Roman" w:hAnsi="Times New Roman" w:cs="Times New Roman"/>
            <w:sz w:val="24"/>
            <w:szCs w:val="24"/>
          </w:rPr>
          <w:instrText xml:space="preserve"> PAGE   \* MERGEFORMAT </w:instrText>
        </w:r>
        <w:r w:rsidRPr="00D24970">
          <w:rPr>
            <w:rFonts w:ascii="Times New Roman" w:hAnsi="Times New Roman" w:cs="Times New Roman"/>
            <w:sz w:val="24"/>
            <w:szCs w:val="24"/>
          </w:rPr>
          <w:fldChar w:fldCharType="separate"/>
        </w:r>
        <w:r w:rsidR="009A1EDF">
          <w:rPr>
            <w:rFonts w:ascii="Times New Roman" w:hAnsi="Times New Roman" w:cs="Times New Roman"/>
            <w:noProof/>
            <w:sz w:val="24"/>
            <w:szCs w:val="24"/>
          </w:rPr>
          <w:t>2</w:t>
        </w:r>
        <w:r w:rsidRPr="00D24970">
          <w:rPr>
            <w:rFonts w:ascii="Times New Roman" w:hAnsi="Times New Roman" w:cs="Times New Roman"/>
            <w:noProof/>
            <w:sz w:val="24"/>
            <w:szCs w:val="24"/>
          </w:rPr>
          <w:fldChar w:fldCharType="end"/>
        </w:r>
      </w:p>
    </w:sdtContent>
  </w:sdt>
  <w:p w:rsidR="00457BA7" w:rsidRDefault="00457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6E2" w:rsidRDefault="00D946E2" w:rsidP="00457BA7">
      <w:pPr>
        <w:spacing w:after="0" w:line="240" w:lineRule="auto"/>
      </w:pPr>
      <w:r>
        <w:separator/>
      </w:r>
    </w:p>
  </w:footnote>
  <w:footnote w:type="continuationSeparator" w:id="0">
    <w:p w:rsidR="00D946E2" w:rsidRDefault="00D946E2" w:rsidP="00457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A3230"/>
    <w:multiLevelType w:val="hybridMultilevel"/>
    <w:tmpl w:val="13E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C7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4457BE"/>
    <w:multiLevelType w:val="hybridMultilevel"/>
    <w:tmpl w:val="997C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94B10"/>
    <w:multiLevelType w:val="hybridMultilevel"/>
    <w:tmpl w:val="1A96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D73DB"/>
    <w:multiLevelType w:val="hybridMultilevel"/>
    <w:tmpl w:val="CF3004A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
    <w:nsid w:val="1B4A13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241412"/>
    <w:multiLevelType w:val="multilevel"/>
    <w:tmpl w:val="EC6A282A"/>
    <w:lvl w:ilvl="0">
      <w:start w:val="4"/>
      <w:numFmt w:val="decimal"/>
      <w:lvlText w:val="%1"/>
      <w:lvlJc w:val="left"/>
      <w:pPr>
        <w:ind w:left="360" w:hanging="360"/>
      </w:pPr>
      <w:rPr>
        <w:rFonts w:cs="Times New Roman" w:hint="default"/>
        <w:color w:val="auto"/>
      </w:rPr>
    </w:lvl>
    <w:lvl w:ilvl="1">
      <w:start w:val="3"/>
      <w:numFmt w:val="decimal"/>
      <w:lvlText w:val="%1.%2"/>
      <w:lvlJc w:val="left"/>
      <w:pPr>
        <w:ind w:left="720" w:hanging="360"/>
      </w:pPr>
      <w:rPr>
        <w:rFonts w:cs="Times New Roman" w:hint="default"/>
        <w:color w:val="auto"/>
      </w:rPr>
    </w:lvl>
    <w:lvl w:ilvl="2">
      <w:start w:val="1"/>
      <w:numFmt w:val="decimal"/>
      <w:lvlText w:val="%1.%2.%3"/>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8">
    <w:nsid w:val="1E3761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0317BF"/>
    <w:multiLevelType w:val="multilevel"/>
    <w:tmpl w:val="3EDA9FC8"/>
    <w:lvl w:ilvl="0">
      <w:start w:val="4"/>
      <w:numFmt w:val="decimal"/>
      <w:lvlText w:val="%1"/>
      <w:lvlJc w:val="left"/>
      <w:pPr>
        <w:ind w:left="360" w:hanging="360"/>
      </w:pPr>
      <w:rPr>
        <w:rFonts w:cs="Times New Roman" w:hint="default"/>
        <w:color w:val="auto"/>
      </w:rPr>
    </w:lvl>
    <w:lvl w:ilvl="1">
      <w:start w:val="1"/>
      <w:numFmt w:val="decimal"/>
      <w:lvlText w:val="%1.%2"/>
      <w:lvlJc w:val="left"/>
      <w:pPr>
        <w:ind w:left="720" w:hanging="360"/>
      </w:pPr>
      <w:rPr>
        <w:rFonts w:cs="Times New Roman" w:hint="default"/>
        <w:color w:val="auto"/>
      </w:rPr>
    </w:lvl>
    <w:lvl w:ilvl="2">
      <w:start w:val="1"/>
      <w:numFmt w:val="decimal"/>
      <w:lvlText w:val="%1.%2.%3"/>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10">
    <w:nsid w:val="29FE255F"/>
    <w:multiLevelType w:val="multilevel"/>
    <w:tmpl w:val="CB9236D2"/>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
    <w:nsid w:val="2BEE0D63"/>
    <w:multiLevelType w:val="hybridMultilevel"/>
    <w:tmpl w:val="8AD8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46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693C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4970DB"/>
    <w:multiLevelType w:val="hybridMultilevel"/>
    <w:tmpl w:val="159A095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5">
    <w:nsid w:val="3B17292A"/>
    <w:multiLevelType w:val="hybridMultilevel"/>
    <w:tmpl w:val="B756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B6F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136A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557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270F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A82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7707DD7"/>
    <w:multiLevelType w:val="hybridMultilevel"/>
    <w:tmpl w:val="EE26EA1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2">
    <w:nsid w:val="68572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C10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FCE7C13"/>
    <w:multiLevelType w:val="hybridMultilevel"/>
    <w:tmpl w:val="35A0BC98"/>
    <w:lvl w:ilvl="0" w:tplc="04210001">
      <w:start w:val="1"/>
      <w:numFmt w:val="bullet"/>
      <w:lvlText w:val=""/>
      <w:lvlJc w:val="left"/>
      <w:pPr>
        <w:ind w:left="882" w:hanging="360"/>
      </w:pPr>
      <w:rPr>
        <w:rFonts w:ascii="Symbol" w:hAnsi="Symbol" w:hint="default"/>
      </w:rPr>
    </w:lvl>
    <w:lvl w:ilvl="1" w:tplc="04210003" w:tentative="1">
      <w:start w:val="1"/>
      <w:numFmt w:val="bullet"/>
      <w:lvlText w:val="o"/>
      <w:lvlJc w:val="left"/>
      <w:pPr>
        <w:ind w:left="1602" w:hanging="360"/>
      </w:pPr>
      <w:rPr>
        <w:rFonts w:ascii="Courier New" w:hAnsi="Courier New" w:hint="default"/>
      </w:rPr>
    </w:lvl>
    <w:lvl w:ilvl="2" w:tplc="04210005" w:tentative="1">
      <w:start w:val="1"/>
      <w:numFmt w:val="bullet"/>
      <w:lvlText w:val=""/>
      <w:lvlJc w:val="left"/>
      <w:pPr>
        <w:ind w:left="2322" w:hanging="360"/>
      </w:pPr>
      <w:rPr>
        <w:rFonts w:ascii="Wingdings" w:hAnsi="Wingdings" w:hint="default"/>
      </w:rPr>
    </w:lvl>
    <w:lvl w:ilvl="3" w:tplc="04210001" w:tentative="1">
      <w:start w:val="1"/>
      <w:numFmt w:val="bullet"/>
      <w:lvlText w:val=""/>
      <w:lvlJc w:val="left"/>
      <w:pPr>
        <w:ind w:left="3042" w:hanging="360"/>
      </w:pPr>
      <w:rPr>
        <w:rFonts w:ascii="Symbol" w:hAnsi="Symbol" w:hint="default"/>
      </w:rPr>
    </w:lvl>
    <w:lvl w:ilvl="4" w:tplc="04210003" w:tentative="1">
      <w:start w:val="1"/>
      <w:numFmt w:val="bullet"/>
      <w:lvlText w:val="o"/>
      <w:lvlJc w:val="left"/>
      <w:pPr>
        <w:ind w:left="3762" w:hanging="360"/>
      </w:pPr>
      <w:rPr>
        <w:rFonts w:ascii="Courier New" w:hAnsi="Courier New" w:hint="default"/>
      </w:rPr>
    </w:lvl>
    <w:lvl w:ilvl="5" w:tplc="04210005" w:tentative="1">
      <w:start w:val="1"/>
      <w:numFmt w:val="bullet"/>
      <w:lvlText w:val=""/>
      <w:lvlJc w:val="left"/>
      <w:pPr>
        <w:ind w:left="4482" w:hanging="360"/>
      </w:pPr>
      <w:rPr>
        <w:rFonts w:ascii="Wingdings" w:hAnsi="Wingdings" w:hint="default"/>
      </w:rPr>
    </w:lvl>
    <w:lvl w:ilvl="6" w:tplc="04210001" w:tentative="1">
      <w:start w:val="1"/>
      <w:numFmt w:val="bullet"/>
      <w:lvlText w:val=""/>
      <w:lvlJc w:val="left"/>
      <w:pPr>
        <w:ind w:left="5202" w:hanging="360"/>
      </w:pPr>
      <w:rPr>
        <w:rFonts w:ascii="Symbol" w:hAnsi="Symbol" w:hint="default"/>
      </w:rPr>
    </w:lvl>
    <w:lvl w:ilvl="7" w:tplc="04210003" w:tentative="1">
      <w:start w:val="1"/>
      <w:numFmt w:val="bullet"/>
      <w:lvlText w:val="o"/>
      <w:lvlJc w:val="left"/>
      <w:pPr>
        <w:ind w:left="5922" w:hanging="360"/>
      </w:pPr>
      <w:rPr>
        <w:rFonts w:ascii="Courier New" w:hAnsi="Courier New" w:hint="default"/>
      </w:rPr>
    </w:lvl>
    <w:lvl w:ilvl="8" w:tplc="04210005" w:tentative="1">
      <w:start w:val="1"/>
      <w:numFmt w:val="bullet"/>
      <w:lvlText w:val=""/>
      <w:lvlJc w:val="left"/>
      <w:pPr>
        <w:ind w:left="6642" w:hanging="360"/>
      </w:pPr>
      <w:rPr>
        <w:rFonts w:ascii="Wingdings" w:hAnsi="Wingdings" w:hint="default"/>
      </w:rPr>
    </w:lvl>
  </w:abstractNum>
  <w:abstractNum w:abstractNumId="25">
    <w:nsid w:val="79DB0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9C15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C06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0A0329"/>
    <w:multiLevelType w:val="hybridMultilevel"/>
    <w:tmpl w:val="BBF2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F73D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EF13174"/>
    <w:multiLevelType w:val="hybridMultilevel"/>
    <w:tmpl w:val="8E40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9"/>
  </w:num>
  <w:num w:numId="4">
    <w:abstractNumId w:val="14"/>
  </w:num>
  <w:num w:numId="5">
    <w:abstractNumId w:val="4"/>
  </w:num>
  <w:num w:numId="6">
    <w:abstractNumId w:val="1"/>
  </w:num>
  <w:num w:numId="7">
    <w:abstractNumId w:val="10"/>
  </w:num>
  <w:num w:numId="8">
    <w:abstractNumId w:val="9"/>
  </w:num>
  <w:num w:numId="9">
    <w:abstractNumId w:val="26"/>
  </w:num>
  <w:num w:numId="10">
    <w:abstractNumId w:val="6"/>
  </w:num>
  <w:num w:numId="11">
    <w:abstractNumId w:val="7"/>
  </w:num>
  <w:num w:numId="12">
    <w:abstractNumId w:val="23"/>
  </w:num>
  <w:num w:numId="13">
    <w:abstractNumId w:val="8"/>
  </w:num>
  <w:num w:numId="14">
    <w:abstractNumId w:val="12"/>
  </w:num>
  <w:num w:numId="15">
    <w:abstractNumId w:val="16"/>
  </w:num>
  <w:num w:numId="16">
    <w:abstractNumId w:val="19"/>
  </w:num>
  <w:num w:numId="17">
    <w:abstractNumId w:val="13"/>
  </w:num>
  <w:num w:numId="18">
    <w:abstractNumId w:val="28"/>
  </w:num>
  <w:num w:numId="19">
    <w:abstractNumId w:val="2"/>
  </w:num>
  <w:num w:numId="20">
    <w:abstractNumId w:val="20"/>
  </w:num>
  <w:num w:numId="21">
    <w:abstractNumId w:val="22"/>
  </w:num>
  <w:num w:numId="22">
    <w:abstractNumId w:val="18"/>
  </w:num>
  <w:num w:numId="23">
    <w:abstractNumId w:val="30"/>
  </w:num>
  <w:num w:numId="24">
    <w:abstractNumId w:val="27"/>
  </w:num>
  <w:num w:numId="25">
    <w:abstractNumId w:val="25"/>
  </w:num>
  <w:num w:numId="26">
    <w:abstractNumId w:val="17"/>
  </w:num>
  <w:num w:numId="27">
    <w:abstractNumId w:val="0"/>
  </w:num>
  <w:num w:numId="28">
    <w:abstractNumId w:val="11"/>
  </w:num>
  <w:num w:numId="29">
    <w:abstractNumId w:val="31"/>
  </w:num>
  <w:num w:numId="30">
    <w:abstractNumId w:val="15"/>
  </w:num>
  <w:num w:numId="31">
    <w:abstractNumId w:val="5"/>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79"/>
    <w:rsid w:val="00003CDC"/>
    <w:rsid w:val="00034C24"/>
    <w:rsid w:val="00084DB2"/>
    <w:rsid w:val="00095BB9"/>
    <w:rsid w:val="000B1CC1"/>
    <w:rsid w:val="000C191E"/>
    <w:rsid w:val="000C314B"/>
    <w:rsid w:val="000E5390"/>
    <w:rsid w:val="000F4444"/>
    <w:rsid w:val="00112B08"/>
    <w:rsid w:val="00127106"/>
    <w:rsid w:val="001D7FF7"/>
    <w:rsid w:val="0021675B"/>
    <w:rsid w:val="00265373"/>
    <w:rsid w:val="00272727"/>
    <w:rsid w:val="00283A38"/>
    <w:rsid w:val="002A1632"/>
    <w:rsid w:val="002A5F6C"/>
    <w:rsid w:val="002B3608"/>
    <w:rsid w:val="002B7C77"/>
    <w:rsid w:val="002E32E6"/>
    <w:rsid w:val="00317A5E"/>
    <w:rsid w:val="00332D7F"/>
    <w:rsid w:val="00355FED"/>
    <w:rsid w:val="00370543"/>
    <w:rsid w:val="00385CD4"/>
    <w:rsid w:val="003B47CC"/>
    <w:rsid w:val="003B5EEF"/>
    <w:rsid w:val="003C06BF"/>
    <w:rsid w:val="00434F00"/>
    <w:rsid w:val="00452BA8"/>
    <w:rsid w:val="00456E00"/>
    <w:rsid w:val="00457BA7"/>
    <w:rsid w:val="00481908"/>
    <w:rsid w:val="004945FF"/>
    <w:rsid w:val="004C1652"/>
    <w:rsid w:val="004F2315"/>
    <w:rsid w:val="005153A8"/>
    <w:rsid w:val="00536E54"/>
    <w:rsid w:val="00581805"/>
    <w:rsid w:val="005874A6"/>
    <w:rsid w:val="005D3B13"/>
    <w:rsid w:val="005F5716"/>
    <w:rsid w:val="00674C00"/>
    <w:rsid w:val="006B17F5"/>
    <w:rsid w:val="006B70C2"/>
    <w:rsid w:val="006C6F62"/>
    <w:rsid w:val="006D5B54"/>
    <w:rsid w:val="00731262"/>
    <w:rsid w:val="0074551B"/>
    <w:rsid w:val="00761DC2"/>
    <w:rsid w:val="00762F92"/>
    <w:rsid w:val="007A0025"/>
    <w:rsid w:val="007B040A"/>
    <w:rsid w:val="008059BA"/>
    <w:rsid w:val="00823AF0"/>
    <w:rsid w:val="00833E33"/>
    <w:rsid w:val="00880B5D"/>
    <w:rsid w:val="008D2593"/>
    <w:rsid w:val="009202E2"/>
    <w:rsid w:val="00951BBD"/>
    <w:rsid w:val="00957F06"/>
    <w:rsid w:val="009A1EDF"/>
    <w:rsid w:val="009E16DC"/>
    <w:rsid w:val="00A342A1"/>
    <w:rsid w:val="00A3492F"/>
    <w:rsid w:val="00A4028C"/>
    <w:rsid w:val="00A42566"/>
    <w:rsid w:val="00A633A2"/>
    <w:rsid w:val="00A66813"/>
    <w:rsid w:val="00AE0A7D"/>
    <w:rsid w:val="00AE637A"/>
    <w:rsid w:val="00B13795"/>
    <w:rsid w:val="00B475F2"/>
    <w:rsid w:val="00B60B7C"/>
    <w:rsid w:val="00BA3DFE"/>
    <w:rsid w:val="00BC7C79"/>
    <w:rsid w:val="00BF0F89"/>
    <w:rsid w:val="00C26116"/>
    <w:rsid w:val="00C53A0E"/>
    <w:rsid w:val="00C7497C"/>
    <w:rsid w:val="00C87031"/>
    <w:rsid w:val="00CE4B09"/>
    <w:rsid w:val="00D24970"/>
    <w:rsid w:val="00D544E1"/>
    <w:rsid w:val="00D81143"/>
    <w:rsid w:val="00D946E2"/>
    <w:rsid w:val="00DA52F5"/>
    <w:rsid w:val="00DD598E"/>
    <w:rsid w:val="00DE3D67"/>
    <w:rsid w:val="00E31FE1"/>
    <w:rsid w:val="00E4141B"/>
    <w:rsid w:val="00E41930"/>
    <w:rsid w:val="00E548D4"/>
    <w:rsid w:val="00E6599D"/>
    <w:rsid w:val="00EB447F"/>
    <w:rsid w:val="00EC5D5B"/>
    <w:rsid w:val="00EC6EDF"/>
    <w:rsid w:val="00F27102"/>
    <w:rsid w:val="00F64997"/>
    <w:rsid w:val="00FB2CA1"/>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A9994-476F-40F0-BCCB-4EA6A33D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rpp3,Medium Grid 1 - Accent 21,Body of text+1,Body of text+2,Body of text+3,List Paragraph11"/>
    <w:basedOn w:val="Normal"/>
    <w:link w:val="ListParagraphChar"/>
    <w:uiPriority w:val="34"/>
    <w:qFormat/>
    <w:rsid w:val="000C314B"/>
    <w:pPr>
      <w:ind w:left="720"/>
      <w:contextualSpacing/>
    </w:pPr>
  </w:style>
  <w:style w:type="character" w:customStyle="1" w:styleId="ListParagraphChar">
    <w:name w:val="List Paragraph Char"/>
    <w:aliases w:val="Body of text Char,List Paragraph1 Char,rpp3 Char,Medium Grid 1 - Accent 21 Char,Body of text+1 Char,Body of text+2 Char,Body of text+3 Char,List Paragraph11 Char"/>
    <w:link w:val="ListParagraph"/>
    <w:uiPriority w:val="34"/>
    <w:locked/>
    <w:rsid w:val="00434F00"/>
  </w:style>
  <w:style w:type="paragraph" w:styleId="Header">
    <w:name w:val="header"/>
    <w:basedOn w:val="Normal"/>
    <w:link w:val="HeaderChar"/>
    <w:uiPriority w:val="99"/>
    <w:unhideWhenUsed/>
    <w:rsid w:val="00457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BA7"/>
  </w:style>
  <w:style w:type="paragraph" w:styleId="Footer">
    <w:name w:val="footer"/>
    <w:basedOn w:val="Normal"/>
    <w:link w:val="FooterChar"/>
    <w:uiPriority w:val="99"/>
    <w:unhideWhenUsed/>
    <w:rsid w:val="00457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Endah Mustaqimah Emzet</dc:creator>
  <cp:keywords/>
  <dc:description/>
  <cp:lastModifiedBy>zuhrimuh879@gmail.com</cp:lastModifiedBy>
  <cp:revision>60</cp:revision>
  <dcterms:created xsi:type="dcterms:W3CDTF">2017-07-13T00:11:00Z</dcterms:created>
  <dcterms:modified xsi:type="dcterms:W3CDTF">2018-07-10T13:08:00Z</dcterms:modified>
</cp:coreProperties>
</file>