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and Financial Evolution of the 13-Week Travel Nurse Contract Model in U.S. Healthcare: A Comprehensive 2024–2026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stabilization of the United States healthcare workforce in the mid-2020s has been defined by a fundamental transition from the "crisis-driven" labor market of the pandemic era to a more disciplined, albeit structurally dependent, reliance on the 13-week travel nurse contract model. As of 2026, healthcare staffing remains a structurally strong sector, with a market size of approximately </w:t>
      </w: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44"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billion, representing a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46"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 from its </w:t>
      </w: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45"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billion valuation in 2019.</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growth occurs despite a significant contraction in travel nurse revenue from its 2022 peak of </w:t>
      </w: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48"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billion to a projected </w:t>
      </w: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47"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billion by the end of 2026.</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13-week contract remains the standard unit of flexibility for a system still grappling with an aging population, chronic burnout, and an impending wave of nurse retirements.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Realities: The Economic Architecture of Contingent Labor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framework supporting the 13-week contract model is characterized by a complex interplay between transparent bill rates, compressed agency margins, and a sophisticated debate regarding "fully loaded" labor costs. In 2024, travel nurse revenue declined by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52"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driven by a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51"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decrease in billed hours and falling bill rates.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the market remains nearly </w:t>
      </w:r>
      <w:r w:rsidDel="00000000" w:rsidR="00000000" w:rsidRPr="00000000">
        <w:rPr>
          <w:rFonts w:ascii="Google Sans" w:cs="Google Sans" w:eastAsia="Google Sans" w:hAnsi="Google Sans"/>
          <w:color w:val="1f1f1f"/>
        </w:rPr>
        <w:drawing>
          <wp:inline distB="19050" distT="19050" distL="19050" distR="19050">
            <wp:extent cx="430262" cy="219912"/>
            <wp:effectExtent b="0" l="0" r="0" t="0"/>
            <wp:docPr id="57"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430262" cy="219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larger than 2019 levels, signaling that the "return to normal" is occurring at a significantly higher baseline.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Compensation and Bill Rate Mechanics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Average weekly pay for travel registered nurses (RNs) reached approximately </w:t>
      </w:r>
      <w:r w:rsidDel="00000000" w:rsidR="00000000" w:rsidRPr="00000000">
        <w:rPr>
          <w:rFonts w:ascii="Google Sans" w:cs="Google Sans" w:eastAsia="Google Sans" w:hAnsi="Google Sans"/>
          <w:color w:val="1f1f1f"/>
        </w:rPr>
        <w:drawing>
          <wp:inline distB="19050" distT="19050" distL="19050" distR="19050">
            <wp:extent cx="543074" cy="219135"/>
            <wp:effectExtent b="0" l="0" r="0" t="0"/>
            <wp:docPr id="55"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543074" cy="219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late 2024, reflecting a stabilization after the volatility of 2021–2022.</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this represents a modest </w:t>
      </w:r>
      <w:r w:rsidDel="00000000" w:rsidR="00000000" w:rsidRPr="00000000">
        <w:rPr>
          <w:rFonts w:ascii="Google Sans" w:cs="Google Sans" w:eastAsia="Google Sans" w:hAnsi="Google Sans"/>
          <w:color w:val="1f1f1f"/>
        </w:rPr>
        <w:drawing>
          <wp:inline distB="19050" distT="19050" distL="19050" distR="19050">
            <wp:extent cx="389334" cy="218407"/>
            <wp:effectExtent b="0" l="0" r="0" t="0"/>
            <wp:docPr id="62" name="image60.png"/>
            <a:graphic>
              <a:graphicData uri="http://schemas.openxmlformats.org/drawingml/2006/picture">
                <pic:pic>
                  <pic:nvPicPr>
                    <pic:cNvPr id="0" name="image60.png"/>
                    <pic:cNvPicPr preferRelativeResize="0"/>
                  </pic:nvPicPr>
                  <pic:blipFill>
                    <a:blip r:embed="rId15"/>
                    <a:srcRect b="0" l="0" r="0" t="0"/>
                    <a:stretch>
                      <a:fillRect/>
                    </a:stretch>
                  </pic:blipFill>
                  <pic:spPr>
                    <a:xfrm>
                      <a:off x="0" y="0"/>
                      <a:ext cx="389334" cy="218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drop from 2023, it remains roughly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58"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higher than pre-2020 wages.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average travel nurse earns an annual salary of approximately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60" name="image54.png"/>
            <a:graphic>
              <a:graphicData uri="http://schemas.openxmlformats.org/drawingml/2006/picture">
                <pic:pic>
                  <pic:nvPicPr>
                    <pic:cNvPr id="0" name="image54.png"/>
                    <pic:cNvPicPr preferRelativeResize="0"/>
                  </pic:nvPicPr>
                  <pic:blipFill>
                    <a:blip r:embed="rId17"/>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is nearly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63" name="image62.png"/>
            <a:graphic>
              <a:graphicData uri="http://schemas.openxmlformats.org/drawingml/2006/picture">
                <pic:pic>
                  <pic:nvPicPr>
                    <pic:cNvPr id="0" name="image62.png"/>
                    <pic:cNvPicPr preferRelativeResize="0"/>
                  </pic:nvPicPr>
                  <pic:blipFill>
                    <a:blip r:embed="rId18"/>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above the national average for permanent in-hospital RNs.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specific geographic regions, such as New York, this average yearly salary can reach as high as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65" name="image59.png"/>
            <a:graphic>
              <a:graphicData uri="http://schemas.openxmlformats.org/drawingml/2006/picture">
                <pic:pic>
                  <pic:nvPicPr>
                    <pic:cNvPr id="0" name="image59.png"/>
                    <pic:cNvPicPr preferRelativeResize="0"/>
                  </pic:nvPicPr>
                  <pic:blipFill>
                    <a:blip r:embed="rId19"/>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Financial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2019 (Pre-Pandemic)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2022 (Peak)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2024 (Stabilization)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 (Projected)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Travel Nurse Market Revenue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69" cy="221793"/>
                  <wp:effectExtent b="0" l="0" r="0" t="0"/>
                  <wp:docPr id="67" name="image55.png"/>
                  <a:graphic>
                    <a:graphicData uri="http://schemas.openxmlformats.org/drawingml/2006/picture">
                      <pic:pic>
                        <pic:nvPicPr>
                          <pic:cNvPr id="0" name="image55.png"/>
                          <pic:cNvPicPr preferRelativeResize="0"/>
                        </pic:nvPicPr>
                        <pic:blipFill>
                          <a:blip r:embed="rId20"/>
                          <a:srcRect b="0" l="0" r="0" t="0"/>
                          <a:stretch>
                            <a:fillRect/>
                          </a:stretch>
                        </pic:blipFill>
                        <pic:spPr>
                          <a:xfrm>
                            <a:off x="0" y="0"/>
                            <a:ext cx="327869" cy="2217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69"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71"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72"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Median Agency Margin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73"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338138" cy="21603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74"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338138" cy="21603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81608" cy="217196"/>
                  <wp:effectExtent b="0" l="0" r="0" t="0"/>
                  <wp:docPr id="2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81608" cy="21719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(Stabilized)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Average Hourly Bill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669" cy="218407"/>
                  <wp:effectExtent b="0" l="0" r="0" t="0"/>
                  <wp:docPr id="30"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778669" cy="218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68797" cy="217495"/>
                  <wp:effectExtent b="0" l="0" r="0" t="0"/>
                  <wp:docPr id="32"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368797" cy="21749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266" cy="218187"/>
                  <wp:effectExtent b="0" l="0" r="0" t="0"/>
                  <wp:docPr id="34"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512266" cy="21818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669" cy="218407"/>
                  <wp:effectExtent b="0" l="0" r="0" t="0"/>
                  <wp:docPr id="36"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778669" cy="218407"/>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Median Weekly Travel Pay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43074" cy="219135"/>
                  <wp:effectExtent b="0" l="0" r="0" t="0"/>
                  <wp:docPr id="38"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543074" cy="21913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$$5,000 - $$10,000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43074" cy="219135"/>
                  <wp:effectExtent b="0" l="0" r="0" t="0"/>
                  <wp:docPr id="40"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543074" cy="21913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43074" cy="219135"/>
                  <wp:effectExtent b="0" l="0" r="0" t="0"/>
                  <wp:docPr id="41"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43074" cy="219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Staffing agency markups have become a focal point for hospital cost-control measures. During the height of the pandemic, agencies exploited the labor shortage, increasing their "margin" (the difference between what the hospital pays and what the nurse receives) from a historical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42"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an average of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43"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2024, these margins compressed to </w:t>
      </w:r>
      <w:r w:rsidDel="00000000" w:rsidR="00000000" w:rsidRPr="00000000">
        <w:rPr>
          <w:rFonts w:ascii="Google Sans" w:cs="Google Sans" w:eastAsia="Google Sans" w:hAnsi="Google Sans"/>
          <w:color w:val="1f1f1f"/>
        </w:rPr>
        <w:drawing>
          <wp:inline distB="19050" distT="19050" distL="19050" distR="19050">
            <wp:extent cx="481608" cy="217196"/>
            <wp:effectExtent b="0" l="0" r="0" t="0"/>
            <wp:docPr id="13"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81608" cy="2171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largely due to the dominance of Managed Service Providers (MSPs) and Vendor Management Systems (VMS), which now control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14"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travel nurse staffing revenue.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platforms give hospitals greater leverage to dictate rates and transparency, reducing the ability of agencies to command "crisis-level" premiums.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 Comparisons: "Fully Loaded" vs. Direct Expenditure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pivotal 2026 Cost of Labor Study by KPMG, commissioned by the National Association of Travel Healthcare Organizations (NATHO), challenged the long-held assumption that travel clinicians are inherently more expensive than permanent staff.</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study evaluated "fully loaded" costs, which include not only base wages but also payroll taxes, benefits, recruitment, training, and "non-productive" time.</w:t>
      </w:r>
      <w:r w:rsidDel="00000000" w:rsidR="00000000" w:rsidRPr="00000000">
        <w:rPr>
          <w:rFonts w:ascii="Google Sans" w:cs="Google Sans" w:eastAsia="Google Sans" w:hAnsi="Google Sans"/>
          <w:color w:val="444746"/>
          <w:sz w:val="24"/>
          <w:szCs w:val="24"/>
          <w:vertAlign w:val="superscript"/>
          <w:rtl w:val="0"/>
        </w:rPr>
        <w:t xml:space="preserve">13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Permanent RN (Hourly)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Travel RN (Hourly)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Wage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266" cy="218187"/>
                  <wp:effectExtent b="0" l="0" r="0" t="0"/>
                  <wp:docPr id="15"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12266" cy="21818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(Included in Bill 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Payroll Taxes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266" cy="218187"/>
                  <wp:effectExtent b="0" l="0" r="0" t="0"/>
                  <wp:docPr id="16"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12266" cy="21818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(Agency Absorbed)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Benefits and Insurance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17"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420142" cy="21962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(Agency Absorbed)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Recruitment Expenses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18"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420142" cy="21962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(Agency Absorbed)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Training and Onboarding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19"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420142" cy="21962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(Agency Absorbed)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Management Costs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20"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420142" cy="21962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(Agency Absorbed)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Non-Productive Time (Admin/ED)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21"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420142" cy="21962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Applicable)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All-In Hourly 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12266" cy="218187"/>
                  <wp:effectExtent b="0" l="0" r="0" t="0"/>
                  <wp:docPr id="22"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12266" cy="21818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12266" cy="218187"/>
                  <wp:effectExtent b="0" l="0" r="0" t="0"/>
                  <wp:docPr id="1"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12266" cy="2181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study found that travel nurses average approximately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2"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hour compared to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3"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directly employed nurses when all cost components are evaluated.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w:t>
      </w:r>
      <w:r w:rsidDel="00000000" w:rsidR="00000000" w:rsidRPr="00000000">
        <w:rPr>
          <w:rFonts w:ascii="Google Sans" w:cs="Google Sans" w:eastAsia="Google Sans" w:hAnsi="Google Sans"/>
          <w:color w:val="1f1f1f"/>
        </w:rPr>
        <w:drawing>
          <wp:inline distB="19050" distT="19050" distL="19050" distR="19050">
            <wp:extent cx="184398" cy="223219"/>
            <wp:effectExtent b="0" l="0" r="0" t="0"/>
            <wp:docPr id="4"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184398" cy="223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hour difference in favor of travelers stems primarily from the fact that payroll represents only about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5"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total cost of permanent labor.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remaining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6"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consumed by overhead, non-productive paid time (estimated at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7"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total hours), and the high cost of attrition.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hospitals focusing on short-term cash flow often prioritize the replacement of travelers, as the NSI report notes that replacing 20 travel nurses with permanent staff can save a facility roughly </w:t>
      </w: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8"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 in direct budgetary outlays.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Travel Nurse Experience: Burnout, Sentiment, and Social Support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professional identity of the travel nurse in 2025 and 2026 is defined by a desire for flexibility and autonomy as a countermeasure to pervasive systemic burnout. While the pandemic-era financial incentives have largely "burst," the motivation to remain in the 13-week model has shifted toward maintaining control over one's work environment.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Burnout Statistics and Motivations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nursing profession is currently experiencing a "breaking point," with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9"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nurses reporting high levels of stress and burnout.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Drivers of this dissatisfaction include unsafe staffing ratios, lack of leadership support, and a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10"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 in labor expenses per patient compared to pre-pandemic levels.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 this context, travel nursing offers a unique escape mechanism: the ability to leave a toxic work environment after exactly 13 weeks.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published in </w:t>
      </w:r>
      <w:r w:rsidDel="00000000" w:rsidR="00000000" w:rsidRPr="00000000">
        <w:rPr>
          <w:rFonts w:ascii="Google Sans" w:cs="Google Sans" w:eastAsia="Google Sans" w:hAnsi="Google Sans"/>
          <w:i w:val="1"/>
          <w:iCs w:val="1"/>
          <w:color w:val="1f1f1f"/>
          <w:rtl w:val="0"/>
        </w:rPr>
        <w:t xml:space="preserve">Nursing Management</w:t>
      </w:r>
      <w:r w:rsidDel="00000000" w:rsidR="00000000" w:rsidRPr="00000000">
        <w:rPr>
          <w:rFonts w:ascii="Google Sans" w:cs="Google Sans" w:eastAsia="Google Sans" w:hAnsi="Google Sans"/>
          <w:color w:val="1f1f1f"/>
          <w:rtl w:val="0"/>
        </w:rPr>
        <w:t xml:space="preserve"> in 2024 found that while burnout is prevalent in both groups, travel nurses suffer from higher levels of "physical fatigue" and a perception of being assigned "illegitimate tasks" compared to staff nurses.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fatigue is attributed to the burden of constant relocation and the lack of a social network outside of work.</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Despite this, travel nurses report high levels of job satisfaction precisely because of their professional autonomy and the ability to take weeks or months off between assignments.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Forum Sentiment and the "Post-Crisis" Reality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Social media platforms like Reddit and Sermo reflect a growing disillusionment with current market rates. Nurses on r/TravelNursing describe 2025–2026 contracts as "horrible" or "disrespectful," with many reporting pay cuts of as much as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50"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mid-contract or upon renewal.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Sentiment analysis indicates that for nurses in high-paying states like California, the financial benefit of traveling is vanishing, as the "net" take-home pay after duplicate housing expenses and the lack of a </w:t>
      </w:r>
      <w:r w:rsidDel="00000000" w:rsidR="00000000" w:rsidRPr="00000000">
        <w:rPr>
          <w:rFonts w:ascii="Google Sans" w:cs="Google Sans" w:eastAsia="Google Sans" w:hAnsi="Google Sans"/>
          <w:color w:val="1f1f1f"/>
        </w:rPr>
        <w:drawing>
          <wp:inline distB="19050" distT="19050" distL="19050" distR="19050">
            <wp:extent cx="522089" cy="227821"/>
            <wp:effectExtent b="0" l="0" r="0" t="0"/>
            <wp:docPr id="53"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522089" cy="227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match makes staff roles more attractive.</w:t>
      </w:r>
      <w:r w:rsidDel="00000000" w:rsidR="00000000" w:rsidRPr="00000000">
        <w:rPr>
          <w:rFonts w:ascii="Google Sans" w:cs="Google Sans" w:eastAsia="Google Sans" w:hAnsi="Google Sans"/>
          <w:color w:val="444746"/>
          <w:sz w:val="24"/>
          <w:szCs w:val="24"/>
          <w:vertAlign w:val="superscript"/>
          <w:rtl w:val="0"/>
        </w:rPr>
        <w:t xml:space="preserve">26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Community Sentiment (2025–2026)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Contextual Insight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Pay Rates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Negative; "Trash Rates"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Rates stabilized at </w:t>
            </w:r>
            <w:r w:rsidDel="00000000" w:rsidR="00000000" w:rsidRPr="00000000">
              <w:rPr>
                <w:rFonts w:ascii="Google Sans" w:cs="Google Sans" w:eastAsia="Google Sans" w:hAnsi="Google Sans"/>
                <w:color w:val="1f1f1f"/>
              </w:rPr>
              <w:drawing>
                <wp:inline distB="19050" distT="19050" distL="19050" distR="19050">
                  <wp:extent cx="1311478" cy="218580"/>
                  <wp:effectExtent b="0" l="0" r="0" t="0"/>
                  <wp:docPr id="54"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1311478" cy="2185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gross per week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Housing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Frustrated; "Landlords Misleading"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duplicate costs eat into take-home stipends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Flexibility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Positive; "Control Over 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Nurses value 3-month "breaks" between gigs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Job Stability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Skeptical; "Hospitals Cancel Anytime"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Increased risk of mid-contract termination without penalty</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of the "Gig" Economy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shift is occurring toward "gig-style" work arrangements, with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56" name="image50.png"/>
            <a:graphic>
              <a:graphicData uri="http://schemas.openxmlformats.org/drawingml/2006/picture">
                <pic:pic>
                  <pic:nvPicPr>
                    <pic:cNvPr id="0" name="image50.png"/>
                    <pic:cNvPicPr preferRelativeResize="0"/>
                  </pic:nvPicPr>
                  <pic:blipFill>
                    <a:blip r:embed="rId52"/>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healthcare leaders reporting a surge in demand for this model.</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Nurses are increasingly walking away from traditional 13-week commitments in favor of micro-assignments and shift-bidding apps like 3B Healthcare or Vivian Health.</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trend allows nurses to avoid being "locked in" to an exhausting facility while still maintaining professional wages.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Realities: Staffing Challenges and Institutional Responses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an operational perspective, U.S. hospitals are caught in a cycle of understaffing that necessitates the 13-week contract. The vacancy rate for RN positions hovers around </w:t>
      </w:r>
      <w:r w:rsidDel="00000000" w:rsidR="00000000" w:rsidRPr="00000000">
        <w:rPr>
          <w:rFonts w:ascii="Google Sans" w:cs="Google Sans" w:eastAsia="Google Sans" w:hAnsi="Google Sans"/>
          <w:color w:val="1f1f1f"/>
        </w:rPr>
        <w:drawing>
          <wp:inline distB="19050" distT="19050" distL="19050" distR="19050">
            <wp:extent cx="389334" cy="218407"/>
            <wp:effectExtent b="0" l="0" r="0" t="0"/>
            <wp:docPr id="59" name="image51.png"/>
            <a:graphic>
              <a:graphicData uri="http://schemas.openxmlformats.org/drawingml/2006/picture">
                <pic:pic>
                  <pic:nvPicPr>
                    <pic:cNvPr id="0" name="image51.png"/>
                    <pic:cNvPicPr preferRelativeResize="0"/>
                  </pic:nvPicPr>
                  <pic:blipFill>
                    <a:blip r:embed="rId53"/>
                    <a:srcRect b="0" l="0" r="0" t="0"/>
                    <a:stretch>
                      <a:fillRect/>
                    </a:stretch>
                  </pic:blipFill>
                  <pic:spPr>
                    <a:xfrm>
                      <a:off x="0" y="0"/>
                      <a:ext cx="389334" cy="218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2024, and the average time-to-hire for an experienced RN is 83 days.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nearly three-month delay in permanent hiring creates a persistent "schedule shuffling" that travel nurses are recruited to solve.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Float Pools and Staffing Innovations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reduce their </w:t>
      </w:r>
      <w:r w:rsidDel="00000000" w:rsidR="00000000" w:rsidRPr="00000000">
        <w:rPr>
          <w:rFonts w:ascii="Google Sans" w:cs="Google Sans" w:eastAsia="Google Sans" w:hAnsi="Google Sans"/>
          <w:color w:val="1f1f1f"/>
        </w:rPr>
        <w:drawing>
          <wp:inline distB="19050" distT="19050" distL="19050" distR="19050">
            <wp:extent cx="512266" cy="218187"/>
            <wp:effectExtent b="0" l="0" r="0" t="0"/>
            <wp:docPr id="61" name="image56.png"/>
            <a:graphic>
              <a:graphicData uri="http://schemas.openxmlformats.org/drawingml/2006/picture">
                <pic:pic>
                  <pic:nvPicPr>
                    <pic:cNvPr id="0" name="image56.png"/>
                    <pic:cNvPicPr preferRelativeResize="0"/>
                  </pic:nvPicPr>
                  <pic:blipFill>
                    <a:blip r:embed="rId54"/>
                    <a:srcRect b="0" l="0" r="0" t="0"/>
                    <a:stretch>
                      <a:fillRect/>
                    </a:stretch>
                  </pic:blipFill>
                  <pic:spPr>
                    <a:xfrm>
                      <a:off x="0" y="0"/>
                      <a:ext cx="512266" cy="2181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billion annual spend on contracted staff,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64" name="image61.png"/>
            <a:graphic>
              <a:graphicData uri="http://schemas.openxmlformats.org/drawingml/2006/picture">
                <pic:pic>
                  <pic:nvPicPr>
                    <pic:cNvPr id="0" name="image61.png"/>
                    <pic:cNvPicPr preferRelativeResize="0"/>
                  </pic:nvPicPr>
                  <pic:blipFill>
                    <a:blip r:embed="rId55"/>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healthcare organizations have implemented internal resource or float pools.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These internal "rapid response teams" consist of cross-trained nurses who move between departments based on live patient demand.</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notable example is the UPMC Travel Staffing program, an in-house agency launched in late 2021 to attract nurses who wanted the traveler lifestyle but preferred to stay within a single health system.</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UPMC hires these internal travelers at a premium rate—initially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66" name="image53.png"/>
            <a:graphic>
              <a:graphicData uri="http://schemas.openxmlformats.org/drawingml/2006/picture">
                <pic:pic>
                  <pic:nvPicPr>
                    <pic:cNvPr id="0" name="image53.png"/>
                    <pic:cNvPicPr preferRelativeResize="0"/>
                  </pic:nvPicPr>
                  <pic:blipFill>
                    <a:blip r:embed="rId56"/>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hour, though reduced to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68" name="image57.png"/>
            <a:graphic>
              <a:graphicData uri="http://schemas.openxmlformats.org/drawingml/2006/picture">
                <pic:pic>
                  <pic:nvPicPr>
                    <pic:cNvPr id="0" name="image57.png"/>
                    <pic:cNvPicPr preferRelativeResize="0"/>
                  </pic:nvPicPr>
                  <pic:blipFill>
                    <a:blip r:embed="rId57"/>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hour in 2024—and rotates them every six weeks.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As of mid-2023, UPMC had hired over 700 staff into this program, with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70"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being external hires, illustrating its effectiveness as a recruitment funnel.</w:t>
      </w:r>
      <w:r w:rsidDel="00000000" w:rsidR="00000000" w:rsidRPr="00000000">
        <w:rPr>
          <w:rFonts w:ascii="Google Sans" w:cs="Google Sans" w:eastAsia="Google Sans" w:hAnsi="Google Sans"/>
          <w:color w:val="444746"/>
          <w:sz w:val="24"/>
          <w:szCs w:val="24"/>
          <w:vertAlign w:val="superscript"/>
          <w:rtl w:val="0"/>
        </w:rPr>
        <w:t xml:space="preserve">35</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Institutional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Internal Float Pool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Cross-trained staff moved between units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Reduces reliance on external agency by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49"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338138" cy="216032"/>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Tiered Employment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Blended FT/PT/Per Diem roles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Matches nurse availability to live patient acuity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LPN Practice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LPNs for bedside support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HCA Healthcare utilized 2,000 LPNs to ease RN load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Virtual Nursing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Remote monitoring and discharge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Reduces administrative burden on bedside staff</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Technology and Managed Services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Hospitals are increasingly adopting workforce technology with predictive analytics to forecast staffing gaps before they occur.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Centralized scheduling and mobile self-scheduling tools are becoming critical for maintaining safe ratios without resorting to mandatory overtime.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Furthermore,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25" name="image22.png"/>
            <a:graphic>
              <a:graphicData uri="http://schemas.openxmlformats.org/drawingml/2006/picture">
                <pic:pic>
                  <pic:nvPicPr>
                    <pic:cNvPr id="0" name="image22.png"/>
                    <pic:cNvPicPr preferRelativeResize="0"/>
                  </pic:nvPicPr>
                  <pic:blipFill>
                    <a:blip r:embed="rId58"/>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respondents prefer using a Managed Service Provider (MSP) to centralize their travel nurse procurement, allowing for faster placement and more predictable labor costs.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and Care Quality: Impact on Patient Outcomes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debate over the clinical impact of travel nursing is nuanced, with recent research suggesting that the "type" of nurse is less important than the "environment" in which they work. While some studies associate travel nurses with higher rates of specific adverse events, these are often symptoms of the staffing shortages that mandated the traveler's presence in the first place.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Review of Patient Outcomes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2023 systematic review by Vander Weerdt et al. found that research has failed to establish a consistent, significant relationship between travel nurse usage and general patient satisfaction or the total number of medication errors.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However, the research did reveal specific correlations that warrant institutional concern:</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Nosocomial Infections:</w:t>
      </w:r>
      <w:r w:rsidDel="00000000" w:rsidR="00000000" w:rsidRPr="00000000">
        <w:rPr>
          <w:rFonts w:ascii="Google Sans" w:cs="Google Sans" w:eastAsia="Google Sans" w:hAnsi="Google Sans"/>
          <w:color w:val="1f1f1f"/>
          <w:rtl w:val="0"/>
        </w:rPr>
        <w:t xml:space="preserve"> Consistent correlation with higher rates of healthcare-associated infections in units with high traveler ratios.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Hospital-Acquired Pressure Ulcers:</w:t>
      </w:r>
      <w:r w:rsidDel="00000000" w:rsidR="00000000" w:rsidRPr="00000000">
        <w:rPr>
          <w:rFonts w:ascii="Google Sans" w:cs="Google Sans" w:eastAsia="Google Sans" w:hAnsi="Google Sans"/>
          <w:color w:val="1f1f1f"/>
          <w:rtl w:val="0"/>
        </w:rPr>
        <w:t xml:space="preserve"> A noted association with increased incidence, possibly due to gaps in continuity of care protocols.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Severity of Medication Errors:</w:t>
      </w:r>
      <w:r w:rsidDel="00000000" w:rsidR="00000000" w:rsidRPr="00000000">
        <w:rPr>
          <w:rFonts w:ascii="Google Sans" w:cs="Google Sans" w:eastAsia="Google Sans" w:hAnsi="Google Sans"/>
          <w:color w:val="1f1f1f"/>
          <w:rtl w:val="0"/>
        </w:rPr>
        <w:t xml:space="preserve"> While the </w:t>
      </w:r>
      <w:r w:rsidDel="00000000" w:rsidR="00000000" w:rsidRPr="00000000">
        <w:rPr>
          <w:rFonts w:ascii="Google Sans" w:cs="Google Sans" w:eastAsia="Google Sans" w:hAnsi="Google Sans"/>
          <w:i w:val="1"/>
          <w:iCs w:val="1"/>
          <w:color w:val="1f1f1f"/>
          <w:rtl w:val="0"/>
        </w:rPr>
        <w:t xml:space="preserve">frequency</w:t>
      </w:r>
      <w:r w:rsidDel="00000000" w:rsidR="00000000" w:rsidRPr="00000000">
        <w:rPr>
          <w:rFonts w:ascii="Google Sans" w:cs="Google Sans" w:eastAsia="Google Sans" w:hAnsi="Google Sans"/>
          <w:color w:val="1f1f1f"/>
          <w:rtl w:val="0"/>
        </w:rPr>
        <w:t xml:space="preserve"> of errors remained stable, the </w:t>
      </w:r>
      <w:r w:rsidDel="00000000" w:rsidR="00000000" w:rsidRPr="00000000">
        <w:rPr>
          <w:rFonts w:ascii="Google Sans" w:cs="Google Sans" w:eastAsia="Google Sans" w:hAnsi="Google Sans"/>
          <w:i w:val="1"/>
          <w:iCs w:val="1"/>
          <w:color w:val="1f1f1f"/>
          <w:rtl w:val="0"/>
        </w:rPr>
        <w:t xml:space="preserve">severity</w:t>
      </w:r>
      <w:r w:rsidDel="00000000" w:rsidR="00000000" w:rsidRPr="00000000">
        <w:rPr>
          <w:rFonts w:ascii="Google Sans" w:cs="Google Sans" w:eastAsia="Google Sans" w:hAnsi="Google Sans"/>
          <w:color w:val="1f1f1f"/>
          <w:rtl w:val="0"/>
        </w:rPr>
        <w:t xml:space="preserve"> of those errors was consistently higher when travel nurses were utilized.</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some studies from the early 2000s and a 2018 study on HCAHPS scores found that travel nurses had a neutral or even positive impact on care quality.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is attributed to the fact that travel nurses often spend more time on direct physical care and less time on unit-related administrative tasks than core staff.</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Staff Morale and Continuity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 of travel nurses can create "unit tension" due to pay differentials. Staff nurses working side-by-side with travelers who earn 2.5 to 4 times their hourly rate experience significant moral distress and "compassion fatigue".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tension is a major driver of turnover, as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26" name="image25.png"/>
            <a:graphic>
              <a:graphicData uri="http://schemas.openxmlformats.org/drawingml/2006/picture">
                <pic:pic>
                  <pic:nvPicPr>
                    <pic:cNvPr id="0" name="image25.png"/>
                    <pic:cNvPicPr preferRelativeResize="0"/>
                  </pic:nvPicPr>
                  <pic:blipFill>
                    <a:blip r:embed="rId59"/>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nurses who intend to leave cite "not feeling valued by leadership" as their primary motivator.</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Hospitals that invest in retention strategies based on Self-Determination Theory (SDT)—focusing on autonomy, competence, and relatedness—have successfully reduced turnover intention by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27"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first year and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29"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the second.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These findings suggest that fixing the "toxic workplace" is more cost-effective than capping travel salaries.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Long-Term Workforce Trends: Reliance and Projections (2025–2037)</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long-term outlook for the U.S. nursing workforce suggests that travel nursing will remain a critical, albeit more integrated, component of hospital operations. The market is projected to reach </w:t>
      </w: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31" name="image28.png"/>
            <a:graphic>
              <a:graphicData uri="http://schemas.openxmlformats.org/drawingml/2006/picture">
                <pic:pic>
                  <pic:nvPicPr>
                    <pic:cNvPr id="0" name="image28.png"/>
                    <pic:cNvPicPr preferRelativeResize="0"/>
                  </pic:nvPicPr>
                  <pic:blipFill>
                    <a:blip r:embed="rId60"/>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billion by the end of 2025, driven by persistent structural shortages.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Chronic Shortages and Retirement Dynamics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 Louis Fed reported total healthcare employment at </w:t>
      </w:r>
      <w:r w:rsidDel="00000000" w:rsidR="00000000" w:rsidRPr="00000000">
        <w:rPr>
          <w:rFonts w:ascii="Google Sans" w:cs="Google Sans" w:eastAsia="Google Sans" w:hAnsi="Google Sans"/>
          <w:color w:val="1f1f1f"/>
        </w:rPr>
        <w:drawing>
          <wp:inline distB="19050" distT="19050" distL="19050" distR="19050">
            <wp:extent cx="512266" cy="218187"/>
            <wp:effectExtent b="0" l="0" r="0" t="0"/>
            <wp:docPr id="33"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512266" cy="2181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 in 2025, but this growth is insufficient to meet demand.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shortage of over 187,000 full-time equivalent physicians is projected by 2037, and a similar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35"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gap in RN staffing is expected by 2027.</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37" name="image40.png"/>
            <a:graphic>
              <a:graphicData uri="http://schemas.openxmlformats.org/drawingml/2006/picture">
                <pic:pic>
                  <pic:nvPicPr>
                    <pic:cNvPr id="0" name="image40.png"/>
                    <pic:cNvPicPr preferRelativeResize="0"/>
                  </pic:nvPicPr>
                  <pic:blipFill>
                    <a:blip r:embed="rId62"/>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current nursing workforce is nearing retirement, hospitals are facing an "experience gap" that travel nurses help bridge.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 to Non-Acute Care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McKinsey projections for 2026–2029 indicate that while general hospital EBITDA margins will rise to </w:t>
      </w:r>
      <w:r w:rsidDel="00000000" w:rsidR="00000000" w:rsidRPr="00000000">
        <w:rPr>
          <w:rFonts w:ascii="Google Sans" w:cs="Google Sans" w:eastAsia="Google Sans" w:hAnsi="Google Sans"/>
          <w:color w:val="1f1f1f"/>
        </w:rPr>
        <w:drawing>
          <wp:inline distB="19050" distT="19050" distL="19050" distR="19050">
            <wp:extent cx="389334" cy="218407"/>
            <wp:effectExtent b="0" l="0" r="0" t="0"/>
            <wp:docPr id="39" name="image30.png"/>
            <a:graphic>
              <a:graphicData uri="http://schemas.openxmlformats.org/drawingml/2006/picture">
                <pic:pic>
                  <pic:nvPicPr>
                    <pic:cNvPr id="0" name="image30.png"/>
                    <pic:cNvPicPr preferRelativeResize="0"/>
                  </pic:nvPicPr>
                  <pic:blipFill>
                    <a:blip r:embed="rId63"/>
                    <a:srcRect b="0" l="0" r="0" t="0"/>
                    <a:stretch>
                      <a:fillRect/>
                    </a:stretch>
                  </pic:blipFill>
                  <pic:spPr>
                    <a:xfrm>
                      <a:off x="0" y="0"/>
                      <a:ext cx="389334" cy="218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strongest growth will be in non-acute settings like ambulatory surgery centers (ASCs), home health, and hospice.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This shift is driven by an aging population and a preference for site-of-care transitions.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Consequently, travel nursing demand is expected to expand into these non-acute segments, moving away from a single-minded focus on inpatient staffing.</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Trend Dimension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3–5 Year Outlook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Workforce Shortage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235744" cy="216884"/>
                  <wp:effectExtent b="0" l="0" r="0" t="0"/>
                  <wp:docPr id="23" name="image23.png"/>
                  <a:graphic>
                    <a:graphicData uri="http://schemas.openxmlformats.org/drawingml/2006/picture">
                      <pic:pic>
                        <pic:nvPicPr>
                          <pic:cNvPr id="0" name="image23.png"/>
                          <pic:cNvPicPr preferRelativeResize="0"/>
                        </pic:nvPicPr>
                        <pic:blipFill>
                          <a:blip r:embed="rId64"/>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 worker shortfall by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Sustained demand for flexible labor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Site of Care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Outpatient/Home Health surge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Travel contracts will shift to non-acute roles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AI-enabled matching and onboarding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Faster credentialing; reduced "time-to-fill"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Policy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nurse-to-patient ratios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 will legislate safety, driving contract use</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Economics of Retention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argument for permanent hiring remains powerful: every RN hired saves a hospital approximately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24" name="image21.png"/>
            <a:graphic>
              <a:graphicData uri="http://schemas.openxmlformats.org/drawingml/2006/picture">
                <pic:pic>
                  <pic:nvPicPr>
                    <pic:cNvPr id="0" name="image21.png"/>
                    <pic:cNvPicPr preferRelativeResize="0"/>
                  </pic:nvPicPr>
                  <pic:blipFill>
                    <a:blip r:embed="rId65"/>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year compared to the cost of a traveler.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a </w:t>
      </w:r>
      <w:r w:rsidDel="00000000" w:rsidR="00000000" w:rsidRPr="00000000">
        <w:rPr>
          <w:rFonts w:ascii="Google Sans" w:cs="Google Sans" w:eastAsia="Google Sans" w:hAnsi="Google Sans"/>
          <w:color w:val="1f1f1f"/>
        </w:rPr>
        <w:drawing>
          <wp:inline distB="19050" distT="19050" distL="19050" distR="19050">
            <wp:extent cx="245864" cy="217495"/>
            <wp:effectExtent b="0" l="0" r="0" t="0"/>
            <wp:docPr id="11" name="image6.png"/>
            <a:graphic>
              <a:graphicData uri="http://schemas.openxmlformats.org/drawingml/2006/picture">
                <pic:pic>
                  <pic:nvPicPr>
                    <pic:cNvPr id="0" name="image6.png"/>
                    <pic:cNvPicPr preferRelativeResize="0"/>
                  </pic:nvPicPr>
                  <pic:blipFill>
                    <a:blip r:embed="rId66"/>
                    <a:srcRect b="0" l="0" r="0" t="0"/>
                    <a:stretch>
                      <a:fillRect/>
                    </a:stretch>
                  </pic:blipFill>
                  <pic:spPr>
                    <a:xfrm>
                      <a:off x="0" y="0"/>
                      <a:ext cx="245864" cy="2174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improvement in RN turnover saves the average hospital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12"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annually.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As federal and state COVID-19 relief funding has dried up, hospitals are refocusing on "home-grown" talent and training partnerships with educational institutions to build a sustainable pipeline.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Reimagining the Workforce Strategy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13-week travel nurse contract model has evolved from a peripheral necessity to a sophisticated tool for operational resilience. While the financial "bubble" of 2021 has burst, the underlying staffing shortages and demand for professional flexibility mean that the contingent workforce is now a permanent fixture of U.S. healthcare. For institutions to thrive in the 2026 landscape, they must move beyond a narrow focus on bill rates and instead embrace a holistic "fully loaded" labor strategy that prioritizes nurse manager support, internal float pool optimization, and the integration of technology to match workforce supply with patient acuity in real-time. The most successful organizations will be those that view retention not as an HR goal, but as a critical margin strategy in an increasingly competitive and transparent labor market.</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staffing remains structurally strong - Staffing Industry Analysts, accessed March 24, 2026, </w:t>
      </w:r>
      <w:hyperlink r:id="rId68">
        <w:r w:rsidDel="00000000" w:rsidR="00000000" w:rsidRPr="00000000">
          <w:rPr>
            <w:rFonts w:ascii="Google Sans" w:cs="Google Sans" w:eastAsia="Google Sans" w:hAnsi="Google Sans"/>
            <w:color w:val="0000ee"/>
            <w:sz w:val="24"/>
            <w:szCs w:val="24"/>
            <w:u w:val="single"/>
            <w:rtl w:val="0"/>
          </w:rPr>
          <w:t xml:space="preserve">https://www.staffingindustry.com/editorial/healthcare-staffing-report/healthcare-staffing-remains-structurally-strong</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 pandemic boom, travel nursing finds new footing | Staffing Industry Analysts, accessed March 24, 2026, </w:t>
      </w:r>
      <w:hyperlink r:id="rId69">
        <w:r w:rsidDel="00000000" w:rsidR="00000000" w:rsidRPr="00000000">
          <w:rPr>
            <w:rFonts w:ascii="Google Sans" w:cs="Google Sans" w:eastAsia="Google Sans" w:hAnsi="Google Sans"/>
            <w:color w:val="0000ee"/>
            <w:sz w:val="24"/>
            <w:szCs w:val="24"/>
            <w:u w:val="single"/>
            <w:rtl w:val="0"/>
          </w:rPr>
          <w:t xml:space="preserve">https://www.staffingindustry.com/editorial/healthcare-staffing-report/after-pandemic-boom-travel-nursing-finds-new-footing</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 pandemic boom, travel nursing finds new footing - Staffing Industry Analysts, accessed March 24, 2026, </w:t>
      </w:r>
      <w:hyperlink r:id="rId70">
        <w:r w:rsidDel="00000000" w:rsidR="00000000" w:rsidRPr="00000000">
          <w:rPr>
            <w:rFonts w:ascii="Google Sans" w:cs="Google Sans" w:eastAsia="Google Sans" w:hAnsi="Google Sans"/>
            <w:color w:val="0000ee"/>
            <w:sz w:val="24"/>
            <w:szCs w:val="24"/>
            <w:u w:val="single"/>
            <w:rtl w:val="0"/>
          </w:rPr>
          <w:t xml:space="preserve">https://www.staffingindustry.com/news/global-daily-news/after-pandemic-boom-travel-nursing-finds-new-footing</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Travel Nursing in 2026: Pay, Demand, and Revenue Impact - PRN Funding, accessed March 24, 2026, </w:t>
      </w:r>
      <w:hyperlink r:id="rId71">
        <w:r w:rsidDel="00000000" w:rsidR="00000000" w:rsidRPr="00000000">
          <w:rPr>
            <w:rFonts w:ascii="Google Sans" w:cs="Google Sans" w:eastAsia="Google Sans" w:hAnsi="Google Sans"/>
            <w:color w:val="0000ee"/>
            <w:sz w:val="24"/>
            <w:szCs w:val="24"/>
            <w:u w:val="single"/>
            <w:rtl w:val="0"/>
          </w:rPr>
          <w:t xml:space="preserve">https://prnfunding.com/the-state-of-travel-nursing-in-2026-pay-demand-and-revenue/</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 Salary Trends: What to Expect in 2026 | MedNomadJobs Blog, accessed March 24, 2026, </w:t>
      </w:r>
      <w:hyperlink r:id="rId72">
        <w:r w:rsidDel="00000000" w:rsidR="00000000" w:rsidRPr="00000000">
          <w:rPr>
            <w:rFonts w:ascii="Google Sans" w:cs="Google Sans" w:eastAsia="Google Sans" w:hAnsi="Google Sans"/>
            <w:color w:val="0000ee"/>
            <w:sz w:val="24"/>
            <w:szCs w:val="24"/>
            <w:u w:val="single"/>
            <w:rtl w:val="0"/>
          </w:rPr>
          <w:t xml:space="preserve">https://mednomadjobs.com/blog/travel-nurse-salary-trends-what-to-expect-in-2026</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81 Most Shocking Healthcare Staffing Statistics of ... - AAG Health, accessed March 24, 2026, </w:t>
      </w:r>
      <w:hyperlink r:id="rId73">
        <w:r w:rsidDel="00000000" w:rsidR="00000000" w:rsidRPr="00000000">
          <w:rPr>
            <w:rFonts w:ascii="Google Sans" w:cs="Google Sans" w:eastAsia="Google Sans" w:hAnsi="Google Sans"/>
            <w:color w:val="0000ee"/>
            <w:sz w:val="24"/>
            <w:szCs w:val="24"/>
            <w:u w:val="single"/>
            <w:rtl w:val="0"/>
          </w:rPr>
          <w:t xml:space="preserve">https://www.aag.health/post/healthcare-staffing-statistics</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SIA NATHO Travel Nurse Benchmarking Survey: Selected Findings 2025, accessed March 24, 2026, </w:t>
      </w:r>
      <w:hyperlink r:id="rId74">
        <w:r w:rsidDel="00000000" w:rsidR="00000000" w:rsidRPr="00000000">
          <w:rPr>
            <w:rFonts w:ascii="Google Sans" w:cs="Google Sans" w:eastAsia="Google Sans" w:hAnsi="Google Sans"/>
            <w:color w:val="0000ee"/>
            <w:sz w:val="24"/>
            <w:szCs w:val="24"/>
            <w:u w:val="single"/>
            <w:rtl w:val="0"/>
          </w:rPr>
          <w:t xml:space="preserve">https://www.staffingindustry.com/research/research-reports/americas/sia-natho-travel-nurse-benchmarking-survey-selected-findings-2025</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Inspiring Travel Nursing Statistics for 2025 &amp; Beyond - The Gypsy Nurse, accessed March 24, 2026, </w:t>
      </w:r>
      <w:hyperlink r:id="rId75">
        <w:r w:rsidDel="00000000" w:rsidR="00000000" w:rsidRPr="00000000">
          <w:rPr>
            <w:rFonts w:ascii="Google Sans" w:cs="Google Sans" w:eastAsia="Google Sans" w:hAnsi="Google Sans"/>
            <w:color w:val="0000ee"/>
            <w:sz w:val="24"/>
            <w:szCs w:val="24"/>
            <w:u w:val="single"/>
            <w:rtl w:val="0"/>
          </w:rPr>
          <w:t xml:space="preserve">https://www.thegypsynurse.com/blog/travel-nursing-statistics-for-2025/</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Nursing Statistics For 2025-2024 &amp; Beyond - AB Staffing Solutions, accessed March 24, 2026, </w:t>
      </w:r>
      <w:hyperlink r:id="rId76">
        <w:r w:rsidDel="00000000" w:rsidR="00000000" w:rsidRPr="00000000">
          <w:rPr>
            <w:rFonts w:ascii="Google Sans" w:cs="Google Sans" w:eastAsia="Google Sans" w:hAnsi="Google Sans"/>
            <w:color w:val="0000ee"/>
            <w:sz w:val="24"/>
            <w:szCs w:val="24"/>
            <w:u w:val="single"/>
            <w:rtl w:val="0"/>
          </w:rPr>
          <w:t xml:space="preserve">https://www.abstaffing.com/travel-nursing-statistics/</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Massive Growth in Expenses and Rising Inflation Fuel Continued Financial Challenges for America's Hospitals and Health Systems, accessed March 24, 2026, </w:t>
      </w:r>
      <w:hyperlink r:id="rId77">
        <w:r w:rsidDel="00000000" w:rsidR="00000000" w:rsidRPr="00000000">
          <w:rPr>
            <w:rFonts w:ascii="Google Sans" w:cs="Google Sans" w:eastAsia="Google Sans" w:hAnsi="Google Sans"/>
            <w:color w:val="0000ee"/>
            <w:sz w:val="24"/>
            <w:szCs w:val="24"/>
            <w:u w:val="single"/>
            <w:rtl w:val="0"/>
          </w:rPr>
          <w:t xml:space="preserve">https://www.aha.org/system/files/media/file/2022/04/2022-Hospital-Expenses-Increase-Report-Final-Final.pdf</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Nurses See Swift Change of Fortunes as Covid Money Runs Dry - Physician's Weekly, accessed March 24, 2026, </w:t>
      </w:r>
      <w:hyperlink r:id="rId78">
        <w:r w:rsidDel="00000000" w:rsidR="00000000" w:rsidRPr="00000000">
          <w:rPr>
            <w:rFonts w:ascii="Google Sans" w:cs="Google Sans" w:eastAsia="Google Sans" w:hAnsi="Google Sans"/>
            <w:color w:val="0000ee"/>
            <w:sz w:val="24"/>
            <w:szCs w:val="24"/>
            <w:u w:val="single"/>
            <w:rtl w:val="0"/>
          </w:rPr>
          <w:t xml:space="preserve">https://www.physiciansweekly.com/post/khn-rss-feed-scheduler-895</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Travel Nurses Cost More Than Staff? Here's a Breakdown of The Data, accessed March 24, 2026, </w:t>
      </w:r>
      <w:hyperlink r:id="rId79">
        <w:r w:rsidDel="00000000" w:rsidR="00000000" w:rsidRPr="00000000">
          <w:rPr>
            <w:rFonts w:ascii="Google Sans" w:cs="Google Sans" w:eastAsia="Google Sans" w:hAnsi="Google Sans"/>
            <w:color w:val="0000ee"/>
            <w:sz w:val="24"/>
            <w:szCs w:val="24"/>
            <w:u w:val="single"/>
            <w:rtl w:val="0"/>
          </w:rPr>
          <w:t xml:space="preserve">https://nurse.org/news/travel-nurses-cost-vs-permanent-staff-study/</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nurses can be less expensive than directly employed: NATHO, accessed March 24, 2026, </w:t>
      </w:r>
      <w:hyperlink r:id="rId80">
        <w:r w:rsidDel="00000000" w:rsidR="00000000" w:rsidRPr="00000000">
          <w:rPr>
            <w:rFonts w:ascii="Google Sans" w:cs="Google Sans" w:eastAsia="Google Sans" w:hAnsi="Google Sans"/>
            <w:color w:val="0000ee"/>
            <w:sz w:val="24"/>
            <w:szCs w:val="24"/>
            <w:u w:val="single"/>
            <w:rtl w:val="0"/>
          </w:rPr>
          <w:t xml:space="preserve">https://www.staffingindustry.com/editorial/healthcare-staffing-report/travel-nurses-can-be-less-expensive-than-directly-employed-natho</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Labor Costs: Permanent vs Travel Staff | Medical Solutions, accessed March 24, 2026, </w:t>
      </w:r>
      <w:hyperlink r:id="rId81">
        <w:r w:rsidDel="00000000" w:rsidR="00000000" w:rsidRPr="00000000">
          <w:rPr>
            <w:rFonts w:ascii="Google Sans" w:cs="Google Sans" w:eastAsia="Google Sans" w:hAnsi="Google Sans"/>
            <w:color w:val="0000ee"/>
            <w:sz w:val="24"/>
            <w:szCs w:val="24"/>
            <w:u w:val="single"/>
            <w:rtl w:val="0"/>
          </w:rPr>
          <w:t xml:space="preserve">https://www.medicalsolutions.com/blog/client/rethinking-labor-cost-in-healthcare-what-the-data-reveals-about-permanent-and-travel-staffing/</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38 Statistics That Reveal the True Cost of Healthcare Recruiting and Retention - AAG Health, accessed March 24, 2026, </w:t>
      </w:r>
      <w:hyperlink r:id="rId82">
        <w:r w:rsidDel="00000000" w:rsidR="00000000" w:rsidRPr="00000000">
          <w:rPr>
            <w:rFonts w:ascii="Google Sans" w:cs="Google Sans" w:eastAsia="Google Sans" w:hAnsi="Google Sans"/>
            <w:color w:val="0000ee"/>
            <w:sz w:val="24"/>
            <w:szCs w:val="24"/>
            <w:u w:val="single"/>
            <w:rtl w:val="0"/>
          </w:rPr>
          <w:t xml:space="preserve">https://www.aag.health/post/statistics-true-cost-healthcare-recruiting-retention</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NSI National Health Care Retention &amp; RN Staffing Report, accessed March 24, 2026, </w:t>
      </w:r>
      <w:hyperlink r:id="rId83">
        <w:r w:rsidDel="00000000" w:rsidR="00000000" w:rsidRPr="00000000">
          <w:rPr>
            <w:rFonts w:ascii="Google Sans" w:cs="Google Sans" w:eastAsia="Google Sans" w:hAnsi="Google Sans"/>
            <w:color w:val="0000ee"/>
            <w:sz w:val="24"/>
            <w:szCs w:val="24"/>
            <w:u w:val="single"/>
            <w:rtl w:val="0"/>
          </w:rPr>
          <w:t xml:space="preserve">https://www.nsinursingsolutions.com/documents/library/nsi_national_health_care_retention_report.pdf</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 Turnover Cost in 2025: How to Cut It by 50%, accessed March 24, 2026, </w:t>
      </w:r>
      <w:hyperlink r:id="rId84">
        <w:r w:rsidDel="00000000" w:rsidR="00000000" w:rsidRPr="00000000">
          <w:rPr>
            <w:rFonts w:ascii="Google Sans" w:cs="Google Sans" w:eastAsia="Google Sans" w:hAnsi="Google Sans"/>
            <w:color w:val="0000ee"/>
            <w:sz w:val="24"/>
            <w:szCs w:val="24"/>
            <w:u w:val="single"/>
            <w:rtl w:val="0"/>
          </w:rPr>
          <w:t xml:space="preserve">https://www.immersyvehealth.com/resources/the-soaring-cost-of-nurse-turnover-in-2025--and-how-to-cut-it-in-half</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Nursing: Price Gouging or Supply and Demand? - PMC, accessed March 24, 2026, </w:t>
      </w:r>
      <w:hyperlink r:id="rId85">
        <w:r w:rsidDel="00000000" w:rsidR="00000000" w:rsidRPr="00000000">
          <w:rPr>
            <w:rFonts w:ascii="Google Sans" w:cs="Google Sans" w:eastAsia="Google Sans" w:hAnsi="Google Sans"/>
            <w:color w:val="0000ee"/>
            <w:sz w:val="24"/>
            <w:szCs w:val="24"/>
            <w:u w:val="single"/>
            <w:rtl w:val="0"/>
          </w:rPr>
          <w:t xml:space="preserve">https://pmc.ncbi.nlm.nih.gov/articles/PMC9000908/</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Nurses: A Review of the Literature - Scholarly Commons @ Baystate Health, accessed March 24, 2026, </w:t>
      </w:r>
      <w:hyperlink r:id="rId86">
        <w:r w:rsidDel="00000000" w:rsidR="00000000" w:rsidRPr="00000000">
          <w:rPr>
            <w:rFonts w:ascii="Google Sans" w:cs="Google Sans" w:eastAsia="Google Sans" w:hAnsi="Google Sans"/>
            <w:color w:val="0000ee"/>
            <w:sz w:val="24"/>
            <w:szCs w:val="24"/>
            <w:u w:val="single"/>
            <w:rtl w:val="0"/>
          </w:rPr>
          <w:t xml:space="preserve">https://scholarlycommons.libraryinfo.bhs.org/cgi/viewcontent.cgi?article=1017&amp;context=nurs_presentations2024</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Nurse Burnout &amp; Staffing Survey by Cross Country, accessed March 24, 2026, </w:t>
      </w:r>
      <w:hyperlink r:id="rId87">
        <w:r w:rsidDel="00000000" w:rsidR="00000000" w:rsidRPr="00000000">
          <w:rPr>
            <w:rFonts w:ascii="Google Sans" w:cs="Google Sans" w:eastAsia="Google Sans" w:hAnsi="Google Sans"/>
            <w:color w:val="0000ee"/>
            <w:sz w:val="24"/>
            <w:szCs w:val="24"/>
            <w:u w:val="single"/>
            <w:rtl w:val="0"/>
          </w:rPr>
          <w:t xml:space="preserve">https://www.crosscountry.com/blog/nursing-in-2025</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2023 HEALTH CARE WORKFORCE SCAN - AHA Trustee Services - American Hospital Association, accessed March 24, 2026, </w:t>
      </w:r>
      <w:hyperlink r:id="rId88">
        <w:r w:rsidDel="00000000" w:rsidR="00000000" w:rsidRPr="00000000">
          <w:rPr>
            <w:rFonts w:ascii="Google Sans" w:cs="Google Sans" w:eastAsia="Google Sans" w:hAnsi="Google Sans"/>
            <w:color w:val="0000ee"/>
            <w:sz w:val="24"/>
            <w:szCs w:val="24"/>
            <w:u w:val="single"/>
            <w:rtl w:val="0"/>
          </w:rPr>
          <w:t xml:space="preserve">https://trustees.aha.org/system/files/media/file/2022/11/2023_AHA_Health_Care_Workforce_Scan.pdf</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chief nursing officers can help travel nurses overcome burnout and job dissatisfaction, accessed March 24, 2026, </w:t>
      </w:r>
      <w:hyperlink r:id="rId89">
        <w:r w:rsidDel="00000000" w:rsidR="00000000" w:rsidRPr="00000000">
          <w:rPr>
            <w:rFonts w:ascii="Google Sans" w:cs="Google Sans" w:eastAsia="Google Sans" w:hAnsi="Google Sans"/>
            <w:color w:val="0000ee"/>
            <w:sz w:val="24"/>
            <w:szCs w:val="24"/>
            <w:u w:val="single"/>
            <w:rtl w:val="0"/>
          </w:rPr>
          <w:t xml:space="preserve">https://www.wolterskluwer.com/en/expert-insights/how-chief-nursing-officers-can-help-travel-nurses-overcome-burnout-and-job-dissatisfaction</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you become a travel nurse or remain as a staff nurse? - Sermo, accessed March 24, 2026, </w:t>
      </w:r>
      <w:hyperlink r:id="rId90">
        <w:r w:rsidDel="00000000" w:rsidR="00000000" w:rsidRPr="00000000">
          <w:rPr>
            <w:rFonts w:ascii="Google Sans" w:cs="Google Sans" w:eastAsia="Google Sans" w:hAnsi="Google Sans"/>
            <w:color w:val="0000ee"/>
            <w:sz w:val="24"/>
            <w:szCs w:val="24"/>
            <w:u w:val="single"/>
            <w:rtl w:val="0"/>
          </w:rPr>
          <w:t xml:space="preserve">https://www.sermo.com/resources/travel-nurse-vs-staff-nurse/</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Nursing in 2026 : r/TravelNursing - Reddit, accessed March 24, 2026, </w:t>
      </w:r>
      <w:hyperlink r:id="rId91">
        <w:r w:rsidDel="00000000" w:rsidR="00000000" w:rsidRPr="00000000">
          <w:rPr>
            <w:rFonts w:ascii="Google Sans" w:cs="Google Sans" w:eastAsia="Google Sans" w:hAnsi="Google Sans"/>
            <w:color w:val="0000ee"/>
            <w:sz w:val="24"/>
            <w:szCs w:val="24"/>
            <w:u w:val="single"/>
            <w:rtl w:val="0"/>
          </w:rPr>
          <w:t xml:space="preserve">https://www.reddit.com/r/TravelNursing/comments/1riw356/travel_nursing_in_2026/</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nursing…wtf : r/TravelNursing - Reddit, accessed March 24, 2026, </w:t>
      </w:r>
      <w:hyperlink r:id="rId92">
        <w:r w:rsidDel="00000000" w:rsidR="00000000" w:rsidRPr="00000000">
          <w:rPr>
            <w:rFonts w:ascii="Google Sans" w:cs="Google Sans" w:eastAsia="Google Sans" w:hAnsi="Google Sans"/>
            <w:color w:val="0000ee"/>
            <w:sz w:val="24"/>
            <w:szCs w:val="24"/>
            <w:u w:val="single"/>
            <w:rtl w:val="0"/>
          </w:rPr>
          <w:t xml:space="preserve">https://www.reddit.com/r/TravelNursing/comments/1qr6e67/the_state_of_nursingwtf/</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this low of pay?! : r/TravelNursing - Reddit, accessed March 24, 2026, </w:t>
      </w:r>
      <w:hyperlink r:id="rId93">
        <w:r w:rsidDel="00000000" w:rsidR="00000000" w:rsidRPr="00000000">
          <w:rPr>
            <w:rFonts w:ascii="Google Sans" w:cs="Google Sans" w:eastAsia="Google Sans" w:hAnsi="Google Sans"/>
            <w:color w:val="0000ee"/>
            <w:sz w:val="24"/>
            <w:szCs w:val="24"/>
            <w:u w:val="single"/>
            <w:rtl w:val="0"/>
          </w:rPr>
          <w:t xml:space="preserve">https://www.reddit.com/r/TravelNursing/comments/1qmwn36/why_this_low_of_pay/</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travel nursing still worth it?? : r/TravelNursing - Reddit, accessed March 24, 2026, </w:t>
      </w:r>
      <w:hyperlink r:id="rId94">
        <w:r w:rsidDel="00000000" w:rsidR="00000000" w:rsidRPr="00000000">
          <w:rPr>
            <w:rFonts w:ascii="Google Sans" w:cs="Google Sans" w:eastAsia="Google Sans" w:hAnsi="Google Sans"/>
            <w:color w:val="0000ee"/>
            <w:sz w:val="24"/>
            <w:szCs w:val="24"/>
            <w:u w:val="single"/>
            <w:rtl w:val="0"/>
          </w:rPr>
          <w:t xml:space="preserve">https://www.reddit.com/r/TravelNursing/comments/1pncbyw/is_travel_nursing_still_worth_it/</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nursing 2025 : r/TravelNursing - Reddit, accessed March 24, 2026, </w:t>
      </w:r>
      <w:hyperlink r:id="rId95">
        <w:r w:rsidDel="00000000" w:rsidR="00000000" w:rsidRPr="00000000">
          <w:rPr>
            <w:rFonts w:ascii="Google Sans" w:cs="Google Sans" w:eastAsia="Google Sans" w:hAnsi="Google Sans"/>
            <w:color w:val="0000ee"/>
            <w:sz w:val="24"/>
            <w:szCs w:val="24"/>
            <w:u w:val="single"/>
            <w:rtl w:val="0"/>
          </w:rPr>
          <w:t xml:space="preserve">https://www.reddit.com/r/TravelNursing/comments/1nrl7wt/travel_nursing_2025/</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Flexibility beats pay as a top 2025 nurse satisfaction driver - Staffing Industry Analysts, accessed March 24, 2026, </w:t>
      </w:r>
      <w:hyperlink r:id="rId96">
        <w:r w:rsidDel="00000000" w:rsidR="00000000" w:rsidRPr="00000000">
          <w:rPr>
            <w:rFonts w:ascii="Google Sans" w:cs="Google Sans" w:eastAsia="Google Sans" w:hAnsi="Google Sans"/>
            <w:color w:val="0000ee"/>
            <w:sz w:val="24"/>
            <w:szCs w:val="24"/>
            <w:u w:val="single"/>
            <w:rtl w:val="0"/>
          </w:rPr>
          <w:t xml:space="preserve">https://www.staffingindustry.com/news/global-daily-news/flexibility-beats-pay-as-a-top-2025-nurse-satisfaction-driver</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Flexible Nursing Jobs in 2026 | Work Your Way with 3B, accessed March 24, 2026, </w:t>
      </w:r>
      <w:hyperlink r:id="rId97">
        <w:r w:rsidDel="00000000" w:rsidR="00000000" w:rsidRPr="00000000">
          <w:rPr>
            <w:rFonts w:ascii="Google Sans" w:cs="Google Sans" w:eastAsia="Google Sans" w:hAnsi="Google Sans"/>
            <w:color w:val="0000ee"/>
            <w:sz w:val="24"/>
            <w:szCs w:val="24"/>
            <w:u w:val="single"/>
            <w:rtl w:val="0"/>
          </w:rPr>
          <w:t xml:space="preserve">https://3bhealthcare.us/flexible-nursing-jobs-2026/</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Nursing Trends 2026: The Smart Nurse's Guide - Access Healthcare Staffing LLC, accessed March 24, 2026, </w:t>
      </w:r>
      <w:hyperlink r:id="rId98">
        <w:r w:rsidDel="00000000" w:rsidR="00000000" w:rsidRPr="00000000">
          <w:rPr>
            <w:rFonts w:ascii="Google Sans" w:cs="Google Sans" w:eastAsia="Google Sans" w:hAnsi="Google Sans"/>
            <w:color w:val="0000ee"/>
            <w:sz w:val="24"/>
            <w:szCs w:val="24"/>
            <w:u w:val="single"/>
            <w:rtl w:val="0"/>
          </w:rPr>
          <w:t xml:space="preserve">https://www.accesshealthcarestaffing.com/blogs/travel-nursing-trends-2026</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 of Nurse Turnover - Wisconsin Center for Nursing, accessed March 24, 2026, </w:t>
      </w:r>
      <w:hyperlink r:id="rId99">
        <w:r w:rsidDel="00000000" w:rsidR="00000000" w:rsidRPr="00000000">
          <w:rPr>
            <w:rFonts w:ascii="Google Sans" w:cs="Google Sans" w:eastAsia="Google Sans" w:hAnsi="Google Sans"/>
            <w:color w:val="0000ee"/>
            <w:sz w:val="24"/>
            <w:szCs w:val="24"/>
            <w:u w:val="single"/>
            <w:rtl w:val="0"/>
          </w:rPr>
          <w:t xml:space="preserve">https://wicenterfornursing.org/cost-of-nurse-turnover/</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Flexible Staffing Models Are Making Healthcare Systems More Successful in 2025, accessed March 24, 2026, </w:t>
      </w:r>
      <w:hyperlink r:id="rId100">
        <w:r w:rsidDel="00000000" w:rsidR="00000000" w:rsidRPr="00000000">
          <w:rPr>
            <w:rFonts w:ascii="Google Sans" w:cs="Google Sans" w:eastAsia="Google Sans" w:hAnsi="Google Sans"/>
            <w:color w:val="0000ee"/>
            <w:sz w:val="24"/>
            <w:szCs w:val="24"/>
            <w:u w:val="single"/>
            <w:rtl w:val="0"/>
          </w:rPr>
          <w:t xml:space="preserve">https://peopledevelopmentmagazine.com/2025/08/20/flexible-staffing-models/</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UPMC Launches In-House Travel Staffing Agency to Address Nursing Shortage, accessed March 24, 2026, </w:t>
      </w:r>
      <w:hyperlink r:id="rId101">
        <w:r w:rsidDel="00000000" w:rsidR="00000000" w:rsidRPr="00000000">
          <w:rPr>
            <w:rFonts w:ascii="Google Sans" w:cs="Google Sans" w:eastAsia="Google Sans" w:hAnsi="Google Sans"/>
            <w:color w:val="0000ee"/>
            <w:sz w:val="24"/>
            <w:szCs w:val="24"/>
            <w:u w:val="single"/>
            <w:rtl w:val="0"/>
          </w:rPr>
          <w:t xml:space="preserve">https://www.upmc.com/media/news/121721-upmc-travel-staffing</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UPMC cuts some travel nurses' pay - Becker's Hospital Review, accessed March 24, 2026, </w:t>
      </w:r>
      <w:hyperlink r:id="rId102">
        <w:r w:rsidDel="00000000" w:rsidR="00000000" w:rsidRPr="00000000">
          <w:rPr>
            <w:rFonts w:ascii="Google Sans" w:cs="Google Sans" w:eastAsia="Google Sans" w:hAnsi="Google Sans"/>
            <w:color w:val="0000ee"/>
            <w:sz w:val="24"/>
            <w:szCs w:val="24"/>
            <w:u w:val="single"/>
            <w:rtl w:val="0"/>
          </w:rPr>
          <w:t xml:space="preserve">https://www.beckershospitalreview.com/compensation-issues/upmc-cuts-some-travel-nurses-pay/</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Staffing in 2025–2026: Stabilization Ahead — And How HWL Is Positioned to Help, accessed March 24, 2026, </w:t>
      </w:r>
      <w:hyperlink r:id="rId103">
        <w:r w:rsidDel="00000000" w:rsidR="00000000" w:rsidRPr="00000000">
          <w:rPr>
            <w:rFonts w:ascii="Google Sans" w:cs="Google Sans" w:eastAsia="Google Sans" w:hAnsi="Google Sans"/>
            <w:color w:val="0000ee"/>
            <w:sz w:val="24"/>
            <w:szCs w:val="24"/>
            <w:u w:val="single"/>
            <w:rtl w:val="0"/>
          </w:rPr>
          <w:t xml:space="preserve">https://blog.hwlworks.com/healthcare-staffing-in-2025-2026-stabilization-ahead-and-how-hwl-is-positioned-to-help</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Nursing Care Delivery Models to Solve Staffing Shortages | Wolters Kluwer, accessed March 24, 2026, </w:t>
      </w:r>
      <w:hyperlink r:id="rId104">
        <w:r w:rsidDel="00000000" w:rsidR="00000000" w:rsidRPr="00000000">
          <w:rPr>
            <w:rFonts w:ascii="Google Sans" w:cs="Google Sans" w:eastAsia="Google Sans" w:hAnsi="Google Sans"/>
            <w:color w:val="0000ee"/>
            <w:sz w:val="24"/>
            <w:szCs w:val="24"/>
            <w:u w:val="single"/>
            <w:rtl w:val="0"/>
          </w:rPr>
          <w:t xml:space="preserve">https://www.wolterskluwer.com/en/expert-insights/reimagining-nurse-care-delivery-models-in-response-to-escalating-healthcare-pressures</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 Float Pool Optimization: A Guide for Healthcare Leaders to Reduce Costs and Improve Care - ShiftMed, accessed March 24, 2026, </w:t>
      </w:r>
      <w:hyperlink r:id="rId105">
        <w:r w:rsidDel="00000000" w:rsidR="00000000" w:rsidRPr="00000000">
          <w:rPr>
            <w:rFonts w:ascii="Google Sans" w:cs="Google Sans" w:eastAsia="Google Sans" w:hAnsi="Google Sans"/>
            <w:color w:val="0000ee"/>
            <w:sz w:val="24"/>
            <w:szCs w:val="24"/>
            <w:u w:val="single"/>
            <w:rtl w:val="0"/>
          </w:rPr>
          <w:t xml:space="preserve">https://www.shiftmed.com/insights/knowledge-center/nurse-float-pool-optimization/</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Addressing the Healthcare Staffing Crisis - HealthTrust ..., accessed March 24, 2026, </w:t>
      </w:r>
      <w:hyperlink r:id="rId106">
        <w:r w:rsidDel="00000000" w:rsidR="00000000" w:rsidRPr="00000000">
          <w:rPr>
            <w:rFonts w:ascii="Google Sans" w:cs="Google Sans" w:eastAsia="Google Sans" w:hAnsi="Google Sans"/>
            <w:color w:val="0000ee"/>
            <w:sz w:val="24"/>
            <w:szCs w:val="24"/>
            <w:u w:val="single"/>
            <w:rtl w:val="0"/>
          </w:rPr>
          <w:t xml:space="preserve">https://healthtrustpg.com/thesource/workplace-trends/management-best-practices/addressing-the-healthcare-staffing-crisis/</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Travel Nurses Impact Patient Care? | NurseJournal.org, accessed March 24, 2026, </w:t>
      </w:r>
      <w:hyperlink r:id="rId107">
        <w:r w:rsidDel="00000000" w:rsidR="00000000" w:rsidRPr="00000000">
          <w:rPr>
            <w:rFonts w:ascii="Google Sans" w:cs="Google Sans" w:eastAsia="Google Sans" w:hAnsi="Google Sans"/>
            <w:color w:val="0000ee"/>
            <w:sz w:val="24"/>
            <w:szCs w:val="24"/>
            <w:u w:val="single"/>
            <w:rtl w:val="0"/>
          </w:rPr>
          <w:t xml:space="preserve">https://nursejournal.org/articles/travel-nurses-patient-care/</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nurses and patient outcomes: A systematic review - PubMed, accessed March 24, 2026, </w:t>
      </w:r>
      <w:hyperlink r:id="rId108">
        <w:r w:rsidDel="00000000" w:rsidR="00000000" w:rsidRPr="00000000">
          <w:rPr>
            <w:rFonts w:ascii="Google Sans" w:cs="Google Sans" w:eastAsia="Google Sans" w:hAnsi="Google Sans"/>
            <w:color w:val="0000ee"/>
            <w:sz w:val="24"/>
            <w:szCs w:val="24"/>
            <w:u w:val="single"/>
            <w:rtl w:val="0"/>
          </w:rPr>
          <w:t xml:space="preserve">https://pubmed.ncbi.nlm.nih.gov/37615945/</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Single-Hospital Study of Travel Nurses and Quality: What Is Their Impact on the Patient Experience? - ResearchGate, accessed March 24, 2026, </w:t>
      </w:r>
      <w:hyperlink r:id="rId109">
        <w:r w:rsidDel="00000000" w:rsidR="00000000" w:rsidRPr="00000000">
          <w:rPr>
            <w:rFonts w:ascii="Google Sans" w:cs="Google Sans" w:eastAsia="Google Sans" w:hAnsi="Google Sans"/>
            <w:color w:val="0000ee"/>
            <w:sz w:val="24"/>
            <w:szCs w:val="24"/>
            <w:u w:val="single"/>
            <w:rtl w:val="0"/>
          </w:rPr>
          <w:t xml:space="preserve">https://www.researchgate.net/publication/318767497_A_Single-Hospital_Study_of_Travel_Nurses_and_Quality_What_Is_Their_Impact_on_the_Patient_Experience</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Hire vs. Travel Nurses: Cost Comparison | VSH - Visa Solutions HealthCare, accessed March 24, 2026, </w:t>
      </w:r>
      <w:hyperlink r:id="rId110">
        <w:r w:rsidDel="00000000" w:rsidR="00000000" w:rsidRPr="00000000">
          <w:rPr>
            <w:rFonts w:ascii="Google Sans" w:cs="Google Sans" w:eastAsia="Google Sans" w:hAnsi="Google Sans"/>
            <w:color w:val="0000ee"/>
            <w:sz w:val="24"/>
            <w:szCs w:val="24"/>
            <w:u w:val="single"/>
            <w:rtl w:val="0"/>
          </w:rPr>
          <w:t xml:space="preserve">https://visasolutionshealthcare.com/resources_hco/the-cost-of-direct-hire-nurses-vs-travel-nurses/</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 managers: The backbone of a strong nursing workforce - McKinsey, accessed March 24, 2026, </w:t>
      </w:r>
      <w:hyperlink r:id="rId111">
        <w:r w:rsidDel="00000000" w:rsidR="00000000" w:rsidRPr="00000000">
          <w:rPr>
            <w:rFonts w:ascii="Google Sans" w:cs="Google Sans" w:eastAsia="Google Sans" w:hAnsi="Google Sans"/>
            <w:color w:val="0000ee"/>
            <w:sz w:val="24"/>
            <w:szCs w:val="24"/>
            <w:u w:val="single"/>
            <w:rtl w:val="0"/>
          </w:rPr>
          <w:t xml:space="preserve">https://www.mckinsey.com/industries/healthcare/our-insights/nurse-managers-the-backbone-of-a-strong-nursing-workforce</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 expect in US healthcare in 2026 and beyond - McKinsey, accessed March 24, 2026, </w:t>
      </w:r>
      <w:hyperlink r:id="rId112">
        <w:r w:rsidDel="00000000" w:rsidR="00000000" w:rsidRPr="00000000">
          <w:rPr>
            <w:rFonts w:ascii="Google Sans" w:cs="Google Sans" w:eastAsia="Google Sans" w:hAnsi="Google Sans"/>
            <w:color w:val="0000ee"/>
            <w:sz w:val="24"/>
            <w:szCs w:val="24"/>
            <w:u w:val="single"/>
            <w:rtl w:val="0"/>
          </w:rPr>
          <w:t xml:space="preserve">https://www.mckinsey.com/industries/healthcare/our-insights/what-to-expect-in-us-healthcare</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McKinsey's 2026 healthcare predictions: 5 takeaways for hospital leaders, accessed March 24, 2026, </w:t>
      </w:r>
      <w:hyperlink r:id="rId113">
        <w:r w:rsidDel="00000000" w:rsidR="00000000" w:rsidRPr="00000000">
          <w:rPr>
            <w:rFonts w:ascii="Google Sans" w:cs="Google Sans" w:eastAsia="Google Sans" w:hAnsi="Google Sans"/>
            <w:color w:val="0000ee"/>
            <w:sz w:val="24"/>
            <w:szCs w:val="24"/>
            <w:u w:val="single"/>
            <w:rtl w:val="0"/>
          </w:rPr>
          <w:t xml:space="preserve">https://www.beckershospitalreview.com/hospital-management-administration/mckinseys-2026-healthcare-predictions-5-takeaways-for-hospital-leaders/</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Staffing Trends That Will Shape 2026 - StaffDNA, accessed March 24, 2026, </w:t>
      </w:r>
      <w:hyperlink r:id="rId114">
        <w:r w:rsidDel="00000000" w:rsidR="00000000" w:rsidRPr="00000000">
          <w:rPr>
            <w:rFonts w:ascii="Google Sans" w:cs="Google Sans" w:eastAsia="Google Sans" w:hAnsi="Google Sans"/>
            <w:color w:val="0000ee"/>
            <w:sz w:val="24"/>
            <w:szCs w:val="24"/>
            <w:u w:val="single"/>
            <w:rtl w:val="0"/>
          </w:rPr>
          <w:t xml:space="preserve">https://staffdna.com/healthcare-staffing-trends-that-will-shape-2026/</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McKinsey perspectives on healthcare industry trends and the year ahead, accessed March 24, 2026, </w:t>
      </w:r>
      <w:hyperlink r:id="rId115">
        <w:r w:rsidDel="00000000" w:rsidR="00000000" w:rsidRPr="00000000">
          <w:rPr>
            <w:rFonts w:ascii="Google Sans" w:cs="Google Sans" w:eastAsia="Google Sans" w:hAnsi="Google Sans"/>
            <w:color w:val="0000ee"/>
            <w:sz w:val="24"/>
            <w:szCs w:val="24"/>
            <w:u w:val="single"/>
            <w:rtl w:val="0"/>
          </w:rPr>
          <w:t xml:space="preserve">https://www.mckinsey.com/industries/healthcare/our-insights/mckinsey-perspectives-on-healthcare-industry-trends-and-the-year-ahead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4.png"/><Relationship Id="rId41" Type="http://schemas.openxmlformats.org/officeDocument/2006/relationships/image" Target="media/image3.png"/><Relationship Id="rId44" Type="http://schemas.openxmlformats.org/officeDocument/2006/relationships/image" Target="media/image15.png"/><Relationship Id="rId43" Type="http://schemas.openxmlformats.org/officeDocument/2006/relationships/image" Target="media/image5.png"/><Relationship Id="rId46" Type="http://schemas.openxmlformats.org/officeDocument/2006/relationships/image" Target="media/image7.png"/><Relationship Id="rId45" Type="http://schemas.openxmlformats.org/officeDocument/2006/relationships/image" Target="media/image8.png"/><Relationship Id="rId107" Type="http://schemas.openxmlformats.org/officeDocument/2006/relationships/hyperlink" Target="https://nursejournal.org/articles/travel-nurses-patient-care/" TargetMode="External"/><Relationship Id="rId106" Type="http://schemas.openxmlformats.org/officeDocument/2006/relationships/hyperlink" Target="https://healthtrustpg.com/thesource/workplace-trends/management-best-practices/addressing-the-healthcare-staffing-crisis/" TargetMode="External"/><Relationship Id="rId105" Type="http://schemas.openxmlformats.org/officeDocument/2006/relationships/hyperlink" Target="https://www.shiftmed.com/insights/knowledge-center/nurse-float-pool-optimization/" TargetMode="External"/><Relationship Id="rId104" Type="http://schemas.openxmlformats.org/officeDocument/2006/relationships/hyperlink" Target="https://www.wolterskluwer.com/en/expert-insights/reimagining-nurse-care-delivery-models-in-response-to-escalating-healthcare-pressures" TargetMode="External"/><Relationship Id="rId109" Type="http://schemas.openxmlformats.org/officeDocument/2006/relationships/hyperlink" Target="https://www.researchgate.net/publication/318767497_A_Single-Hospital_Study_of_Travel_Nurses_and_Quality_What_Is_Their_Impact_on_the_Patient_Experience" TargetMode="External"/><Relationship Id="rId108" Type="http://schemas.openxmlformats.org/officeDocument/2006/relationships/hyperlink" Target="https://pubmed.ncbi.nlm.nih.gov/37615945/" TargetMode="External"/><Relationship Id="rId48" Type="http://schemas.openxmlformats.org/officeDocument/2006/relationships/image" Target="media/image9.png"/><Relationship Id="rId47" Type="http://schemas.openxmlformats.org/officeDocument/2006/relationships/image" Target="media/image11.png"/><Relationship Id="rId49" Type="http://schemas.openxmlformats.org/officeDocument/2006/relationships/image" Target="media/image27.png"/><Relationship Id="rId103" Type="http://schemas.openxmlformats.org/officeDocument/2006/relationships/hyperlink" Target="https://blog.hwlworks.com/healthcare-staffing-in-2025-2026-stabilization-ahead-and-how-hwl-is-positioned-to-help" TargetMode="External"/><Relationship Id="rId102" Type="http://schemas.openxmlformats.org/officeDocument/2006/relationships/hyperlink" Target="https://www.beckershospitalreview.com/compensation-issues/upmc-cuts-some-travel-nurses-pay/" TargetMode="External"/><Relationship Id="rId101" Type="http://schemas.openxmlformats.org/officeDocument/2006/relationships/hyperlink" Target="https://www.upmc.com/media/news/121721-upmc-travel-staffing" TargetMode="External"/><Relationship Id="rId100" Type="http://schemas.openxmlformats.org/officeDocument/2006/relationships/hyperlink" Target="https://peopledevelopmentmagazine.com/2025/08/20/flexible-staffing-models/" TargetMode="External"/><Relationship Id="rId31" Type="http://schemas.openxmlformats.org/officeDocument/2006/relationships/image" Target="media/image12.png"/><Relationship Id="rId30" Type="http://schemas.openxmlformats.org/officeDocument/2006/relationships/image" Target="media/image39.png"/><Relationship Id="rId33" Type="http://schemas.openxmlformats.org/officeDocument/2006/relationships/image" Target="media/image20.png"/><Relationship Id="rId32" Type="http://schemas.openxmlformats.org/officeDocument/2006/relationships/image" Target="media/image17.png"/><Relationship Id="rId35" Type="http://schemas.openxmlformats.org/officeDocument/2006/relationships/image" Target="media/image18.png"/><Relationship Id="rId34" Type="http://schemas.openxmlformats.org/officeDocument/2006/relationships/image" Target="media/image14.png"/><Relationship Id="rId37" Type="http://schemas.openxmlformats.org/officeDocument/2006/relationships/image" Target="media/image19.png"/><Relationship Id="rId36" Type="http://schemas.openxmlformats.org/officeDocument/2006/relationships/image" Target="media/image16.png"/><Relationship Id="rId39" Type="http://schemas.openxmlformats.org/officeDocument/2006/relationships/image" Target="media/image1.png"/><Relationship Id="rId38" Type="http://schemas.openxmlformats.org/officeDocument/2006/relationships/image" Target="media/image24.png"/><Relationship Id="rId20" Type="http://schemas.openxmlformats.org/officeDocument/2006/relationships/image" Target="media/image55.png"/><Relationship Id="rId22" Type="http://schemas.openxmlformats.org/officeDocument/2006/relationships/image" Target="media/image33.png"/><Relationship Id="rId21" Type="http://schemas.openxmlformats.org/officeDocument/2006/relationships/image" Target="media/image58.png"/><Relationship Id="rId24" Type="http://schemas.openxmlformats.org/officeDocument/2006/relationships/image" Target="media/image10.png"/><Relationship Id="rId23" Type="http://schemas.openxmlformats.org/officeDocument/2006/relationships/image" Target="media/image42.png"/><Relationship Id="rId26" Type="http://schemas.openxmlformats.org/officeDocument/2006/relationships/image" Target="media/image47.png"/><Relationship Id="rId25" Type="http://schemas.openxmlformats.org/officeDocument/2006/relationships/image" Target="media/image26.png"/><Relationship Id="rId28" Type="http://schemas.openxmlformats.org/officeDocument/2006/relationships/image" Target="media/image35.png"/><Relationship Id="rId27" Type="http://schemas.openxmlformats.org/officeDocument/2006/relationships/image" Target="media/image38.png"/><Relationship Id="rId29" Type="http://schemas.openxmlformats.org/officeDocument/2006/relationships/image" Target="media/image41.png"/><Relationship Id="rId95" Type="http://schemas.openxmlformats.org/officeDocument/2006/relationships/hyperlink" Target="https://www.reddit.com/r/TravelNursing/comments/1nrl7wt/travel_nursing_2025/" TargetMode="External"/><Relationship Id="rId94" Type="http://schemas.openxmlformats.org/officeDocument/2006/relationships/hyperlink" Target="https://www.reddit.com/r/TravelNursing/comments/1pncbyw/is_travel_nursing_still_worth_it/" TargetMode="External"/><Relationship Id="rId97" Type="http://schemas.openxmlformats.org/officeDocument/2006/relationships/hyperlink" Target="https://3bhealthcare.us/flexible-nursing-jobs-2026/" TargetMode="External"/><Relationship Id="rId96" Type="http://schemas.openxmlformats.org/officeDocument/2006/relationships/hyperlink" Target="https://www.staffingindustry.com/news/global-daily-news/flexibility-beats-pay-as-a-top-2025-nurse-satisfaction-driver" TargetMode="External"/><Relationship Id="rId11" Type="http://schemas.openxmlformats.org/officeDocument/2006/relationships/image" Target="media/image37.png"/><Relationship Id="rId99" Type="http://schemas.openxmlformats.org/officeDocument/2006/relationships/hyperlink" Target="https://wicenterfornursing.org/cost-of-nurse-turnover/" TargetMode="External"/><Relationship Id="rId10" Type="http://schemas.openxmlformats.org/officeDocument/2006/relationships/image" Target="media/image31.png"/><Relationship Id="rId98" Type="http://schemas.openxmlformats.org/officeDocument/2006/relationships/hyperlink" Target="https://www.accesshealthcarestaffing.com/blogs/travel-nursing-trends-2026" TargetMode="External"/><Relationship Id="rId13" Type="http://schemas.openxmlformats.org/officeDocument/2006/relationships/image" Target="media/image52.png"/><Relationship Id="rId12" Type="http://schemas.openxmlformats.org/officeDocument/2006/relationships/image" Target="media/image48.png"/><Relationship Id="rId91" Type="http://schemas.openxmlformats.org/officeDocument/2006/relationships/hyperlink" Target="https://www.reddit.com/r/TravelNursing/comments/1riw356/travel_nursing_in_2026/" TargetMode="External"/><Relationship Id="rId90" Type="http://schemas.openxmlformats.org/officeDocument/2006/relationships/hyperlink" Target="https://www.sermo.com/resources/travel-nurse-vs-staff-nurse/" TargetMode="External"/><Relationship Id="rId93" Type="http://schemas.openxmlformats.org/officeDocument/2006/relationships/hyperlink" Target="https://www.reddit.com/r/TravelNursing/comments/1qmwn36/why_this_low_of_pay/" TargetMode="External"/><Relationship Id="rId92" Type="http://schemas.openxmlformats.org/officeDocument/2006/relationships/hyperlink" Target="https://www.reddit.com/r/TravelNursing/comments/1qr6e67/the_state_of_nursingwtf/" TargetMode="External"/><Relationship Id="rId115" Type="http://schemas.openxmlformats.org/officeDocument/2006/relationships/hyperlink" Target="https://www.mckinsey.com/industries/healthcare/our-insights/mckinsey-perspectives-on-healthcare-industry-trends-and-the-year-ahead" TargetMode="External"/><Relationship Id="rId15" Type="http://schemas.openxmlformats.org/officeDocument/2006/relationships/image" Target="media/image60.png"/><Relationship Id="rId110" Type="http://schemas.openxmlformats.org/officeDocument/2006/relationships/hyperlink" Target="https://visasolutionshealthcare.com/resources_hco/the-cost-of-direct-hire-nurses-vs-travel-nurses/" TargetMode="External"/><Relationship Id="rId14" Type="http://schemas.openxmlformats.org/officeDocument/2006/relationships/image" Target="media/image44.png"/><Relationship Id="rId17" Type="http://schemas.openxmlformats.org/officeDocument/2006/relationships/image" Target="media/image54.png"/><Relationship Id="rId16" Type="http://schemas.openxmlformats.org/officeDocument/2006/relationships/image" Target="media/image46.png"/><Relationship Id="rId19" Type="http://schemas.openxmlformats.org/officeDocument/2006/relationships/image" Target="media/image59.png"/><Relationship Id="rId114" Type="http://schemas.openxmlformats.org/officeDocument/2006/relationships/hyperlink" Target="https://staffdna.com/healthcare-staffing-trends-that-will-shape-2026/" TargetMode="External"/><Relationship Id="rId18" Type="http://schemas.openxmlformats.org/officeDocument/2006/relationships/image" Target="media/image62.png"/><Relationship Id="rId113" Type="http://schemas.openxmlformats.org/officeDocument/2006/relationships/hyperlink" Target="https://www.beckershospitalreview.com/hospital-management-administration/mckinseys-2026-healthcare-predictions-5-takeaways-for-hospital-leaders/" TargetMode="External"/><Relationship Id="rId112" Type="http://schemas.openxmlformats.org/officeDocument/2006/relationships/hyperlink" Target="https://www.mckinsey.com/industries/healthcare/our-insights/what-to-expect-in-us-healthcare" TargetMode="External"/><Relationship Id="rId111" Type="http://schemas.openxmlformats.org/officeDocument/2006/relationships/hyperlink" Target="https://www.mckinsey.com/industries/healthcare/our-insights/nurse-managers-the-backbone-of-a-strong-nursing-workforce" TargetMode="External"/><Relationship Id="rId84" Type="http://schemas.openxmlformats.org/officeDocument/2006/relationships/hyperlink" Target="https://www.immersyvehealth.com/resources/the-soaring-cost-of-nurse-turnover-in-2025--and-how-to-cut-it-in-half" TargetMode="External"/><Relationship Id="rId83" Type="http://schemas.openxmlformats.org/officeDocument/2006/relationships/hyperlink" Target="https://www.nsinursingsolutions.com/documents/library/nsi_national_health_care_retention_report.pdf" TargetMode="External"/><Relationship Id="rId86" Type="http://schemas.openxmlformats.org/officeDocument/2006/relationships/hyperlink" Target="https://scholarlycommons.libraryinfo.bhs.org/cgi/viewcontent.cgi?article=1017&amp;context=nurs_presentations2024" TargetMode="External"/><Relationship Id="rId85" Type="http://schemas.openxmlformats.org/officeDocument/2006/relationships/hyperlink" Target="https://pmc.ncbi.nlm.nih.gov/articles/PMC9000908/" TargetMode="External"/><Relationship Id="rId88" Type="http://schemas.openxmlformats.org/officeDocument/2006/relationships/hyperlink" Target="https://trustees.aha.org/system/files/media/file/2022/11/2023_AHA_Health_Care_Workforce_Scan.pdf" TargetMode="External"/><Relationship Id="rId87" Type="http://schemas.openxmlformats.org/officeDocument/2006/relationships/hyperlink" Target="https://www.crosscountry.com/blog/nursing-in-2025" TargetMode="External"/><Relationship Id="rId89" Type="http://schemas.openxmlformats.org/officeDocument/2006/relationships/hyperlink" Target="https://www.wolterskluwer.com/en/expert-insights/how-chief-nursing-officers-can-help-travel-nurses-overcome-burnout-and-job-dissatisfaction" TargetMode="External"/><Relationship Id="rId80" Type="http://schemas.openxmlformats.org/officeDocument/2006/relationships/hyperlink" Target="https://www.staffingindustry.com/editorial/healthcare-staffing-report/travel-nurses-can-be-less-expensive-than-directly-employed-natho" TargetMode="External"/><Relationship Id="rId82" Type="http://schemas.openxmlformats.org/officeDocument/2006/relationships/hyperlink" Target="https://www.aag.health/post/statistics-true-cost-healthcare-recruiting-retention" TargetMode="External"/><Relationship Id="rId81" Type="http://schemas.openxmlformats.org/officeDocument/2006/relationships/hyperlink" Target="https://www.medicalsolutions.com/blog/client/rethinking-labor-cost-in-healthcare-what-the-data-reveals-about-permanent-and-travel-staff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5" Type="http://schemas.openxmlformats.org/officeDocument/2006/relationships/styles" Target="styles.xml"/><Relationship Id="rId6" Type="http://schemas.openxmlformats.org/officeDocument/2006/relationships/image" Target="media/image45.png"/><Relationship Id="rId7" Type="http://schemas.openxmlformats.org/officeDocument/2006/relationships/image" Target="media/image32.png"/><Relationship Id="rId8" Type="http://schemas.openxmlformats.org/officeDocument/2006/relationships/image" Target="media/image36.png"/><Relationship Id="rId73" Type="http://schemas.openxmlformats.org/officeDocument/2006/relationships/hyperlink" Target="https://www.aag.health/post/healthcare-staffing-statistics" TargetMode="External"/><Relationship Id="rId72" Type="http://schemas.openxmlformats.org/officeDocument/2006/relationships/hyperlink" Target="https://mednomadjobs.com/blog/travel-nurse-salary-trends-what-to-expect-in-2026" TargetMode="External"/><Relationship Id="rId75" Type="http://schemas.openxmlformats.org/officeDocument/2006/relationships/hyperlink" Target="https://www.thegypsynurse.com/blog/travel-nursing-statistics-for-2025/" TargetMode="External"/><Relationship Id="rId74" Type="http://schemas.openxmlformats.org/officeDocument/2006/relationships/hyperlink" Target="https://www.staffingindustry.com/research/research-reports/americas/sia-natho-travel-nurse-benchmarking-survey-selected-findings-2025" TargetMode="External"/><Relationship Id="rId77" Type="http://schemas.openxmlformats.org/officeDocument/2006/relationships/hyperlink" Target="https://www.aha.org/system/files/media/file/2022/04/2022-Hospital-Expenses-Increase-Report-Final-Final.pdf" TargetMode="External"/><Relationship Id="rId76" Type="http://schemas.openxmlformats.org/officeDocument/2006/relationships/hyperlink" Target="https://www.abstaffing.com/travel-nursing-statistics/" TargetMode="External"/><Relationship Id="rId79" Type="http://schemas.openxmlformats.org/officeDocument/2006/relationships/hyperlink" Target="https://nurse.org/news/travel-nurses-cost-vs-permanent-staff-study/" TargetMode="External"/><Relationship Id="rId78" Type="http://schemas.openxmlformats.org/officeDocument/2006/relationships/hyperlink" Target="https://www.physiciansweekly.com/post/khn-rss-feed-scheduler-895" TargetMode="External"/><Relationship Id="rId71" Type="http://schemas.openxmlformats.org/officeDocument/2006/relationships/hyperlink" Target="https://prnfunding.com/the-state-of-travel-nursing-in-2026-pay-demand-and-revenue/" TargetMode="External"/><Relationship Id="rId70" Type="http://schemas.openxmlformats.org/officeDocument/2006/relationships/hyperlink" Target="https://www.staffingindustry.com/news/global-daily-news/after-pandemic-boom-travel-nursing-finds-new-footing" TargetMode="External"/><Relationship Id="rId62" Type="http://schemas.openxmlformats.org/officeDocument/2006/relationships/image" Target="media/image40.png"/><Relationship Id="rId61" Type="http://schemas.openxmlformats.org/officeDocument/2006/relationships/image" Target="media/image29.png"/><Relationship Id="rId64" Type="http://schemas.openxmlformats.org/officeDocument/2006/relationships/image" Target="media/image23.png"/><Relationship Id="rId63" Type="http://schemas.openxmlformats.org/officeDocument/2006/relationships/image" Target="media/image30.png"/><Relationship Id="rId66" Type="http://schemas.openxmlformats.org/officeDocument/2006/relationships/image" Target="media/image6.png"/><Relationship Id="rId65" Type="http://schemas.openxmlformats.org/officeDocument/2006/relationships/image" Target="media/image21.png"/><Relationship Id="rId68" Type="http://schemas.openxmlformats.org/officeDocument/2006/relationships/hyperlink" Target="https://www.staffingindustry.com/editorial/healthcare-staffing-report/healthcare-staffing-remains-structurally-strong" TargetMode="External"/><Relationship Id="rId67" Type="http://schemas.openxmlformats.org/officeDocument/2006/relationships/image" Target="media/image13.png"/><Relationship Id="rId60" Type="http://schemas.openxmlformats.org/officeDocument/2006/relationships/image" Target="media/image28.png"/><Relationship Id="rId69" Type="http://schemas.openxmlformats.org/officeDocument/2006/relationships/hyperlink" Target="https://www.staffingindustry.com/editorial/healthcare-staffing-report/after-pandemic-boom-travel-nursing-finds-new-footing" TargetMode="External"/><Relationship Id="rId51" Type="http://schemas.openxmlformats.org/officeDocument/2006/relationships/image" Target="media/image49.png"/><Relationship Id="rId50" Type="http://schemas.openxmlformats.org/officeDocument/2006/relationships/image" Target="media/image43.png"/><Relationship Id="rId53" Type="http://schemas.openxmlformats.org/officeDocument/2006/relationships/image" Target="media/image51.png"/><Relationship Id="rId52" Type="http://schemas.openxmlformats.org/officeDocument/2006/relationships/image" Target="media/image50.png"/><Relationship Id="rId55" Type="http://schemas.openxmlformats.org/officeDocument/2006/relationships/image" Target="media/image61.png"/><Relationship Id="rId54" Type="http://schemas.openxmlformats.org/officeDocument/2006/relationships/image" Target="media/image56.png"/><Relationship Id="rId57" Type="http://schemas.openxmlformats.org/officeDocument/2006/relationships/image" Target="media/image57.png"/><Relationship Id="rId56" Type="http://schemas.openxmlformats.org/officeDocument/2006/relationships/image" Target="media/image53.png"/><Relationship Id="rId59" Type="http://schemas.openxmlformats.org/officeDocument/2006/relationships/image" Target="media/image25.png"/><Relationship Id="rId5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