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0"/>
        </w:rPr>
        <w:t>village rewards  ✦</w:t>
      </w:r>
    </w:p>
    <w:p>
      <w:pPr>
        <w:pStyle w:val="Title"/>
      </w:pPr>
      <w:r>
        <w:rPr>
          <w:rFonts w:ascii="Arial" w:hAnsi="Arial"/>
        </w:rPr>
        <w:t>Village Rewards for retailers</w:t>
      </w:r>
    </w:p>
    <w:p>
      <w:pPr>
        <w:pStyle w:val="Subtitle"/>
      </w:pPr>
      <w:r>
        <w:rPr>
          <w:rFonts w:ascii="Arial" w:hAnsi="Arial"/>
        </w:rPr>
        <w:t>Mont Albert founding pilot  |  November 2026  |  26 October 2026</w:t>
      </w:r>
    </w:p>
    <w:p>
      <w:r>
        <w:rPr>
          <w:rFonts w:ascii="Arial" w:hAnsi="Arial"/>
        </w:rPr>
        <w:t>Village Rewards is preparing a November founding pilot in Mont Albert. It brings local businesses together in one loyalty program, giving customers a reason to discover more of the village and return to the places they enjoy.</w:t>
      </w:r>
    </w:p>
    <w:p>
      <w:pPr>
        <w:shd w:fill="FFF0A8"/>
      </w:pPr>
      <w:r>
        <w:rPr>
          <w:rFonts w:ascii="Arial" w:hAnsi="Arial"/>
          <w:b/>
        </w:rPr>
        <w:t>One village stamp per qualifying purchase. No compulsory reward contribution.</w:t>
      </w:r>
    </w:p>
    <w:p>
      <w:pPr>
        <w:pStyle w:val="Heading1"/>
      </w:pPr>
      <w:r>
        <w:rPr>
          <w:rFonts w:ascii="Arial" w:hAnsi="Arial"/>
        </w:rPr>
        <w:t>How it works</w:t>
      </w:r>
    </w:p>
    <w:p>
      <w:pPr/>
      <w:r>
        <w:rPr>
          <w:rFonts w:ascii="Arial" w:hAnsi="Arial"/>
        </w:rPr>
        <w:t>Customers open Village Rewards in their phone browser and create an account. At a participating business, they make a qualifying purchase and show their customer code to staff.</w:t>
      </w:r>
    </w:p>
    <w:p>
      <w:pPr/>
      <w:r>
        <w:rPr>
          <w:rFonts w:ascii="Arial" w:hAnsi="Arial"/>
        </w:rPr>
        <w:t>Staff confirm the purchase and award one village stamp, regardless of the amount spent. Customers collect stamps across participating businesses in one shared balance, then exchange them for available rewards in the village marketplace.</w:t>
      </w:r>
    </w:p>
    <w:p>
      <w:pPr/>
      <w:r>
        <w:rPr>
          <w:rFonts w:ascii="Arial" w:hAnsi="Arial"/>
        </w:rPr>
        <w:t>Redeeming uses the listed number of stamps; customers keep the rest. Scanning the counter QR opens the service. It does not award a stamp on its own.</w:t>
      </w:r>
    </w:p>
    <w:p>
      <w:pPr>
        <w:pStyle w:val="Heading1"/>
      </w:pPr>
      <w:r>
        <w:rPr>
          <w:rFonts w:ascii="Arial" w:hAnsi="Arial"/>
        </w:rPr>
        <w:t>You choose whether to contribute a reward</w:t>
      </w:r>
    </w:p>
    <w:p>
      <w:pPr/>
      <w:r>
        <w:rPr>
          <w:rFonts w:ascii="Arial" w:hAnsi="Arial"/>
        </w:rPr>
        <w:t>You can participate by awarding stamps without supplying a marketplace reward. There is no compulsory reward contribution.</w:t>
      </w:r>
    </w:p>
    <w:p>
      <w:pPr/>
      <w:r>
        <w:rPr>
          <w:rFonts w:ascii="Arial" w:hAnsi="Arial"/>
        </w:rPr>
        <w:t>The marketplace is supplied by retailers who volunteer an offer. If you contribute, you choose the reward, its stamp cost, quantity and conditions. Customers may redeem stamps earned at other participating shops against your listed offer. You cover the cost of the reward you provide.</w:t>
      </w:r>
    </w:p>
    <w:p>
      <w:pPr/>
      <w:r>
        <w:rPr>
          <w:rFonts w:ascii="Arial" w:hAnsi="Arial"/>
        </w:rPr>
        <w:t>A coffee, a service or a discount could be an offer. These are examples; the actual catalogue will be confirmed before launch.</w:t>
      </w:r>
    </w:p>
    <w:p>
      <w:pPr>
        <w:pStyle w:val="Heading1"/>
      </w:pPr>
      <w:r>
        <w:rPr>
          <w:rFonts w:ascii="Arial" w:hAnsi="Arial"/>
        </w:rPr>
        <w:t>Your own promotions are optional</w:t>
      </w:r>
    </w:p>
    <w:p>
      <w:pPr/>
      <w:r>
        <w:rPr>
          <w:rFonts w:ascii="Arial" w:hAnsi="Arial"/>
        </w:rPr>
        <w:t>You may also choose to run a separate loyalty offer for your own customers, such as buy 10 coffees and get one free. Your shop card follows your own qualifying-purchase rules and stays separate from the shared village balance.</w:t>
      </w:r>
    </w:p>
    <w:p>
      <w:pPr/>
      <w:r>
        <w:rPr>
          <w:rFonts w:ascii="Arial" w:hAnsi="Arial"/>
        </w:rPr>
        <w:t>These retailer tools are part of the proposed package. Available features and the setup process will be demonstrated before you commit to paid participation.</w:t>
      </w:r>
    </w:p>
    <w:p>
      <w:r>
        <w:rPr>
          <w:rFonts w:ascii="Arial" w:hAnsi="Arial"/>
        </w:rPr>
        <w:br w:type="page"/>
      </w:r>
    </w:p>
    <w:p>
      <w:pPr>
        <w:pStyle w:val="Heading1"/>
      </w:pPr>
      <w:r>
        <w:rPr>
          <w:rFonts w:ascii="Arial" w:hAnsi="Arial"/>
        </w:rPr>
        <w:t>What the retailer package is designed to provide</w:t>
      </w:r>
    </w:p>
    <w:p>
      <w:pPr>
        <w:pStyle w:val="ListBullet"/>
      </w:pPr>
      <w:r>
        <w:rPr>
          <w:rFonts w:ascii="Arial" w:hAnsi="Arial"/>
        </w:rPr>
        <w:t>A business listing so village shoppers can find you and see your offers.</w:t>
      </w:r>
    </w:p>
    <w:p>
      <w:pPr>
        <w:pStyle w:val="ListBullet"/>
      </w:pPr>
      <w:r>
        <w:rPr>
          <w:rFonts w:ascii="Arial" w:hAnsi="Arial"/>
        </w:rPr>
        <w:t>Participation in shared village rewards and discovery campaigns when available.</w:t>
      </w:r>
    </w:p>
    <w:p>
      <w:pPr>
        <w:pStyle w:val="ListBullet"/>
      </w:pPr>
      <w:r>
        <w:rPr>
          <w:rFonts w:ascii="Arial" w:hAnsi="Arial"/>
        </w:rPr>
        <w:t>Optional digital loyalty cards and promotions that you control.</w:t>
      </w:r>
    </w:p>
    <w:p>
      <w:pPr>
        <w:pStyle w:val="ListBullet"/>
      </w:pPr>
      <w:r>
        <w:rPr>
          <w:rFonts w:ascii="Arial" w:hAnsi="Arial"/>
        </w:rPr>
        <w:t>Simple reporting on recorded customer visits, repeat use and reward redemptions.</w:t>
      </w:r>
    </w:p>
    <w:p>
      <w:pPr>
        <w:pStyle w:val="ListBullet"/>
      </w:pPr>
      <w:r>
        <w:rPr>
          <w:rFonts w:ascii="Arial" w:hAnsi="Arial"/>
        </w:rPr>
        <w:t>Counter QR materials, onboarding and support.</w:t>
      </w:r>
    </w:p>
    <w:p>
      <w:pPr>
        <w:pStyle w:val="Heading1"/>
      </w:pPr>
      <w:r>
        <w:rPr>
          <w:rFonts w:ascii="Arial" w:hAnsi="Arial"/>
        </w:rPr>
        <w:t>The founding pilot and price</w:t>
      </w:r>
    </w:p>
    <w:p>
      <w:pPr/>
      <w:r>
        <w:rPr>
          <w:rFonts w:ascii="Arial" w:hAnsi="Arial"/>
        </w:rPr>
        <w:t>The founding pilot is free for 90 days. The proposed ongoing subscription is A$30 per month per business, with no transaction fee or percentage of sales.</w:t>
      </w:r>
    </w:p>
    <w:p>
      <w:pPr/>
      <w:r>
        <w:rPr>
          <w:rFonts w:ascii="Arial" w:hAnsi="Arial"/>
        </w:rPr>
        <w:t>The subscription pays for the service. Any reward you choose to offer is an additional promotional cost to your business. Billing dates, GST treatment, cancellation terms and the included features will be confirmed before paid participation.</w:t>
      </w:r>
    </w:p>
    <w:p>
      <w:pPr/>
      <w:r>
        <w:rPr>
          <w:rFonts w:ascii="Arial" w:hAnsi="Arial"/>
        </w:rPr>
        <w:t>The pilot will test customer use, cross-shopping and retailer value. Participation does not guarantee extra sales.</w:t>
      </w:r>
    </w:p>
    <w:p>
      <w:pPr>
        <w:pStyle w:val="Heading1"/>
      </w:pPr>
      <w:r>
        <w:rPr>
          <w:rFonts w:ascii="Arial" w:hAnsi="Arial"/>
        </w:rPr>
        <w:t>Helping customers discover your business</w:t>
      </w:r>
    </w:p>
    <w:p>
      <w:pPr/>
      <w:r>
        <w:rPr>
          <w:rFonts w:ascii="Arial" w:hAnsi="Arial"/>
        </w:rPr>
        <w:t>A proposed launch challenge invites customers to purchase at six different participating businesses to enter a prize draw. MAVBA is being asked to support the prize. The campaign will only be announced once funding, dates and terms are agreed.</w:t>
      </w:r>
    </w:p>
    <w:p>
      <w:pPr/>
      <w:r>
        <w:rPr>
          <w:rFonts w:ascii="Arial" w:hAnsi="Arial"/>
        </w:rPr>
        <w:t>Customers do not need to visit six businesses to use ordinary marketplace rewards. The challenge is a separate incentive to explore.</w:t>
      </w:r>
    </w:p>
    <w:p>
      <w:pPr>
        <w:pStyle w:val="Heading1"/>
      </w:pPr>
      <w:r>
        <w:rPr>
          <w:rFonts w:ascii="Arial" w:hAnsi="Arial"/>
        </w:rPr>
        <w:t>What we need from participating retailers</w:t>
      </w:r>
    </w:p>
    <w:p>
      <w:pPr>
        <w:pStyle w:val="ListBullet"/>
      </w:pPr>
      <w:r>
        <w:rPr>
          <w:rFonts w:ascii="Arial" w:hAnsi="Arial"/>
        </w:rPr>
        <w:t>Confirm your business details and nominate someone to manage participation.</w:t>
      </w:r>
    </w:p>
    <w:p>
      <w:pPr>
        <w:pStyle w:val="ListBullet"/>
      </w:pPr>
      <w:r>
        <w:rPr>
          <w:rFonts w:ascii="Arial" w:hAnsi="Arial"/>
        </w:rPr>
        <w:t>Give staff access to a suitable internet-connected phone, tablet or computer and practise the purchase-confirmation process.</w:t>
      </w:r>
    </w:p>
    <w:p>
      <w:pPr>
        <w:pStyle w:val="ListBullet"/>
      </w:pPr>
      <w:r>
        <w:rPr>
          <w:rFonts w:ascii="Arial" w:hAnsi="Arial"/>
        </w:rPr>
        <w:t>Display your counter QR code, explain the program to interested customers and give feedback during the pilot.</w:t>
      </w:r>
    </w:p>
    <w:p>
      <w:pPr>
        <w:pStyle w:val="ListBullet"/>
      </w:pPr>
      <w:r>
        <w:rPr>
          <w:rFonts w:ascii="Arial" w:hAnsi="Arial"/>
        </w:rPr>
        <w:t>If you volunteer a reward, keep availability accurate and honour accepted claims under the agreed terms.</w:t>
      </w:r>
    </w:p>
    <w:p>
      <w:pPr>
        <w:pStyle w:val="Heading1"/>
      </w:pPr>
      <w:r>
        <w:rPr>
          <w:rFonts w:ascii="Arial" w:hAnsi="Arial"/>
        </w:rPr>
        <w:t>Take the next step</w:t>
      </w:r>
    </w:p>
    <w:p>
      <w:r>
        <w:rPr>
          <w:rFonts w:ascii="Arial" w:hAnsi="Arial"/>
        </w:rPr>
        <w:t>Interested in the founding pilot? Speak with Tyson at Gardener &amp; Son to arrange a demonstration and discuss your business. You can join the conversation without committing a reward.</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Village Rewards  •  Retailer invitation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293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Arial" w:hAnsi="Arial"/>
      <w:b/>
      <w:bCs/>
      <w:color w:val="29332F"/>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Arial" w:hAnsi="Arial"/>
      <w:b/>
      <w:bCs/>
      <w:color w:val="2933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Arial" w:hAnsi="Arial"/>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Arial" w:hAnsi="Arial"/>
      <w:color w:val="29332F"/>
      <w:spacing w:val="5"/>
      <w:kern w:val="28"/>
      <w:sz w:val="58"/>
      <w:szCs w:val="52"/>
    </w:rPr>
  </w:style>
  <w:style w:type="character" w:customStyle="1" w:styleId="TitleChar">
    <w:name w:val="Title Char"/>
    <w:basedOn w:val="DefaultParagraphFont"/>
    <w:link w:val="Title"/>
    <w:uiPriority w:val="10"/>
    <w:rsid w:val="00FC693F"/>
    <w:rPr>
      <w:rFonts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Arial" w:hAnsi="Arial"/>
      <w:i/>
      <w:iCs/>
      <w:color w:val="29332F"/>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Village Rewards for retailers</dc:title>
  <dc:subject/>
  <dc:creator>Gardener &amp; Son</dc:creator>
  <cp:keywords/>
  <dc:description>generated by python-docx</dc:description>
  <cp:lastModifiedBy/>
  <cp:revision>1</cp:revision>
  <dcterms:created xsi:type="dcterms:W3CDTF">2013-12-23T23:15:00Z</dcterms:created>
  <dcterms:modified xsi:type="dcterms:W3CDTF">2013-12-23T23:15:00Z</dcterms:modified>
  <cp:category/>
</cp:coreProperties>
</file>