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50EB" w:rsidRDefault="009C6EB9" w:rsidP="009C6EB9">
      <w:pPr>
        <w:jc w:val="center"/>
      </w:pPr>
      <w:r>
        <w:rPr>
          <w:rFonts w:hint="eastAsia"/>
        </w:rPr>
        <w:t>BRS</w:t>
      </w:r>
      <w:r>
        <w:t xml:space="preserve"> </w:t>
      </w:r>
      <w:r>
        <w:rPr>
          <w:rFonts w:hint="eastAsia"/>
        </w:rPr>
        <w:t>工资模块设计</w:t>
      </w:r>
      <w:r w:rsidR="00403C1C">
        <w:rPr>
          <w:rFonts w:hint="eastAsia"/>
        </w:rPr>
        <w:t>（草稿）</w:t>
      </w:r>
    </w:p>
    <w:p w:rsidR="009C6EB9" w:rsidRDefault="009C6EB9" w:rsidP="00403C1C">
      <w:pPr>
        <w:pStyle w:val="3"/>
      </w:pPr>
      <w:r>
        <w:rPr>
          <w:rFonts w:hint="eastAsia"/>
        </w:rPr>
        <w:t>需求</w:t>
      </w:r>
    </w:p>
    <w:p w:rsidR="009C6EB9" w:rsidRDefault="009C6EB9" w:rsidP="00403C1C">
      <w:pPr>
        <w:pStyle w:val="5"/>
      </w:pPr>
      <w:r>
        <w:rPr>
          <w:rFonts w:hint="eastAsia"/>
        </w:rPr>
        <w:t xml:space="preserve">1 </w:t>
      </w:r>
      <w:r w:rsidRPr="009C6EB9">
        <w:rPr>
          <w:rFonts w:hint="eastAsia"/>
        </w:rPr>
        <w:t>员工</w:t>
      </w:r>
      <w:r w:rsidR="00CC2819">
        <w:rPr>
          <w:rFonts w:hint="eastAsia"/>
        </w:rPr>
        <w:t>（正式）</w:t>
      </w:r>
      <w:r w:rsidRPr="009C6EB9">
        <w:rPr>
          <w:rFonts w:hint="eastAsia"/>
        </w:rPr>
        <w:t>工资组成</w:t>
      </w:r>
      <w:r>
        <w:rPr>
          <w:rFonts w:hint="eastAsia"/>
        </w:rPr>
        <w:t xml:space="preserve"> （+增加项</w:t>
      </w:r>
      <w:r w:rsidR="000F38F1">
        <w:rPr>
          <w:rFonts w:hint="eastAsia"/>
        </w:rPr>
        <w:t>；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扣除项）</w:t>
      </w:r>
    </w:p>
    <w:p w:rsidR="009C6EB9" w:rsidRDefault="009C6EB9" w:rsidP="00EA47FA">
      <w:pPr>
        <w:pStyle w:val="a5"/>
        <w:numPr>
          <w:ilvl w:val="0"/>
          <w:numId w:val="2"/>
        </w:numPr>
        <w:spacing w:line="240" w:lineRule="atLeast"/>
        <w:ind w:firstLineChars="0"/>
      </w:pPr>
      <w:r w:rsidRPr="009C6EB9">
        <w:rPr>
          <w:rFonts w:hint="eastAsia"/>
        </w:rPr>
        <w:t>基本工资</w:t>
      </w:r>
      <w:r>
        <w:rPr>
          <w:rFonts w:hint="eastAsia"/>
        </w:rPr>
        <w:t>(</w:t>
      </w:r>
      <w:r>
        <w:t>+</w:t>
      </w:r>
      <w:r>
        <w:rPr>
          <w:rFonts w:hint="eastAsia"/>
        </w:rPr>
        <w:t>)</w:t>
      </w:r>
    </w:p>
    <w:p w:rsidR="009C6EB9" w:rsidRDefault="009C6EB9" w:rsidP="00EA47FA">
      <w:pPr>
        <w:pStyle w:val="a5"/>
        <w:numPr>
          <w:ilvl w:val="0"/>
          <w:numId w:val="2"/>
        </w:numPr>
        <w:spacing w:line="240" w:lineRule="atLeast"/>
        <w:ind w:firstLineChars="0"/>
      </w:pPr>
      <w:r w:rsidRPr="009C6EB9">
        <w:rPr>
          <w:rFonts w:hint="eastAsia"/>
        </w:rPr>
        <w:t>交通补贴</w:t>
      </w:r>
      <w:r>
        <w:rPr>
          <w:rFonts w:hint="eastAsia"/>
        </w:rPr>
        <w:t>(</w:t>
      </w:r>
      <w:r>
        <w:t>+</w:t>
      </w:r>
      <w:r>
        <w:rPr>
          <w:rFonts w:hint="eastAsia"/>
        </w:rPr>
        <w:t>)</w:t>
      </w:r>
    </w:p>
    <w:p w:rsidR="009C6EB9" w:rsidRDefault="009C6EB9" w:rsidP="00EA47FA">
      <w:pPr>
        <w:pStyle w:val="a5"/>
        <w:numPr>
          <w:ilvl w:val="0"/>
          <w:numId w:val="2"/>
        </w:numPr>
        <w:spacing w:line="240" w:lineRule="atLeast"/>
        <w:ind w:firstLineChars="0"/>
      </w:pPr>
      <w:r w:rsidRPr="009C6EB9">
        <w:rPr>
          <w:rFonts w:hint="eastAsia"/>
        </w:rPr>
        <w:t>全勤奖</w:t>
      </w:r>
      <w:r>
        <w:rPr>
          <w:rFonts w:hint="eastAsia"/>
        </w:rPr>
        <w:t>（+</w:t>
      </w:r>
      <w:r w:rsidR="00EA47FA">
        <w:rPr>
          <w:rFonts w:hint="eastAsia"/>
        </w:rPr>
        <w:t>）说明：滁州那边有</w:t>
      </w:r>
    </w:p>
    <w:p w:rsidR="009C6EB9" w:rsidRDefault="009C6EB9" w:rsidP="00EA47FA">
      <w:pPr>
        <w:pStyle w:val="a5"/>
        <w:numPr>
          <w:ilvl w:val="0"/>
          <w:numId w:val="2"/>
        </w:numPr>
        <w:spacing w:line="240" w:lineRule="atLeast"/>
        <w:ind w:firstLineChars="0"/>
      </w:pPr>
      <w:r w:rsidRPr="009C6EB9">
        <w:rPr>
          <w:rFonts w:hint="eastAsia"/>
        </w:rPr>
        <w:t>提成</w:t>
      </w:r>
      <w:r>
        <w:rPr>
          <w:rFonts w:hint="eastAsia"/>
        </w:rPr>
        <w:t>（+）说明：</w:t>
      </w:r>
      <w:r w:rsidR="00EA47FA">
        <w:rPr>
          <w:rFonts w:hint="eastAsia"/>
        </w:rPr>
        <w:t>订单提出，</w:t>
      </w:r>
      <w:r>
        <w:rPr>
          <w:rFonts w:hint="eastAsia"/>
        </w:rPr>
        <w:t>南京 编辑部门有，</w:t>
      </w:r>
      <w:r w:rsidRPr="009C6EB9">
        <w:rPr>
          <w:rFonts w:hint="eastAsia"/>
        </w:rPr>
        <w:t>每月</w:t>
      </w:r>
      <w:r w:rsidRPr="009C6EB9">
        <w:t>4</w:t>
      </w:r>
      <w:proofErr w:type="gramStart"/>
      <w:r w:rsidRPr="009C6EB9">
        <w:t>个</w:t>
      </w:r>
      <w:proofErr w:type="gramEnd"/>
      <w:r w:rsidRPr="009C6EB9">
        <w:t xml:space="preserve">订单，超过 第5个 </w:t>
      </w:r>
      <w:r w:rsidRPr="00BB5438">
        <w:rPr>
          <w:color w:val="FF0000"/>
        </w:rPr>
        <w:t>750</w:t>
      </w:r>
      <w:r w:rsidRPr="009C6EB9">
        <w:t>元</w:t>
      </w:r>
    </w:p>
    <w:p w:rsidR="009C6EB9" w:rsidRDefault="009C6EB9" w:rsidP="00EA47FA">
      <w:pPr>
        <w:pStyle w:val="a5"/>
        <w:numPr>
          <w:ilvl w:val="0"/>
          <w:numId w:val="2"/>
        </w:numPr>
        <w:spacing w:line="240" w:lineRule="atLeast"/>
        <w:ind w:firstLineChars="0"/>
      </w:pPr>
      <w:r w:rsidRPr="009C6EB9">
        <w:rPr>
          <w:rFonts w:hint="eastAsia"/>
        </w:rPr>
        <w:t>事假（</w:t>
      </w:r>
      <w:r>
        <w:rPr>
          <w:rFonts w:hint="eastAsia"/>
        </w:rPr>
        <w:t>-）</w:t>
      </w:r>
    </w:p>
    <w:p w:rsidR="009C6EB9" w:rsidRPr="009C6EB9" w:rsidRDefault="009C6EB9" w:rsidP="00EA47FA">
      <w:pPr>
        <w:pStyle w:val="a5"/>
        <w:numPr>
          <w:ilvl w:val="0"/>
          <w:numId w:val="2"/>
        </w:numPr>
        <w:spacing w:line="240" w:lineRule="atLeast"/>
        <w:ind w:firstLineChars="0"/>
        <w:rPr>
          <w:color w:val="ED7D31" w:themeColor="accent2"/>
        </w:rPr>
      </w:pPr>
      <w:r w:rsidRPr="009C6EB9">
        <w:rPr>
          <w:rFonts w:hint="eastAsia"/>
          <w:color w:val="ED7D31" w:themeColor="accent2"/>
        </w:rPr>
        <w:t>考勤扣除</w:t>
      </w:r>
      <w:r>
        <w:rPr>
          <w:rFonts w:hint="eastAsia"/>
          <w:color w:val="ED7D31" w:themeColor="accent2"/>
        </w:rPr>
        <w:t>，旷工（</w:t>
      </w:r>
      <w:r w:rsidRPr="009C6EB9">
        <w:rPr>
          <w:rFonts w:hint="eastAsia"/>
          <w:color w:val="ED7D31" w:themeColor="accent2"/>
        </w:rPr>
        <w:t>和请假模块关联</w:t>
      </w:r>
      <w:r>
        <w:rPr>
          <w:rFonts w:hint="eastAsia"/>
          <w:color w:val="ED7D31" w:themeColor="accent2"/>
        </w:rPr>
        <w:t>）</w:t>
      </w:r>
    </w:p>
    <w:p w:rsidR="009C6EB9" w:rsidRDefault="009C6EB9" w:rsidP="00EA47FA">
      <w:pPr>
        <w:pStyle w:val="a5"/>
        <w:numPr>
          <w:ilvl w:val="0"/>
          <w:numId w:val="2"/>
        </w:numPr>
        <w:spacing w:line="240" w:lineRule="atLeast"/>
        <w:ind w:firstLineChars="0"/>
      </w:pPr>
      <w:r>
        <w:rPr>
          <w:rFonts w:hint="eastAsia"/>
        </w:rPr>
        <w:t>个人所得税（-）</w:t>
      </w:r>
    </w:p>
    <w:p w:rsidR="00BB5438" w:rsidRDefault="009C6EB9" w:rsidP="00EA47FA">
      <w:pPr>
        <w:pStyle w:val="a5"/>
        <w:numPr>
          <w:ilvl w:val="0"/>
          <w:numId w:val="2"/>
        </w:numPr>
        <w:spacing w:line="240" w:lineRule="atLeast"/>
        <w:ind w:firstLineChars="0"/>
      </w:pPr>
      <w:r>
        <w:rPr>
          <w:rFonts w:hint="eastAsia"/>
        </w:rPr>
        <w:t>社保，公积金（-）</w:t>
      </w:r>
    </w:p>
    <w:p w:rsidR="00BB5438" w:rsidRDefault="00BB5438" w:rsidP="00EA47FA">
      <w:pPr>
        <w:pStyle w:val="a5"/>
        <w:numPr>
          <w:ilvl w:val="0"/>
          <w:numId w:val="2"/>
        </w:numPr>
        <w:spacing w:line="240" w:lineRule="atLeast"/>
        <w:ind w:firstLineChars="0"/>
        <w:rPr>
          <w:rFonts w:hint="eastAsia"/>
        </w:rPr>
      </w:pPr>
      <w:r>
        <w:rPr>
          <w:rFonts w:hint="eastAsia"/>
        </w:rPr>
        <w:t>其他（待补充）</w:t>
      </w:r>
    </w:p>
    <w:p w:rsidR="00BB5438" w:rsidRDefault="00BB5438" w:rsidP="00403C1C">
      <w:pPr>
        <w:pStyle w:val="5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社保，公积金计算</w:t>
      </w:r>
    </w:p>
    <w:p w:rsidR="00BB5438" w:rsidRDefault="00BB5438" w:rsidP="00BB5438">
      <w:r>
        <w:rPr>
          <w:rFonts w:hint="eastAsia"/>
        </w:rPr>
        <w:t>场景：不同地方缴纳社保，公积金，</w:t>
      </w:r>
      <w:r w:rsidRPr="00BB5438">
        <w:t>基数</w:t>
      </w:r>
      <w:r>
        <w:rPr>
          <w:rFonts w:hint="eastAsia"/>
        </w:rPr>
        <w:t>不同，比例不同。</w:t>
      </w:r>
    </w:p>
    <w:p w:rsidR="00BB5438" w:rsidRPr="00BB5438" w:rsidRDefault="00BB5438" w:rsidP="00BB5438">
      <w:pPr>
        <w:pStyle w:val="a5"/>
        <w:numPr>
          <w:ilvl w:val="0"/>
          <w:numId w:val="3"/>
        </w:numPr>
        <w:ind w:firstLineChars="0"/>
        <w:rPr>
          <w:color w:val="5B9BD5" w:themeColor="accent1"/>
        </w:rPr>
      </w:pPr>
      <w:r w:rsidRPr="00BB5438">
        <w:rPr>
          <w:rFonts w:hint="eastAsia"/>
          <w:color w:val="5B9BD5" w:themeColor="accent1"/>
        </w:rPr>
        <w:t>南京</w:t>
      </w:r>
      <w:r w:rsidRPr="00BB5438">
        <w:rPr>
          <w:color w:val="5B9BD5" w:themeColor="accent1"/>
        </w:rPr>
        <w:t xml:space="preserve"> 最低基数</w:t>
      </w:r>
      <w:r w:rsidRPr="00BB5438">
        <w:rPr>
          <w:color w:val="FF0000"/>
        </w:rPr>
        <w:t>3030</w:t>
      </w:r>
      <w:r>
        <w:rPr>
          <w:rFonts w:hint="eastAsia"/>
          <w:color w:val="5B9BD5" w:themeColor="accent1"/>
        </w:rPr>
        <w:t>元</w:t>
      </w:r>
      <w:r w:rsidRPr="00BB5438">
        <w:rPr>
          <w:color w:val="5B9BD5" w:themeColor="accent1"/>
        </w:rPr>
        <w:t xml:space="preserve"> 缴纳社保，公积金</w:t>
      </w:r>
      <w:r w:rsidRPr="00BB5438">
        <w:rPr>
          <w:rFonts w:hint="eastAsia"/>
          <w:color w:val="5B9BD5" w:themeColor="accent1"/>
        </w:rPr>
        <w:t>；</w:t>
      </w:r>
      <w:r w:rsidR="00CC2819">
        <w:rPr>
          <w:rFonts w:hint="eastAsia"/>
          <w:color w:val="5B9BD5" w:themeColor="accent1"/>
        </w:rPr>
        <w:t>（未来缴纳标准会变，要考虑进去）</w:t>
      </w:r>
    </w:p>
    <w:p w:rsidR="00BB5438" w:rsidRDefault="00BB5438" w:rsidP="00BB5438">
      <w:pPr>
        <w:pStyle w:val="a5"/>
        <w:numPr>
          <w:ilvl w:val="0"/>
          <w:numId w:val="3"/>
        </w:numPr>
        <w:ind w:firstLineChars="0"/>
        <w:rPr>
          <w:color w:val="5B9BD5" w:themeColor="accent1"/>
        </w:rPr>
      </w:pPr>
      <w:r w:rsidRPr="00BB5438">
        <w:rPr>
          <w:rFonts w:hint="eastAsia"/>
          <w:color w:val="5B9BD5" w:themeColor="accent1"/>
        </w:rPr>
        <w:t>滁州</w:t>
      </w:r>
      <w:r w:rsidRPr="00BB5438">
        <w:rPr>
          <w:color w:val="5B9BD5" w:themeColor="accent1"/>
        </w:rPr>
        <w:t xml:space="preserve"> 基数</w:t>
      </w:r>
      <w:r w:rsidRPr="00BB5438">
        <w:rPr>
          <w:color w:val="FF0000"/>
        </w:rPr>
        <w:t>3096.95</w:t>
      </w:r>
      <w:r>
        <w:rPr>
          <w:rFonts w:hint="eastAsia"/>
          <w:color w:val="5B9BD5" w:themeColor="accent1"/>
        </w:rPr>
        <w:t>元</w:t>
      </w:r>
      <w:r w:rsidR="00CC2819">
        <w:rPr>
          <w:color w:val="5B9BD5" w:themeColor="accent1"/>
        </w:rPr>
        <w:t>。当员工基本工资未达到缴纳基数时，</w:t>
      </w:r>
      <w:r w:rsidR="00CC2819">
        <w:rPr>
          <w:rFonts w:hint="eastAsia"/>
          <w:color w:val="5B9BD5" w:themeColor="accent1"/>
        </w:rPr>
        <w:t>仍</w:t>
      </w:r>
      <w:r w:rsidRPr="00BB5438">
        <w:rPr>
          <w:color w:val="5B9BD5" w:themeColor="accent1"/>
        </w:rPr>
        <w:t>按该基数缴纳社保，公积金。</w:t>
      </w:r>
    </w:p>
    <w:p w:rsidR="00BB5438" w:rsidRDefault="00BB5438" w:rsidP="00BB5438">
      <w:pPr>
        <w:rPr>
          <w:color w:val="5B9BD5" w:themeColor="accent1"/>
        </w:rPr>
      </w:pPr>
    </w:p>
    <w:p w:rsidR="00BB5438" w:rsidRDefault="00BB5438" w:rsidP="00403C1C">
      <w:pPr>
        <w:pStyle w:val="5"/>
      </w:pPr>
      <w:r>
        <w:rPr>
          <w:rFonts w:hint="eastAsia"/>
        </w:rPr>
        <w:lastRenderedPageBreak/>
        <w:t>3</w:t>
      </w:r>
      <w:r>
        <w:t xml:space="preserve"> </w:t>
      </w:r>
      <w:r>
        <w:rPr>
          <w:rFonts w:hint="eastAsia"/>
        </w:rPr>
        <w:t>基本工资</w:t>
      </w:r>
    </w:p>
    <w:p w:rsidR="00BB5438" w:rsidRDefault="00BB5438" w:rsidP="00BB5438">
      <w:pPr>
        <w:jc w:val="left"/>
      </w:pPr>
      <w:r>
        <w:rPr>
          <w:rFonts w:hint="eastAsia"/>
        </w:rPr>
        <w:t>场景：根据员工不同的状态（实习，试用，正式）</w:t>
      </w:r>
      <w:r w:rsidR="00CC2819">
        <w:rPr>
          <w:rFonts w:hint="eastAsia"/>
        </w:rPr>
        <w:t>，其基本工资不同。</w:t>
      </w:r>
    </w:p>
    <w:p w:rsidR="00CC2819" w:rsidRDefault="00403C1C" w:rsidP="00BB5438">
      <w:pPr>
        <w:jc w:val="left"/>
      </w:pPr>
      <w:r>
        <w:rPr>
          <w:rFonts w:hint="eastAsia"/>
        </w:rPr>
        <w:t>实习，试用没有交通补贴。</w:t>
      </w:r>
    </w:p>
    <w:p w:rsidR="00CC2819" w:rsidRDefault="00CC2819" w:rsidP="00403C1C">
      <w:pPr>
        <w:pStyle w:val="5"/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输出</w:t>
      </w:r>
    </w:p>
    <w:p w:rsidR="00403C1C" w:rsidRPr="00EA47FA" w:rsidRDefault="00CC2819" w:rsidP="00403C1C">
      <w:pPr>
        <w:jc w:val="left"/>
        <w:rPr>
          <w:b/>
        </w:rPr>
      </w:pPr>
      <w:r w:rsidRPr="00EA47FA">
        <w:rPr>
          <w:rFonts w:hint="eastAsia"/>
          <w:b/>
        </w:rPr>
        <w:t>建行，民生银行 exce</w:t>
      </w:r>
      <w:r w:rsidRPr="00EA47FA">
        <w:rPr>
          <w:b/>
        </w:rPr>
        <w:t>l</w:t>
      </w:r>
      <w:r w:rsidRPr="00EA47FA">
        <w:rPr>
          <w:rFonts w:hint="eastAsia"/>
          <w:b/>
        </w:rPr>
        <w:t>表格（其字段固定）</w:t>
      </w:r>
    </w:p>
    <w:p w:rsidR="00403C1C" w:rsidRPr="00403C1C" w:rsidRDefault="00403C1C" w:rsidP="00403C1C">
      <w:pPr>
        <w:jc w:val="left"/>
        <w:rPr>
          <w:color w:val="00B050"/>
        </w:rPr>
      </w:pPr>
      <w:r w:rsidRPr="00403C1C">
        <w:rPr>
          <w:rFonts w:hint="eastAsia"/>
          <w:color w:val="00B050"/>
        </w:rPr>
        <w:t>待补充</w:t>
      </w:r>
    </w:p>
    <w:p w:rsidR="00CC2819" w:rsidRPr="00EA47FA" w:rsidRDefault="00CC2819" w:rsidP="00403C1C">
      <w:pPr>
        <w:jc w:val="left"/>
        <w:rPr>
          <w:b/>
        </w:rPr>
      </w:pPr>
      <w:r w:rsidRPr="00EA47FA">
        <w:rPr>
          <w:rFonts w:hint="eastAsia"/>
          <w:b/>
        </w:rPr>
        <w:t>员工</w:t>
      </w:r>
      <w:r w:rsidR="00403C1C" w:rsidRPr="00EA47FA">
        <w:rPr>
          <w:rFonts w:hint="eastAsia"/>
          <w:b/>
        </w:rPr>
        <w:t>可见：</w:t>
      </w:r>
      <w:r w:rsidRPr="00EA47FA">
        <w:rPr>
          <w:rFonts w:hint="eastAsia"/>
          <w:b/>
        </w:rPr>
        <w:t>员工工资条</w:t>
      </w:r>
    </w:p>
    <w:p w:rsidR="009C6EB9" w:rsidRPr="00EA47FA" w:rsidRDefault="00403C1C" w:rsidP="00EA47FA">
      <w:pPr>
        <w:widowControl/>
        <w:jc w:val="left"/>
        <w:rPr>
          <w:rFonts w:ascii="宋体" w:eastAsia="宋体" w:hAnsi="宋体" w:cs="宋体" w:hint="eastAsia"/>
          <w:kern w:val="0"/>
          <w:szCs w:val="24"/>
        </w:rPr>
      </w:pPr>
      <w:r w:rsidRPr="00403C1C">
        <w:rPr>
          <w:rFonts w:ascii="宋体" w:eastAsia="宋体" w:hAnsi="宋体" w:cs="宋体"/>
          <w:noProof/>
          <w:kern w:val="0"/>
          <w:szCs w:val="24"/>
        </w:rPr>
        <w:drawing>
          <wp:inline distT="0" distB="0" distL="0" distR="0">
            <wp:extent cx="5194113" cy="453690"/>
            <wp:effectExtent l="0" t="0" r="0" b="3810"/>
            <wp:docPr id="1" name="图片 1" descr="C:\Users\j100057\Documents\youdu\14886714-100097-j100057\image\temp\{5b634d50-dbda-4a53-88ae-5906c4921cdc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100057\Documents\youdu\14886714-100097-j100057\image\temp\{5b634d50-dbda-4a53-88ae-5906c4921cdc}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113" cy="45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8F1" w:rsidRDefault="00403C1C" w:rsidP="00EA47FA">
      <w:pPr>
        <w:rPr>
          <w:b/>
          <w:color w:val="000000" w:themeColor="text1"/>
        </w:rPr>
      </w:pPr>
      <w:r w:rsidRPr="00EA47FA">
        <w:rPr>
          <w:rFonts w:hint="eastAsia"/>
          <w:b/>
          <w:color w:val="000000" w:themeColor="text1"/>
        </w:rPr>
        <w:t>财务可见：更多字段。</w:t>
      </w:r>
    </w:p>
    <w:p w:rsidR="00403C1C" w:rsidRDefault="00403C1C" w:rsidP="000F38F1">
      <w:pPr>
        <w:pStyle w:val="3"/>
      </w:pPr>
      <w:r>
        <w:rPr>
          <w:rFonts w:hint="eastAsia"/>
        </w:rPr>
        <w:t>设计</w:t>
      </w:r>
    </w:p>
    <w:p w:rsidR="001A2DF0" w:rsidRPr="001A2DF0" w:rsidRDefault="001A2DF0" w:rsidP="001A2DF0">
      <w:pPr>
        <w:rPr>
          <w:rFonts w:hint="eastAsia"/>
        </w:rPr>
      </w:pPr>
      <w:r>
        <w:rPr>
          <w:rFonts w:hint="eastAsia"/>
        </w:rPr>
        <w:t>主要</w:t>
      </w:r>
      <w:r w:rsidR="003F38C2">
        <w:rPr>
          <w:rFonts w:hint="eastAsia"/>
        </w:rPr>
        <w:t>对</w:t>
      </w:r>
      <w:r>
        <w:rPr>
          <w:rFonts w:hint="eastAsia"/>
        </w:rPr>
        <w:t>工资表中字段为计算项进行设计。计算</w:t>
      </w:r>
      <w:r w:rsidR="003F38C2">
        <w:rPr>
          <w:rFonts w:hint="eastAsia"/>
        </w:rPr>
        <w:t>项字段有：</w:t>
      </w:r>
      <w:r w:rsidR="003F38C2" w:rsidRPr="003F38C2">
        <w:rPr>
          <w:rFonts w:hint="eastAsia"/>
          <w:color w:val="ED7D31" w:themeColor="accent2"/>
        </w:rPr>
        <w:t>事假</w:t>
      </w:r>
      <w:r w:rsidR="003F38C2">
        <w:rPr>
          <w:rFonts w:hint="eastAsia"/>
        </w:rPr>
        <w:t>，该部分要结合请假流程，获取员工的请假天数，进行计算；</w:t>
      </w:r>
      <w:r w:rsidR="003F38C2" w:rsidRPr="003F38C2">
        <w:rPr>
          <w:rFonts w:hint="eastAsia"/>
          <w:color w:val="ED7D31" w:themeColor="accent2"/>
        </w:rPr>
        <w:t>考勤</w:t>
      </w:r>
      <w:r w:rsidR="003F38C2">
        <w:rPr>
          <w:rFonts w:hint="eastAsia"/>
        </w:rPr>
        <w:t>，考勤部分当前还没有扣除工资，待完善；</w:t>
      </w:r>
      <w:r w:rsidR="003F38C2" w:rsidRPr="003F38C2">
        <w:rPr>
          <w:rFonts w:hint="eastAsia"/>
          <w:color w:val="ED7D31" w:themeColor="accent2"/>
        </w:rPr>
        <w:t>五险</w:t>
      </w:r>
      <w:proofErr w:type="gramStart"/>
      <w:r w:rsidR="003F38C2" w:rsidRPr="003F38C2">
        <w:rPr>
          <w:rFonts w:hint="eastAsia"/>
          <w:color w:val="ED7D31" w:themeColor="accent2"/>
        </w:rPr>
        <w:t>一</w:t>
      </w:r>
      <w:proofErr w:type="gramEnd"/>
      <w:r w:rsidR="003F38C2" w:rsidRPr="003F38C2">
        <w:rPr>
          <w:rFonts w:hint="eastAsia"/>
          <w:color w:val="ED7D31" w:themeColor="accent2"/>
        </w:rPr>
        <w:t>金</w:t>
      </w:r>
      <w:r w:rsidR="003F38C2">
        <w:rPr>
          <w:rFonts w:hint="eastAsia"/>
        </w:rPr>
        <w:t>，该部分可以获取个人缴纳金额，以及公司缴纳金额；</w:t>
      </w:r>
      <w:r w:rsidR="003F38C2" w:rsidRPr="003F38C2">
        <w:rPr>
          <w:rFonts w:hint="eastAsia"/>
          <w:color w:val="ED7D31" w:themeColor="accent2"/>
        </w:rPr>
        <w:t>个人</w:t>
      </w:r>
      <w:r w:rsidR="003F38C2">
        <w:rPr>
          <w:rFonts w:hint="eastAsia"/>
          <w:color w:val="ED7D31" w:themeColor="accent2"/>
        </w:rPr>
        <w:t>所</w:t>
      </w:r>
      <w:r w:rsidR="003F38C2" w:rsidRPr="003F38C2">
        <w:rPr>
          <w:rFonts w:hint="eastAsia"/>
          <w:color w:val="ED7D31" w:themeColor="accent2"/>
        </w:rPr>
        <w:t>得税</w:t>
      </w:r>
      <w:r w:rsidR="003F38C2">
        <w:rPr>
          <w:rFonts w:hint="eastAsia"/>
        </w:rPr>
        <w:t>：</w:t>
      </w:r>
    </w:p>
    <w:p w:rsidR="005A0CFE" w:rsidRPr="005A0CFE" w:rsidRDefault="0051246B" w:rsidP="00EA47FA">
      <w:pPr>
        <w:pStyle w:val="5"/>
        <w:rPr>
          <w:rFonts w:hint="eastAsia"/>
        </w:rPr>
      </w:pPr>
      <w:r>
        <w:rPr>
          <w:rFonts w:hint="eastAsia"/>
        </w:rPr>
        <w:lastRenderedPageBreak/>
        <w:t>1</w:t>
      </w:r>
      <w:r>
        <w:t xml:space="preserve"> </w:t>
      </w:r>
      <w:r w:rsidR="005A0CFE">
        <w:rPr>
          <w:rFonts w:hint="eastAsia"/>
        </w:rPr>
        <w:t>社保公积金计算</w:t>
      </w:r>
    </w:p>
    <w:p w:rsidR="00403C1C" w:rsidRPr="000F38F1" w:rsidRDefault="005A0CFE" w:rsidP="000F38F1">
      <w:pPr>
        <w:widowControl/>
        <w:jc w:val="left"/>
        <w:rPr>
          <w:rFonts w:ascii="宋体" w:eastAsia="宋体" w:hAnsi="宋体" w:cs="宋体" w:hint="eastAsia"/>
          <w:kern w:val="0"/>
          <w:szCs w:val="24"/>
        </w:rPr>
      </w:pPr>
      <w:r w:rsidRPr="005A0CFE">
        <w:rPr>
          <w:rFonts w:ascii="宋体" w:eastAsia="宋体" w:hAnsi="宋体" w:cs="宋体"/>
          <w:noProof/>
          <w:kern w:val="0"/>
          <w:szCs w:val="24"/>
        </w:rPr>
        <w:drawing>
          <wp:inline distT="0" distB="0" distL="0" distR="0">
            <wp:extent cx="4528185" cy="4774019"/>
            <wp:effectExtent l="0" t="0" r="5715" b="7620"/>
            <wp:docPr id="2" name="图片 2" descr="C:\Users\j100057\Documents\youdu\14886714-100097-j100057\image\temp\{bdb7a925-9c21-40fd-b4a2-6d3148854400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100057\Documents\youdu\14886714-100097-j100057\image\temp\{bdb7a925-9c21-40fd-b4a2-6d3148854400}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612" cy="4900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0CFE" w:rsidRDefault="005A0CFE" w:rsidP="00403C1C">
      <w:r>
        <w:rPr>
          <w:rFonts w:hint="eastAsia"/>
        </w:rPr>
        <w:t>设计五险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金模板（套账），财务可以生成不同的模板。</w:t>
      </w:r>
    </w:p>
    <w:p w:rsidR="005A0CFE" w:rsidRDefault="005A0CFE" w:rsidP="00403C1C">
      <w:pPr>
        <w:rPr>
          <w:rFonts w:hint="eastAsia"/>
        </w:rPr>
      </w:pPr>
      <w:r>
        <w:rPr>
          <w:rFonts w:hint="eastAsia"/>
        </w:rPr>
        <w:t>根据不同模板可以分别计算</w:t>
      </w:r>
      <w:r w:rsidR="000F38F1">
        <w:rPr>
          <w:rFonts w:hint="eastAsia"/>
        </w:rPr>
        <w:t>出</w:t>
      </w:r>
      <w:r>
        <w:rPr>
          <w:rFonts w:hint="eastAsia"/>
        </w:rPr>
        <w:t>南京，滁州员工应缴纳的社保公积金。</w:t>
      </w:r>
    </w:p>
    <w:p w:rsidR="00BC56BA" w:rsidRPr="00EA47FA" w:rsidRDefault="00EA47FA" w:rsidP="00403C1C">
      <w:pPr>
        <w:rPr>
          <w:sz w:val="28"/>
          <w:szCs w:val="28"/>
        </w:rPr>
      </w:pPr>
      <w:r w:rsidRPr="00EA47FA">
        <w:rPr>
          <w:rFonts w:hint="eastAsia"/>
          <w:sz w:val="28"/>
          <w:szCs w:val="28"/>
        </w:rPr>
        <w:t>表</w:t>
      </w:r>
      <w:r w:rsidR="00BC56BA" w:rsidRPr="00EA47FA">
        <w:rPr>
          <w:rFonts w:hint="eastAsia"/>
          <w:sz w:val="28"/>
          <w:szCs w:val="28"/>
        </w:rPr>
        <w:t>设计</w:t>
      </w:r>
    </w:p>
    <w:p w:rsidR="000F38F1" w:rsidRDefault="00EA47FA" w:rsidP="00403C1C">
      <w:r>
        <w:rPr>
          <w:rFonts w:hint="eastAsia"/>
        </w:rPr>
        <w:t>1社保（五险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金）</w:t>
      </w:r>
      <w:proofErr w:type="gramStart"/>
      <w:r>
        <w:rPr>
          <w:rFonts w:hint="eastAsia"/>
        </w:rPr>
        <w:t>套帐表</w:t>
      </w:r>
      <w:proofErr w:type="gramEnd"/>
      <w:r>
        <w:rPr>
          <w:rFonts w:hint="eastAsia"/>
        </w:rPr>
        <w:t>（</w:t>
      </w:r>
      <w:proofErr w:type="spellStart"/>
      <w:r>
        <w:rPr>
          <w:rFonts w:hint="eastAsia"/>
        </w:rPr>
        <w:t>s</w:t>
      </w:r>
      <w:r>
        <w:t>ocial_insurance_entry</w:t>
      </w:r>
      <w:proofErr w:type="spellEnd"/>
      <w:r>
        <w:rPr>
          <w:rFonts w:hint="eastAsia"/>
        </w:rPr>
        <w:t>）。</w:t>
      </w:r>
    </w:p>
    <w:p w:rsidR="00EA47FA" w:rsidRDefault="000F38F1" w:rsidP="00403C1C">
      <w:r>
        <w:rPr>
          <w:rFonts w:hint="eastAsia"/>
        </w:rPr>
        <w:t>模拟</w:t>
      </w:r>
      <w:r w:rsidR="00EA47FA">
        <w:rPr>
          <w:rFonts w:hint="eastAsia"/>
        </w:rPr>
        <w:t>生成南京</w:t>
      </w:r>
      <w:proofErr w:type="gramStart"/>
      <w:r w:rsidR="00EA47FA">
        <w:rPr>
          <w:rFonts w:hint="eastAsia"/>
        </w:rPr>
        <w:t>五险一金套帐</w:t>
      </w:r>
      <w:proofErr w:type="gramEnd"/>
      <w:r w:rsidR="00EA47FA">
        <w:rPr>
          <w:rFonts w:hint="eastAsia"/>
        </w:rPr>
        <w:t>数据如下</w:t>
      </w:r>
    </w:p>
    <w:p w:rsidR="00EA47FA" w:rsidRPr="00EA47FA" w:rsidRDefault="00EA47FA" w:rsidP="00EA47FA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EA47FA">
        <w:rPr>
          <w:rFonts w:ascii="宋体" w:eastAsia="宋体" w:hAnsi="宋体" w:cs="宋体"/>
          <w:noProof/>
          <w:kern w:val="0"/>
          <w:szCs w:val="24"/>
        </w:rPr>
        <w:lastRenderedPageBreak/>
        <w:drawing>
          <wp:inline distT="0" distB="0" distL="0" distR="0">
            <wp:extent cx="5241851" cy="1732280"/>
            <wp:effectExtent l="0" t="0" r="0" b="1270"/>
            <wp:docPr id="7" name="图片 7" descr="C:\Users\j100057\Documents\youdu\14886714-100097-j100057\image\temp\{412bb80a-a222-4693-af31-7c35944d5855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100057\Documents\youdu\14886714-100097-j100057\image\temp\{412bb80a-a222-4693-af31-7c35944d5855}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745" cy="1786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7FA" w:rsidRDefault="00EA47FA" w:rsidP="00403C1C">
      <w:pPr>
        <w:rPr>
          <w:rFonts w:hint="eastAsia"/>
        </w:rPr>
      </w:pPr>
    </w:p>
    <w:p w:rsidR="00EA47FA" w:rsidRDefault="00EA47FA" w:rsidP="00403C1C">
      <w:pPr>
        <w:rPr>
          <w:rFonts w:hint="eastAsia"/>
        </w:rPr>
      </w:pPr>
      <w:r>
        <w:rPr>
          <w:rFonts w:hint="eastAsia"/>
        </w:rPr>
        <w:t>2员工社保关系表（</w:t>
      </w:r>
      <w:proofErr w:type="spellStart"/>
      <w:r w:rsidRPr="00EA47FA">
        <w:t>salary_category_item_relation</w:t>
      </w:r>
      <w:proofErr w:type="spellEnd"/>
      <w:r>
        <w:rPr>
          <w:rFonts w:hint="eastAsia"/>
        </w:rPr>
        <w:t>）</w:t>
      </w:r>
      <w:r>
        <w:rPr>
          <w:rFonts w:hint="eastAsia"/>
        </w:rPr>
        <w:t>，实现员工和</w:t>
      </w:r>
      <w:proofErr w:type="gramStart"/>
      <w:r>
        <w:rPr>
          <w:rFonts w:hint="eastAsia"/>
        </w:rPr>
        <w:t>社保套帐表</w:t>
      </w:r>
      <w:proofErr w:type="gramEnd"/>
      <w:r>
        <w:rPr>
          <w:rFonts w:hint="eastAsia"/>
        </w:rPr>
        <w:t>的一对一关联。</w:t>
      </w:r>
    </w:p>
    <w:p w:rsidR="00EA47FA" w:rsidRDefault="00EA47FA" w:rsidP="00403C1C">
      <w:pPr>
        <w:rPr>
          <w:rFonts w:hint="eastAsia"/>
        </w:rPr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E-R图如下</w:t>
      </w:r>
    </w:p>
    <w:p w:rsidR="00BC56BA" w:rsidRPr="00BC56BA" w:rsidRDefault="00BC56BA" w:rsidP="00BC56BA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BC56BA">
        <w:rPr>
          <w:rFonts w:ascii="宋体" w:eastAsia="宋体" w:hAnsi="宋体" w:cs="宋体"/>
          <w:noProof/>
          <w:kern w:val="0"/>
          <w:szCs w:val="24"/>
        </w:rPr>
        <w:drawing>
          <wp:inline distT="0" distB="0" distL="0" distR="0">
            <wp:extent cx="4476307" cy="4965140"/>
            <wp:effectExtent l="0" t="0" r="635" b="6985"/>
            <wp:docPr id="4" name="图片 4" descr="C:\Users\j100057\Documents\youdu\14886714-100097-j100057\image\temp\{600d9c32-0c0a-4315-ba37-1ae8d81f3fd7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100057\Documents\youdu\14886714-100097-j100057\image\temp\{600d9c32-0c0a-4315-ba37-1ae8d81f3fd7}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5525" cy="500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6BA" w:rsidRDefault="00BC56BA" w:rsidP="00403C1C"/>
    <w:p w:rsidR="005A0CFE" w:rsidRDefault="0051246B" w:rsidP="005A0CFE">
      <w:pPr>
        <w:pStyle w:val="5"/>
      </w:pPr>
      <w:r>
        <w:rPr>
          <w:rFonts w:hint="eastAsia"/>
        </w:rPr>
        <w:lastRenderedPageBreak/>
        <w:t>2</w:t>
      </w:r>
      <w:r>
        <w:t xml:space="preserve"> </w:t>
      </w:r>
      <w:r w:rsidR="005A0CFE">
        <w:rPr>
          <w:rFonts w:hint="eastAsia"/>
        </w:rPr>
        <w:t>个税计算</w:t>
      </w:r>
    </w:p>
    <w:p w:rsidR="006264D9" w:rsidRDefault="006264D9" w:rsidP="006264D9">
      <w:r>
        <w:rPr>
          <w:rFonts w:hint="eastAsia"/>
        </w:rPr>
        <w:t>参考（</w:t>
      </w:r>
      <w:r w:rsidRPr="006264D9">
        <w:rPr>
          <w:rFonts w:hint="eastAsia"/>
          <w:color w:val="FF0000"/>
        </w:rPr>
        <w:t>参考数据是否正确？</w:t>
      </w:r>
      <w:r>
        <w:rPr>
          <w:rFonts w:hint="eastAsia"/>
        </w:rPr>
        <w:t>）</w:t>
      </w:r>
    </w:p>
    <w:p w:rsidR="006264D9" w:rsidRDefault="006264D9" w:rsidP="006264D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6264D9">
        <w:rPr>
          <w:rFonts w:ascii="宋体" w:eastAsia="宋体" w:hAnsi="宋体" w:cs="宋体"/>
          <w:noProof/>
          <w:kern w:val="0"/>
          <w:szCs w:val="24"/>
        </w:rPr>
        <w:drawing>
          <wp:inline distT="0" distB="0" distL="0" distR="0">
            <wp:extent cx="5073799" cy="2296633"/>
            <wp:effectExtent l="0" t="0" r="0" b="8890"/>
            <wp:docPr id="3" name="图片 3" descr="C:\Users\j100057\Documents\youdu\14886714-100097-j100057\image\temp\{33828335-f20e-495e-8bb8-b7b3a728b0fc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100057\Documents\youdu\14886714-100097-j100057\image\temp\{33828335-f20e-495e-8bb8-b7b3a728b0fc}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1065" cy="2322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6BA" w:rsidRDefault="003F38C2" w:rsidP="006264D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表</w:t>
      </w:r>
      <w:r w:rsidR="00BC56BA">
        <w:rPr>
          <w:rFonts w:ascii="宋体" w:eastAsia="宋体" w:hAnsi="宋体" w:cs="宋体" w:hint="eastAsia"/>
          <w:kern w:val="0"/>
          <w:szCs w:val="24"/>
        </w:rPr>
        <w:t>设计</w:t>
      </w:r>
    </w:p>
    <w:p w:rsidR="006264D9" w:rsidRPr="000F38F1" w:rsidRDefault="00BC56BA" w:rsidP="000F38F1">
      <w:pPr>
        <w:widowControl/>
        <w:jc w:val="left"/>
        <w:rPr>
          <w:rFonts w:ascii="宋体" w:eastAsia="宋体" w:hAnsi="宋体" w:cs="宋体" w:hint="eastAsia"/>
          <w:kern w:val="0"/>
          <w:szCs w:val="24"/>
        </w:rPr>
      </w:pPr>
      <w:r w:rsidRPr="00BC56BA">
        <w:rPr>
          <w:rFonts w:ascii="宋体" w:eastAsia="宋体" w:hAnsi="宋体" w:cs="宋体"/>
          <w:noProof/>
          <w:kern w:val="0"/>
          <w:szCs w:val="24"/>
        </w:rPr>
        <w:drawing>
          <wp:inline distT="0" distB="0" distL="0" distR="0">
            <wp:extent cx="2753833" cy="1658620"/>
            <wp:effectExtent l="0" t="0" r="8890" b="0"/>
            <wp:docPr id="5" name="图片 5" descr="C:\Users\j100057\Documents\youdu\14886714-100097-j100057\image\temp\{e7a94e66-c9aa-45c2-a661-5351d99f9796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100057\Documents\youdu\14886714-100097-j100057\image\temp\{e7a94e66-c9aa-45c2-a661-5351d99f9796}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613" cy="1662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4D9" w:rsidRPr="000F38F1" w:rsidRDefault="005A0CFE" w:rsidP="005A0CFE">
      <w:pPr>
        <w:rPr>
          <w:rFonts w:hint="eastAsia"/>
        </w:rPr>
      </w:pPr>
      <w:r>
        <w:rPr>
          <w:rFonts w:hint="eastAsia"/>
        </w:rPr>
        <w:t>设计个人所得税</w:t>
      </w:r>
      <w:r w:rsidR="006264D9">
        <w:rPr>
          <w:rFonts w:hint="eastAsia"/>
        </w:rPr>
        <w:t>参数表。（员工税前工资-五险</w:t>
      </w:r>
      <w:proofErr w:type="gramStart"/>
      <w:r w:rsidR="006264D9">
        <w:rPr>
          <w:rFonts w:hint="eastAsia"/>
        </w:rPr>
        <w:t>一</w:t>
      </w:r>
      <w:proofErr w:type="gramEnd"/>
      <w:r w:rsidR="006264D9">
        <w:rPr>
          <w:rFonts w:hint="eastAsia"/>
        </w:rPr>
        <w:t>金）根据该表即可计算出个人应缴纳</w:t>
      </w:r>
      <w:r w:rsidR="000F38F1">
        <w:rPr>
          <w:rFonts w:hint="eastAsia"/>
        </w:rPr>
        <w:t>个税</w:t>
      </w:r>
      <w:r w:rsidR="006264D9">
        <w:rPr>
          <w:rFonts w:hint="eastAsia"/>
        </w:rPr>
        <w:t>金额。</w:t>
      </w:r>
    </w:p>
    <w:p w:rsidR="006264D9" w:rsidRDefault="0051246B" w:rsidP="006264D9">
      <w:pPr>
        <w:pStyle w:val="5"/>
      </w:pPr>
      <w:r>
        <w:rPr>
          <w:rFonts w:hint="eastAsia"/>
        </w:rPr>
        <w:t>3</w:t>
      </w:r>
      <w:r>
        <w:t xml:space="preserve"> </w:t>
      </w:r>
      <w:r w:rsidR="006264D9">
        <w:rPr>
          <w:rFonts w:hint="eastAsia"/>
        </w:rPr>
        <w:t>工资计算</w:t>
      </w:r>
    </w:p>
    <w:p w:rsidR="001A2DF0" w:rsidRPr="000F38F1" w:rsidRDefault="000F38F1" w:rsidP="000F38F1">
      <w:pPr>
        <w:rPr>
          <w:rFonts w:hint="eastAsia"/>
        </w:rPr>
      </w:pPr>
      <w:r>
        <w:rPr>
          <w:rFonts w:hint="eastAsia"/>
        </w:rPr>
        <w:t>首先财务要创建工资套帐，</w:t>
      </w:r>
      <w:proofErr w:type="gramStart"/>
      <w:r>
        <w:rPr>
          <w:rFonts w:hint="eastAsia"/>
        </w:rPr>
        <w:t>套帐类型</w:t>
      </w:r>
      <w:proofErr w:type="gramEnd"/>
      <w:r>
        <w:rPr>
          <w:rFonts w:hint="eastAsia"/>
        </w:rPr>
        <w:t>，可以按员工状态（正式，</w:t>
      </w:r>
      <w:r w:rsidR="003F38C2">
        <w:rPr>
          <w:rFonts w:hint="eastAsia"/>
        </w:rPr>
        <w:t>实习</w:t>
      </w:r>
      <w:r>
        <w:rPr>
          <w:rFonts w:hint="eastAsia"/>
        </w:rPr>
        <w:t>，试用）分为正式员工</w:t>
      </w:r>
      <w:r>
        <w:rPr>
          <w:rFonts w:hint="eastAsia"/>
        </w:rPr>
        <w:t>套帐</w:t>
      </w:r>
      <w:r>
        <w:rPr>
          <w:rFonts w:hint="eastAsia"/>
        </w:rPr>
        <w:t>，实习员工</w:t>
      </w:r>
      <w:r>
        <w:rPr>
          <w:rFonts w:hint="eastAsia"/>
        </w:rPr>
        <w:t>套帐</w:t>
      </w:r>
      <w:r>
        <w:rPr>
          <w:rFonts w:hint="eastAsia"/>
        </w:rPr>
        <w:t>，试用员工套帐。还可以按地理位置，如南京，滁州进行分类。这样可以</w:t>
      </w:r>
      <w:bookmarkStart w:id="0" w:name="_GoBack"/>
      <w:bookmarkEnd w:id="0"/>
      <w:r>
        <w:rPr>
          <w:rFonts w:hint="eastAsia"/>
        </w:rPr>
        <w:t>分别计算员工的</w:t>
      </w:r>
      <w:r w:rsidR="001A2DF0">
        <w:rPr>
          <w:rFonts w:hint="eastAsia"/>
        </w:rPr>
        <w:t>工资。</w:t>
      </w:r>
    </w:p>
    <w:p w:rsidR="006264D9" w:rsidRPr="006264D9" w:rsidRDefault="006264D9" w:rsidP="006264D9">
      <w:r>
        <w:rPr>
          <w:rFonts w:hint="eastAsia"/>
        </w:rPr>
        <w:t>设计工资模板（套帐）</w:t>
      </w:r>
    </w:p>
    <w:p w:rsidR="00BC56BA" w:rsidRPr="00BC56BA" w:rsidRDefault="00BC56BA" w:rsidP="00BC56BA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BC56BA">
        <w:rPr>
          <w:rFonts w:ascii="宋体" w:eastAsia="宋体" w:hAnsi="宋体" w:cs="宋体"/>
          <w:noProof/>
          <w:kern w:val="0"/>
          <w:szCs w:val="24"/>
        </w:rPr>
        <w:lastRenderedPageBreak/>
        <w:drawing>
          <wp:inline distT="0" distB="0" distL="0" distR="0">
            <wp:extent cx="5474346" cy="4678325"/>
            <wp:effectExtent l="0" t="0" r="0" b="8255"/>
            <wp:docPr id="6" name="图片 6" descr="C:\Users\j100057\Documents\youdu\14886714-100097-j100057\image\temp\{1b931922-16f2-4001-af04-d754de97cba0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j100057\Documents\youdu\14886714-100097-j100057\image\temp\{1b931922-16f2-4001-af04-d754de97cba0}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0649" cy="4752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0CFE" w:rsidRDefault="005A0CFE" w:rsidP="00403C1C"/>
    <w:p w:rsidR="001A2DF0" w:rsidRDefault="001A2DF0" w:rsidP="001A2DF0">
      <w:pPr>
        <w:pStyle w:val="3"/>
      </w:pPr>
      <w:r>
        <w:rPr>
          <w:rFonts w:hint="eastAsia"/>
        </w:rPr>
        <w:t>页面模块</w:t>
      </w:r>
    </w:p>
    <w:p w:rsidR="001A2DF0" w:rsidRDefault="001A2DF0" w:rsidP="001A2DF0">
      <w:pPr>
        <w:pStyle w:val="2"/>
      </w:pPr>
      <w:r>
        <w:rPr>
          <w:rFonts w:hint="eastAsia"/>
        </w:rPr>
        <w:t>个人中心</w:t>
      </w:r>
    </w:p>
    <w:p w:rsidR="001A2DF0" w:rsidRDefault="001A2DF0" w:rsidP="001A2DF0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我的社保</w:t>
      </w:r>
    </w:p>
    <w:p w:rsidR="001A2DF0" w:rsidRPr="001A2DF0" w:rsidRDefault="001A2DF0" w:rsidP="001A2DF0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我的工资条</w:t>
      </w:r>
    </w:p>
    <w:p w:rsidR="001A2DF0" w:rsidRDefault="001A2DF0" w:rsidP="001A2DF0">
      <w:pPr>
        <w:pStyle w:val="2"/>
      </w:pPr>
      <w:r>
        <w:rPr>
          <w:rFonts w:hint="eastAsia"/>
        </w:rPr>
        <w:t>人事</w:t>
      </w:r>
    </w:p>
    <w:p w:rsidR="001A2DF0" w:rsidRDefault="001A2DF0" w:rsidP="001A2DF0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社保模板（套帐）</w:t>
      </w:r>
    </w:p>
    <w:p w:rsidR="001A2DF0" w:rsidRDefault="001A2DF0" w:rsidP="001A2DF0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社保发放</w:t>
      </w:r>
    </w:p>
    <w:p w:rsidR="001A2DF0" w:rsidRDefault="001A2DF0" w:rsidP="001A2DF0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社保查看</w:t>
      </w:r>
    </w:p>
    <w:p w:rsidR="001A2DF0" w:rsidRDefault="001A2DF0" w:rsidP="001A2DF0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个税税率</w:t>
      </w:r>
    </w:p>
    <w:p w:rsidR="001A2DF0" w:rsidRDefault="001A2DF0" w:rsidP="001A2DF0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工资模板（套帐）</w:t>
      </w:r>
    </w:p>
    <w:p w:rsidR="001A2DF0" w:rsidRDefault="001A2DF0" w:rsidP="001A2DF0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工资发放</w:t>
      </w:r>
    </w:p>
    <w:p w:rsidR="001A2DF0" w:rsidRDefault="001A2DF0" w:rsidP="001A2DF0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工资报表</w:t>
      </w:r>
    </w:p>
    <w:p w:rsidR="001A2DF0" w:rsidRDefault="001A2DF0" w:rsidP="001A2DF0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工资查询</w:t>
      </w:r>
    </w:p>
    <w:p w:rsidR="001A2DF0" w:rsidRPr="001A2DF0" w:rsidRDefault="001A2DF0" w:rsidP="001A2DF0">
      <w:pPr>
        <w:pStyle w:val="a5"/>
        <w:ind w:left="420" w:firstLineChars="0" w:firstLine="0"/>
        <w:rPr>
          <w:rFonts w:hint="eastAsia"/>
        </w:rPr>
      </w:pPr>
    </w:p>
    <w:sectPr w:rsidR="001A2DF0" w:rsidRPr="001A2D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52B11"/>
    <w:multiLevelType w:val="hybridMultilevel"/>
    <w:tmpl w:val="BC86DF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EE6C91"/>
    <w:multiLevelType w:val="hybridMultilevel"/>
    <w:tmpl w:val="867019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7D3418"/>
    <w:multiLevelType w:val="hybridMultilevel"/>
    <w:tmpl w:val="5B60C5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671595C"/>
    <w:multiLevelType w:val="hybridMultilevel"/>
    <w:tmpl w:val="D93C64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5DD0C1E"/>
    <w:multiLevelType w:val="hybridMultilevel"/>
    <w:tmpl w:val="2020D7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5141BF0"/>
    <w:multiLevelType w:val="hybridMultilevel"/>
    <w:tmpl w:val="0B6A55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96D6ABA"/>
    <w:multiLevelType w:val="hybridMultilevel"/>
    <w:tmpl w:val="446E7B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EB9"/>
    <w:rsid w:val="000F38F1"/>
    <w:rsid w:val="001A2DF0"/>
    <w:rsid w:val="003F38C2"/>
    <w:rsid w:val="00403C1C"/>
    <w:rsid w:val="0051246B"/>
    <w:rsid w:val="005A0CFE"/>
    <w:rsid w:val="006264D9"/>
    <w:rsid w:val="009C6EB9"/>
    <w:rsid w:val="00BB5438"/>
    <w:rsid w:val="00BC56BA"/>
    <w:rsid w:val="00C850EB"/>
    <w:rsid w:val="00CC2819"/>
    <w:rsid w:val="00EA4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412E3"/>
  <w15:chartTrackingRefBased/>
  <w15:docId w15:val="{42992D4C-F9B0-408D-A469-917A5730E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47FA"/>
    <w:pPr>
      <w:widowControl w:val="0"/>
      <w:jc w:val="both"/>
    </w:pPr>
    <w:rPr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403C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03C1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03C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0F38F1"/>
    <w:pPr>
      <w:keepNext/>
      <w:keepLines/>
      <w:spacing w:before="100" w:beforeAutospacing="1" w:after="100" w:afterAutospacing="1"/>
      <w:contextualSpacing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C6EB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C6EB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9C6EB9"/>
    <w:pPr>
      <w:ind w:firstLineChars="200" w:firstLine="420"/>
    </w:pPr>
  </w:style>
  <w:style w:type="paragraph" w:styleId="a6">
    <w:name w:val="No Spacing"/>
    <w:uiPriority w:val="1"/>
    <w:qFormat/>
    <w:rsid w:val="00BB5438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sid w:val="00403C1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03C1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03C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0F38F1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0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9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7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7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7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4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7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1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24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97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5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6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7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2018-12-25T06:54:00Z</dcterms:created>
  <dcterms:modified xsi:type="dcterms:W3CDTF">2018-12-25T09:11:00Z</dcterms:modified>
</cp:coreProperties>
</file>