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EEB" w:rsidRPr="000D70AF" w:rsidRDefault="00221731">
      <w:pPr>
        <w:pStyle w:val="Deliverable"/>
        <w:tabs>
          <w:tab w:val="clear" w:pos="1800"/>
          <w:tab w:val="clear" w:pos="5160"/>
          <w:tab w:val="left" w:pos="0"/>
          <w:tab w:val="center" w:pos="5040"/>
        </w:tabs>
        <w:ind w:left="0" w:right="50"/>
        <w:jc w:val="center"/>
        <w:rPr>
          <w:rFonts w:ascii="Arial" w:hAnsi="Arial" w:cs="Arial"/>
          <w:sz w:val="72"/>
          <w:szCs w:val="72"/>
        </w:rPr>
      </w:pPr>
      <w:r>
        <w:rPr>
          <w:rFonts w:ascii="Arial" w:hAnsi="Arial" w:cs="Arial"/>
          <w:noProof/>
          <w:sz w:val="72"/>
          <w:szCs w:val="72"/>
        </w:rPr>
        <w:drawing>
          <wp:inline distT="0" distB="0" distL="0" distR="0">
            <wp:extent cx="3365500" cy="2057400"/>
            <wp:effectExtent l="19050" t="0" r="6350" b="0"/>
            <wp:docPr id="2" name="Picture 1" descr="tinyRT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nyRTX.jpg"/>
                    <pic:cNvPicPr/>
                  </pic:nvPicPr>
                  <pic:blipFill>
                    <a:blip r:embed="rId8" cstate="print"/>
                    <a:stretch>
                      <a:fillRect/>
                    </a:stretch>
                  </pic:blipFill>
                  <pic:spPr>
                    <a:xfrm>
                      <a:off x="0" y="0"/>
                      <a:ext cx="3365500" cy="2057400"/>
                    </a:xfrm>
                    <a:prstGeom prst="rect">
                      <a:avLst/>
                    </a:prstGeom>
                  </pic:spPr>
                </pic:pic>
              </a:graphicData>
            </a:graphic>
          </wp:inline>
        </w:drawing>
      </w:r>
    </w:p>
    <w:p w:rsidR="00221731" w:rsidRDefault="00221731" w:rsidP="00221731">
      <w:pPr>
        <w:pStyle w:val="Deliverable"/>
        <w:tabs>
          <w:tab w:val="clear" w:pos="1800"/>
          <w:tab w:val="clear" w:pos="5160"/>
          <w:tab w:val="left" w:pos="0"/>
          <w:tab w:val="center" w:pos="5040"/>
        </w:tabs>
        <w:ind w:left="0" w:right="50"/>
        <w:jc w:val="center"/>
        <w:rPr>
          <w:rFonts w:ascii="Arial" w:hAnsi="Arial" w:cs="Arial"/>
          <w:b/>
          <w:sz w:val="72"/>
          <w:szCs w:val="72"/>
        </w:rPr>
      </w:pPr>
    </w:p>
    <w:p w:rsidR="00D24E2E" w:rsidRPr="000D70AF" w:rsidRDefault="00221731" w:rsidP="00221731">
      <w:pPr>
        <w:pStyle w:val="Deliverable"/>
        <w:tabs>
          <w:tab w:val="clear" w:pos="1800"/>
          <w:tab w:val="clear" w:pos="5160"/>
          <w:tab w:val="left" w:pos="0"/>
          <w:tab w:val="center" w:pos="5040"/>
        </w:tabs>
        <w:ind w:left="0" w:right="50"/>
        <w:jc w:val="center"/>
        <w:rPr>
          <w:rFonts w:ascii="Arial" w:hAnsi="Arial" w:cs="Arial"/>
          <w:b/>
          <w:sz w:val="72"/>
          <w:szCs w:val="72"/>
        </w:rPr>
      </w:pPr>
      <w:proofErr w:type="gramStart"/>
      <w:r>
        <w:rPr>
          <w:rFonts w:ascii="Arial" w:hAnsi="Arial" w:cs="Arial"/>
          <w:b/>
          <w:sz w:val="72"/>
          <w:szCs w:val="72"/>
        </w:rPr>
        <w:t>tiny</w:t>
      </w:r>
      <w:r w:rsidR="00665F6F" w:rsidRPr="000D70AF">
        <w:rPr>
          <w:rFonts w:ascii="Arial" w:hAnsi="Arial" w:cs="Arial"/>
          <w:b/>
          <w:sz w:val="72"/>
          <w:szCs w:val="72"/>
        </w:rPr>
        <w:t>RTX</w:t>
      </w:r>
      <w:proofErr w:type="gramEnd"/>
      <w:r>
        <w:rPr>
          <w:rFonts w:ascii="Arial" w:hAnsi="Arial" w:cs="Arial"/>
          <w:b/>
          <w:sz w:val="72"/>
          <w:szCs w:val="72"/>
        </w:rPr>
        <w:t xml:space="preserve"> </w:t>
      </w:r>
      <w:r w:rsidR="00D24E2E" w:rsidRPr="000D70AF">
        <w:rPr>
          <w:rFonts w:ascii="Arial" w:hAnsi="Arial" w:cs="Arial"/>
          <w:b/>
          <w:sz w:val="72"/>
          <w:szCs w:val="72"/>
        </w:rPr>
        <w:t>User Manual</w:t>
      </w:r>
    </w:p>
    <w:p w:rsidR="00014B8F" w:rsidRPr="000D70AF" w:rsidRDefault="000D70AF" w:rsidP="000D70AF">
      <w:pPr>
        <w:pStyle w:val="Deliverable"/>
        <w:tabs>
          <w:tab w:val="clear" w:pos="1800"/>
          <w:tab w:val="clear" w:pos="5160"/>
          <w:tab w:val="left" w:pos="0"/>
          <w:tab w:val="center" w:pos="5040"/>
        </w:tabs>
        <w:spacing w:before="0"/>
        <w:ind w:left="360" w:right="43"/>
        <w:jc w:val="center"/>
        <w:rPr>
          <w:rFonts w:ascii="Arial" w:hAnsi="Arial" w:cs="Arial"/>
          <w:b/>
          <w:sz w:val="72"/>
          <w:szCs w:val="72"/>
        </w:rPr>
      </w:pPr>
      <w:r w:rsidRPr="000D70AF">
        <w:rPr>
          <w:rFonts w:ascii="Arial" w:hAnsi="Arial" w:cs="Arial"/>
          <w:b/>
          <w:sz w:val="72"/>
          <w:szCs w:val="72"/>
        </w:rPr>
        <w:t>(PIC1</w:t>
      </w:r>
      <w:r w:rsidR="00336A92">
        <w:rPr>
          <w:rFonts w:ascii="Arial" w:hAnsi="Arial" w:cs="Arial"/>
          <w:b/>
          <w:sz w:val="72"/>
          <w:szCs w:val="72"/>
        </w:rPr>
        <w:t>8</w:t>
      </w:r>
      <w:r w:rsidRPr="000D70AF">
        <w:rPr>
          <w:rFonts w:ascii="Arial" w:hAnsi="Arial" w:cs="Arial"/>
          <w:b/>
          <w:sz w:val="72"/>
          <w:szCs w:val="72"/>
        </w:rPr>
        <w:t>)</w:t>
      </w:r>
    </w:p>
    <w:p w:rsidR="00014B8F" w:rsidRPr="000D70AF" w:rsidRDefault="00014B8F">
      <w:pPr>
        <w:pStyle w:val="Deliverable"/>
        <w:tabs>
          <w:tab w:val="clear" w:pos="1800"/>
          <w:tab w:val="clear" w:pos="5160"/>
          <w:tab w:val="left" w:pos="0"/>
          <w:tab w:val="center" w:pos="5040"/>
        </w:tabs>
        <w:ind w:left="0" w:right="50"/>
        <w:jc w:val="center"/>
        <w:rPr>
          <w:rFonts w:ascii="Arial" w:hAnsi="Arial" w:cs="Arial"/>
          <w:i/>
          <w:sz w:val="72"/>
          <w:szCs w:val="72"/>
        </w:rPr>
      </w:pPr>
    </w:p>
    <w:p w:rsidR="00665F6F" w:rsidRPr="000D70AF" w:rsidRDefault="00221731">
      <w:pPr>
        <w:pStyle w:val="Deliverable"/>
        <w:tabs>
          <w:tab w:val="clear" w:pos="1800"/>
          <w:tab w:val="clear" w:pos="5160"/>
          <w:tab w:val="left" w:pos="0"/>
          <w:tab w:val="center" w:pos="5040"/>
        </w:tabs>
        <w:ind w:left="0" w:right="50"/>
        <w:jc w:val="center"/>
        <w:rPr>
          <w:rFonts w:ascii="Arial" w:hAnsi="Arial" w:cs="Arial"/>
          <w:i/>
          <w:sz w:val="72"/>
          <w:szCs w:val="72"/>
        </w:rPr>
      </w:pPr>
      <w:proofErr w:type="gramStart"/>
      <w:r>
        <w:rPr>
          <w:rFonts w:ascii="Arial" w:hAnsi="Arial" w:cs="Arial"/>
          <w:b/>
          <w:i/>
          <w:sz w:val="72"/>
          <w:szCs w:val="72"/>
        </w:rPr>
        <w:t>tiny</w:t>
      </w:r>
      <w:proofErr w:type="gramEnd"/>
      <w:r w:rsidR="00014B8F" w:rsidRPr="000D70AF">
        <w:rPr>
          <w:rFonts w:ascii="Arial" w:hAnsi="Arial" w:cs="Arial"/>
          <w:i/>
          <w:sz w:val="72"/>
          <w:szCs w:val="72"/>
        </w:rPr>
        <w:t xml:space="preserve"> </w:t>
      </w:r>
      <w:r w:rsidR="00665F6F" w:rsidRPr="000D70AF">
        <w:rPr>
          <w:rFonts w:ascii="Arial" w:hAnsi="Arial" w:cs="Arial"/>
          <w:b/>
          <w:i/>
          <w:sz w:val="72"/>
          <w:szCs w:val="72"/>
        </w:rPr>
        <w:t>R</w:t>
      </w:r>
      <w:r w:rsidR="00665F6F" w:rsidRPr="000D70AF">
        <w:rPr>
          <w:rFonts w:ascii="Arial" w:hAnsi="Arial" w:cs="Arial"/>
          <w:i/>
          <w:sz w:val="72"/>
          <w:szCs w:val="72"/>
        </w:rPr>
        <w:t>eal-</w:t>
      </w:r>
      <w:r w:rsidR="00665F6F" w:rsidRPr="000D70AF">
        <w:rPr>
          <w:rFonts w:ascii="Arial" w:hAnsi="Arial" w:cs="Arial"/>
          <w:b/>
          <w:i/>
          <w:sz w:val="72"/>
          <w:szCs w:val="72"/>
        </w:rPr>
        <w:t>T</w:t>
      </w:r>
      <w:r w:rsidR="00665F6F" w:rsidRPr="000D70AF">
        <w:rPr>
          <w:rFonts w:ascii="Arial" w:hAnsi="Arial" w:cs="Arial"/>
          <w:i/>
          <w:sz w:val="72"/>
          <w:szCs w:val="72"/>
        </w:rPr>
        <w:t>ime</w:t>
      </w:r>
      <w:r w:rsidR="00014B8F" w:rsidRPr="000D70AF">
        <w:rPr>
          <w:rFonts w:ascii="Arial" w:hAnsi="Arial" w:cs="Arial"/>
          <w:i/>
          <w:sz w:val="72"/>
          <w:szCs w:val="72"/>
        </w:rPr>
        <w:t xml:space="preserve"> </w:t>
      </w:r>
      <w:proofErr w:type="spellStart"/>
      <w:r w:rsidR="00665F6F" w:rsidRPr="000D70AF">
        <w:rPr>
          <w:rFonts w:ascii="Arial" w:hAnsi="Arial" w:cs="Arial"/>
          <w:i/>
          <w:sz w:val="72"/>
          <w:szCs w:val="72"/>
        </w:rPr>
        <w:t>e</w:t>
      </w:r>
      <w:r w:rsidR="00665F6F" w:rsidRPr="000D70AF">
        <w:rPr>
          <w:rFonts w:ascii="Arial" w:hAnsi="Arial" w:cs="Arial"/>
          <w:b/>
          <w:i/>
          <w:sz w:val="72"/>
          <w:szCs w:val="72"/>
        </w:rPr>
        <w:t>X</w:t>
      </w:r>
      <w:r w:rsidR="00665F6F" w:rsidRPr="000D70AF">
        <w:rPr>
          <w:rFonts w:ascii="Arial" w:hAnsi="Arial" w:cs="Arial"/>
          <w:i/>
          <w:sz w:val="72"/>
          <w:szCs w:val="72"/>
        </w:rPr>
        <w:t>ecutive</w:t>
      </w:r>
      <w:proofErr w:type="spellEnd"/>
    </w:p>
    <w:p w:rsidR="00D24E2E" w:rsidRPr="000D70AF" w:rsidRDefault="00014B8F" w:rsidP="00014B8F">
      <w:pPr>
        <w:pStyle w:val="Deliverable"/>
        <w:tabs>
          <w:tab w:val="clear" w:pos="1800"/>
          <w:tab w:val="clear" w:pos="5160"/>
          <w:tab w:val="left" w:pos="0"/>
          <w:tab w:val="center" w:pos="5040"/>
        </w:tabs>
        <w:ind w:left="0" w:right="50"/>
        <w:jc w:val="center"/>
        <w:rPr>
          <w:rFonts w:ascii="Arial" w:hAnsi="Arial" w:cs="Arial"/>
          <w:i/>
          <w:sz w:val="36"/>
          <w:szCs w:val="36"/>
        </w:rPr>
      </w:pPr>
      <w:r w:rsidRPr="000D70AF">
        <w:rPr>
          <w:rFonts w:ascii="Arial" w:hAnsi="Arial" w:cs="Arial"/>
          <w:i/>
          <w:sz w:val="36"/>
          <w:szCs w:val="36"/>
        </w:rPr>
        <w:t>Microchip PIC1</w:t>
      </w:r>
      <w:r w:rsidR="00336A92">
        <w:rPr>
          <w:rFonts w:ascii="Arial" w:hAnsi="Arial" w:cs="Arial"/>
          <w:i/>
          <w:sz w:val="36"/>
          <w:szCs w:val="36"/>
        </w:rPr>
        <w:t>8</w:t>
      </w:r>
      <w:r w:rsidRPr="000D70AF">
        <w:rPr>
          <w:rFonts w:ascii="Arial" w:hAnsi="Arial" w:cs="Arial"/>
          <w:i/>
          <w:sz w:val="36"/>
          <w:szCs w:val="36"/>
        </w:rPr>
        <w:t>F</w:t>
      </w:r>
      <w:r w:rsidR="00336A92">
        <w:rPr>
          <w:rFonts w:ascii="Arial" w:hAnsi="Arial" w:cs="Arial"/>
          <w:i/>
          <w:sz w:val="36"/>
          <w:szCs w:val="36"/>
        </w:rPr>
        <w:t>452</w:t>
      </w:r>
      <w:r w:rsidRPr="000D70AF">
        <w:rPr>
          <w:rFonts w:ascii="Arial" w:hAnsi="Arial" w:cs="Arial"/>
          <w:i/>
          <w:sz w:val="36"/>
          <w:szCs w:val="36"/>
        </w:rPr>
        <w:t xml:space="preserve"> Family</w:t>
      </w:r>
    </w:p>
    <w:p w:rsidR="00014B8F" w:rsidRPr="000D70AF" w:rsidRDefault="00014B8F" w:rsidP="00014B8F">
      <w:pPr>
        <w:pStyle w:val="Deliverable"/>
        <w:tabs>
          <w:tab w:val="clear" w:pos="1800"/>
          <w:tab w:val="clear" w:pos="5160"/>
          <w:tab w:val="left" w:pos="0"/>
          <w:tab w:val="center" w:pos="5040"/>
        </w:tabs>
        <w:spacing w:before="0"/>
        <w:ind w:left="0" w:right="43"/>
        <w:jc w:val="center"/>
        <w:rPr>
          <w:rFonts w:ascii="Arial" w:hAnsi="Arial" w:cs="Arial"/>
          <w:i/>
          <w:sz w:val="36"/>
          <w:szCs w:val="36"/>
        </w:rPr>
      </w:pPr>
      <w:r w:rsidRPr="000D70AF">
        <w:rPr>
          <w:rFonts w:ascii="Arial" w:hAnsi="Arial" w:cs="Arial"/>
          <w:i/>
          <w:sz w:val="36"/>
          <w:szCs w:val="36"/>
        </w:rPr>
        <w:t>PIC1</w:t>
      </w:r>
      <w:r w:rsidR="00336A92">
        <w:rPr>
          <w:rFonts w:ascii="Arial" w:hAnsi="Arial" w:cs="Arial"/>
          <w:i/>
          <w:sz w:val="36"/>
          <w:szCs w:val="36"/>
        </w:rPr>
        <w:t>8</w:t>
      </w:r>
      <w:r w:rsidRPr="000D70AF">
        <w:rPr>
          <w:rFonts w:ascii="Arial" w:hAnsi="Arial" w:cs="Arial"/>
          <w:i/>
          <w:sz w:val="36"/>
          <w:szCs w:val="36"/>
        </w:rPr>
        <w:t>F</w:t>
      </w:r>
      <w:r w:rsidR="00336A92">
        <w:rPr>
          <w:rFonts w:ascii="Arial" w:hAnsi="Arial" w:cs="Arial"/>
          <w:i/>
          <w:sz w:val="36"/>
          <w:szCs w:val="36"/>
        </w:rPr>
        <w:t>242</w:t>
      </w:r>
      <w:r w:rsidRPr="000D70AF">
        <w:rPr>
          <w:rFonts w:ascii="Arial" w:hAnsi="Arial" w:cs="Arial"/>
          <w:i/>
          <w:sz w:val="36"/>
          <w:szCs w:val="36"/>
        </w:rPr>
        <w:t xml:space="preserve"> and /</w:t>
      </w:r>
      <w:r w:rsidR="00336A92">
        <w:rPr>
          <w:rFonts w:ascii="Arial" w:hAnsi="Arial" w:cs="Arial"/>
          <w:i/>
          <w:sz w:val="36"/>
          <w:szCs w:val="36"/>
        </w:rPr>
        <w:t>42</w:t>
      </w:r>
      <w:r w:rsidRPr="000D70AF">
        <w:rPr>
          <w:rFonts w:ascii="Arial" w:hAnsi="Arial" w:cs="Arial"/>
          <w:i/>
          <w:sz w:val="36"/>
          <w:szCs w:val="36"/>
        </w:rPr>
        <w:t>A</w:t>
      </w:r>
    </w:p>
    <w:p w:rsidR="00336A92" w:rsidRPr="000D70AF" w:rsidRDefault="00336A92" w:rsidP="00336A92">
      <w:pPr>
        <w:pStyle w:val="Deliverable"/>
        <w:tabs>
          <w:tab w:val="clear" w:pos="1800"/>
          <w:tab w:val="clear" w:pos="5160"/>
          <w:tab w:val="left" w:pos="0"/>
          <w:tab w:val="center" w:pos="5040"/>
        </w:tabs>
        <w:spacing w:before="0"/>
        <w:ind w:left="0" w:right="43"/>
        <w:jc w:val="center"/>
        <w:rPr>
          <w:rFonts w:ascii="Arial" w:hAnsi="Arial" w:cs="Arial"/>
          <w:i/>
          <w:sz w:val="36"/>
          <w:szCs w:val="36"/>
        </w:rPr>
      </w:pPr>
      <w:r w:rsidRPr="000D70AF">
        <w:rPr>
          <w:rFonts w:ascii="Arial" w:hAnsi="Arial" w:cs="Arial"/>
          <w:i/>
          <w:sz w:val="36"/>
          <w:szCs w:val="36"/>
        </w:rPr>
        <w:t>PIC1</w:t>
      </w:r>
      <w:r>
        <w:rPr>
          <w:rFonts w:ascii="Arial" w:hAnsi="Arial" w:cs="Arial"/>
          <w:i/>
          <w:sz w:val="36"/>
          <w:szCs w:val="36"/>
        </w:rPr>
        <w:t>8</w:t>
      </w:r>
      <w:r w:rsidRPr="000D70AF">
        <w:rPr>
          <w:rFonts w:ascii="Arial" w:hAnsi="Arial" w:cs="Arial"/>
          <w:i/>
          <w:sz w:val="36"/>
          <w:szCs w:val="36"/>
        </w:rPr>
        <w:t>F</w:t>
      </w:r>
      <w:r>
        <w:rPr>
          <w:rFonts w:ascii="Arial" w:hAnsi="Arial" w:cs="Arial"/>
          <w:i/>
          <w:sz w:val="36"/>
          <w:szCs w:val="36"/>
        </w:rPr>
        <w:t>252</w:t>
      </w:r>
      <w:r w:rsidRPr="000D70AF">
        <w:rPr>
          <w:rFonts w:ascii="Arial" w:hAnsi="Arial" w:cs="Arial"/>
          <w:i/>
          <w:sz w:val="36"/>
          <w:szCs w:val="36"/>
        </w:rPr>
        <w:t xml:space="preserve"> and /</w:t>
      </w:r>
      <w:r>
        <w:rPr>
          <w:rFonts w:ascii="Arial" w:hAnsi="Arial" w:cs="Arial"/>
          <w:i/>
          <w:sz w:val="36"/>
          <w:szCs w:val="36"/>
        </w:rPr>
        <w:t>52</w:t>
      </w:r>
      <w:r w:rsidRPr="000D70AF">
        <w:rPr>
          <w:rFonts w:ascii="Arial" w:hAnsi="Arial" w:cs="Arial"/>
          <w:i/>
          <w:sz w:val="36"/>
          <w:szCs w:val="36"/>
        </w:rPr>
        <w:t>A</w:t>
      </w:r>
    </w:p>
    <w:p w:rsidR="00336A92" w:rsidRPr="000D70AF" w:rsidRDefault="00336A92" w:rsidP="00336A92">
      <w:pPr>
        <w:pStyle w:val="Deliverable"/>
        <w:tabs>
          <w:tab w:val="clear" w:pos="1800"/>
          <w:tab w:val="clear" w:pos="5160"/>
          <w:tab w:val="left" w:pos="0"/>
          <w:tab w:val="center" w:pos="5040"/>
        </w:tabs>
        <w:spacing w:before="0"/>
        <w:ind w:left="0" w:right="43"/>
        <w:jc w:val="center"/>
        <w:rPr>
          <w:rFonts w:ascii="Arial" w:hAnsi="Arial" w:cs="Arial"/>
          <w:i/>
          <w:sz w:val="36"/>
          <w:szCs w:val="36"/>
        </w:rPr>
      </w:pPr>
      <w:r w:rsidRPr="000D70AF">
        <w:rPr>
          <w:rFonts w:ascii="Arial" w:hAnsi="Arial" w:cs="Arial"/>
          <w:i/>
          <w:sz w:val="36"/>
          <w:szCs w:val="36"/>
        </w:rPr>
        <w:t>PIC1</w:t>
      </w:r>
      <w:r>
        <w:rPr>
          <w:rFonts w:ascii="Arial" w:hAnsi="Arial" w:cs="Arial"/>
          <w:i/>
          <w:sz w:val="36"/>
          <w:szCs w:val="36"/>
        </w:rPr>
        <w:t>8</w:t>
      </w:r>
      <w:r w:rsidRPr="000D70AF">
        <w:rPr>
          <w:rFonts w:ascii="Arial" w:hAnsi="Arial" w:cs="Arial"/>
          <w:i/>
          <w:sz w:val="36"/>
          <w:szCs w:val="36"/>
        </w:rPr>
        <w:t>F</w:t>
      </w:r>
      <w:r>
        <w:rPr>
          <w:rFonts w:ascii="Arial" w:hAnsi="Arial" w:cs="Arial"/>
          <w:i/>
          <w:sz w:val="36"/>
          <w:szCs w:val="36"/>
        </w:rPr>
        <w:t>442</w:t>
      </w:r>
      <w:r w:rsidRPr="000D70AF">
        <w:rPr>
          <w:rFonts w:ascii="Arial" w:hAnsi="Arial" w:cs="Arial"/>
          <w:i/>
          <w:sz w:val="36"/>
          <w:szCs w:val="36"/>
        </w:rPr>
        <w:t xml:space="preserve"> and /</w:t>
      </w:r>
      <w:r>
        <w:rPr>
          <w:rFonts w:ascii="Arial" w:hAnsi="Arial" w:cs="Arial"/>
          <w:i/>
          <w:sz w:val="36"/>
          <w:szCs w:val="36"/>
        </w:rPr>
        <w:t>42</w:t>
      </w:r>
      <w:r w:rsidRPr="000D70AF">
        <w:rPr>
          <w:rFonts w:ascii="Arial" w:hAnsi="Arial" w:cs="Arial"/>
          <w:i/>
          <w:sz w:val="36"/>
          <w:szCs w:val="36"/>
        </w:rPr>
        <w:t>A</w:t>
      </w:r>
    </w:p>
    <w:p w:rsidR="00336A92" w:rsidRPr="000D70AF" w:rsidRDefault="00336A92" w:rsidP="00336A92">
      <w:pPr>
        <w:pStyle w:val="Deliverable"/>
        <w:tabs>
          <w:tab w:val="clear" w:pos="1800"/>
          <w:tab w:val="clear" w:pos="5160"/>
          <w:tab w:val="left" w:pos="0"/>
          <w:tab w:val="center" w:pos="5040"/>
        </w:tabs>
        <w:spacing w:before="0"/>
        <w:ind w:left="0" w:right="43"/>
        <w:jc w:val="center"/>
        <w:rPr>
          <w:rFonts w:ascii="Arial" w:hAnsi="Arial" w:cs="Arial"/>
          <w:i/>
          <w:sz w:val="36"/>
          <w:szCs w:val="36"/>
        </w:rPr>
      </w:pPr>
      <w:r w:rsidRPr="000D70AF">
        <w:rPr>
          <w:rFonts w:ascii="Arial" w:hAnsi="Arial" w:cs="Arial"/>
          <w:i/>
          <w:sz w:val="36"/>
          <w:szCs w:val="36"/>
        </w:rPr>
        <w:t>PIC1</w:t>
      </w:r>
      <w:r>
        <w:rPr>
          <w:rFonts w:ascii="Arial" w:hAnsi="Arial" w:cs="Arial"/>
          <w:i/>
          <w:sz w:val="36"/>
          <w:szCs w:val="36"/>
        </w:rPr>
        <w:t>8</w:t>
      </w:r>
      <w:r w:rsidRPr="000D70AF">
        <w:rPr>
          <w:rFonts w:ascii="Arial" w:hAnsi="Arial" w:cs="Arial"/>
          <w:i/>
          <w:sz w:val="36"/>
          <w:szCs w:val="36"/>
        </w:rPr>
        <w:t>F</w:t>
      </w:r>
      <w:r>
        <w:rPr>
          <w:rFonts w:ascii="Arial" w:hAnsi="Arial" w:cs="Arial"/>
          <w:i/>
          <w:sz w:val="36"/>
          <w:szCs w:val="36"/>
        </w:rPr>
        <w:t>452</w:t>
      </w:r>
      <w:r w:rsidRPr="000D70AF">
        <w:rPr>
          <w:rFonts w:ascii="Arial" w:hAnsi="Arial" w:cs="Arial"/>
          <w:i/>
          <w:sz w:val="36"/>
          <w:szCs w:val="36"/>
        </w:rPr>
        <w:t xml:space="preserve"> and /</w:t>
      </w:r>
      <w:r>
        <w:rPr>
          <w:rFonts w:ascii="Arial" w:hAnsi="Arial" w:cs="Arial"/>
          <w:i/>
          <w:sz w:val="36"/>
          <w:szCs w:val="36"/>
        </w:rPr>
        <w:t>52</w:t>
      </w:r>
      <w:r w:rsidRPr="000D70AF">
        <w:rPr>
          <w:rFonts w:ascii="Arial" w:hAnsi="Arial" w:cs="Arial"/>
          <w:i/>
          <w:sz w:val="36"/>
          <w:szCs w:val="36"/>
        </w:rPr>
        <w:t>A</w:t>
      </w:r>
    </w:p>
    <w:p w:rsidR="00D24E2E" w:rsidRPr="000D70AF" w:rsidRDefault="00D24E2E">
      <w:pPr>
        <w:pStyle w:val="Deliverable"/>
        <w:tabs>
          <w:tab w:val="clear" w:pos="1800"/>
          <w:tab w:val="clear" w:pos="5160"/>
          <w:tab w:val="left" w:pos="0"/>
          <w:tab w:val="center" w:pos="5040"/>
        </w:tabs>
        <w:ind w:left="0" w:right="50"/>
        <w:jc w:val="center"/>
        <w:rPr>
          <w:rFonts w:ascii="Arial" w:hAnsi="Arial" w:cs="Arial"/>
          <w:i/>
          <w:sz w:val="36"/>
          <w:szCs w:val="36"/>
        </w:rPr>
      </w:pPr>
    </w:p>
    <w:p w:rsidR="00D24E2E" w:rsidRPr="000D70AF" w:rsidRDefault="00D24E2E">
      <w:pPr>
        <w:pStyle w:val="Deliverable"/>
        <w:tabs>
          <w:tab w:val="clear" w:pos="1800"/>
          <w:tab w:val="clear" w:pos="5160"/>
          <w:tab w:val="left" w:pos="0"/>
          <w:tab w:val="center" w:pos="5040"/>
        </w:tabs>
        <w:ind w:left="0" w:right="50"/>
        <w:jc w:val="center"/>
        <w:rPr>
          <w:rFonts w:ascii="Arial" w:hAnsi="Arial" w:cs="Arial"/>
          <w:i/>
          <w:sz w:val="36"/>
          <w:szCs w:val="36"/>
        </w:rPr>
      </w:pPr>
      <w:r w:rsidRPr="000D70AF">
        <w:rPr>
          <w:rFonts w:ascii="Arial" w:hAnsi="Arial" w:cs="Arial"/>
          <w:i/>
          <w:sz w:val="36"/>
          <w:szCs w:val="36"/>
        </w:rPr>
        <w:t>Including Demo Application</w:t>
      </w:r>
    </w:p>
    <w:p w:rsidR="00D24E2E" w:rsidRPr="000D70AF" w:rsidRDefault="000D70AF" w:rsidP="00014B8F">
      <w:pPr>
        <w:pStyle w:val="Deliverable"/>
        <w:tabs>
          <w:tab w:val="clear" w:pos="1800"/>
          <w:tab w:val="clear" w:pos="5160"/>
          <w:tab w:val="left" w:pos="0"/>
          <w:tab w:val="center" w:pos="5040"/>
        </w:tabs>
        <w:spacing w:before="0"/>
        <w:ind w:left="0" w:right="43"/>
        <w:jc w:val="center"/>
        <w:rPr>
          <w:rFonts w:ascii="Arial" w:hAnsi="Arial" w:cs="Arial"/>
          <w:i/>
          <w:sz w:val="36"/>
          <w:szCs w:val="36"/>
        </w:rPr>
      </w:pPr>
      <w:r w:rsidRPr="000D70AF">
        <w:rPr>
          <w:rFonts w:ascii="Arial" w:hAnsi="Arial" w:cs="Arial"/>
          <w:i/>
          <w:sz w:val="36"/>
          <w:szCs w:val="36"/>
        </w:rPr>
        <w:t>For</w:t>
      </w:r>
      <w:r w:rsidR="00D24E2E" w:rsidRPr="000D70AF">
        <w:rPr>
          <w:rFonts w:ascii="Arial" w:hAnsi="Arial" w:cs="Arial"/>
          <w:i/>
          <w:sz w:val="36"/>
          <w:szCs w:val="36"/>
        </w:rPr>
        <w:t xml:space="preserve"> Microchip PICDEM 2 Plus Demo Board</w:t>
      </w:r>
    </w:p>
    <w:p w:rsidR="0097389B" w:rsidRPr="000D70AF" w:rsidRDefault="0097389B">
      <w:pPr>
        <w:pStyle w:val="TableofContents"/>
        <w:rPr>
          <w:rFonts w:ascii="Arial" w:hAnsi="Arial" w:cs="Arial"/>
        </w:rPr>
      </w:pPr>
      <w:r w:rsidRPr="000D70AF">
        <w:rPr>
          <w:rFonts w:ascii="Arial" w:hAnsi="Arial" w:cs="Arial"/>
        </w:rPr>
        <w:br w:type="page"/>
      </w:r>
      <w:r w:rsidRPr="000D70AF">
        <w:rPr>
          <w:rFonts w:ascii="Arial" w:hAnsi="Arial" w:cs="Arial"/>
        </w:rPr>
        <w:lastRenderedPageBreak/>
        <w:t>Table of Contents</w:t>
      </w:r>
    </w:p>
    <w:p w:rsidR="0097389B" w:rsidRPr="000D70AF" w:rsidRDefault="0097389B" w:rsidP="00267680">
      <w:pPr>
        <w:pStyle w:val="TableofContents2"/>
        <w:jc w:val="left"/>
        <w:rPr>
          <w:rFonts w:ascii="Arial" w:hAnsi="Arial" w:cs="Arial"/>
        </w:rPr>
      </w:pPr>
      <w:r w:rsidRPr="000D70AF">
        <w:rPr>
          <w:rFonts w:ascii="Arial" w:hAnsi="Arial" w:cs="Arial"/>
        </w:rPr>
        <w:t>Section</w:t>
      </w:r>
      <w:r w:rsidRPr="000D70AF">
        <w:rPr>
          <w:rFonts w:ascii="Arial" w:hAnsi="Arial" w:cs="Arial"/>
        </w:rPr>
        <w:tab/>
      </w:r>
      <w:r w:rsidRPr="000D70AF">
        <w:rPr>
          <w:rFonts w:ascii="Arial" w:hAnsi="Arial" w:cs="Arial"/>
        </w:rPr>
        <w:tab/>
        <w:t>Page</w:t>
      </w:r>
    </w:p>
    <w:p w:rsidR="00250399" w:rsidRDefault="00905F2F">
      <w:pPr>
        <w:pStyle w:val="TOC1"/>
        <w:rPr>
          <w:rFonts w:asciiTheme="minorHAnsi" w:eastAsiaTheme="minorEastAsia" w:hAnsiTheme="minorHAnsi" w:cstheme="minorBidi"/>
          <w:caps w:val="0"/>
          <w:noProof/>
          <w:sz w:val="22"/>
          <w:szCs w:val="22"/>
        </w:rPr>
      </w:pPr>
      <w:r w:rsidRPr="00905F2F">
        <w:rPr>
          <w:rFonts w:ascii="Arial" w:hAnsi="Arial" w:cs="Arial"/>
        </w:rPr>
        <w:fldChar w:fldCharType="begin"/>
      </w:r>
      <w:r w:rsidR="0097389B" w:rsidRPr="000D70AF">
        <w:rPr>
          <w:rFonts w:ascii="Arial" w:hAnsi="Arial" w:cs="Arial"/>
        </w:rPr>
        <w:instrText>TOC \o</w:instrText>
      </w:r>
      <w:r w:rsidRPr="00905F2F">
        <w:rPr>
          <w:rFonts w:ascii="Arial" w:hAnsi="Arial" w:cs="Arial"/>
        </w:rPr>
        <w:fldChar w:fldCharType="separate"/>
      </w:r>
      <w:r w:rsidR="00250399">
        <w:rPr>
          <w:noProof/>
        </w:rPr>
        <w:t>1.</w:t>
      </w:r>
      <w:r w:rsidR="00250399">
        <w:rPr>
          <w:rFonts w:asciiTheme="minorHAnsi" w:eastAsiaTheme="minorEastAsia" w:hAnsiTheme="minorHAnsi" w:cstheme="minorBidi"/>
          <w:caps w:val="0"/>
          <w:noProof/>
          <w:sz w:val="22"/>
          <w:szCs w:val="22"/>
        </w:rPr>
        <w:tab/>
      </w:r>
      <w:r w:rsidR="00250399" w:rsidRPr="002F6954">
        <w:rPr>
          <w:rFonts w:ascii="Arial" w:hAnsi="Arial" w:cs="Arial"/>
          <w:noProof/>
        </w:rPr>
        <w:t>Overview</w:t>
      </w:r>
      <w:r w:rsidR="00250399">
        <w:rPr>
          <w:noProof/>
        </w:rPr>
        <w:tab/>
      </w:r>
      <w:r>
        <w:rPr>
          <w:noProof/>
        </w:rPr>
        <w:fldChar w:fldCharType="begin"/>
      </w:r>
      <w:r w:rsidR="00250399">
        <w:rPr>
          <w:noProof/>
        </w:rPr>
        <w:instrText xml:space="preserve"> PAGEREF _Toc397353666 \h </w:instrText>
      </w:r>
      <w:r>
        <w:rPr>
          <w:noProof/>
        </w:rPr>
      </w:r>
      <w:r>
        <w:rPr>
          <w:noProof/>
        </w:rPr>
        <w:fldChar w:fldCharType="separate"/>
      </w:r>
      <w:r w:rsidR="00250399">
        <w:rPr>
          <w:noProof/>
        </w:rPr>
        <w:t>4</w:t>
      </w:r>
      <w:r>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sidRPr="002F6954">
        <w:rPr>
          <w:rFonts w:ascii="Arial" w:hAnsi="Arial" w:cs="Arial"/>
          <w:noProof/>
        </w:rPr>
        <w:t>tinyRTX Features – System Space</w:t>
      </w:r>
      <w:r>
        <w:rPr>
          <w:noProof/>
        </w:rPr>
        <w:tab/>
      </w:r>
      <w:r w:rsidR="00905F2F">
        <w:rPr>
          <w:noProof/>
        </w:rPr>
        <w:fldChar w:fldCharType="begin"/>
      </w:r>
      <w:r>
        <w:rPr>
          <w:noProof/>
        </w:rPr>
        <w:instrText xml:space="preserve"> PAGEREF _Toc397353667 \h </w:instrText>
      </w:r>
      <w:r w:rsidR="00905F2F">
        <w:rPr>
          <w:noProof/>
        </w:rPr>
      </w:r>
      <w:r w:rsidR="00905F2F">
        <w:rPr>
          <w:noProof/>
        </w:rPr>
        <w:fldChar w:fldCharType="separate"/>
      </w:r>
      <w:r>
        <w:rPr>
          <w:noProof/>
        </w:rPr>
        <w:t>4</w:t>
      </w:r>
      <w:r w:rsidR="00905F2F">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sidRPr="002F6954">
        <w:rPr>
          <w:rFonts w:ascii="Arial" w:hAnsi="Arial" w:cs="Arial"/>
          <w:noProof/>
        </w:rPr>
        <w:t>User App Features – User Space</w:t>
      </w:r>
      <w:r>
        <w:rPr>
          <w:noProof/>
        </w:rPr>
        <w:tab/>
      </w:r>
      <w:r w:rsidR="00905F2F">
        <w:rPr>
          <w:noProof/>
        </w:rPr>
        <w:fldChar w:fldCharType="begin"/>
      </w:r>
      <w:r>
        <w:rPr>
          <w:noProof/>
        </w:rPr>
        <w:instrText xml:space="preserve"> PAGEREF _Toc397353668 \h </w:instrText>
      </w:r>
      <w:r w:rsidR="00905F2F">
        <w:rPr>
          <w:noProof/>
        </w:rPr>
      </w:r>
      <w:r w:rsidR="00905F2F">
        <w:rPr>
          <w:noProof/>
        </w:rPr>
        <w:fldChar w:fldCharType="separate"/>
      </w:r>
      <w:r>
        <w:rPr>
          <w:noProof/>
        </w:rPr>
        <w:t>5</w:t>
      </w:r>
      <w:r w:rsidR="00905F2F">
        <w:rPr>
          <w:noProof/>
        </w:rPr>
        <w:fldChar w:fldCharType="end"/>
      </w:r>
    </w:p>
    <w:p w:rsidR="00250399" w:rsidRDefault="00250399">
      <w:pPr>
        <w:pStyle w:val="TOC1"/>
        <w:rPr>
          <w:rFonts w:asciiTheme="minorHAnsi" w:eastAsiaTheme="minorEastAsia" w:hAnsiTheme="minorHAnsi" w:cstheme="minorBidi"/>
          <w:caps w:val="0"/>
          <w:noProof/>
          <w:sz w:val="22"/>
          <w:szCs w:val="22"/>
        </w:rPr>
      </w:pPr>
      <w:r>
        <w:rPr>
          <w:noProof/>
        </w:rPr>
        <w:t>2.</w:t>
      </w:r>
      <w:r>
        <w:rPr>
          <w:rFonts w:asciiTheme="minorHAnsi" w:eastAsiaTheme="minorEastAsia" w:hAnsiTheme="minorHAnsi" w:cstheme="minorBidi"/>
          <w:caps w:val="0"/>
          <w:noProof/>
          <w:sz w:val="22"/>
          <w:szCs w:val="22"/>
        </w:rPr>
        <w:tab/>
      </w:r>
      <w:r w:rsidRPr="002F6954">
        <w:rPr>
          <w:rFonts w:ascii="Arial" w:hAnsi="Arial" w:cs="Arial"/>
          <w:noProof/>
        </w:rPr>
        <w:t>tinyRTX Theory of Operation</w:t>
      </w:r>
      <w:r>
        <w:rPr>
          <w:noProof/>
        </w:rPr>
        <w:tab/>
      </w:r>
      <w:r w:rsidR="00905F2F">
        <w:rPr>
          <w:noProof/>
        </w:rPr>
        <w:fldChar w:fldCharType="begin"/>
      </w:r>
      <w:r>
        <w:rPr>
          <w:noProof/>
        </w:rPr>
        <w:instrText xml:space="preserve"> PAGEREF _Toc397353669 \h </w:instrText>
      </w:r>
      <w:r w:rsidR="00905F2F">
        <w:rPr>
          <w:noProof/>
        </w:rPr>
      </w:r>
      <w:r w:rsidR="00905F2F">
        <w:rPr>
          <w:noProof/>
        </w:rPr>
        <w:fldChar w:fldCharType="separate"/>
      </w:r>
      <w:r>
        <w:rPr>
          <w:noProof/>
        </w:rPr>
        <w:t>7</w:t>
      </w:r>
      <w:r w:rsidR="00905F2F">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sidRPr="002F6954">
        <w:rPr>
          <w:rFonts w:ascii="Arial" w:hAnsi="Arial" w:cs="Arial"/>
          <w:noProof/>
        </w:rPr>
        <w:t>tinyRTX Tasks</w:t>
      </w:r>
      <w:r>
        <w:rPr>
          <w:noProof/>
        </w:rPr>
        <w:tab/>
      </w:r>
      <w:r w:rsidR="00905F2F">
        <w:rPr>
          <w:noProof/>
        </w:rPr>
        <w:fldChar w:fldCharType="begin"/>
      </w:r>
      <w:r>
        <w:rPr>
          <w:noProof/>
        </w:rPr>
        <w:instrText xml:space="preserve"> PAGEREF _Toc397353670 \h </w:instrText>
      </w:r>
      <w:r w:rsidR="00905F2F">
        <w:rPr>
          <w:noProof/>
        </w:rPr>
      </w:r>
      <w:r w:rsidR="00905F2F">
        <w:rPr>
          <w:noProof/>
        </w:rPr>
        <w:fldChar w:fldCharType="separate"/>
      </w:r>
      <w:r>
        <w:rPr>
          <w:noProof/>
        </w:rPr>
        <w:t>7</w:t>
      </w:r>
      <w:r w:rsidR="00905F2F">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sidRPr="002F6954">
        <w:rPr>
          <w:rFonts w:ascii="Arial" w:hAnsi="Arial" w:cs="Arial"/>
          <w:noProof/>
        </w:rPr>
        <w:t>SRTX – System Real-Time eXecutive</w:t>
      </w:r>
      <w:r>
        <w:rPr>
          <w:noProof/>
        </w:rPr>
        <w:tab/>
      </w:r>
      <w:r w:rsidR="00905F2F">
        <w:rPr>
          <w:noProof/>
        </w:rPr>
        <w:fldChar w:fldCharType="begin"/>
      </w:r>
      <w:r>
        <w:rPr>
          <w:noProof/>
        </w:rPr>
        <w:instrText xml:space="preserve"> PAGEREF _Toc397353671 \h </w:instrText>
      </w:r>
      <w:r w:rsidR="00905F2F">
        <w:rPr>
          <w:noProof/>
        </w:rPr>
      </w:r>
      <w:r w:rsidR="00905F2F">
        <w:rPr>
          <w:noProof/>
        </w:rPr>
        <w:fldChar w:fldCharType="separate"/>
      </w:r>
      <w:r>
        <w:rPr>
          <w:noProof/>
        </w:rPr>
        <w:t>8</w:t>
      </w:r>
      <w:r w:rsidR="00905F2F">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sidRPr="002F6954">
        <w:rPr>
          <w:rFonts w:ascii="Arial" w:hAnsi="Arial" w:cs="Arial"/>
          <w:noProof/>
        </w:rPr>
        <w:t>SISD – System Interrupt Service Director</w:t>
      </w:r>
      <w:r>
        <w:rPr>
          <w:noProof/>
        </w:rPr>
        <w:tab/>
      </w:r>
      <w:r w:rsidR="00905F2F">
        <w:rPr>
          <w:noProof/>
        </w:rPr>
        <w:fldChar w:fldCharType="begin"/>
      </w:r>
      <w:r>
        <w:rPr>
          <w:noProof/>
        </w:rPr>
        <w:instrText xml:space="preserve"> PAGEREF _Toc397353672 \h </w:instrText>
      </w:r>
      <w:r w:rsidR="00905F2F">
        <w:rPr>
          <w:noProof/>
        </w:rPr>
      </w:r>
      <w:r w:rsidR="00905F2F">
        <w:rPr>
          <w:noProof/>
        </w:rPr>
        <w:fldChar w:fldCharType="separate"/>
      </w:r>
      <w:r>
        <w:rPr>
          <w:noProof/>
        </w:rPr>
        <w:t>8</w:t>
      </w:r>
      <w:r w:rsidR="00905F2F">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sidRPr="002F6954">
        <w:rPr>
          <w:rFonts w:ascii="Arial" w:hAnsi="Arial" w:cs="Arial"/>
          <w:noProof/>
        </w:rPr>
        <w:t>SUSR – System User Application Interface</w:t>
      </w:r>
      <w:r>
        <w:rPr>
          <w:noProof/>
        </w:rPr>
        <w:tab/>
      </w:r>
      <w:r w:rsidR="00905F2F">
        <w:rPr>
          <w:noProof/>
        </w:rPr>
        <w:fldChar w:fldCharType="begin"/>
      </w:r>
      <w:r>
        <w:rPr>
          <w:noProof/>
        </w:rPr>
        <w:instrText xml:space="preserve"> PAGEREF _Toc397353673 \h </w:instrText>
      </w:r>
      <w:r w:rsidR="00905F2F">
        <w:rPr>
          <w:noProof/>
        </w:rPr>
      </w:r>
      <w:r w:rsidR="00905F2F">
        <w:rPr>
          <w:noProof/>
        </w:rPr>
        <w:fldChar w:fldCharType="separate"/>
      </w:r>
      <w:r>
        <w:rPr>
          <w:noProof/>
        </w:rPr>
        <w:t>8</w:t>
      </w:r>
      <w:r w:rsidR="00905F2F">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sidRPr="002F6954">
        <w:rPr>
          <w:rFonts w:ascii="Arial" w:hAnsi="Arial" w:cs="Arial"/>
          <w:noProof/>
        </w:rPr>
        <w:t>SLCD – System LCD Device Driver</w:t>
      </w:r>
      <w:r>
        <w:rPr>
          <w:noProof/>
        </w:rPr>
        <w:tab/>
      </w:r>
      <w:r w:rsidR="00905F2F">
        <w:rPr>
          <w:noProof/>
        </w:rPr>
        <w:fldChar w:fldCharType="begin"/>
      </w:r>
      <w:r>
        <w:rPr>
          <w:noProof/>
        </w:rPr>
        <w:instrText xml:space="preserve"> PAGEREF _Toc397353674 \h </w:instrText>
      </w:r>
      <w:r w:rsidR="00905F2F">
        <w:rPr>
          <w:noProof/>
        </w:rPr>
      </w:r>
      <w:r w:rsidR="00905F2F">
        <w:rPr>
          <w:noProof/>
        </w:rPr>
        <w:fldChar w:fldCharType="separate"/>
      </w:r>
      <w:r>
        <w:rPr>
          <w:noProof/>
        </w:rPr>
        <w:t>8</w:t>
      </w:r>
      <w:r w:rsidR="00905F2F">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sidRPr="002F6954">
        <w:rPr>
          <w:rFonts w:ascii="Arial" w:hAnsi="Arial" w:cs="Arial"/>
          <w:noProof/>
        </w:rPr>
        <w:t>SI2C – System I2C Device Driver</w:t>
      </w:r>
      <w:r>
        <w:rPr>
          <w:noProof/>
        </w:rPr>
        <w:tab/>
      </w:r>
      <w:r w:rsidR="00905F2F">
        <w:rPr>
          <w:noProof/>
        </w:rPr>
        <w:fldChar w:fldCharType="begin"/>
      </w:r>
      <w:r>
        <w:rPr>
          <w:noProof/>
        </w:rPr>
        <w:instrText xml:space="preserve"> PAGEREF _Toc397353675 \h </w:instrText>
      </w:r>
      <w:r w:rsidR="00905F2F">
        <w:rPr>
          <w:noProof/>
        </w:rPr>
      </w:r>
      <w:r w:rsidR="00905F2F">
        <w:rPr>
          <w:noProof/>
        </w:rPr>
        <w:fldChar w:fldCharType="separate"/>
      </w:r>
      <w:r>
        <w:rPr>
          <w:noProof/>
        </w:rPr>
        <w:t>9</w:t>
      </w:r>
      <w:r w:rsidR="00905F2F">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2.7.</w:t>
      </w:r>
      <w:r>
        <w:rPr>
          <w:rFonts w:asciiTheme="minorHAnsi" w:eastAsiaTheme="minorEastAsia" w:hAnsiTheme="minorHAnsi" w:cstheme="minorBidi"/>
          <w:noProof/>
          <w:sz w:val="22"/>
          <w:szCs w:val="22"/>
        </w:rPr>
        <w:tab/>
      </w:r>
      <w:r w:rsidRPr="002F6954">
        <w:rPr>
          <w:rFonts w:ascii="Arial" w:hAnsi="Arial" w:cs="Arial"/>
          <w:noProof/>
        </w:rPr>
        <w:t>STRC – System Trace Facility</w:t>
      </w:r>
      <w:r>
        <w:rPr>
          <w:noProof/>
        </w:rPr>
        <w:tab/>
      </w:r>
      <w:r w:rsidR="00905F2F">
        <w:rPr>
          <w:noProof/>
        </w:rPr>
        <w:fldChar w:fldCharType="begin"/>
      </w:r>
      <w:r>
        <w:rPr>
          <w:noProof/>
        </w:rPr>
        <w:instrText xml:space="preserve"> PAGEREF _Toc397353676 \h </w:instrText>
      </w:r>
      <w:r w:rsidR="00905F2F">
        <w:rPr>
          <w:noProof/>
        </w:rPr>
      </w:r>
      <w:r w:rsidR="00905F2F">
        <w:rPr>
          <w:noProof/>
        </w:rPr>
        <w:fldChar w:fldCharType="separate"/>
      </w:r>
      <w:r>
        <w:rPr>
          <w:noProof/>
        </w:rPr>
        <w:t>9</w:t>
      </w:r>
      <w:r w:rsidR="00905F2F">
        <w:rPr>
          <w:noProof/>
        </w:rPr>
        <w:fldChar w:fldCharType="end"/>
      </w:r>
    </w:p>
    <w:p w:rsidR="00250399" w:rsidRDefault="00250399">
      <w:pPr>
        <w:pStyle w:val="TOC1"/>
        <w:rPr>
          <w:rFonts w:asciiTheme="minorHAnsi" w:eastAsiaTheme="minorEastAsia" w:hAnsiTheme="minorHAnsi" w:cstheme="minorBidi"/>
          <w:caps w:val="0"/>
          <w:noProof/>
          <w:sz w:val="22"/>
          <w:szCs w:val="22"/>
        </w:rPr>
      </w:pPr>
      <w:r>
        <w:rPr>
          <w:noProof/>
        </w:rPr>
        <w:t>3.</w:t>
      </w:r>
      <w:r>
        <w:rPr>
          <w:rFonts w:asciiTheme="minorHAnsi" w:eastAsiaTheme="minorEastAsia" w:hAnsiTheme="minorHAnsi" w:cstheme="minorBidi"/>
          <w:caps w:val="0"/>
          <w:noProof/>
          <w:sz w:val="22"/>
          <w:szCs w:val="22"/>
        </w:rPr>
        <w:tab/>
      </w:r>
      <w:r w:rsidRPr="002F6954">
        <w:rPr>
          <w:rFonts w:ascii="Arial" w:hAnsi="Arial" w:cs="Arial"/>
          <w:noProof/>
        </w:rPr>
        <w:t>Demo APplication</w:t>
      </w:r>
      <w:r>
        <w:rPr>
          <w:noProof/>
        </w:rPr>
        <w:tab/>
      </w:r>
      <w:r w:rsidR="00905F2F">
        <w:rPr>
          <w:noProof/>
        </w:rPr>
        <w:fldChar w:fldCharType="begin"/>
      </w:r>
      <w:r>
        <w:rPr>
          <w:noProof/>
        </w:rPr>
        <w:instrText xml:space="preserve"> PAGEREF _Toc397353677 \h </w:instrText>
      </w:r>
      <w:r w:rsidR="00905F2F">
        <w:rPr>
          <w:noProof/>
        </w:rPr>
      </w:r>
      <w:r w:rsidR="00905F2F">
        <w:rPr>
          <w:noProof/>
        </w:rPr>
        <w:fldChar w:fldCharType="separate"/>
      </w:r>
      <w:r>
        <w:rPr>
          <w:noProof/>
        </w:rPr>
        <w:t>9</w:t>
      </w:r>
      <w:r w:rsidR="00905F2F">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sidRPr="002F6954">
        <w:rPr>
          <w:rFonts w:ascii="Arial" w:hAnsi="Arial" w:cs="Arial"/>
          <w:noProof/>
        </w:rPr>
        <w:t>SUSR – System User Application Interface</w:t>
      </w:r>
      <w:r>
        <w:rPr>
          <w:noProof/>
        </w:rPr>
        <w:tab/>
      </w:r>
      <w:r w:rsidR="00905F2F">
        <w:rPr>
          <w:noProof/>
        </w:rPr>
        <w:fldChar w:fldCharType="begin"/>
      </w:r>
      <w:r>
        <w:rPr>
          <w:noProof/>
        </w:rPr>
        <w:instrText xml:space="preserve"> PAGEREF _Toc397353678 \h </w:instrText>
      </w:r>
      <w:r w:rsidR="00905F2F">
        <w:rPr>
          <w:noProof/>
        </w:rPr>
      </w:r>
      <w:r w:rsidR="00905F2F">
        <w:rPr>
          <w:noProof/>
        </w:rPr>
        <w:fldChar w:fldCharType="separate"/>
      </w:r>
      <w:r>
        <w:rPr>
          <w:noProof/>
        </w:rPr>
        <w:t>9</w:t>
      </w:r>
      <w:r w:rsidR="00905F2F">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sidRPr="002F6954">
        <w:rPr>
          <w:rFonts w:ascii="Arial" w:hAnsi="Arial" w:cs="Arial"/>
          <w:noProof/>
        </w:rPr>
        <w:t>UAPP – User Application</w:t>
      </w:r>
      <w:r>
        <w:rPr>
          <w:noProof/>
        </w:rPr>
        <w:tab/>
      </w:r>
      <w:r w:rsidR="00905F2F">
        <w:rPr>
          <w:noProof/>
        </w:rPr>
        <w:fldChar w:fldCharType="begin"/>
      </w:r>
      <w:r>
        <w:rPr>
          <w:noProof/>
        </w:rPr>
        <w:instrText xml:space="preserve"> PAGEREF _Toc397353679 \h </w:instrText>
      </w:r>
      <w:r w:rsidR="00905F2F">
        <w:rPr>
          <w:noProof/>
        </w:rPr>
      </w:r>
      <w:r w:rsidR="00905F2F">
        <w:rPr>
          <w:noProof/>
        </w:rPr>
        <w:fldChar w:fldCharType="separate"/>
      </w:r>
      <w:r>
        <w:rPr>
          <w:noProof/>
        </w:rPr>
        <w:t>9</w:t>
      </w:r>
      <w:r w:rsidR="00905F2F">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sidRPr="002F6954">
        <w:rPr>
          <w:rFonts w:ascii="Arial" w:hAnsi="Arial" w:cs="Arial"/>
          <w:noProof/>
        </w:rPr>
        <w:t>ULCD – User LCD Formatting</w:t>
      </w:r>
      <w:r>
        <w:rPr>
          <w:noProof/>
        </w:rPr>
        <w:tab/>
      </w:r>
      <w:r w:rsidR="00905F2F">
        <w:rPr>
          <w:noProof/>
        </w:rPr>
        <w:fldChar w:fldCharType="begin"/>
      </w:r>
      <w:r>
        <w:rPr>
          <w:noProof/>
        </w:rPr>
        <w:instrText xml:space="preserve"> PAGEREF _Toc397353680 \h </w:instrText>
      </w:r>
      <w:r w:rsidR="00905F2F">
        <w:rPr>
          <w:noProof/>
        </w:rPr>
      </w:r>
      <w:r w:rsidR="00905F2F">
        <w:rPr>
          <w:noProof/>
        </w:rPr>
        <w:fldChar w:fldCharType="separate"/>
      </w:r>
      <w:r>
        <w:rPr>
          <w:noProof/>
        </w:rPr>
        <w:t>10</w:t>
      </w:r>
      <w:r w:rsidR="00905F2F">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sidRPr="002F6954">
        <w:rPr>
          <w:rFonts w:ascii="Arial" w:hAnsi="Arial" w:cs="Arial"/>
          <w:noProof/>
        </w:rPr>
        <w:t>UADC – User Analog/Digital Conversion</w:t>
      </w:r>
      <w:r>
        <w:rPr>
          <w:noProof/>
        </w:rPr>
        <w:tab/>
      </w:r>
      <w:r w:rsidR="00905F2F">
        <w:rPr>
          <w:noProof/>
        </w:rPr>
        <w:fldChar w:fldCharType="begin"/>
      </w:r>
      <w:r>
        <w:rPr>
          <w:noProof/>
        </w:rPr>
        <w:instrText xml:space="preserve"> PAGEREF _Toc397353681 \h </w:instrText>
      </w:r>
      <w:r w:rsidR="00905F2F">
        <w:rPr>
          <w:noProof/>
        </w:rPr>
      </w:r>
      <w:r w:rsidR="00905F2F">
        <w:rPr>
          <w:noProof/>
        </w:rPr>
        <w:fldChar w:fldCharType="separate"/>
      </w:r>
      <w:r>
        <w:rPr>
          <w:noProof/>
        </w:rPr>
        <w:t>10</w:t>
      </w:r>
      <w:r w:rsidR="00905F2F">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sidRPr="002F6954">
        <w:rPr>
          <w:rFonts w:ascii="Arial" w:hAnsi="Arial" w:cs="Arial"/>
          <w:noProof/>
        </w:rPr>
        <w:t>UI2C – User I2C Communication</w:t>
      </w:r>
      <w:r>
        <w:rPr>
          <w:noProof/>
        </w:rPr>
        <w:tab/>
      </w:r>
      <w:r w:rsidR="00905F2F">
        <w:rPr>
          <w:noProof/>
        </w:rPr>
        <w:fldChar w:fldCharType="begin"/>
      </w:r>
      <w:r>
        <w:rPr>
          <w:noProof/>
        </w:rPr>
        <w:instrText xml:space="preserve"> PAGEREF _Toc397353682 \h </w:instrText>
      </w:r>
      <w:r w:rsidR="00905F2F">
        <w:rPr>
          <w:noProof/>
        </w:rPr>
      </w:r>
      <w:r w:rsidR="00905F2F">
        <w:rPr>
          <w:noProof/>
        </w:rPr>
        <w:fldChar w:fldCharType="separate"/>
      </w:r>
      <w:r>
        <w:rPr>
          <w:noProof/>
        </w:rPr>
        <w:t>10</w:t>
      </w:r>
      <w:r w:rsidR="00905F2F">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sidRPr="002F6954">
        <w:rPr>
          <w:rFonts w:ascii="Arial" w:hAnsi="Arial" w:cs="Arial"/>
          <w:noProof/>
        </w:rPr>
        <w:t>MA16, E2BCD16, and FXM1616U – Math Routines</w:t>
      </w:r>
      <w:r>
        <w:rPr>
          <w:noProof/>
        </w:rPr>
        <w:tab/>
      </w:r>
      <w:r w:rsidR="00905F2F">
        <w:rPr>
          <w:noProof/>
        </w:rPr>
        <w:fldChar w:fldCharType="begin"/>
      </w:r>
      <w:r>
        <w:rPr>
          <w:noProof/>
        </w:rPr>
        <w:instrText xml:space="preserve"> PAGEREF _Toc397353683 \h </w:instrText>
      </w:r>
      <w:r w:rsidR="00905F2F">
        <w:rPr>
          <w:noProof/>
        </w:rPr>
      </w:r>
      <w:r w:rsidR="00905F2F">
        <w:rPr>
          <w:noProof/>
        </w:rPr>
        <w:fldChar w:fldCharType="separate"/>
      </w:r>
      <w:r>
        <w:rPr>
          <w:noProof/>
        </w:rPr>
        <w:t>11</w:t>
      </w:r>
      <w:r w:rsidR="00905F2F">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sidRPr="002F6954">
        <w:rPr>
          <w:rFonts w:ascii="Arial" w:hAnsi="Arial" w:cs="Arial"/>
          <w:noProof/>
        </w:rPr>
        <w:t>tinyRTX-PIC18F452.LKR – Linker Script</w:t>
      </w:r>
      <w:r>
        <w:rPr>
          <w:noProof/>
        </w:rPr>
        <w:tab/>
      </w:r>
      <w:r w:rsidR="00905F2F">
        <w:rPr>
          <w:noProof/>
        </w:rPr>
        <w:fldChar w:fldCharType="begin"/>
      </w:r>
      <w:r>
        <w:rPr>
          <w:noProof/>
        </w:rPr>
        <w:instrText xml:space="preserve"> PAGEREF _Toc397353684 \h </w:instrText>
      </w:r>
      <w:r w:rsidR="00905F2F">
        <w:rPr>
          <w:noProof/>
        </w:rPr>
      </w:r>
      <w:r w:rsidR="00905F2F">
        <w:rPr>
          <w:noProof/>
        </w:rPr>
        <w:fldChar w:fldCharType="separate"/>
      </w:r>
      <w:r>
        <w:rPr>
          <w:noProof/>
        </w:rPr>
        <w:t>11</w:t>
      </w:r>
      <w:r w:rsidR="00905F2F">
        <w:rPr>
          <w:noProof/>
        </w:rPr>
        <w:fldChar w:fldCharType="end"/>
      </w:r>
    </w:p>
    <w:p w:rsidR="00250399" w:rsidRDefault="00250399">
      <w:pPr>
        <w:pStyle w:val="TOC1"/>
        <w:rPr>
          <w:rFonts w:asciiTheme="minorHAnsi" w:eastAsiaTheme="minorEastAsia" w:hAnsiTheme="minorHAnsi" w:cstheme="minorBidi"/>
          <w:caps w:val="0"/>
          <w:noProof/>
          <w:sz w:val="22"/>
          <w:szCs w:val="22"/>
        </w:rPr>
      </w:pPr>
      <w:r>
        <w:rPr>
          <w:noProof/>
        </w:rPr>
        <w:t>4.</w:t>
      </w:r>
      <w:r>
        <w:rPr>
          <w:rFonts w:asciiTheme="minorHAnsi" w:eastAsiaTheme="minorEastAsia" w:hAnsiTheme="minorHAnsi" w:cstheme="minorBidi"/>
          <w:caps w:val="0"/>
          <w:noProof/>
          <w:sz w:val="22"/>
          <w:szCs w:val="22"/>
        </w:rPr>
        <w:tab/>
      </w:r>
      <w:r w:rsidRPr="002F6954">
        <w:rPr>
          <w:rFonts w:ascii="Arial" w:hAnsi="Arial" w:cs="Arial"/>
          <w:noProof/>
        </w:rPr>
        <w:t>How to Assemble and run the Demo APplication</w:t>
      </w:r>
      <w:r>
        <w:rPr>
          <w:noProof/>
        </w:rPr>
        <w:tab/>
      </w:r>
      <w:r w:rsidR="00905F2F">
        <w:rPr>
          <w:noProof/>
        </w:rPr>
        <w:fldChar w:fldCharType="begin"/>
      </w:r>
      <w:r>
        <w:rPr>
          <w:noProof/>
        </w:rPr>
        <w:instrText xml:space="preserve"> PAGEREF _Toc397353685 \h </w:instrText>
      </w:r>
      <w:r w:rsidR="00905F2F">
        <w:rPr>
          <w:noProof/>
        </w:rPr>
      </w:r>
      <w:r w:rsidR="00905F2F">
        <w:rPr>
          <w:noProof/>
        </w:rPr>
        <w:fldChar w:fldCharType="separate"/>
      </w:r>
      <w:r>
        <w:rPr>
          <w:noProof/>
        </w:rPr>
        <w:t>11</w:t>
      </w:r>
      <w:r w:rsidR="00905F2F">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sidRPr="002F6954">
        <w:rPr>
          <w:rFonts w:ascii="Arial" w:hAnsi="Arial" w:cs="Arial"/>
          <w:noProof/>
        </w:rPr>
        <w:t>Required Hardware</w:t>
      </w:r>
      <w:r>
        <w:rPr>
          <w:noProof/>
        </w:rPr>
        <w:tab/>
      </w:r>
      <w:r w:rsidR="00905F2F">
        <w:rPr>
          <w:noProof/>
        </w:rPr>
        <w:fldChar w:fldCharType="begin"/>
      </w:r>
      <w:r>
        <w:rPr>
          <w:noProof/>
        </w:rPr>
        <w:instrText xml:space="preserve"> PAGEREF _Toc397353686 \h </w:instrText>
      </w:r>
      <w:r w:rsidR="00905F2F">
        <w:rPr>
          <w:noProof/>
        </w:rPr>
      </w:r>
      <w:r w:rsidR="00905F2F">
        <w:rPr>
          <w:noProof/>
        </w:rPr>
        <w:fldChar w:fldCharType="separate"/>
      </w:r>
      <w:r>
        <w:rPr>
          <w:noProof/>
        </w:rPr>
        <w:t>11</w:t>
      </w:r>
      <w:r w:rsidR="00905F2F">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sidRPr="002F6954">
        <w:rPr>
          <w:rFonts w:ascii="Arial" w:hAnsi="Arial" w:cs="Arial"/>
          <w:noProof/>
        </w:rPr>
        <w:t>Required Software</w:t>
      </w:r>
      <w:r>
        <w:rPr>
          <w:noProof/>
        </w:rPr>
        <w:tab/>
      </w:r>
      <w:r w:rsidR="00905F2F">
        <w:rPr>
          <w:noProof/>
        </w:rPr>
        <w:fldChar w:fldCharType="begin"/>
      </w:r>
      <w:r>
        <w:rPr>
          <w:noProof/>
        </w:rPr>
        <w:instrText xml:space="preserve"> PAGEREF _Toc397353687 \h </w:instrText>
      </w:r>
      <w:r w:rsidR="00905F2F">
        <w:rPr>
          <w:noProof/>
        </w:rPr>
      </w:r>
      <w:r w:rsidR="00905F2F">
        <w:rPr>
          <w:noProof/>
        </w:rPr>
        <w:fldChar w:fldCharType="separate"/>
      </w:r>
      <w:r>
        <w:rPr>
          <w:noProof/>
        </w:rPr>
        <w:t>11</w:t>
      </w:r>
      <w:r w:rsidR="00905F2F">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sidRPr="002F6954">
        <w:rPr>
          <w:rFonts w:ascii="Arial" w:hAnsi="Arial" w:cs="Arial"/>
          <w:noProof/>
        </w:rPr>
        <w:t>Unpacking and Assembling the Software</w:t>
      </w:r>
      <w:r>
        <w:rPr>
          <w:noProof/>
        </w:rPr>
        <w:tab/>
      </w:r>
      <w:r w:rsidR="00905F2F">
        <w:rPr>
          <w:noProof/>
        </w:rPr>
        <w:fldChar w:fldCharType="begin"/>
      </w:r>
      <w:r>
        <w:rPr>
          <w:noProof/>
        </w:rPr>
        <w:instrText xml:space="preserve"> PAGEREF _Toc397353688 \h </w:instrText>
      </w:r>
      <w:r w:rsidR="00905F2F">
        <w:rPr>
          <w:noProof/>
        </w:rPr>
      </w:r>
      <w:r w:rsidR="00905F2F">
        <w:rPr>
          <w:noProof/>
        </w:rPr>
        <w:fldChar w:fldCharType="separate"/>
      </w:r>
      <w:r>
        <w:rPr>
          <w:noProof/>
        </w:rPr>
        <w:t>12</w:t>
      </w:r>
      <w:r w:rsidR="00905F2F">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sidRPr="002F6954">
        <w:rPr>
          <w:rFonts w:ascii="Arial" w:hAnsi="Arial" w:cs="Arial"/>
          <w:noProof/>
        </w:rPr>
        <w:t>Running the Software</w:t>
      </w:r>
      <w:r>
        <w:rPr>
          <w:noProof/>
        </w:rPr>
        <w:tab/>
      </w:r>
      <w:r w:rsidR="00905F2F">
        <w:rPr>
          <w:noProof/>
        </w:rPr>
        <w:fldChar w:fldCharType="begin"/>
      </w:r>
      <w:r>
        <w:rPr>
          <w:noProof/>
        </w:rPr>
        <w:instrText xml:space="preserve"> PAGEREF _Toc397353689 \h </w:instrText>
      </w:r>
      <w:r w:rsidR="00905F2F">
        <w:rPr>
          <w:noProof/>
        </w:rPr>
      </w:r>
      <w:r w:rsidR="00905F2F">
        <w:rPr>
          <w:noProof/>
        </w:rPr>
        <w:fldChar w:fldCharType="separate"/>
      </w:r>
      <w:r>
        <w:rPr>
          <w:noProof/>
        </w:rPr>
        <w:t>12</w:t>
      </w:r>
      <w:r w:rsidR="00905F2F">
        <w:rPr>
          <w:noProof/>
        </w:rPr>
        <w:fldChar w:fldCharType="end"/>
      </w:r>
    </w:p>
    <w:p w:rsidR="00250399" w:rsidRDefault="00250399">
      <w:pPr>
        <w:pStyle w:val="TOC1"/>
        <w:rPr>
          <w:rFonts w:asciiTheme="minorHAnsi" w:eastAsiaTheme="minorEastAsia" w:hAnsiTheme="minorHAnsi" w:cstheme="minorBidi"/>
          <w:caps w:val="0"/>
          <w:noProof/>
          <w:sz w:val="22"/>
          <w:szCs w:val="22"/>
        </w:rPr>
      </w:pPr>
      <w:r>
        <w:rPr>
          <w:noProof/>
        </w:rPr>
        <w:t>5.</w:t>
      </w:r>
      <w:r>
        <w:rPr>
          <w:rFonts w:asciiTheme="minorHAnsi" w:eastAsiaTheme="minorEastAsia" w:hAnsiTheme="minorHAnsi" w:cstheme="minorBidi"/>
          <w:caps w:val="0"/>
          <w:noProof/>
          <w:sz w:val="22"/>
          <w:szCs w:val="22"/>
        </w:rPr>
        <w:tab/>
      </w:r>
      <w:r w:rsidRPr="002F6954">
        <w:rPr>
          <w:rFonts w:ascii="Arial" w:hAnsi="Arial" w:cs="Arial"/>
          <w:noProof/>
        </w:rPr>
        <w:t>Software Diagrams and Call Trees</w:t>
      </w:r>
      <w:r>
        <w:rPr>
          <w:noProof/>
        </w:rPr>
        <w:tab/>
      </w:r>
      <w:r w:rsidR="00905F2F">
        <w:rPr>
          <w:noProof/>
        </w:rPr>
        <w:fldChar w:fldCharType="begin"/>
      </w:r>
      <w:r>
        <w:rPr>
          <w:noProof/>
        </w:rPr>
        <w:instrText xml:space="preserve"> PAGEREF _Toc397353690 \h </w:instrText>
      </w:r>
      <w:r w:rsidR="00905F2F">
        <w:rPr>
          <w:noProof/>
        </w:rPr>
      </w:r>
      <w:r w:rsidR="00905F2F">
        <w:rPr>
          <w:noProof/>
        </w:rPr>
        <w:fldChar w:fldCharType="separate"/>
      </w:r>
      <w:r>
        <w:rPr>
          <w:noProof/>
        </w:rPr>
        <w:t>12</w:t>
      </w:r>
      <w:r w:rsidR="00905F2F">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sidRPr="002F6954">
        <w:rPr>
          <w:rFonts w:ascii="Arial" w:hAnsi="Arial" w:cs="Arial"/>
          <w:noProof/>
        </w:rPr>
        <w:t>Figure 1 –Interrupts, Executive, and User Interface</w:t>
      </w:r>
      <w:r>
        <w:rPr>
          <w:noProof/>
        </w:rPr>
        <w:tab/>
      </w:r>
      <w:r w:rsidR="00905F2F">
        <w:rPr>
          <w:noProof/>
        </w:rPr>
        <w:fldChar w:fldCharType="begin"/>
      </w:r>
      <w:r>
        <w:rPr>
          <w:noProof/>
        </w:rPr>
        <w:instrText xml:space="preserve"> PAGEREF _Toc397353691 \h </w:instrText>
      </w:r>
      <w:r w:rsidR="00905F2F">
        <w:rPr>
          <w:noProof/>
        </w:rPr>
      </w:r>
      <w:r w:rsidR="00905F2F">
        <w:rPr>
          <w:noProof/>
        </w:rPr>
        <w:fldChar w:fldCharType="separate"/>
      </w:r>
      <w:r>
        <w:rPr>
          <w:noProof/>
        </w:rPr>
        <w:t>12</w:t>
      </w:r>
      <w:r w:rsidR="00905F2F">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lastRenderedPageBreak/>
        <w:t>5.2.</w:t>
      </w:r>
      <w:r>
        <w:rPr>
          <w:rFonts w:asciiTheme="minorHAnsi" w:eastAsiaTheme="minorEastAsia" w:hAnsiTheme="minorHAnsi" w:cstheme="minorBidi"/>
          <w:noProof/>
          <w:sz w:val="22"/>
          <w:szCs w:val="22"/>
        </w:rPr>
        <w:tab/>
      </w:r>
      <w:r w:rsidRPr="002F6954">
        <w:rPr>
          <w:rFonts w:ascii="Arial" w:hAnsi="Arial" w:cs="Arial"/>
          <w:noProof/>
        </w:rPr>
        <w:t>Figure 2 –User and System LCD Handling</w:t>
      </w:r>
      <w:r>
        <w:rPr>
          <w:noProof/>
        </w:rPr>
        <w:tab/>
      </w:r>
      <w:r w:rsidR="00905F2F">
        <w:rPr>
          <w:noProof/>
        </w:rPr>
        <w:fldChar w:fldCharType="begin"/>
      </w:r>
      <w:r>
        <w:rPr>
          <w:noProof/>
        </w:rPr>
        <w:instrText xml:space="preserve"> PAGEREF _Toc397353692 \h </w:instrText>
      </w:r>
      <w:r w:rsidR="00905F2F">
        <w:rPr>
          <w:noProof/>
        </w:rPr>
      </w:r>
      <w:r w:rsidR="00905F2F">
        <w:rPr>
          <w:noProof/>
        </w:rPr>
        <w:fldChar w:fldCharType="separate"/>
      </w:r>
      <w:r>
        <w:rPr>
          <w:noProof/>
        </w:rPr>
        <w:t>12</w:t>
      </w:r>
      <w:r w:rsidR="00905F2F">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sidRPr="002F6954">
        <w:rPr>
          <w:rFonts w:ascii="Arial" w:hAnsi="Arial" w:cs="Arial"/>
          <w:noProof/>
        </w:rPr>
        <w:t>Figure 3 – User and System I2C Handling</w:t>
      </w:r>
      <w:r>
        <w:rPr>
          <w:noProof/>
        </w:rPr>
        <w:tab/>
      </w:r>
      <w:r w:rsidR="00905F2F">
        <w:rPr>
          <w:noProof/>
        </w:rPr>
        <w:fldChar w:fldCharType="begin"/>
      </w:r>
      <w:r>
        <w:rPr>
          <w:noProof/>
        </w:rPr>
        <w:instrText xml:space="preserve"> PAGEREF _Toc397353693 \h </w:instrText>
      </w:r>
      <w:r w:rsidR="00905F2F">
        <w:rPr>
          <w:noProof/>
        </w:rPr>
      </w:r>
      <w:r w:rsidR="00905F2F">
        <w:rPr>
          <w:noProof/>
        </w:rPr>
        <w:fldChar w:fldCharType="separate"/>
      </w:r>
      <w:r>
        <w:rPr>
          <w:noProof/>
        </w:rPr>
        <w:t>12</w:t>
      </w:r>
      <w:r w:rsidR="00905F2F">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sidRPr="002F6954">
        <w:rPr>
          <w:rFonts w:ascii="Arial" w:hAnsi="Arial" w:cs="Arial"/>
          <w:noProof/>
        </w:rPr>
        <w:t>Figure 4 – User I2C Implementation</w:t>
      </w:r>
      <w:r>
        <w:rPr>
          <w:noProof/>
        </w:rPr>
        <w:tab/>
      </w:r>
      <w:r w:rsidR="00905F2F">
        <w:rPr>
          <w:noProof/>
        </w:rPr>
        <w:fldChar w:fldCharType="begin"/>
      </w:r>
      <w:r>
        <w:rPr>
          <w:noProof/>
        </w:rPr>
        <w:instrText xml:space="preserve"> PAGEREF _Toc397353694 \h </w:instrText>
      </w:r>
      <w:r w:rsidR="00905F2F">
        <w:rPr>
          <w:noProof/>
        </w:rPr>
      </w:r>
      <w:r w:rsidR="00905F2F">
        <w:rPr>
          <w:noProof/>
        </w:rPr>
        <w:fldChar w:fldCharType="separate"/>
      </w:r>
      <w:r>
        <w:rPr>
          <w:noProof/>
        </w:rPr>
        <w:t>12</w:t>
      </w:r>
      <w:r w:rsidR="00905F2F">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sidRPr="002F6954">
        <w:rPr>
          <w:rFonts w:ascii="Arial" w:hAnsi="Arial" w:cs="Arial"/>
          <w:noProof/>
        </w:rPr>
        <w:t>Figure 5 – SISD_Reset and SISD_Interrupt</w:t>
      </w:r>
      <w:r>
        <w:rPr>
          <w:noProof/>
        </w:rPr>
        <w:tab/>
      </w:r>
      <w:r w:rsidR="00905F2F">
        <w:rPr>
          <w:noProof/>
        </w:rPr>
        <w:fldChar w:fldCharType="begin"/>
      </w:r>
      <w:r>
        <w:rPr>
          <w:noProof/>
        </w:rPr>
        <w:instrText xml:space="preserve"> PAGEREF _Toc397353695 \h </w:instrText>
      </w:r>
      <w:r w:rsidR="00905F2F">
        <w:rPr>
          <w:noProof/>
        </w:rPr>
      </w:r>
      <w:r w:rsidR="00905F2F">
        <w:rPr>
          <w:noProof/>
        </w:rPr>
        <w:fldChar w:fldCharType="separate"/>
      </w:r>
      <w:r>
        <w:rPr>
          <w:noProof/>
        </w:rPr>
        <w:t>13</w:t>
      </w:r>
      <w:r w:rsidR="00905F2F">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5.6.</w:t>
      </w:r>
      <w:r>
        <w:rPr>
          <w:rFonts w:asciiTheme="minorHAnsi" w:eastAsiaTheme="minorEastAsia" w:hAnsiTheme="minorHAnsi" w:cstheme="minorBidi"/>
          <w:noProof/>
          <w:sz w:val="22"/>
          <w:szCs w:val="22"/>
        </w:rPr>
        <w:tab/>
      </w:r>
      <w:r w:rsidRPr="002F6954">
        <w:rPr>
          <w:rFonts w:ascii="Arial" w:hAnsi="Arial" w:cs="Arial"/>
          <w:noProof/>
        </w:rPr>
        <w:t>Figure 6 – SRTX_Dispatcher</w:t>
      </w:r>
      <w:r>
        <w:rPr>
          <w:noProof/>
        </w:rPr>
        <w:tab/>
      </w:r>
      <w:r w:rsidR="00905F2F">
        <w:rPr>
          <w:noProof/>
        </w:rPr>
        <w:fldChar w:fldCharType="begin"/>
      </w:r>
      <w:r>
        <w:rPr>
          <w:noProof/>
        </w:rPr>
        <w:instrText xml:space="preserve"> PAGEREF _Toc397353696 \h </w:instrText>
      </w:r>
      <w:r w:rsidR="00905F2F">
        <w:rPr>
          <w:noProof/>
        </w:rPr>
      </w:r>
      <w:r w:rsidR="00905F2F">
        <w:rPr>
          <w:noProof/>
        </w:rPr>
        <w:fldChar w:fldCharType="separate"/>
      </w:r>
      <w:r>
        <w:rPr>
          <w:noProof/>
        </w:rPr>
        <w:t>13</w:t>
      </w:r>
      <w:r w:rsidR="00905F2F">
        <w:rPr>
          <w:noProof/>
        </w:rPr>
        <w:fldChar w:fldCharType="end"/>
      </w:r>
    </w:p>
    <w:p w:rsidR="00250399" w:rsidRDefault="00250399">
      <w:pPr>
        <w:pStyle w:val="TOC2"/>
        <w:rPr>
          <w:rFonts w:asciiTheme="minorHAnsi" w:eastAsiaTheme="minorEastAsia" w:hAnsiTheme="minorHAnsi" w:cstheme="minorBidi"/>
          <w:noProof/>
          <w:sz w:val="22"/>
          <w:szCs w:val="22"/>
        </w:rPr>
      </w:pPr>
      <w:r>
        <w:rPr>
          <w:noProof/>
        </w:rPr>
        <w:t>5.7.</w:t>
      </w:r>
      <w:r>
        <w:rPr>
          <w:rFonts w:asciiTheme="minorHAnsi" w:eastAsiaTheme="minorEastAsia" w:hAnsiTheme="minorHAnsi" w:cstheme="minorBidi"/>
          <w:noProof/>
          <w:sz w:val="22"/>
          <w:szCs w:val="22"/>
        </w:rPr>
        <w:tab/>
      </w:r>
      <w:r w:rsidRPr="002F6954">
        <w:rPr>
          <w:rFonts w:ascii="Arial" w:hAnsi="Arial" w:cs="Arial"/>
          <w:noProof/>
        </w:rPr>
        <w:t>Figure 7 – SUSR_Task3, SUSR_TaskI2C and SUSR_ISR_I2C</w:t>
      </w:r>
      <w:r>
        <w:rPr>
          <w:noProof/>
        </w:rPr>
        <w:tab/>
      </w:r>
      <w:r w:rsidR="00905F2F">
        <w:rPr>
          <w:noProof/>
        </w:rPr>
        <w:fldChar w:fldCharType="begin"/>
      </w:r>
      <w:r>
        <w:rPr>
          <w:noProof/>
        </w:rPr>
        <w:instrText xml:space="preserve"> PAGEREF _Toc397353697 \h </w:instrText>
      </w:r>
      <w:r w:rsidR="00905F2F">
        <w:rPr>
          <w:noProof/>
        </w:rPr>
      </w:r>
      <w:r w:rsidR="00905F2F">
        <w:rPr>
          <w:noProof/>
        </w:rPr>
        <w:fldChar w:fldCharType="separate"/>
      </w:r>
      <w:r>
        <w:rPr>
          <w:noProof/>
        </w:rPr>
        <w:t>13</w:t>
      </w:r>
      <w:r w:rsidR="00905F2F">
        <w:rPr>
          <w:noProof/>
        </w:rPr>
        <w:fldChar w:fldCharType="end"/>
      </w:r>
    </w:p>
    <w:p w:rsidR="00C5433B" w:rsidRDefault="00905F2F" w:rsidP="00A3446E">
      <w:pPr>
        <w:pStyle w:val="Heading1"/>
        <w:ind w:left="0" w:firstLine="0"/>
        <w:rPr>
          <w:rFonts w:ascii="Arial" w:hAnsi="Arial" w:cs="Arial"/>
        </w:rPr>
      </w:pPr>
      <w:r w:rsidRPr="000D70AF">
        <w:rPr>
          <w:rFonts w:ascii="Arial" w:hAnsi="Arial" w:cs="Arial"/>
        </w:rPr>
        <w:fldChar w:fldCharType="end"/>
      </w:r>
    </w:p>
    <w:p w:rsidR="0032679D" w:rsidRPr="0032679D" w:rsidRDefault="0032679D" w:rsidP="0032679D">
      <w:pPr>
        <w:rPr>
          <w:rFonts w:ascii="Arial" w:hAnsi="Arial" w:cs="Arial"/>
          <w:b/>
          <w:sz w:val="24"/>
          <w:szCs w:val="24"/>
        </w:rPr>
      </w:pPr>
      <w:r w:rsidRPr="0032679D">
        <w:rPr>
          <w:rFonts w:ascii="Arial" w:hAnsi="Arial" w:cs="Arial"/>
          <w:b/>
          <w:sz w:val="24"/>
          <w:szCs w:val="24"/>
        </w:rPr>
        <w:t>Revision History:</w:t>
      </w:r>
    </w:p>
    <w:p w:rsidR="00221731" w:rsidRDefault="00336A92" w:rsidP="00221731">
      <w:pPr>
        <w:rPr>
          <w:rFonts w:ascii="Arial" w:hAnsi="Arial" w:cs="Arial"/>
          <w:sz w:val="24"/>
          <w:szCs w:val="24"/>
        </w:rPr>
      </w:pPr>
      <w:r>
        <w:rPr>
          <w:rFonts w:ascii="Arial" w:hAnsi="Arial" w:cs="Arial"/>
          <w:sz w:val="24"/>
          <w:szCs w:val="24"/>
        </w:rPr>
        <w:t>17</w:t>
      </w:r>
      <w:r w:rsidR="00221731">
        <w:rPr>
          <w:rFonts w:ascii="Arial" w:hAnsi="Arial" w:cs="Arial"/>
          <w:sz w:val="24"/>
          <w:szCs w:val="24"/>
        </w:rPr>
        <w:t xml:space="preserve"> Aug </w:t>
      </w:r>
      <w:r w:rsidR="00221731" w:rsidRPr="0032679D">
        <w:rPr>
          <w:rFonts w:ascii="Arial" w:hAnsi="Arial" w:cs="Arial"/>
          <w:sz w:val="24"/>
          <w:szCs w:val="24"/>
        </w:rPr>
        <w:t>14</w:t>
      </w:r>
      <w:r w:rsidR="00221731" w:rsidRPr="0032679D">
        <w:rPr>
          <w:rFonts w:ascii="Arial" w:hAnsi="Arial" w:cs="Arial"/>
          <w:sz w:val="24"/>
          <w:szCs w:val="24"/>
        </w:rPr>
        <w:tab/>
        <w:t>SHiggins@</w:t>
      </w:r>
      <w:r w:rsidR="00221731">
        <w:rPr>
          <w:rFonts w:ascii="Arial" w:hAnsi="Arial" w:cs="Arial"/>
          <w:sz w:val="24"/>
          <w:szCs w:val="24"/>
        </w:rPr>
        <w:t>tiny</w:t>
      </w:r>
      <w:r w:rsidR="00221731" w:rsidRPr="0032679D">
        <w:rPr>
          <w:rFonts w:ascii="Arial" w:hAnsi="Arial" w:cs="Arial"/>
          <w:sz w:val="24"/>
          <w:szCs w:val="24"/>
        </w:rPr>
        <w:t>RTX.com</w:t>
      </w:r>
      <w:r w:rsidR="00221731" w:rsidRPr="0032679D">
        <w:rPr>
          <w:rFonts w:ascii="Arial" w:hAnsi="Arial" w:cs="Arial"/>
          <w:sz w:val="24"/>
          <w:szCs w:val="24"/>
        </w:rPr>
        <w:tab/>
      </w:r>
      <w:r w:rsidR="00221731">
        <w:rPr>
          <w:rFonts w:ascii="Arial" w:hAnsi="Arial" w:cs="Arial"/>
          <w:sz w:val="24"/>
          <w:szCs w:val="24"/>
        </w:rPr>
        <w:t>R</w:t>
      </w:r>
      <w:r>
        <w:rPr>
          <w:rFonts w:ascii="Arial" w:hAnsi="Arial" w:cs="Arial"/>
          <w:sz w:val="24"/>
          <w:szCs w:val="24"/>
        </w:rPr>
        <w:t>elease 1.0.0 – Converted from PIC16 document.</w:t>
      </w:r>
    </w:p>
    <w:p w:rsidR="002648D1" w:rsidRPr="0032679D" w:rsidRDefault="002648D1" w:rsidP="002648D1">
      <w:pPr>
        <w:rPr>
          <w:rFonts w:ascii="Arial" w:hAnsi="Arial" w:cs="Arial"/>
          <w:sz w:val="24"/>
          <w:szCs w:val="24"/>
        </w:rPr>
      </w:pPr>
      <w:proofErr w:type="gramStart"/>
      <w:r>
        <w:rPr>
          <w:rFonts w:ascii="Arial" w:hAnsi="Arial" w:cs="Arial"/>
          <w:sz w:val="24"/>
          <w:szCs w:val="24"/>
        </w:rPr>
        <w:t xml:space="preserve">1 Sep </w:t>
      </w:r>
      <w:r w:rsidRPr="0032679D">
        <w:rPr>
          <w:rFonts w:ascii="Arial" w:hAnsi="Arial" w:cs="Arial"/>
          <w:sz w:val="24"/>
          <w:szCs w:val="24"/>
        </w:rPr>
        <w:t>14</w:t>
      </w:r>
      <w:r w:rsidRPr="0032679D">
        <w:rPr>
          <w:rFonts w:ascii="Arial" w:hAnsi="Arial" w:cs="Arial"/>
          <w:sz w:val="24"/>
          <w:szCs w:val="24"/>
        </w:rPr>
        <w:tab/>
        <w:t>SHiggins@</w:t>
      </w:r>
      <w:r>
        <w:rPr>
          <w:rFonts w:ascii="Arial" w:hAnsi="Arial" w:cs="Arial"/>
          <w:sz w:val="24"/>
          <w:szCs w:val="24"/>
        </w:rPr>
        <w:t>tiny</w:t>
      </w:r>
      <w:r w:rsidRPr="0032679D">
        <w:rPr>
          <w:rFonts w:ascii="Arial" w:hAnsi="Arial" w:cs="Arial"/>
          <w:sz w:val="24"/>
          <w:szCs w:val="24"/>
        </w:rPr>
        <w:t>RTX.com</w:t>
      </w:r>
      <w:r w:rsidRPr="0032679D">
        <w:rPr>
          <w:rFonts w:ascii="Arial" w:hAnsi="Arial" w:cs="Arial"/>
          <w:sz w:val="24"/>
          <w:szCs w:val="24"/>
        </w:rPr>
        <w:tab/>
      </w:r>
      <w:r>
        <w:rPr>
          <w:rFonts w:ascii="Arial" w:hAnsi="Arial" w:cs="Arial"/>
          <w:sz w:val="24"/>
          <w:szCs w:val="24"/>
        </w:rPr>
        <w:t>Release 1.1.0 – Updated for moving final I2C processing into scheduled task.</w:t>
      </w:r>
      <w:proofErr w:type="gramEnd"/>
    </w:p>
    <w:p w:rsidR="002648D1" w:rsidRPr="0032679D" w:rsidRDefault="002648D1" w:rsidP="00221731">
      <w:pPr>
        <w:rPr>
          <w:rFonts w:ascii="Arial" w:hAnsi="Arial" w:cs="Arial"/>
          <w:sz w:val="24"/>
          <w:szCs w:val="24"/>
        </w:rPr>
      </w:pPr>
    </w:p>
    <w:p w:rsidR="00C5433B" w:rsidRPr="000D70AF" w:rsidRDefault="00C5433B" w:rsidP="00C5433B">
      <w:pPr>
        <w:rPr>
          <w:rFonts w:ascii="Arial" w:hAnsi="Arial" w:cs="Arial"/>
          <w:sz w:val="28"/>
        </w:rPr>
      </w:pPr>
      <w:r w:rsidRPr="000D70AF">
        <w:rPr>
          <w:rFonts w:ascii="Arial" w:hAnsi="Arial" w:cs="Arial"/>
        </w:rPr>
        <w:br w:type="page"/>
      </w:r>
    </w:p>
    <w:p w:rsidR="0097389B" w:rsidRPr="000D70AF" w:rsidRDefault="00905F2F" w:rsidP="00A3446E">
      <w:pPr>
        <w:pStyle w:val="Heading1"/>
        <w:ind w:left="0" w:firstLine="0"/>
        <w:rPr>
          <w:rFonts w:ascii="Arial" w:hAnsi="Arial" w:cs="Arial"/>
        </w:rPr>
      </w:pPr>
      <w:r w:rsidRPr="000D70AF">
        <w:rPr>
          <w:rFonts w:ascii="Arial" w:hAnsi="Arial" w:cs="Arial"/>
        </w:rPr>
        <w:lastRenderedPageBreak/>
        <w:fldChar w:fldCharType="begin"/>
      </w:r>
      <w:r w:rsidR="0097389B" w:rsidRPr="000D70AF">
        <w:rPr>
          <w:rFonts w:ascii="Arial" w:hAnsi="Arial" w:cs="Arial"/>
        </w:rPr>
        <w:instrText>autonumlgl</w:instrText>
      </w:r>
      <w:bookmarkStart w:id="0" w:name="_Toc397353666"/>
      <w:r w:rsidRPr="000D70AF">
        <w:rPr>
          <w:rFonts w:ascii="Arial" w:hAnsi="Arial" w:cs="Arial"/>
        </w:rPr>
        <w:fldChar w:fldCharType="end"/>
      </w:r>
      <w:r w:rsidR="0097389B" w:rsidRPr="000D70AF">
        <w:rPr>
          <w:rFonts w:ascii="Arial" w:hAnsi="Arial" w:cs="Arial"/>
        </w:rPr>
        <w:tab/>
        <w:t>Overview</w:t>
      </w:r>
      <w:bookmarkEnd w:id="0"/>
    </w:p>
    <w:p w:rsidR="00DF0ABD" w:rsidRPr="000D70AF" w:rsidRDefault="00267680" w:rsidP="00DF0ABD">
      <w:pPr>
        <w:pStyle w:val="Deliverable"/>
        <w:rPr>
          <w:rFonts w:ascii="Arial" w:hAnsi="Arial" w:cs="Arial"/>
        </w:rPr>
      </w:pPr>
      <w:r w:rsidRPr="000D70AF">
        <w:rPr>
          <w:rFonts w:ascii="Arial" w:hAnsi="Arial" w:cs="Arial"/>
        </w:rPr>
        <w:t xml:space="preserve">The </w:t>
      </w:r>
      <w:r w:rsidR="00221731">
        <w:rPr>
          <w:rFonts w:ascii="Arial" w:hAnsi="Arial" w:cs="Arial"/>
        </w:rPr>
        <w:t>tiny</w:t>
      </w:r>
      <w:r w:rsidRPr="000D70AF">
        <w:rPr>
          <w:rFonts w:ascii="Arial" w:hAnsi="Arial" w:cs="Arial"/>
        </w:rPr>
        <w:t xml:space="preserve"> Real-Time </w:t>
      </w:r>
      <w:proofErr w:type="spellStart"/>
      <w:r w:rsidRPr="000D70AF">
        <w:rPr>
          <w:rFonts w:ascii="Arial" w:hAnsi="Arial" w:cs="Arial"/>
        </w:rPr>
        <w:t>eXecutive</w:t>
      </w:r>
      <w:proofErr w:type="spellEnd"/>
      <w:r w:rsidRPr="000D70AF">
        <w:rPr>
          <w:rFonts w:ascii="Arial" w:hAnsi="Arial" w:cs="Arial"/>
        </w:rPr>
        <w:t xml:space="preserve">, or </w:t>
      </w:r>
      <w:r w:rsidR="00221731">
        <w:rPr>
          <w:rFonts w:ascii="Arial" w:hAnsi="Arial" w:cs="Arial"/>
        </w:rPr>
        <w:t>tiny</w:t>
      </w:r>
      <w:r w:rsidRPr="000D70AF">
        <w:rPr>
          <w:rFonts w:ascii="Arial" w:hAnsi="Arial" w:cs="Arial"/>
        </w:rPr>
        <w:t>RTX, is a small</w:t>
      </w:r>
      <w:r w:rsidR="000364A9" w:rsidRPr="000D70AF">
        <w:rPr>
          <w:rFonts w:ascii="Arial" w:hAnsi="Arial" w:cs="Arial"/>
        </w:rPr>
        <w:t xml:space="preserve"> (</w:t>
      </w:r>
      <w:r w:rsidR="00DF0ABD" w:rsidRPr="000D70AF">
        <w:rPr>
          <w:rFonts w:ascii="Arial" w:hAnsi="Arial" w:cs="Arial"/>
        </w:rPr>
        <w:t>therefore fast</w:t>
      </w:r>
      <w:r w:rsidR="000364A9" w:rsidRPr="000D70AF">
        <w:rPr>
          <w:rFonts w:ascii="Arial" w:hAnsi="Arial" w:cs="Arial"/>
        </w:rPr>
        <w:t>)</w:t>
      </w:r>
      <w:r w:rsidRPr="000D70AF">
        <w:rPr>
          <w:rFonts w:ascii="Arial" w:hAnsi="Arial" w:cs="Arial"/>
        </w:rPr>
        <w:t xml:space="preserve"> flexible</w:t>
      </w:r>
      <w:r w:rsidR="008D3877" w:rsidRPr="000D70AF">
        <w:rPr>
          <w:rFonts w:ascii="Arial" w:hAnsi="Arial" w:cs="Arial"/>
        </w:rPr>
        <w:t xml:space="preserve"> </w:t>
      </w:r>
      <w:r w:rsidR="00775019" w:rsidRPr="000D70AF">
        <w:rPr>
          <w:rFonts w:ascii="Arial" w:hAnsi="Arial" w:cs="Arial"/>
        </w:rPr>
        <w:t xml:space="preserve">real-time </w:t>
      </w:r>
      <w:proofErr w:type="spellStart"/>
      <w:r w:rsidR="00775019" w:rsidRPr="000D70AF">
        <w:rPr>
          <w:rFonts w:ascii="Arial" w:hAnsi="Arial" w:cs="Arial"/>
        </w:rPr>
        <w:t>kernal</w:t>
      </w:r>
      <w:proofErr w:type="spellEnd"/>
      <w:r w:rsidR="008D3877" w:rsidRPr="000D70AF">
        <w:rPr>
          <w:rFonts w:ascii="Arial" w:hAnsi="Arial" w:cs="Arial"/>
        </w:rPr>
        <w:t xml:space="preserve"> for</w:t>
      </w:r>
      <w:r w:rsidR="00D979AE" w:rsidRPr="000D70AF">
        <w:rPr>
          <w:rFonts w:ascii="Arial" w:hAnsi="Arial" w:cs="Arial"/>
        </w:rPr>
        <w:t xml:space="preserve"> embedded processors. </w:t>
      </w:r>
      <w:proofErr w:type="gramStart"/>
      <w:r w:rsidR="00221731">
        <w:rPr>
          <w:rFonts w:ascii="Arial" w:hAnsi="Arial" w:cs="Arial"/>
        </w:rPr>
        <w:t>tiny</w:t>
      </w:r>
      <w:r w:rsidR="00D979AE" w:rsidRPr="000D70AF">
        <w:rPr>
          <w:rFonts w:ascii="Arial" w:hAnsi="Arial" w:cs="Arial"/>
        </w:rPr>
        <w:t>RTX</w:t>
      </w:r>
      <w:proofErr w:type="gramEnd"/>
      <w:r w:rsidR="00D979AE" w:rsidRPr="000D70AF">
        <w:rPr>
          <w:rFonts w:ascii="Arial" w:hAnsi="Arial" w:cs="Arial"/>
        </w:rPr>
        <w:t xml:space="preserve"> is a periodic </w:t>
      </w:r>
      <w:r w:rsidR="00DC44EC">
        <w:rPr>
          <w:rFonts w:ascii="Arial" w:hAnsi="Arial" w:cs="Arial"/>
        </w:rPr>
        <w:t>non</w:t>
      </w:r>
      <w:r w:rsidR="00D979AE" w:rsidRPr="000D70AF">
        <w:rPr>
          <w:rFonts w:ascii="Arial" w:hAnsi="Arial" w:cs="Arial"/>
        </w:rPr>
        <w:t>-</w:t>
      </w:r>
      <w:r w:rsidR="00DC44EC">
        <w:rPr>
          <w:rFonts w:ascii="Arial" w:hAnsi="Arial" w:cs="Arial"/>
        </w:rPr>
        <w:t>pre</w:t>
      </w:r>
      <w:r w:rsidR="00D979AE" w:rsidRPr="000D70AF">
        <w:rPr>
          <w:rFonts w:ascii="Arial" w:hAnsi="Arial" w:cs="Arial"/>
        </w:rPr>
        <w:t xml:space="preserve">emptive executive supporting multiple prioritized user tasks, and </w:t>
      </w:r>
      <w:r w:rsidR="00DF0ABD" w:rsidRPr="000D70AF">
        <w:rPr>
          <w:rFonts w:ascii="Arial" w:hAnsi="Arial" w:cs="Arial"/>
        </w:rPr>
        <w:t>encourages minimizing</w:t>
      </w:r>
      <w:r w:rsidR="00D979AE" w:rsidRPr="000D70AF">
        <w:rPr>
          <w:rFonts w:ascii="Arial" w:hAnsi="Arial" w:cs="Arial"/>
        </w:rPr>
        <w:t xml:space="preserve"> the amount of processing performed in interrupt service routines.</w:t>
      </w:r>
      <w:r w:rsidR="00DF0ABD" w:rsidRPr="000D70AF">
        <w:rPr>
          <w:rFonts w:ascii="Arial" w:hAnsi="Arial" w:cs="Arial"/>
        </w:rPr>
        <w:t xml:space="preserve">  This </w:t>
      </w:r>
      <w:r w:rsidR="000364A9" w:rsidRPr="000D70AF">
        <w:rPr>
          <w:rFonts w:ascii="Arial" w:hAnsi="Arial" w:cs="Arial"/>
        </w:rPr>
        <w:t xml:space="preserve">design </w:t>
      </w:r>
      <w:r w:rsidR="00DF0ABD" w:rsidRPr="000D70AF">
        <w:rPr>
          <w:rFonts w:ascii="Arial" w:hAnsi="Arial" w:cs="Arial"/>
        </w:rPr>
        <w:t>results in more predictable system operation, fewer disrupted control sequences, less resource contention</w:t>
      </w:r>
      <w:r w:rsidR="009A7E67">
        <w:rPr>
          <w:rFonts w:ascii="Arial" w:hAnsi="Arial" w:cs="Arial"/>
        </w:rPr>
        <w:t xml:space="preserve"> and deadlock</w:t>
      </w:r>
      <w:r w:rsidR="00DF0ABD" w:rsidRPr="000D70AF">
        <w:rPr>
          <w:rFonts w:ascii="Arial" w:hAnsi="Arial" w:cs="Arial"/>
        </w:rPr>
        <w:t>, and less incoherent shared data.</w:t>
      </w:r>
    </w:p>
    <w:p w:rsidR="000364A9" w:rsidRPr="000D70AF" w:rsidRDefault="000364A9" w:rsidP="000364A9">
      <w:pPr>
        <w:pStyle w:val="Deliverable"/>
        <w:rPr>
          <w:rFonts w:ascii="Arial" w:hAnsi="Arial" w:cs="Arial"/>
        </w:rPr>
      </w:pPr>
      <w:r w:rsidRPr="000D70AF">
        <w:rPr>
          <w:rFonts w:ascii="Arial" w:hAnsi="Arial" w:cs="Arial"/>
        </w:rPr>
        <w:t xml:space="preserve">Future development on </w:t>
      </w:r>
      <w:r w:rsidR="00221731">
        <w:rPr>
          <w:rFonts w:ascii="Arial" w:hAnsi="Arial" w:cs="Arial"/>
        </w:rPr>
        <w:t>tiny</w:t>
      </w:r>
      <w:r w:rsidRPr="000D70AF">
        <w:rPr>
          <w:rFonts w:ascii="Arial" w:hAnsi="Arial" w:cs="Arial"/>
        </w:rPr>
        <w:t xml:space="preserve">RTX will implement binary and counting semaphores, which can be used to support mutual exclusion and synchronization.  (The </w:t>
      </w:r>
      <w:proofErr w:type="spellStart"/>
      <w:r w:rsidRPr="000D70AF">
        <w:rPr>
          <w:rFonts w:ascii="Arial" w:hAnsi="Arial" w:cs="Arial"/>
        </w:rPr>
        <w:t>exisiting</w:t>
      </w:r>
      <w:proofErr w:type="spellEnd"/>
      <w:r w:rsidRPr="000D70AF">
        <w:rPr>
          <w:rFonts w:ascii="Arial" w:hAnsi="Arial" w:cs="Arial"/>
        </w:rPr>
        <w:t xml:space="preserve"> demo user application uses simple techniques for inter-task communication which do not require semaphores.)</w:t>
      </w:r>
    </w:p>
    <w:p w:rsidR="00DF0ABD" w:rsidRPr="000D70AF" w:rsidRDefault="00221731" w:rsidP="00DF0ABD">
      <w:pPr>
        <w:pStyle w:val="Deliverable"/>
        <w:rPr>
          <w:rFonts w:ascii="Arial" w:hAnsi="Arial" w:cs="Arial"/>
        </w:rPr>
      </w:pPr>
      <w:proofErr w:type="gramStart"/>
      <w:r>
        <w:rPr>
          <w:rFonts w:ascii="Arial" w:hAnsi="Arial" w:cs="Arial"/>
        </w:rPr>
        <w:t>tiny</w:t>
      </w:r>
      <w:r w:rsidR="00DF0ABD" w:rsidRPr="000D70AF">
        <w:rPr>
          <w:rFonts w:ascii="Arial" w:hAnsi="Arial" w:cs="Arial"/>
        </w:rPr>
        <w:t>RTX</w:t>
      </w:r>
      <w:proofErr w:type="gramEnd"/>
      <w:r w:rsidR="00DF0ABD" w:rsidRPr="000D70AF">
        <w:rPr>
          <w:rFonts w:ascii="Arial" w:hAnsi="Arial" w:cs="Arial"/>
        </w:rPr>
        <w:t xml:space="preserve"> does not natively support </w:t>
      </w:r>
      <w:r w:rsidR="00DC44EC">
        <w:rPr>
          <w:rFonts w:ascii="Arial" w:hAnsi="Arial" w:cs="Arial"/>
        </w:rPr>
        <w:t xml:space="preserve">task preemption, </w:t>
      </w:r>
      <w:r w:rsidR="00DF0ABD" w:rsidRPr="000D70AF">
        <w:rPr>
          <w:rFonts w:ascii="Arial" w:hAnsi="Arial" w:cs="Arial"/>
        </w:rPr>
        <w:t>reentrancy, dynami</w:t>
      </w:r>
      <w:r w:rsidR="00DC44EC">
        <w:rPr>
          <w:rFonts w:ascii="Arial" w:hAnsi="Arial" w:cs="Arial"/>
        </w:rPr>
        <w:t>c task priorities, dynamic task</w:t>
      </w:r>
      <w:r w:rsidR="009A7E67">
        <w:rPr>
          <w:rFonts w:ascii="Arial" w:hAnsi="Arial" w:cs="Arial"/>
        </w:rPr>
        <w:t xml:space="preserve"> creation</w:t>
      </w:r>
      <w:r w:rsidR="00DF0ABD" w:rsidRPr="000D70AF">
        <w:rPr>
          <w:rFonts w:ascii="Arial" w:hAnsi="Arial" w:cs="Arial"/>
        </w:rPr>
        <w:t xml:space="preserve">, priority inversions, </w:t>
      </w:r>
      <w:r w:rsidR="000364A9" w:rsidRPr="000D70AF">
        <w:rPr>
          <w:rFonts w:ascii="Arial" w:hAnsi="Arial" w:cs="Arial"/>
        </w:rPr>
        <w:t>message mailboxes</w:t>
      </w:r>
      <w:r w:rsidR="0032679D">
        <w:rPr>
          <w:rFonts w:ascii="Arial" w:hAnsi="Arial" w:cs="Arial"/>
        </w:rPr>
        <w:t xml:space="preserve"> or</w:t>
      </w:r>
      <w:r w:rsidR="000364A9" w:rsidRPr="000D70AF">
        <w:rPr>
          <w:rFonts w:ascii="Arial" w:hAnsi="Arial" w:cs="Arial"/>
        </w:rPr>
        <w:t xml:space="preserve"> queues, or dynamic RAM allocation.</w:t>
      </w:r>
      <w:r w:rsidR="0032679D">
        <w:rPr>
          <w:rFonts w:ascii="Arial" w:hAnsi="Arial" w:cs="Arial"/>
        </w:rPr>
        <w:t xml:space="preserve">  These or other features may be added in the future provided they can be easily omitted by the user if desired, to retain the existing </w:t>
      </w:r>
      <w:r>
        <w:rPr>
          <w:rFonts w:ascii="Arial" w:hAnsi="Arial" w:cs="Arial"/>
        </w:rPr>
        <w:t>tiny</w:t>
      </w:r>
      <w:r w:rsidR="0032679D">
        <w:rPr>
          <w:rFonts w:ascii="Arial" w:hAnsi="Arial" w:cs="Arial"/>
        </w:rPr>
        <w:t>RTX advantages of simplicity, speed, and small code and RAM footprints.</w:t>
      </w:r>
    </w:p>
    <w:p w:rsidR="004338CC" w:rsidRPr="000D70AF" w:rsidRDefault="00775019" w:rsidP="004338CC">
      <w:pPr>
        <w:pStyle w:val="Deliverable"/>
        <w:rPr>
          <w:rFonts w:ascii="Arial" w:hAnsi="Arial" w:cs="Arial"/>
        </w:rPr>
      </w:pPr>
      <w:r w:rsidRPr="000D70AF">
        <w:rPr>
          <w:rFonts w:ascii="Arial" w:hAnsi="Arial" w:cs="Arial"/>
        </w:rPr>
        <w:t xml:space="preserve">This version </w:t>
      </w:r>
      <w:r w:rsidR="000364A9" w:rsidRPr="000D70AF">
        <w:rPr>
          <w:rFonts w:ascii="Arial" w:hAnsi="Arial" w:cs="Arial"/>
        </w:rPr>
        <w:t xml:space="preserve">of </w:t>
      </w:r>
      <w:r w:rsidR="00221731">
        <w:rPr>
          <w:rFonts w:ascii="Arial" w:hAnsi="Arial" w:cs="Arial"/>
        </w:rPr>
        <w:t>tiny</w:t>
      </w:r>
      <w:r w:rsidR="000364A9" w:rsidRPr="000D70AF">
        <w:rPr>
          <w:rFonts w:ascii="Arial" w:hAnsi="Arial" w:cs="Arial"/>
        </w:rPr>
        <w:t xml:space="preserve">RTX </w:t>
      </w:r>
      <w:r w:rsidRPr="000D70AF">
        <w:rPr>
          <w:rFonts w:ascii="Arial" w:hAnsi="Arial" w:cs="Arial"/>
        </w:rPr>
        <w:t>is for the PIC1</w:t>
      </w:r>
      <w:r w:rsidR="00336A92">
        <w:rPr>
          <w:rFonts w:ascii="Arial" w:hAnsi="Arial" w:cs="Arial"/>
        </w:rPr>
        <w:t>8</w:t>
      </w:r>
      <w:r w:rsidRPr="000D70AF">
        <w:rPr>
          <w:rFonts w:ascii="Arial" w:hAnsi="Arial" w:cs="Arial"/>
        </w:rPr>
        <w:t>F</w:t>
      </w:r>
      <w:r w:rsidR="00336A92">
        <w:rPr>
          <w:rFonts w:ascii="Arial" w:hAnsi="Arial" w:cs="Arial"/>
        </w:rPr>
        <w:t>452</w:t>
      </w:r>
      <w:r w:rsidR="008D3877" w:rsidRPr="000D70AF">
        <w:rPr>
          <w:rFonts w:ascii="Arial" w:hAnsi="Arial" w:cs="Arial"/>
        </w:rPr>
        <w:t xml:space="preserve"> </w:t>
      </w:r>
      <w:r w:rsidR="00C5433B" w:rsidRPr="000D70AF">
        <w:rPr>
          <w:rFonts w:ascii="Arial" w:hAnsi="Arial" w:cs="Arial"/>
        </w:rPr>
        <w:t>f</w:t>
      </w:r>
      <w:r w:rsidRPr="000D70AF">
        <w:rPr>
          <w:rFonts w:ascii="Arial" w:hAnsi="Arial" w:cs="Arial"/>
        </w:rPr>
        <w:t xml:space="preserve">amily of </w:t>
      </w:r>
      <w:r w:rsidR="008D3877" w:rsidRPr="000D70AF">
        <w:rPr>
          <w:rFonts w:ascii="Arial" w:hAnsi="Arial" w:cs="Arial"/>
        </w:rPr>
        <w:t xml:space="preserve">Microchip PIC controllers.  It is written in </w:t>
      </w:r>
      <w:r w:rsidR="00C5433B" w:rsidRPr="000D70AF">
        <w:rPr>
          <w:rFonts w:ascii="Arial" w:hAnsi="Arial" w:cs="Arial"/>
        </w:rPr>
        <w:t>PIC1</w:t>
      </w:r>
      <w:r w:rsidR="00336A92">
        <w:rPr>
          <w:rFonts w:ascii="Arial" w:hAnsi="Arial" w:cs="Arial"/>
        </w:rPr>
        <w:t>8</w:t>
      </w:r>
      <w:r w:rsidR="00C5433B" w:rsidRPr="000D70AF">
        <w:rPr>
          <w:rFonts w:ascii="Arial" w:hAnsi="Arial" w:cs="Arial"/>
        </w:rPr>
        <w:t xml:space="preserve"> </w:t>
      </w:r>
      <w:r w:rsidR="008D3877" w:rsidRPr="000D70AF">
        <w:rPr>
          <w:rFonts w:ascii="Arial" w:hAnsi="Arial" w:cs="Arial"/>
        </w:rPr>
        <w:t xml:space="preserve">assembly language, and provides a </w:t>
      </w:r>
      <w:r w:rsidR="00DC44EC">
        <w:rPr>
          <w:rFonts w:ascii="Arial" w:hAnsi="Arial" w:cs="Arial"/>
        </w:rPr>
        <w:t>non-preemptive multi-tasking</w:t>
      </w:r>
      <w:r w:rsidR="00C5433B" w:rsidRPr="000D70AF">
        <w:rPr>
          <w:rFonts w:ascii="Arial" w:hAnsi="Arial" w:cs="Arial"/>
        </w:rPr>
        <w:t xml:space="preserve"> </w:t>
      </w:r>
      <w:r w:rsidR="008D3877" w:rsidRPr="000D70AF">
        <w:rPr>
          <w:rFonts w:ascii="Arial" w:hAnsi="Arial" w:cs="Arial"/>
        </w:rPr>
        <w:t xml:space="preserve">real-time kernel and </w:t>
      </w:r>
      <w:r w:rsidR="00C5433B" w:rsidRPr="000D70AF">
        <w:rPr>
          <w:rFonts w:ascii="Arial" w:hAnsi="Arial" w:cs="Arial"/>
        </w:rPr>
        <w:t xml:space="preserve">some </w:t>
      </w:r>
      <w:r w:rsidR="008D3877" w:rsidRPr="000D70AF">
        <w:rPr>
          <w:rFonts w:ascii="Arial" w:hAnsi="Arial" w:cs="Arial"/>
        </w:rPr>
        <w:t>common device drivers.  Used as the starting point of the embedded software for a Microchip PIC design, it greatly reduces software development time, while providing a robust, tested, measurable operating framework.</w:t>
      </w:r>
    </w:p>
    <w:p w:rsidR="00584502" w:rsidRPr="000D70AF" w:rsidRDefault="00905F2F" w:rsidP="00584502">
      <w:pPr>
        <w:pStyle w:val="Heading2"/>
        <w:rPr>
          <w:rFonts w:ascii="Arial" w:hAnsi="Arial" w:cs="Arial"/>
        </w:rPr>
      </w:pPr>
      <w:r w:rsidRPr="000D70AF">
        <w:rPr>
          <w:rFonts w:ascii="Arial" w:hAnsi="Arial" w:cs="Arial"/>
        </w:rPr>
        <w:fldChar w:fldCharType="begin"/>
      </w:r>
      <w:r w:rsidR="00584502" w:rsidRPr="000D70AF">
        <w:rPr>
          <w:rFonts w:ascii="Arial" w:hAnsi="Arial" w:cs="Arial"/>
        </w:rPr>
        <w:instrText>autonumlgl</w:instrText>
      </w:r>
      <w:bookmarkStart w:id="1" w:name="_Toc397353667"/>
      <w:r w:rsidRPr="000D70AF">
        <w:rPr>
          <w:rFonts w:ascii="Arial" w:hAnsi="Arial" w:cs="Arial"/>
        </w:rPr>
        <w:fldChar w:fldCharType="end"/>
      </w:r>
      <w:r w:rsidR="00775019" w:rsidRPr="000D70AF">
        <w:rPr>
          <w:rFonts w:ascii="Arial" w:hAnsi="Arial" w:cs="Arial"/>
        </w:rPr>
        <w:tab/>
      </w:r>
      <w:proofErr w:type="gramStart"/>
      <w:r w:rsidR="00221731">
        <w:rPr>
          <w:rFonts w:ascii="Arial" w:hAnsi="Arial" w:cs="Arial"/>
        </w:rPr>
        <w:t>tiny</w:t>
      </w:r>
      <w:r w:rsidR="00584502" w:rsidRPr="000D70AF">
        <w:rPr>
          <w:rFonts w:ascii="Arial" w:hAnsi="Arial" w:cs="Arial"/>
        </w:rPr>
        <w:t>RTX</w:t>
      </w:r>
      <w:proofErr w:type="gramEnd"/>
      <w:r w:rsidR="00584502" w:rsidRPr="000D70AF">
        <w:rPr>
          <w:rFonts w:ascii="Arial" w:hAnsi="Arial" w:cs="Arial"/>
        </w:rPr>
        <w:t xml:space="preserve"> Features</w:t>
      </w:r>
      <w:r w:rsidR="00A3446E" w:rsidRPr="000D70AF">
        <w:rPr>
          <w:rFonts w:ascii="Arial" w:hAnsi="Arial" w:cs="Arial"/>
        </w:rPr>
        <w:t xml:space="preserve"> – System Space</w:t>
      </w:r>
      <w:bookmarkEnd w:id="1"/>
    </w:p>
    <w:p w:rsidR="00144AA6" w:rsidRPr="000D70AF" w:rsidRDefault="00221731" w:rsidP="000B1157">
      <w:pPr>
        <w:pStyle w:val="Deliverable"/>
        <w:rPr>
          <w:rFonts w:ascii="Arial" w:hAnsi="Arial" w:cs="Arial"/>
        </w:rPr>
      </w:pPr>
      <w:proofErr w:type="gramStart"/>
      <w:r>
        <w:rPr>
          <w:rFonts w:ascii="Arial" w:hAnsi="Arial" w:cs="Arial"/>
        </w:rPr>
        <w:t>tiny</w:t>
      </w:r>
      <w:r w:rsidR="00144AA6" w:rsidRPr="000D70AF">
        <w:rPr>
          <w:rFonts w:ascii="Arial" w:hAnsi="Arial" w:cs="Arial"/>
        </w:rPr>
        <w:t>RTX</w:t>
      </w:r>
      <w:proofErr w:type="gramEnd"/>
      <w:r w:rsidR="00144AA6" w:rsidRPr="000D70AF">
        <w:rPr>
          <w:rFonts w:ascii="Arial" w:hAnsi="Arial" w:cs="Arial"/>
        </w:rPr>
        <w:t xml:space="preserve"> and user application routines have been separated into modules based on function.  These modules each conceptually reside in independent subsystems of “system space” and “user space</w:t>
      </w:r>
      <w:r w:rsidR="00A3446E" w:rsidRPr="000D70AF">
        <w:rPr>
          <w:rFonts w:ascii="Arial" w:hAnsi="Arial" w:cs="Arial"/>
        </w:rPr>
        <w:t>.</w:t>
      </w:r>
      <w:r w:rsidR="00144AA6" w:rsidRPr="000D70AF">
        <w:rPr>
          <w:rFonts w:ascii="Arial" w:hAnsi="Arial" w:cs="Arial"/>
        </w:rPr>
        <w:t>”  This</w:t>
      </w:r>
      <w:r w:rsidR="00A3446E" w:rsidRPr="000D70AF">
        <w:rPr>
          <w:rFonts w:ascii="Arial" w:hAnsi="Arial" w:cs="Arial"/>
        </w:rPr>
        <w:t xml:space="preserve"> technique</w:t>
      </w:r>
      <w:r w:rsidR="00144AA6" w:rsidRPr="000D70AF">
        <w:rPr>
          <w:rFonts w:ascii="Arial" w:hAnsi="Arial" w:cs="Arial"/>
        </w:rPr>
        <w:t xml:space="preserve"> makes the code easy to learn, navigate, and maintain.  Regular naming conventions have been followed.  The use of separate modules requires </w:t>
      </w:r>
      <w:proofErr w:type="gramStart"/>
      <w:r w:rsidR="00144AA6" w:rsidRPr="000D70AF">
        <w:rPr>
          <w:rFonts w:ascii="Arial" w:hAnsi="Arial" w:cs="Arial"/>
        </w:rPr>
        <w:t>a</w:t>
      </w:r>
      <w:proofErr w:type="gramEnd"/>
      <w:r w:rsidR="00144AA6" w:rsidRPr="000D70AF">
        <w:rPr>
          <w:rFonts w:ascii="Arial" w:hAnsi="Arial" w:cs="Arial"/>
        </w:rPr>
        <w:t xml:space="preserve"> .LKR file with detailed comments, which has been included.</w:t>
      </w:r>
    </w:p>
    <w:p w:rsidR="002732F8" w:rsidRPr="000D70AF" w:rsidRDefault="002732F8" w:rsidP="000B1157">
      <w:pPr>
        <w:pStyle w:val="Deliverable"/>
        <w:rPr>
          <w:rFonts w:ascii="Arial" w:hAnsi="Arial" w:cs="Arial"/>
          <w:b/>
        </w:rPr>
      </w:pPr>
      <w:r w:rsidRPr="000D70AF">
        <w:rPr>
          <w:rFonts w:ascii="Arial" w:hAnsi="Arial" w:cs="Arial"/>
        </w:rPr>
        <w:t xml:space="preserve">System space modules begin with the letter “S”, and user space modules begin with the letter “U”.  In general, most developers should </w:t>
      </w:r>
      <w:r w:rsidR="00DC44EC">
        <w:rPr>
          <w:rFonts w:ascii="Arial" w:hAnsi="Arial" w:cs="Arial"/>
        </w:rPr>
        <w:t>seldom</w:t>
      </w:r>
      <w:r w:rsidRPr="000D70AF">
        <w:rPr>
          <w:rFonts w:ascii="Arial" w:hAnsi="Arial" w:cs="Arial"/>
        </w:rPr>
        <w:t xml:space="preserve"> need to modify “S” modules.</w:t>
      </w:r>
    </w:p>
    <w:p w:rsidR="000B1157" w:rsidRPr="000D70AF" w:rsidRDefault="000B1157" w:rsidP="000B1157">
      <w:pPr>
        <w:pStyle w:val="Deliverable"/>
        <w:rPr>
          <w:rFonts w:ascii="Arial" w:hAnsi="Arial" w:cs="Arial"/>
          <w:b/>
        </w:rPr>
      </w:pPr>
      <w:r w:rsidRPr="000D70AF">
        <w:rPr>
          <w:rFonts w:ascii="Arial" w:hAnsi="Arial" w:cs="Arial"/>
          <w:b/>
        </w:rPr>
        <w:t xml:space="preserve">SRTX – </w:t>
      </w:r>
      <w:r w:rsidR="002732F8" w:rsidRPr="000D70AF">
        <w:rPr>
          <w:rFonts w:ascii="Arial" w:hAnsi="Arial" w:cs="Arial"/>
          <w:b/>
        </w:rPr>
        <w:t>System</w:t>
      </w:r>
      <w:r w:rsidRPr="000D70AF">
        <w:rPr>
          <w:rFonts w:ascii="Arial" w:hAnsi="Arial" w:cs="Arial"/>
          <w:b/>
        </w:rPr>
        <w:t xml:space="preserve"> Real-Time </w:t>
      </w:r>
      <w:proofErr w:type="spellStart"/>
      <w:r w:rsidRPr="000D70AF">
        <w:rPr>
          <w:rFonts w:ascii="Arial" w:hAnsi="Arial" w:cs="Arial"/>
          <w:b/>
        </w:rPr>
        <w:t>eXecutive</w:t>
      </w:r>
      <w:proofErr w:type="spellEnd"/>
    </w:p>
    <w:p w:rsidR="005F6287" w:rsidRPr="000D70AF" w:rsidRDefault="005F6287" w:rsidP="005F6287">
      <w:pPr>
        <w:pStyle w:val="Deliverable"/>
        <w:numPr>
          <w:ilvl w:val="0"/>
          <w:numId w:val="16"/>
        </w:numPr>
        <w:spacing w:before="100" w:beforeAutospacing="1"/>
        <w:rPr>
          <w:rFonts w:ascii="Arial" w:hAnsi="Arial" w:cs="Arial"/>
        </w:rPr>
      </w:pPr>
      <w:r w:rsidRPr="000D70AF">
        <w:rPr>
          <w:rFonts w:ascii="Arial" w:hAnsi="Arial" w:cs="Arial"/>
        </w:rPr>
        <w:t>Contains Scheduler and the Dispatcher</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 xml:space="preserve">Scheduler runs by receiving timer interrupts and moving tasks to “ready” state </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Dispatcher detects the ready state of the task and invokes it.</w:t>
      </w:r>
    </w:p>
    <w:p w:rsidR="000B1157" w:rsidRPr="000D70AF" w:rsidRDefault="000B1157" w:rsidP="000B1157">
      <w:pPr>
        <w:pStyle w:val="Deliverable"/>
        <w:rPr>
          <w:rFonts w:ascii="Arial" w:hAnsi="Arial" w:cs="Arial"/>
          <w:b/>
        </w:rPr>
      </w:pPr>
      <w:r w:rsidRPr="000D70AF">
        <w:rPr>
          <w:rFonts w:ascii="Arial" w:hAnsi="Arial" w:cs="Arial"/>
          <w:b/>
        </w:rPr>
        <w:t xml:space="preserve">SISD – </w:t>
      </w:r>
      <w:r w:rsidR="002732F8" w:rsidRPr="000D70AF">
        <w:rPr>
          <w:rFonts w:ascii="Arial" w:hAnsi="Arial" w:cs="Arial"/>
          <w:b/>
        </w:rPr>
        <w:t>System</w:t>
      </w:r>
      <w:r w:rsidRPr="000D70AF">
        <w:rPr>
          <w:rFonts w:ascii="Arial" w:hAnsi="Arial" w:cs="Arial"/>
          <w:b/>
        </w:rPr>
        <w:t xml:space="preserve"> Interrupt Service Director</w:t>
      </w:r>
    </w:p>
    <w:p w:rsidR="005F6287" w:rsidRPr="000D70AF" w:rsidRDefault="005F6287" w:rsidP="005F6287">
      <w:pPr>
        <w:pStyle w:val="Deliverable"/>
        <w:numPr>
          <w:ilvl w:val="0"/>
          <w:numId w:val="16"/>
        </w:numPr>
        <w:spacing w:before="100" w:beforeAutospacing="1"/>
        <w:rPr>
          <w:rFonts w:ascii="Arial" w:hAnsi="Arial" w:cs="Arial"/>
        </w:rPr>
      </w:pPr>
      <w:r w:rsidRPr="000D70AF">
        <w:rPr>
          <w:rFonts w:ascii="Arial" w:hAnsi="Arial" w:cs="Arial"/>
        </w:rPr>
        <w:lastRenderedPageBreak/>
        <w:t>Contains Reset and Interrupt handlers</w:t>
      </w:r>
    </w:p>
    <w:p w:rsidR="000B1157" w:rsidRPr="000D70AF" w:rsidRDefault="000B1157" w:rsidP="000B1157">
      <w:pPr>
        <w:pStyle w:val="Deliverable"/>
        <w:rPr>
          <w:rFonts w:ascii="Arial" w:hAnsi="Arial" w:cs="Arial"/>
          <w:b/>
        </w:rPr>
      </w:pPr>
      <w:r w:rsidRPr="000D70AF">
        <w:rPr>
          <w:rFonts w:ascii="Arial" w:hAnsi="Arial" w:cs="Arial"/>
          <w:b/>
        </w:rPr>
        <w:t xml:space="preserve">SUSR – </w:t>
      </w:r>
      <w:r w:rsidR="002732F8" w:rsidRPr="000D70AF">
        <w:rPr>
          <w:rFonts w:ascii="Arial" w:hAnsi="Arial" w:cs="Arial"/>
          <w:b/>
        </w:rPr>
        <w:t>System</w:t>
      </w:r>
      <w:r w:rsidRPr="000D70AF">
        <w:rPr>
          <w:rFonts w:ascii="Arial" w:hAnsi="Arial" w:cs="Arial"/>
          <w:b/>
        </w:rPr>
        <w:t xml:space="preserve"> User Application Interface</w:t>
      </w:r>
    </w:p>
    <w:p w:rsidR="005F6287" w:rsidRPr="000D70AF" w:rsidRDefault="005F6287" w:rsidP="005F6287">
      <w:pPr>
        <w:pStyle w:val="Deliverable"/>
        <w:numPr>
          <w:ilvl w:val="0"/>
          <w:numId w:val="16"/>
        </w:numPr>
        <w:spacing w:before="100" w:beforeAutospacing="1"/>
        <w:rPr>
          <w:rFonts w:ascii="Arial" w:hAnsi="Arial" w:cs="Arial"/>
        </w:rPr>
      </w:pPr>
      <w:r w:rsidRPr="000D70AF">
        <w:rPr>
          <w:rFonts w:ascii="Arial" w:hAnsi="Arial" w:cs="Arial"/>
        </w:rPr>
        <w:t>Primary interface between SRTX and user tasks</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 xml:space="preserve">Two stage Power-On Reset for </w:t>
      </w:r>
      <w:r w:rsidR="006B4584" w:rsidRPr="000D70AF">
        <w:rPr>
          <w:rFonts w:ascii="Arial" w:hAnsi="Arial" w:cs="Arial"/>
        </w:rPr>
        <w:t>u</w:t>
      </w:r>
      <w:r w:rsidRPr="000D70AF">
        <w:rPr>
          <w:rFonts w:ascii="Arial" w:hAnsi="Arial" w:cs="Arial"/>
        </w:rPr>
        <w:t>ser applications</w:t>
      </w:r>
    </w:p>
    <w:p w:rsidR="005F6287" w:rsidRPr="000D70AF" w:rsidRDefault="005F6287" w:rsidP="005F6287">
      <w:pPr>
        <w:pStyle w:val="Deliverable"/>
        <w:numPr>
          <w:ilvl w:val="1"/>
          <w:numId w:val="16"/>
        </w:numPr>
        <w:spacing w:before="100" w:beforeAutospacing="1"/>
        <w:rPr>
          <w:rFonts w:ascii="Arial" w:hAnsi="Arial" w:cs="Arial"/>
        </w:rPr>
      </w:pPr>
      <w:proofErr w:type="spellStart"/>
      <w:r w:rsidRPr="000D70AF">
        <w:rPr>
          <w:rFonts w:ascii="Arial" w:hAnsi="Arial" w:cs="Arial"/>
        </w:rPr>
        <w:t>Timebase</w:t>
      </w:r>
      <w:proofErr w:type="spellEnd"/>
      <w:r w:rsidRPr="000D70AF">
        <w:rPr>
          <w:rFonts w:ascii="Arial" w:hAnsi="Arial" w:cs="Arial"/>
        </w:rPr>
        <w:t xml:space="preserve"> task for the task timer interrupt</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Tasks for A/D conversion and I2C communication</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 xml:space="preserve">General user tasks 1 through </w:t>
      </w:r>
      <w:r w:rsidR="00990A6C">
        <w:rPr>
          <w:rFonts w:ascii="Arial" w:hAnsi="Arial" w:cs="Arial"/>
        </w:rPr>
        <w:t xml:space="preserve">3 </w:t>
      </w:r>
      <w:r w:rsidRPr="000D70AF">
        <w:rPr>
          <w:rFonts w:ascii="Arial" w:hAnsi="Arial" w:cs="Arial"/>
        </w:rPr>
        <w:t>scheduled by elapsed time</w:t>
      </w:r>
    </w:p>
    <w:p w:rsidR="000B1157" w:rsidRPr="000D70AF" w:rsidRDefault="000B1157" w:rsidP="000B1157">
      <w:pPr>
        <w:pStyle w:val="Deliverable"/>
        <w:rPr>
          <w:rFonts w:ascii="Arial" w:hAnsi="Arial" w:cs="Arial"/>
          <w:b/>
        </w:rPr>
      </w:pPr>
      <w:r w:rsidRPr="000D70AF">
        <w:rPr>
          <w:rFonts w:ascii="Arial" w:hAnsi="Arial" w:cs="Arial"/>
          <w:b/>
        </w:rPr>
        <w:t xml:space="preserve">SLCD – </w:t>
      </w:r>
      <w:r w:rsidR="002732F8" w:rsidRPr="000D70AF">
        <w:rPr>
          <w:rFonts w:ascii="Arial" w:hAnsi="Arial" w:cs="Arial"/>
          <w:b/>
        </w:rPr>
        <w:t>System</w:t>
      </w:r>
      <w:r w:rsidRPr="000D70AF">
        <w:rPr>
          <w:rFonts w:ascii="Arial" w:hAnsi="Arial" w:cs="Arial"/>
          <w:b/>
        </w:rPr>
        <w:t xml:space="preserve"> LCD Device Driver</w:t>
      </w:r>
    </w:p>
    <w:p w:rsidR="005F6287" w:rsidRPr="000D70AF" w:rsidRDefault="00245E03" w:rsidP="005F6287">
      <w:pPr>
        <w:pStyle w:val="Deliverable"/>
        <w:numPr>
          <w:ilvl w:val="0"/>
          <w:numId w:val="16"/>
        </w:numPr>
        <w:spacing w:before="100" w:beforeAutospacing="1"/>
        <w:rPr>
          <w:rFonts w:ascii="Arial" w:hAnsi="Arial" w:cs="Arial"/>
        </w:rPr>
      </w:pPr>
      <w:r w:rsidRPr="000D70AF">
        <w:rPr>
          <w:rFonts w:ascii="Arial" w:hAnsi="Arial" w:cs="Arial"/>
        </w:rPr>
        <w:t>I</w:t>
      </w:r>
      <w:r w:rsidR="005F6287" w:rsidRPr="000D70AF">
        <w:rPr>
          <w:rFonts w:ascii="Arial" w:hAnsi="Arial" w:cs="Arial"/>
        </w:rPr>
        <w:t xml:space="preserve">ndependent refresh of </w:t>
      </w:r>
      <w:r w:rsidRPr="000D70AF">
        <w:rPr>
          <w:rFonts w:ascii="Arial" w:hAnsi="Arial" w:cs="Arial"/>
        </w:rPr>
        <w:t>upper/</w:t>
      </w:r>
      <w:r w:rsidR="005F6287" w:rsidRPr="000D70AF">
        <w:rPr>
          <w:rFonts w:ascii="Arial" w:hAnsi="Arial" w:cs="Arial"/>
        </w:rPr>
        <w:t>lower lines of a standard 2x16 character LCD display</w:t>
      </w:r>
    </w:p>
    <w:p w:rsidR="005F6287" w:rsidRPr="000D70AF" w:rsidRDefault="00245E03" w:rsidP="005F6287">
      <w:pPr>
        <w:pStyle w:val="Deliverable"/>
        <w:numPr>
          <w:ilvl w:val="1"/>
          <w:numId w:val="16"/>
        </w:numPr>
        <w:spacing w:before="100" w:beforeAutospacing="1"/>
        <w:rPr>
          <w:rFonts w:ascii="Arial" w:hAnsi="Arial" w:cs="Arial"/>
        </w:rPr>
      </w:pPr>
      <w:r w:rsidRPr="000D70AF">
        <w:rPr>
          <w:rFonts w:ascii="Arial" w:hAnsi="Arial" w:cs="Arial"/>
        </w:rPr>
        <w:t>ASCII characters to two 16-byte RAM buffers</w:t>
      </w:r>
    </w:p>
    <w:p w:rsidR="005F6287" w:rsidRPr="000D70AF" w:rsidRDefault="00245E03" w:rsidP="005F6287">
      <w:pPr>
        <w:pStyle w:val="Deliverable"/>
        <w:numPr>
          <w:ilvl w:val="1"/>
          <w:numId w:val="16"/>
        </w:numPr>
        <w:spacing w:before="100" w:beforeAutospacing="1"/>
        <w:rPr>
          <w:rFonts w:ascii="Arial" w:hAnsi="Arial" w:cs="Arial"/>
        </w:rPr>
      </w:pPr>
      <w:r w:rsidRPr="000D70AF">
        <w:rPr>
          <w:rFonts w:ascii="Arial" w:hAnsi="Arial" w:cs="Arial"/>
        </w:rPr>
        <w:t>Refresh rates controlled by user</w:t>
      </w:r>
    </w:p>
    <w:p w:rsidR="000B1157" w:rsidRPr="000D70AF" w:rsidRDefault="000B1157" w:rsidP="000B1157">
      <w:pPr>
        <w:pStyle w:val="Deliverable"/>
        <w:rPr>
          <w:rFonts w:ascii="Arial" w:hAnsi="Arial" w:cs="Arial"/>
          <w:b/>
        </w:rPr>
      </w:pPr>
      <w:r w:rsidRPr="000D70AF">
        <w:rPr>
          <w:rFonts w:ascii="Arial" w:hAnsi="Arial" w:cs="Arial"/>
          <w:b/>
        </w:rPr>
        <w:t xml:space="preserve">SI2C – </w:t>
      </w:r>
      <w:r w:rsidR="002732F8" w:rsidRPr="000D70AF">
        <w:rPr>
          <w:rFonts w:ascii="Arial" w:hAnsi="Arial" w:cs="Arial"/>
          <w:b/>
        </w:rPr>
        <w:t>System</w:t>
      </w:r>
      <w:r w:rsidRPr="000D70AF">
        <w:rPr>
          <w:rFonts w:ascii="Arial" w:hAnsi="Arial" w:cs="Arial"/>
          <w:b/>
        </w:rPr>
        <w:t xml:space="preserve"> I2C Device Driver</w:t>
      </w:r>
    </w:p>
    <w:p w:rsidR="00245E03" w:rsidRPr="000D70AF" w:rsidRDefault="00245E03" w:rsidP="00245E03">
      <w:pPr>
        <w:pStyle w:val="Deliverable"/>
        <w:numPr>
          <w:ilvl w:val="0"/>
          <w:numId w:val="16"/>
        </w:numPr>
        <w:spacing w:before="100" w:beforeAutospacing="1"/>
        <w:rPr>
          <w:rFonts w:ascii="Arial" w:hAnsi="Arial" w:cs="Arial"/>
        </w:rPr>
      </w:pPr>
      <w:r w:rsidRPr="000D70AF">
        <w:rPr>
          <w:rFonts w:ascii="Arial" w:hAnsi="Arial" w:cs="Arial"/>
        </w:rPr>
        <w:t>Implements I2C serial communication using a Microchip MSSP module</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Each SI2C routine handles a simple MSSP function</w:t>
      </w:r>
    </w:p>
    <w:p w:rsidR="00A3446E"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 xml:space="preserve">Routines linked together using </w:t>
      </w:r>
      <w:r w:rsidR="00A3446E" w:rsidRPr="000D70AF">
        <w:rPr>
          <w:rFonts w:ascii="Arial" w:hAnsi="Arial" w:cs="Arial"/>
        </w:rPr>
        <w:t>a state table</w:t>
      </w:r>
    </w:p>
    <w:p w:rsidR="00245E03" w:rsidRPr="000D70AF" w:rsidRDefault="00A3446E" w:rsidP="00A3446E">
      <w:pPr>
        <w:pStyle w:val="Deliverable"/>
        <w:numPr>
          <w:ilvl w:val="2"/>
          <w:numId w:val="16"/>
        </w:numPr>
        <w:spacing w:before="100" w:beforeAutospacing="1"/>
        <w:rPr>
          <w:rFonts w:ascii="Arial" w:hAnsi="Arial" w:cs="Arial"/>
        </w:rPr>
      </w:pPr>
      <w:r w:rsidRPr="000D70AF">
        <w:rPr>
          <w:rFonts w:ascii="Arial" w:hAnsi="Arial" w:cs="Arial"/>
        </w:rPr>
        <w:t>I</w:t>
      </w:r>
      <w:r w:rsidR="00245E03" w:rsidRPr="000D70AF">
        <w:rPr>
          <w:rFonts w:ascii="Arial" w:hAnsi="Arial" w:cs="Arial"/>
        </w:rPr>
        <w:t>mplemented with a computed GOTO jump table</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Routines may be configured to implement different I2C protocols</w:t>
      </w:r>
    </w:p>
    <w:p w:rsidR="00245E03" w:rsidRPr="000D70AF" w:rsidRDefault="00A3446E" w:rsidP="00245E03">
      <w:pPr>
        <w:pStyle w:val="Deliverable"/>
        <w:numPr>
          <w:ilvl w:val="2"/>
          <w:numId w:val="16"/>
        </w:numPr>
        <w:spacing w:before="100" w:beforeAutospacing="1"/>
        <w:rPr>
          <w:rFonts w:ascii="Arial" w:hAnsi="Arial" w:cs="Arial"/>
        </w:rPr>
      </w:pPr>
      <w:r w:rsidRPr="000D70AF">
        <w:rPr>
          <w:rFonts w:ascii="Arial" w:hAnsi="Arial" w:cs="Arial"/>
        </w:rPr>
        <w:t xml:space="preserve">Write Data, </w:t>
      </w:r>
      <w:r w:rsidR="00245E03" w:rsidRPr="000D70AF">
        <w:rPr>
          <w:rFonts w:ascii="Arial" w:hAnsi="Arial" w:cs="Arial"/>
        </w:rPr>
        <w:t>Read Status Then Write Data</w:t>
      </w:r>
      <w:r w:rsidRPr="000D70AF">
        <w:rPr>
          <w:rFonts w:ascii="Arial" w:hAnsi="Arial" w:cs="Arial"/>
        </w:rPr>
        <w:t>, etc.</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Reads and writes may be single or multiple bytes for any message</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Slave ACK/NACK detection and error handling is supported</w:t>
      </w:r>
    </w:p>
    <w:p w:rsidR="000B1157" w:rsidRPr="000D70AF" w:rsidRDefault="000B1157" w:rsidP="000B1157">
      <w:pPr>
        <w:pStyle w:val="Deliverable"/>
        <w:rPr>
          <w:rFonts w:ascii="Arial" w:hAnsi="Arial" w:cs="Arial"/>
          <w:b/>
        </w:rPr>
      </w:pPr>
      <w:r w:rsidRPr="000D70AF">
        <w:rPr>
          <w:rFonts w:ascii="Arial" w:hAnsi="Arial" w:cs="Arial"/>
          <w:b/>
        </w:rPr>
        <w:t xml:space="preserve">STRC – </w:t>
      </w:r>
      <w:r w:rsidR="002732F8" w:rsidRPr="000D70AF">
        <w:rPr>
          <w:rFonts w:ascii="Arial" w:hAnsi="Arial" w:cs="Arial"/>
          <w:b/>
        </w:rPr>
        <w:t>System</w:t>
      </w:r>
      <w:r w:rsidRPr="000D70AF">
        <w:rPr>
          <w:rFonts w:ascii="Arial" w:hAnsi="Arial" w:cs="Arial"/>
          <w:b/>
        </w:rPr>
        <w:t xml:space="preserve"> Trace Facility</w:t>
      </w:r>
    </w:p>
    <w:p w:rsidR="00245E03" w:rsidRPr="000D70AF" w:rsidRDefault="00245E03" w:rsidP="00245E03">
      <w:pPr>
        <w:pStyle w:val="Deliverable"/>
        <w:numPr>
          <w:ilvl w:val="0"/>
          <w:numId w:val="16"/>
        </w:numPr>
        <w:spacing w:before="100" w:beforeAutospacing="1"/>
        <w:rPr>
          <w:rFonts w:ascii="Arial" w:hAnsi="Arial" w:cs="Arial"/>
        </w:rPr>
      </w:pPr>
      <w:r w:rsidRPr="000D70AF">
        <w:rPr>
          <w:rFonts w:ascii="Arial" w:hAnsi="Arial" w:cs="Arial"/>
        </w:rPr>
        <w:t>Real-time tracing and throughput analysis</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Macros provided invoke the Trace function</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Macros store unique identifier in trace buffer</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Configurable to also store timing information in trace buffer</w:t>
      </w:r>
    </w:p>
    <w:p w:rsidR="00245E03" w:rsidRPr="000D70AF" w:rsidRDefault="00245E03" w:rsidP="00245E03">
      <w:pPr>
        <w:pStyle w:val="Deliverable"/>
        <w:numPr>
          <w:ilvl w:val="2"/>
          <w:numId w:val="16"/>
        </w:numPr>
        <w:spacing w:before="100" w:beforeAutospacing="1"/>
        <w:rPr>
          <w:rFonts w:ascii="Arial" w:hAnsi="Arial" w:cs="Arial"/>
        </w:rPr>
      </w:pPr>
      <w:r w:rsidRPr="000D70AF">
        <w:rPr>
          <w:rFonts w:ascii="Arial" w:hAnsi="Arial" w:cs="Arial"/>
        </w:rPr>
        <w:t>Allows throughput calculations</w:t>
      </w:r>
    </w:p>
    <w:p w:rsidR="000B1157"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D</w:t>
      </w:r>
      <w:r w:rsidR="000B1157" w:rsidRPr="000D70AF">
        <w:rPr>
          <w:rFonts w:ascii="Arial" w:hAnsi="Arial" w:cs="Arial"/>
        </w:rPr>
        <w:t>esigned to be easily removed for producti</w:t>
      </w:r>
      <w:r w:rsidRPr="000D70AF">
        <w:rPr>
          <w:rFonts w:ascii="Arial" w:hAnsi="Arial" w:cs="Arial"/>
        </w:rPr>
        <w:t>on software</w:t>
      </w:r>
    </w:p>
    <w:p w:rsidR="00584502" w:rsidRPr="000D70AF" w:rsidRDefault="00905F2F" w:rsidP="00584502">
      <w:pPr>
        <w:pStyle w:val="Heading2"/>
        <w:rPr>
          <w:rFonts w:ascii="Arial" w:hAnsi="Arial" w:cs="Arial"/>
        </w:rPr>
      </w:pPr>
      <w:r w:rsidRPr="000D70AF">
        <w:rPr>
          <w:rFonts w:ascii="Arial" w:hAnsi="Arial" w:cs="Arial"/>
        </w:rPr>
        <w:fldChar w:fldCharType="begin"/>
      </w:r>
      <w:r w:rsidR="00584502" w:rsidRPr="000D70AF">
        <w:rPr>
          <w:rFonts w:ascii="Arial" w:hAnsi="Arial" w:cs="Arial"/>
        </w:rPr>
        <w:instrText>autonumlgl</w:instrText>
      </w:r>
      <w:bookmarkStart w:id="2" w:name="_Toc397353668"/>
      <w:r w:rsidRPr="000D70AF">
        <w:rPr>
          <w:rFonts w:ascii="Arial" w:hAnsi="Arial" w:cs="Arial"/>
        </w:rPr>
        <w:fldChar w:fldCharType="end"/>
      </w:r>
      <w:r w:rsidR="00584502" w:rsidRPr="000D70AF">
        <w:rPr>
          <w:rFonts w:ascii="Arial" w:hAnsi="Arial" w:cs="Arial"/>
        </w:rPr>
        <w:tab/>
        <w:t>User App Features</w:t>
      </w:r>
      <w:r w:rsidR="00A3446E" w:rsidRPr="000D70AF">
        <w:rPr>
          <w:rFonts w:ascii="Arial" w:hAnsi="Arial" w:cs="Arial"/>
        </w:rPr>
        <w:t xml:space="preserve"> – User Space</w:t>
      </w:r>
      <w:bookmarkEnd w:id="2"/>
    </w:p>
    <w:p w:rsidR="00D02CB6" w:rsidRPr="000D70AF" w:rsidRDefault="00D02CB6" w:rsidP="004338CC">
      <w:pPr>
        <w:pStyle w:val="Deliverable"/>
        <w:rPr>
          <w:rFonts w:ascii="Arial" w:hAnsi="Arial" w:cs="Arial"/>
        </w:rPr>
      </w:pPr>
      <w:r w:rsidRPr="000D70AF">
        <w:rPr>
          <w:rFonts w:ascii="Arial" w:hAnsi="Arial" w:cs="Arial"/>
        </w:rPr>
        <w:t xml:space="preserve">The included demo application is written completely in </w:t>
      </w:r>
      <w:r w:rsidR="00A3446E" w:rsidRPr="000D70AF">
        <w:rPr>
          <w:rFonts w:ascii="Arial" w:hAnsi="Arial" w:cs="Arial"/>
        </w:rPr>
        <w:t>“</w:t>
      </w:r>
      <w:r w:rsidRPr="000D70AF">
        <w:rPr>
          <w:rFonts w:ascii="Arial" w:hAnsi="Arial" w:cs="Arial"/>
        </w:rPr>
        <w:t>user space.</w:t>
      </w:r>
      <w:r w:rsidR="00A3446E" w:rsidRPr="000D70AF">
        <w:rPr>
          <w:rFonts w:ascii="Arial" w:hAnsi="Arial" w:cs="Arial"/>
        </w:rPr>
        <w:t>”</w:t>
      </w:r>
      <w:r w:rsidRPr="000D70AF">
        <w:rPr>
          <w:rFonts w:ascii="Arial" w:hAnsi="Arial" w:cs="Arial"/>
        </w:rPr>
        <w:t xml:space="preserve">  Features include:</w:t>
      </w:r>
    </w:p>
    <w:p w:rsidR="00D02CB6" w:rsidRPr="000D70AF" w:rsidRDefault="00D02CB6" w:rsidP="004338CC">
      <w:pPr>
        <w:pStyle w:val="Deliverable"/>
        <w:rPr>
          <w:rFonts w:ascii="Arial" w:hAnsi="Arial" w:cs="Arial"/>
          <w:b/>
        </w:rPr>
      </w:pPr>
      <w:r w:rsidRPr="000D70AF">
        <w:rPr>
          <w:rFonts w:ascii="Arial" w:hAnsi="Arial" w:cs="Arial"/>
          <w:b/>
        </w:rPr>
        <w:t>ULCD – User L</w:t>
      </w:r>
      <w:r w:rsidR="00447526" w:rsidRPr="000D70AF">
        <w:rPr>
          <w:rFonts w:ascii="Arial" w:hAnsi="Arial" w:cs="Arial"/>
          <w:b/>
        </w:rPr>
        <w:t>iquid Crystal Display App</w:t>
      </w:r>
    </w:p>
    <w:p w:rsidR="00D02CB6" w:rsidRPr="000D70AF" w:rsidRDefault="00D02CB6" w:rsidP="00584502">
      <w:pPr>
        <w:pStyle w:val="Deliverable"/>
        <w:numPr>
          <w:ilvl w:val="0"/>
          <w:numId w:val="16"/>
        </w:numPr>
        <w:spacing w:before="100" w:beforeAutospacing="1"/>
        <w:rPr>
          <w:rFonts w:ascii="Arial" w:hAnsi="Arial" w:cs="Arial"/>
        </w:rPr>
      </w:pPr>
      <w:r w:rsidRPr="000D70AF">
        <w:rPr>
          <w:rFonts w:ascii="Arial" w:hAnsi="Arial" w:cs="Arial"/>
        </w:rPr>
        <w:t>Independent formatting of the upper and lower lines of the LCD display</w:t>
      </w:r>
    </w:p>
    <w:p w:rsidR="00447526" w:rsidRPr="000D70AF" w:rsidRDefault="000C755E" w:rsidP="00584502">
      <w:pPr>
        <w:pStyle w:val="Deliverable"/>
        <w:numPr>
          <w:ilvl w:val="1"/>
          <w:numId w:val="16"/>
        </w:numPr>
        <w:spacing w:before="100" w:beforeAutospacing="1"/>
        <w:rPr>
          <w:rFonts w:ascii="Arial" w:hAnsi="Arial" w:cs="Arial"/>
        </w:rPr>
      </w:pPr>
      <w:r w:rsidRPr="000D70AF">
        <w:rPr>
          <w:rFonts w:ascii="Arial" w:hAnsi="Arial" w:cs="Arial"/>
        </w:rPr>
        <w:t>U</w:t>
      </w:r>
      <w:r w:rsidR="00D02CB6" w:rsidRPr="000D70AF">
        <w:rPr>
          <w:rFonts w:ascii="Arial" w:hAnsi="Arial" w:cs="Arial"/>
        </w:rPr>
        <w:t>pper line contains a scrolling display with contact information</w:t>
      </w:r>
    </w:p>
    <w:p w:rsidR="00447526" w:rsidRPr="000D70AF" w:rsidRDefault="000C755E" w:rsidP="00584502">
      <w:pPr>
        <w:pStyle w:val="Deliverable"/>
        <w:numPr>
          <w:ilvl w:val="1"/>
          <w:numId w:val="16"/>
        </w:numPr>
        <w:spacing w:before="100" w:beforeAutospacing="1"/>
        <w:rPr>
          <w:rFonts w:ascii="Arial" w:hAnsi="Arial" w:cs="Arial"/>
        </w:rPr>
      </w:pPr>
      <w:r w:rsidRPr="000D70AF">
        <w:rPr>
          <w:rFonts w:ascii="Arial" w:hAnsi="Arial" w:cs="Arial"/>
        </w:rPr>
        <w:lastRenderedPageBreak/>
        <w:t>L</w:t>
      </w:r>
      <w:r w:rsidR="00D02CB6" w:rsidRPr="000D70AF">
        <w:rPr>
          <w:rFonts w:ascii="Arial" w:hAnsi="Arial" w:cs="Arial"/>
        </w:rPr>
        <w:t>ower line contains the 0-5.0 V voltag</w:t>
      </w:r>
      <w:r w:rsidR="00447526" w:rsidRPr="000D70AF">
        <w:rPr>
          <w:rFonts w:ascii="Arial" w:hAnsi="Arial" w:cs="Arial"/>
        </w:rPr>
        <w:t>e present at the potentiometer</w:t>
      </w:r>
    </w:p>
    <w:p w:rsidR="00D02CB6" w:rsidRPr="000D70AF" w:rsidRDefault="00447526" w:rsidP="00584502">
      <w:pPr>
        <w:pStyle w:val="Deliverable"/>
        <w:numPr>
          <w:ilvl w:val="1"/>
          <w:numId w:val="16"/>
        </w:numPr>
        <w:spacing w:before="100" w:beforeAutospacing="1"/>
        <w:rPr>
          <w:rFonts w:ascii="Arial" w:hAnsi="Arial" w:cs="Arial"/>
        </w:rPr>
      </w:pPr>
      <w:r w:rsidRPr="000D70AF">
        <w:rPr>
          <w:rFonts w:ascii="Arial" w:hAnsi="Arial" w:cs="Arial"/>
        </w:rPr>
        <w:t xml:space="preserve">Lower line also contains current digital </w:t>
      </w:r>
      <w:r w:rsidR="00D02CB6" w:rsidRPr="000D70AF">
        <w:rPr>
          <w:rFonts w:ascii="Arial" w:hAnsi="Arial" w:cs="Arial"/>
        </w:rPr>
        <w:t>temperature reading</w:t>
      </w:r>
    </w:p>
    <w:p w:rsidR="00D02CB6" w:rsidRPr="000D70AF" w:rsidRDefault="00D02CB6" w:rsidP="00D02CB6">
      <w:pPr>
        <w:pStyle w:val="Deliverable"/>
        <w:rPr>
          <w:rFonts w:ascii="Arial" w:hAnsi="Arial" w:cs="Arial"/>
          <w:b/>
        </w:rPr>
      </w:pPr>
      <w:r w:rsidRPr="000D70AF">
        <w:rPr>
          <w:rFonts w:ascii="Arial" w:hAnsi="Arial" w:cs="Arial"/>
          <w:b/>
        </w:rPr>
        <w:t>UADC</w:t>
      </w:r>
      <w:r w:rsidR="00447526" w:rsidRPr="000D70AF">
        <w:rPr>
          <w:rFonts w:ascii="Arial" w:hAnsi="Arial" w:cs="Arial"/>
          <w:b/>
        </w:rPr>
        <w:t xml:space="preserve"> – User Analog-Digital Conversion App</w:t>
      </w:r>
    </w:p>
    <w:p w:rsidR="00D02CB6" w:rsidRPr="000D70AF" w:rsidRDefault="00447526" w:rsidP="00584502">
      <w:pPr>
        <w:pStyle w:val="Deliverable"/>
        <w:numPr>
          <w:ilvl w:val="0"/>
          <w:numId w:val="16"/>
        </w:numPr>
        <w:spacing w:before="100" w:beforeAutospacing="1"/>
        <w:rPr>
          <w:rFonts w:ascii="Arial" w:hAnsi="Arial" w:cs="Arial"/>
        </w:rPr>
      </w:pPr>
      <w:r w:rsidRPr="000D70AF">
        <w:rPr>
          <w:rFonts w:ascii="Arial" w:hAnsi="Arial" w:cs="Arial"/>
        </w:rPr>
        <w:t>I</w:t>
      </w:r>
      <w:r w:rsidR="00D02CB6" w:rsidRPr="000D70AF">
        <w:rPr>
          <w:rFonts w:ascii="Arial" w:hAnsi="Arial" w:cs="Arial"/>
        </w:rPr>
        <w:t>nitialize</w:t>
      </w:r>
      <w:r w:rsidRPr="000D70AF">
        <w:rPr>
          <w:rFonts w:ascii="Arial" w:hAnsi="Arial" w:cs="Arial"/>
        </w:rPr>
        <w:t>s</w:t>
      </w:r>
      <w:r w:rsidR="00D02CB6" w:rsidRPr="000D70AF">
        <w:rPr>
          <w:rFonts w:ascii="Arial" w:hAnsi="Arial" w:cs="Arial"/>
        </w:rPr>
        <w:t xml:space="preserve"> and trigger</w:t>
      </w:r>
      <w:r w:rsidRPr="000D70AF">
        <w:rPr>
          <w:rFonts w:ascii="Arial" w:hAnsi="Arial" w:cs="Arial"/>
        </w:rPr>
        <w:t>s</w:t>
      </w:r>
      <w:r w:rsidR="00D02CB6" w:rsidRPr="000D70AF">
        <w:rPr>
          <w:rFonts w:ascii="Arial" w:hAnsi="Arial" w:cs="Arial"/>
        </w:rPr>
        <w:t xml:space="preserve"> the Microchip A/D Converter, which </w:t>
      </w:r>
      <w:r w:rsidRPr="000D70AF">
        <w:rPr>
          <w:rFonts w:ascii="Arial" w:hAnsi="Arial" w:cs="Arial"/>
        </w:rPr>
        <w:t>is wired to the potentiometer</w:t>
      </w:r>
    </w:p>
    <w:p w:rsidR="00D02CB6" w:rsidRPr="000D70AF" w:rsidRDefault="00447526" w:rsidP="00584502">
      <w:pPr>
        <w:pStyle w:val="Deliverable"/>
        <w:numPr>
          <w:ilvl w:val="0"/>
          <w:numId w:val="16"/>
        </w:numPr>
        <w:spacing w:before="100" w:beforeAutospacing="1"/>
        <w:rPr>
          <w:rFonts w:ascii="Arial" w:hAnsi="Arial" w:cs="Arial"/>
        </w:rPr>
      </w:pPr>
      <w:r w:rsidRPr="000D70AF">
        <w:rPr>
          <w:rFonts w:ascii="Arial" w:hAnsi="Arial" w:cs="Arial"/>
        </w:rPr>
        <w:t>C</w:t>
      </w:r>
      <w:r w:rsidR="00D02CB6" w:rsidRPr="000D70AF">
        <w:rPr>
          <w:rFonts w:ascii="Arial" w:hAnsi="Arial" w:cs="Arial"/>
        </w:rPr>
        <w:t>onvert</w:t>
      </w:r>
      <w:r w:rsidR="000C755E" w:rsidRPr="000D70AF">
        <w:rPr>
          <w:rFonts w:ascii="Arial" w:hAnsi="Arial" w:cs="Arial"/>
        </w:rPr>
        <w:t>s</w:t>
      </w:r>
      <w:r w:rsidR="00D02CB6" w:rsidRPr="000D70AF">
        <w:rPr>
          <w:rFonts w:ascii="Arial" w:hAnsi="Arial" w:cs="Arial"/>
        </w:rPr>
        <w:t xml:space="preserve"> the raw A/D value to 0 – 5.0V, convert to BCD and then to ASCII</w:t>
      </w:r>
    </w:p>
    <w:p w:rsidR="00D02CB6" w:rsidRPr="000D70AF" w:rsidRDefault="00D02CB6" w:rsidP="00D02CB6">
      <w:pPr>
        <w:pStyle w:val="Deliverable"/>
        <w:rPr>
          <w:rFonts w:ascii="Arial" w:hAnsi="Arial" w:cs="Arial"/>
          <w:b/>
        </w:rPr>
      </w:pPr>
      <w:r w:rsidRPr="000D70AF">
        <w:rPr>
          <w:rFonts w:ascii="Arial" w:hAnsi="Arial" w:cs="Arial"/>
          <w:b/>
        </w:rPr>
        <w:t xml:space="preserve">UI2C </w:t>
      </w:r>
      <w:r w:rsidR="00447526" w:rsidRPr="000D70AF">
        <w:rPr>
          <w:rFonts w:ascii="Arial" w:hAnsi="Arial" w:cs="Arial"/>
          <w:b/>
        </w:rPr>
        <w:t>– User Inter-Integrated Circuit App</w:t>
      </w:r>
    </w:p>
    <w:p w:rsidR="00D02CB6" w:rsidRPr="000D70AF" w:rsidRDefault="00D02CB6" w:rsidP="00584502">
      <w:pPr>
        <w:pStyle w:val="Deliverable"/>
        <w:numPr>
          <w:ilvl w:val="0"/>
          <w:numId w:val="16"/>
        </w:numPr>
        <w:spacing w:before="100" w:beforeAutospacing="1"/>
        <w:rPr>
          <w:rFonts w:ascii="Arial" w:hAnsi="Arial" w:cs="Arial"/>
        </w:rPr>
      </w:pPr>
      <w:r w:rsidRPr="000D70AF">
        <w:rPr>
          <w:rFonts w:ascii="Arial" w:hAnsi="Arial" w:cs="Arial"/>
        </w:rPr>
        <w:t>Initialize</w:t>
      </w:r>
      <w:r w:rsidR="000C755E" w:rsidRPr="000D70AF">
        <w:rPr>
          <w:rFonts w:ascii="Arial" w:hAnsi="Arial" w:cs="Arial"/>
        </w:rPr>
        <w:t>s</w:t>
      </w:r>
      <w:r w:rsidRPr="000D70AF">
        <w:rPr>
          <w:rFonts w:ascii="Arial" w:hAnsi="Arial" w:cs="Arial"/>
        </w:rPr>
        <w:t xml:space="preserve"> the </w:t>
      </w:r>
      <w:r w:rsidR="000C755E" w:rsidRPr="000D70AF">
        <w:rPr>
          <w:rFonts w:ascii="Arial" w:hAnsi="Arial" w:cs="Arial"/>
        </w:rPr>
        <w:t xml:space="preserve">I2C module </w:t>
      </w:r>
      <w:r w:rsidRPr="000D70AF">
        <w:rPr>
          <w:rFonts w:ascii="Arial" w:hAnsi="Arial" w:cs="Arial"/>
        </w:rPr>
        <w:t>to communicate with the temperature probe</w:t>
      </w:r>
    </w:p>
    <w:p w:rsidR="00D02CB6" w:rsidRPr="000D70AF" w:rsidRDefault="00D02CB6" w:rsidP="00584502">
      <w:pPr>
        <w:pStyle w:val="Deliverable"/>
        <w:numPr>
          <w:ilvl w:val="0"/>
          <w:numId w:val="16"/>
        </w:numPr>
        <w:spacing w:before="100" w:beforeAutospacing="1"/>
        <w:rPr>
          <w:rFonts w:ascii="Arial" w:hAnsi="Arial" w:cs="Arial"/>
        </w:rPr>
      </w:pPr>
      <w:r w:rsidRPr="000D70AF">
        <w:rPr>
          <w:rFonts w:ascii="Arial" w:hAnsi="Arial" w:cs="Arial"/>
        </w:rPr>
        <w:t xml:space="preserve">Full </w:t>
      </w:r>
      <w:r w:rsidR="000C755E" w:rsidRPr="000D70AF">
        <w:rPr>
          <w:rFonts w:ascii="Arial" w:hAnsi="Arial" w:cs="Arial"/>
        </w:rPr>
        <w:t>I2C implementation using SI2C</w:t>
      </w:r>
      <w:r w:rsidRPr="000D70AF">
        <w:rPr>
          <w:rFonts w:ascii="Arial" w:hAnsi="Arial" w:cs="Arial"/>
        </w:rPr>
        <w:t xml:space="preserve"> </w:t>
      </w:r>
      <w:r w:rsidR="000C755E" w:rsidRPr="000D70AF">
        <w:rPr>
          <w:rFonts w:ascii="Arial" w:hAnsi="Arial" w:cs="Arial"/>
        </w:rPr>
        <w:t>table-</w:t>
      </w:r>
      <w:r w:rsidRPr="000D70AF">
        <w:rPr>
          <w:rFonts w:ascii="Arial" w:hAnsi="Arial" w:cs="Arial"/>
        </w:rPr>
        <w:t>driven state machine, including “</w:t>
      </w:r>
      <w:proofErr w:type="spellStart"/>
      <w:r w:rsidRPr="000D70AF">
        <w:rPr>
          <w:rFonts w:ascii="Arial" w:hAnsi="Arial" w:cs="Arial"/>
        </w:rPr>
        <w:t>Msg</w:t>
      </w:r>
      <w:proofErr w:type="spellEnd"/>
      <w:r w:rsidRPr="000D70AF">
        <w:rPr>
          <w:rFonts w:ascii="Arial" w:hAnsi="Arial" w:cs="Arial"/>
        </w:rPr>
        <w:t xml:space="preserve"> Done”</w:t>
      </w:r>
    </w:p>
    <w:p w:rsidR="00A3446E" w:rsidRPr="000D70AF" w:rsidRDefault="00A3446E">
      <w:pPr>
        <w:overflowPunct/>
        <w:autoSpaceDE/>
        <w:autoSpaceDN/>
        <w:adjustRightInd/>
        <w:textAlignment w:val="auto"/>
        <w:rPr>
          <w:rFonts w:ascii="Arial" w:hAnsi="Arial" w:cs="Arial"/>
          <w:b/>
          <w:caps/>
          <w:sz w:val="28"/>
        </w:rPr>
      </w:pPr>
      <w:r w:rsidRPr="000D70AF">
        <w:rPr>
          <w:rFonts w:ascii="Arial" w:hAnsi="Arial" w:cs="Arial"/>
        </w:rPr>
        <w:br w:type="page"/>
      </w:r>
    </w:p>
    <w:p w:rsidR="00570942" w:rsidRPr="000D70AF" w:rsidRDefault="00905F2F" w:rsidP="00AF52AF">
      <w:pPr>
        <w:pStyle w:val="Heading1"/>
        <w:rPr>
          <w:rFonts w:ascii="Arial" w:hAnsi="Arial" w:cs="Arial"/>
        </w:rPr>
      </w:pPr>
      <w:r w:rsidRPr="000D70AF">
        <w:rPr>
          <w:rFonts w:ascii="Arial" w:hAnsi="Arial" w:cs="Arial"/>
        </w:rPr>
        <w:lastRenderedPageBreak/>
        <w:fldChar w:fldCharType="begin"/>
      </w:r>
      <w:r w:rsidR="00AF52AF" w:rsidRPr="000D70AF">
        <w:rPr>
          <w:rFonts w:ascii="Arial" w:hAnsi="Arial" w:cs="Arial"/>
        </w:rPr>
        <w:instrText>autonumlgl</w:instrText>
      </w:r>
      <w:bookmarkStart w:id="3" w:name="_Toc397353669"/>
      <w:r w:rsidRPr="000D70AF">
        <w:rPr>
          <w:rFonts w:ascii="Arial" w:hAnsi="Arial" w:cs="Arial"/>
        </w:rPr>
        <w:fldChar w:fldCharType="end"/>
      </w:r>
      <w:r w:rsidR="00AF52AF" w:rsidRPr="000D70AF">
        <w:rPr>
          <w:rFonts w:ascii="Arial" w:hAnsi="Arial" w:cs="Arial"/>
        </w:rPr>
        <w:tab/>
      </w:r>
      <w:r w:rsidR="00221731">
        <w:rPr>
          <w:rFonts w:ascii="Arial" w:hAnsi="Arial" w:cs="Arial"/>
        </w:rPr>
        <w:t>tiny</w:t>
      </w:r>
      <w:r w:rsidR="00545080" w:rsidRPr="000D70AF">
        <w:rPr>
          <w:rFonts w:ascii="Arial" w:hAnsi="Arial" w:cs="Arial"/>
        </w:rPr>
        <w:t>RTX Theory of Operation</w:t>
      </w:r>
      <w:bookmarkEnd w:id="3"/>
    </w:p>
    <w:p w:rsidR="00AC17EC" w:rsidRPr="000D70AF" w:rsidRDefault="00570942" w:rsidP="00AC17EC">
      <w:pPr>
        <w:pStyle w:val="Deliverable"/>
        <w:rPr>
          <w:rFonts w:ascii="Arial" w:hAnsi="Arial" w:cs="Arial"/>
        </w:rPr>
      </w:pPr>
      <w:r w:rsidRPr="000D70AF">
        <w:rPr>
          <w:rFonts w:ascii="Arial" w:hAnsi="Arial" w:cs="Arial"/>
        </w:rPr>
        <w:t xml:space="preserve">The </w:t>
      </w:r>
      <w:r w:rsidR="00221731">
        <w:rPr>
          <w:rFonts w:ascii="Arial" w:hAnsi="Arial" w:cs="Arial"/>
        </w:rPr>
        <w:t>tiny</w:t>
      </w:r>
      <w:r w:rsidRPr="000D70AF">
        <w:rPr>
          <w:rFonts w:ascii="Arial" w:hAnsi="Arial" w:cs="Arial"/>
        </w:rPr>
        <w:t xml:space="preserve"> Real-Time </w:t>
      </w:r>
      <w:proofErr w:type="spellStart"/>
      <w:r w:rsidRPr="000D70AF">
        <w:rPr>
          <w:rFonts w:ascii="Arial" w:hAnsi="Arial" w:cs="Arial"/>
        </w:rPr>
        <w:t>eXecutive</w:t>
      </w:r>
      <w:proofErr w:type="spellEnd"/>
      <w:r w:rsidRPr="000D70AF">
        <w:rPr>
          <w:rFonts w:ascii="Arial" w:hAnsi="Arial" w:cs="Arial"/>
        </w:rPr>
        <w:t xml:space="preserve"> </w:t>
      </w:r>
      <w:r w:rsidR="007062AE" w:rsidRPr="000D70AF">
        <w:rPr>
          <w:rFonts w:ascii="Arial" w:hAnsi="Arial" w:cs="Arial"/>
        </w:rPr>
        <w:t>embodies</w:t>
      </w:r>
      <w:r w:rsidRPr="000D70AF">
        <w:rPr>
          <w:rFonts w:ascii="Arial" w:hAnsi="Arial" w:cs="Arial"/>
        </w:rPr>
        <w:t xml:space="preserve"> a </w:t>
      </w:r>
      <w:r w:rsidR="007C6DE4">
        <w:rPr>
          <w:rFonts w:ascii="Arial" w:hAnsi="Arial" w:cs="Arial"/>
        </w:rPr>
        <w:t xml:space="preserve">design </w:t>
      </w:r>
      <w:proofErr w:type="spellStart"/>
      <w:r w:rsidRPr="000D70AF">
        <w:rPr>
          <w:rFonts w:ascii="Arial" w:hAnsi="Arial" w:cs="Arial"/>
        </w:rPr>
        <w:t>philosphy</w:t>
      </w:r>
      <w:proofErr w:type="spellEnd"/>
      <w:r w:rsidRPr="000D70AF">
        <w:rPr>
          <w:rFonts w:ascii="Arial" w:hAnsi="Arial" w:cs="Arial"/>
        </w:rPr>
        <w:t xml:space="preserve"> of embedded software.</w:t>
      </w:r>
      <w:r w:rsidR="00B13A23" w:rsidRPr="000D70AF">
        <w:rPr>
          <w:rFonts w:ascii="Arial" w:hAnsi="Arial" w:cs="Arial"/>
          <w:sz w:val="28"/>
          <w:u w:val="words"/>
        </w:rPr>
        <w:t xml:space="preserve"> </w:t>
      </w:r>
      <w:r w:rsidR="00AC17EC" w:rsidRPr="000D70AF">
        <w:rPr>
          <w:rFonts w:ascii="Arial" w:hAnsi="Arial" w:cs="Arial"/>
        </w:rPr>
        <w:t xml:space="preserve"> The challenge is always to create software which executes quickly, but still can be changed relatively easily as requirements change.  On the one hand, a full-featured off-the-shelf real-time operating system </w:t>
      </w:r>
      <w:r w:rsidR="007062AE" w:rsidRPr="000D70AF">
        <w:rPr>
          <w:rFonts w:ascii="Arial" w:hAnsi="Arial" w:cs="Arial"/>
        </w:rPr>
        <w:t xml:space="preserve">(RTOS) </w:t>
      </w:r>
      <w:r w:rsidR="00AC17EC" w:rsidRPr="000D70AF">
        <w:rPr>
          <w:rFonts w:ascii="Arial" w:hAnsi="Arial" w:cs="Arial"/>
        </w:rPr>
        <w:t xml:space="preserve">may be robust and flexible at the expense of high overhead (and licensing fees).  So instead, many </w:t>
      </w:r>
      <w:r w:rsidR="00545080" w:rsidRPr="000D70AF">
        <w:rPr>
          <w:rFonts w:ascii="Arial" w:hAnsi="Arial" w:cs="Arial"/>
        </w:rPr>
        <w:t xml:space="preserve">embedded designs use </w:t>
      </w:r>
      <w:r w:rsidR="00D95704">
        <w:rPr>
          <w:rFonts w:ascii="Arial" w:hAnsi="Arial" w:cs="Arial"/>
        </w:rPr>
        <w:t xml:space="preserve">a </w:t>
      </w:r>
      <w:r w:rsidR="007062AE" w:rsidRPr="000D70AF">
        <w:rPr>
          <w:rFonts w:ascii="Arial" w:hAnsi="Arial" w:cs="Arial"/>
        </w:rPr>
        <w:t xml:space="preserve">“hand-rolled” </w:t>
      </w:r>
      <w:r w:rsidR="00D95704">
        <w:rPr>
          <w:rFonts w:ascii="Arial" w:hAnsi="Arial" w:cs="Arial"/>
        </w:rPr>
        <w:t>custom “executive”</w:t>
      </w:r>
      <w:r w:rsidR="00545080" w:rsidRPr="000D70AF">
        <w:rPr>
          <w:rFonts w:ascii="Arial" w:hAnsi="Arial" w:cs="Arial"/>
        </w:rPr>
        <w:t>, largely interrupt-driven</w:t>
      </w:r>
      <w:r w:rsidR="00C76C05">
        <w:rPr>
          <w:rFonts w:ascii="Arial" w:hAnsi="Arial" w:cs="Arial"/>
        </w:rPr>
        <w:t xml:space="preserve"> with a</w:t>
      </w:r>
      <w:r w:rsidR="007C6DE4">
        <w:rPr>
          <w:rFonts w:ascii="Arial" w:hAnsi="Arial" w:cs="Arial"/>
        </w:rPr>
        <w:t xml:space="preserve">n often </w:t>
      </w:r>
      <w:r w:rsidR="00D95704">
        <w:rPr>
          <w:rFonts w:ascii="Arial" w:hAnsi="Arial" w:cs="Arial"/>
        </w:rPr>
        <w:t>unused</w:t>
      </w:r>
      <w:r w:rsidR="007C6DE4">
        <w:rPr>
          <w:rFonts w:ascii="Arial" w:hAnsi="Arial" w:cs="Arial"/>
        </w:rPr>
        <w:t xml:space="preserve"> (or underused)</w:t>
      </w:r>
      <w:r w:rsidR="00C76C05">
        <w:rPr>
          <w:rFonts w:ascii="Arial" w:hAnsi="Arial" w:cs="Arial"/>
        </w:rPr>
        <w:t xml:space="preserve"> background loop</w:t>
      </w:r>
      <w:r w:rsidR="00D95704">
        <w:rPr>
          <w:rFonts w:ascii="Arial" w:hAnsi="Arial" w:cs="Arial"/>
        </w:rPr>
        <w:t>.  This</w:t>
      </w:r>
      <w:r w:rsidR="00545080" w:rsidRPr="000D70AF">
        <w:rPr>
          <w:rFonts w:ascii="Arial" w:hAnsi="Arial" w:cs="Arial"/>
        </w:rPr>
        <w:t xml:space="preserve"> </w:t>
      </w:r>
      <w:r w:rsidR="00D95704">
        <w:rPr>
          <w:rFonts w:ascii="Arial" w:hAnsi="Arial" w:cs="Arial"/>
        </w:rPr>
        <w:t xml:space="preserve">executive </w:t>
      </w:r>
      <w:r w:rsidR="007062AE" w:rsidRPr="000D70AF">
        <w:rPr>
          <w:rFonts w:ascii="Arial" w:hAnsi="Arial" w:cs="Arial"/>
        </w:rPr>
        <w:t>is built from scratch for each project to meet</w:t>
      </w:r>
      <w:r w:rsidR="00AC17EC" w:rsidRPr="000D70AF">
        <w:rPr>
          <w:rFonts w:ascii="Arial" w:hAnsi="Arial" w:cs="Arial"/>
        </w:rPr>
        <w:t xml:space="preserve"> a set of static requirements, but is hard to understand, maintain, and change for updated requirements.</w:t>
      </w:r>
      <w:r w:rsidR="00545080" w:rsidRPr="000D70AF">
        <w:rPr>
          <w:rFonts w:ascii="Arial" w:hAnsi="Arial" w:cs="Arial"/>
        </w:rPr>
        <w:t xml:space="preserve">  Additionally, </w:t>
      </w:r>
      <w:r w:rsidR="00D95704">
        <w:rPr>
          <w:rFonts w:ascii="Arial" w:hAnsi="Arial" w:cs="Arial"/>
        </w:rPr>
        <w:t>an interrupt-driven executive</w:t>
      </w:r>
      <w:r w:rsidR="00545080" w:rsidRPr="000D70AF">
        <w:rPr>
          <w:rFonts w:ascii="Arial" w:hAnsi="Arial" w:cs="Arial"/>
        </w:rPr>
        <w:t xml:space="preserve"> can be difficult to test and debug, because of the many interactions possible</w:t>
      </w:r>
      <w:r w:rsidR="00D95704">
        <w:rPr>
          <w:rFonts w:ascii="Arial" w:hAnsi="Arial" w:cs="Arial"/>
        </w:rPr>
        <w:t xml:space="preserve"> due to interrupts</w:t>
      </w:r>
      <w:r w:rsidR="00545080" w:rsidRPr="000D70AF">
        <w:rPr>
          <w:rFonts w:ascii="Arial" w:hAnsi="Arial" w:cs="Arial"/>
        </w:rPr>
        <w:t>.</w:t>
      </w:r>
      <w:r w:rsidR="007062AE" w:rsidRPr="000D70AF">
        <w:rPr>
          <w:rFonts w:ascii="Arial" w:hAnsi="Arial" w:cs="Arial"/>
        </w:rPr>
        <w:t xml:space="preserve">  These unexpected interactions can disrupt desired control sequences, cause </w:t>
      </w:r>
      <w:r w:rsidR="00C76C05">
        <w:rPr>
          <w:rFonts w:ascii="Arial" w:hAnsi="Arial" w:cs="Arial"/>
        </w:rPr>
        <w:t>deadlock</w:t>
      </w:r>
      <w:r w:rsidR="007062AE" w:rsidRPr="000D70AF">
        <w:rPr>
          <w:rFonts w:ascii="Arial" w:hAnsi="Arial" w:cs="Arial"/>
        </w:rPr>
        <w:t xml:space="preserve"> due to resource contention, or mismanage shared data leading to use of data which is not coherent to a single point in time. </w:t>
      </w:r>
    </w:p>
    <w:p w:rsidR="00AC17EC" w:rsidRPr="000D70AF" w:rsidRDefault="00221731" w:rsidP="00AC17EC">
      <w:pPr>
        <w:pStyle w:val="Deliverable"/>
        <w:rPr>
          <w:rFonts w:ascii="Arial" w:hAnsi="Arial" w:cs="Arial"/>
        </w:rPr>
      </w:pPr>
      <w:proofErr w:type="gramStart"/>
      <w:r>
        <w:rPr>
          <w:rFonts w:ascii="Arial" w:hAnsi="Arial" w:cs="Arial"/>
        </w:rPr>
        <w:t>tiny</w:t>
      </w:r>
      <w:r w:rsidR="00AC17EC" w:rsidRPr="000D70AF">
        <w:rPr>
          <w:rFonts w:ascii="Arial" w:hAnsi="Arial" w:cs="Arial"/>
        </w:rPr>
        <w:t>RTX</w:t>
      </w:r>
      <w:proofErr w:type="gramEnd"/>
      <w:r w:rsidR="00AC17EC" w:rsidRPr="000D70AF">
        <w:rPr>
          <w:rFonts w:ascii="Arial" w:hAnsi="Arial" w:cs="Arial"/>
        </w:rPr>
        <w:t xml:space="preserve"> sets up a minimal</w:t>
      </w:r>
      <w:r w:rsidR="000B1157" w:rsidRPr="000D70AF">
        <w:rPr>
          <w:rFonts w:ascii="Arial" w:hAnsi="Arial" w:cs="Arial"/>
        </w:rPr>
        <w:t>ist</w:t>
      </w:r>
      <w:r w:rsidR="00AC17EC" w:rsidRPr="000D70AF">
        <w:rPr>
          <w:rFonts w:ascii="Arial" w:hAnsi="Arial" w:cs="Arial"/>
        </w:rPr>
        <w:t xml:space="preserve"> framework of how software modules </w:t>
      </w:r>
      <w:r w:rsidR="00A64985">
        <w:rPr>
          <w:rFonts w:ascii="Arial" w:hAnsi="Arial" w:cs="Arial"/>
        </w:rPr>
        <w:t>cooperate</w:t>
      </w:r>
      <w:r w:rsidR="00AC17EC" w:rsidRPr="000D70AF">
        <w:rPr>
          <w:rFonts w:ascii="Arial" w:hAnsi="Arial" w:cs="Arial"/>
        </w:rPr>
        <w:t xml:space="preserve">, </w:t>
      </w:r>
      <w:r w:rsidR="007062AE" w:rsidRPr="000D70AF">
        <w:rPr>
          <w:rFonts w:ascii="Arial" w:hAnsi="Arial" w:cs="Arial"/>
        </w:rPr>
        <w:t xml:space="preserve">encourages </w:t>
      </w:r>
      <w:r w:rsidR="00D979AE" w:rsidRPr="000D70AF">
        <w:rPr>
          <w:rFonts w:ascii="Arial" w:hAnsi="Arial" w:cs="Arial"/>
        </w:rPr>
        <w:t xml:space="preserve">prioritized </w:t>
      </w:r>
      <w:r w:rsidR="007062AE" w:rsidRPr="000D70AF">
        <w:rPr>
          <w:rFonts w:ascii="Arial" w:hAnsi="Arial" w:cs="Arial"/>
        </w:rPr>
        <w:t xml:space="preserve">user tasks run on a periodic basis, </w:t>
      </w:r>
      <w:r w:rsidR="00AC17EC" w:rsidRPr="000D70AF">
        <w:rPr>
          <w:rFonts w:ascii="Arial" w:hAnsi="Arial" w:cs="Arial"/>
        </w:rPr>
        <w:t xml:space="preserve">and </w:t>
      </w:r>
      <w:r w:rsidR="007062AE" w:rsidRPr="000D70AF">
        <w:rPr>
          <w:rFonts w:ascii="Arial" w:hAnsi="Arial" w:cs="Arial"/>
        </w:rPr>
        <w:t xml:space="preserve">suggests </w:t>
      </w:r>
      <w:r w:rsidR="00AC17EC" w:rsidRPr="000D70AF">
        <w:rPr>
          <w:rFonts w:ascii="Arial" w:hAnsi="Arial" w:cs="Arial"/>
        </w:rPr>
        <w:t xml:space="preserve">how functions should </w:t>
      </w:r>
      <w:r w:rsidR="000B1157" w:rsidRPr="000D70AF">
        <w:rPr>
          <w:rFonts w:ascii="Arial" w:hAnsi="Arial" w:cs="Arial"/>
        </w:rPr>
        <w:t>transfer control and data to</w:t>
      </w:r>
      <w:r w:rsidR="007C6DE4">
        <w:rPr>
          <w:rFonts w:ascii="Arial" w:hAnsi="Arial" w:cs="Arial"/>
        </w:rPr>
        <w:t xml:space="preserve"> each other during execution.</w:t>
      </w:r>
    </w:p>
    <w:p w:rsidR="00DC6CF2" w:rsidRPr="000D70AF" w:rsidRDefault="00221731" w:rsidP="00DC6CF2">
      <w:pPr>
        <w:pStyle w:val="Deliverable"/>
        <w:rPr>
          <w:rFonts w:ascii="Arial" w:hAnsi="Arial" w:cs="Arial"/>
        </w:rPr>
      </w:pPr>
      <w:proofErr w:type="gramStart"/>
      <w:r>
        <w:rPr>
          <w:rFonts w:ascii="Arial" w:hAnsi="Arial" w:cs="Arial"/>
        </w:rPr>
        <w:t>tiny</w:t>
      </w:r>
      <w:r w:rsidR="00DC6CF2" w:rsidRPr="000D70AF">
        <w:rPr>
          <w:rFonts w:ascii="Arial" w:hAnsi="Arial" w:cs="Arial"/>
        </w:rPr>
        <w:t>RTX</w:t>
      </w:r>
      <w:proofErr w:type="gramEnd"/>
      <w:r w:rsidR="00DC6CF2" w:rsidRPr="000D70AF">
        <w:rPr>
          <w:rFonts w:ascii="Arial" w:hAnsi="Arial" w:cs="Arial"/>
        </w:rPr>
        <w:t xml:space="preserve"> is a periodic </w:t>
      </w:r>
      <w:r w:rsidR="007C6DE4">
        <w:rPr>
          <w:rFonts w:ascii="Arial" w:hAnsi="Arial" w:cs="Arial"/>
        </w:rPr>
        <w:t>non-</w:t>
      </w:r>
      <w:r w:rsidR="00DC6CF2" w:rsidRPr="000D70AF">
        <w:rPr>
          <w:rFonts w:ascii="Arial" w:hAnsi="Arial" w:cs="Arial"/>
        </w:rPr>
        <w:t>preemptive executive</w:t>
      </w:r>
      <w:r w:rsidR="00D979AE" w:rsidRPr="000D70AF">
        <w:rPr>
          <w:rFonts w:ascii="Arial" w:hAnsi="Arial" w:cs="Arial"/>
        </w:rPr>
        <w:t xml:space="preserve"> supporting multiple prioritized user tasks</w:t>
      </w:r>
      <w:r w:rsidR="00DC6CF2" w:rsidRPr="000D70AF">
        <w:rPr>
          <w:rFonts w:ascii="Arial" w:hAnsi="Arial" w:cs="Arial"/>
        </w:rPr>
        <w:t xml:space="preserve">, and </w:t>
      </w:r>
      <w:r w:rsidR="007C6DE4">
        <w:rPr>
          <w:rFonts w:ascii="Arial" w:hAnsi="Arial" w:cs="Arial"/>
        </w:rPr>
        <w:t xml:space="preserve">encourages </w:t>
      </w:r>
      <w:r w:rsidR="00DC6CF2" w:rsidRPr="000D70AF">
        <w:rPr>
          <w:rFonts w:ascii="Arial" w:hAnsi="Arial" w:cs="Arial"/>
        </w:rPr>
        <w:t>minimiz</w:t>
      </w:r>
      <w:r w:rsidR="007C6DE4">
        <w:rPr>
          <w:rFonts w:ascii="Arial" w:hAnsi="Arial" w:cs="Arial"/>
        </w:rPr>
        <w:t xml:space="preserve">ing </w:t>
      </w:r>
      <w:r w:rsidR="00DC6CF2" w:rsidRPr="000D70AF">
        <w:rPr>
          <w:rFonts w:ascii="Arial" w:hAnsi="Arial" w:cs="Arial"/>
        </w:rPr>
        <w:t>processing performed in interrupt service routines</w:t>
      </w:r>
      <w:r w:rsidR="00D979AE" w:rsidRPr="000D70AF">
        <w:rPr>
          <w:rFonts w:ascii="Arial" w:hAnsi="Arial" w:cs="Arial"/>
        </w:rPr>
        <w:t xml:space="preserve"> (ISR’s)</w:t>
      </w:r>
      <w:r w:rsidR="00DC6CF2" w:rsidRPr="000D70AF">
        <w:rPr>
          <w:rFonts w:ascii="Arial" w:hAnsi="Arial" w:cs="Arial"/>
        </w:rPr>
        <w:t>.  Minimizing the usage of</w:t>
      </w:r>
      <w:r w:rsidR="00D979AE" w:rsidRPr="000D70AF">
        <w:rPr>
          <w:rFonts w:ascii="Arial" w:hAnsi="Arial" w:cs="Arial"/>
        </w:rPr>
        <w:t xml:space="preserve"> ISR’s</w:t>
      </w:r>
      <w:r w:rsidR="00DC6CF2" w:rsidRPr="000D70AF">
        <w:rPr>
          <w:rFonts w:ascii="Arial" w:hAnsi="Arial" w:cs="Arial"/>
        </w:rPr>
        <w:t xml:space="preserve"> reduces the interaction of non-synchronized tasks, reducing the possibilities of resource contention and </w:t>
      </w:r>
      <w:r w:rsidR="00545080" w:rsidRPr="000D70AF">
        <w:rPr>
          <w:rFonts w:ascii="Arial" w:hAnsi="Arial" w:cs="Arial"/>
        </w:rPr>
        <w:t xml:space="preserve">task </w:t>
      </w:r>
      <w:r w:rsidR="00DC6CF2" w:rsidRPr="000D70AF">
        <w:rPr>
          <w:rFonts w:ascii="Arial" w:hAnsi="Arial" w:cs="Arial"/>
        </w:rPr>
        <w:t xml:space="preserve">context </w:t>
      </w:r>
      <w:r w:rsidR="007062AE" w:rsidRPr="000D70AF">
        <w:rPr>
          <w:rFonts w:ascii="Arial" w:hAnsi="Arial" w:cs="Arial"/>
        </w:rPr>
        <w:t xml:space="preserve">and data </w:t>
      </w:r>
      <w:r w:rsidR="00DC6CF2" w:rsidRPr="000D70AF">
        <w:rPr>
          <w:rFonts w:ascii="Arial" w:hAnsi="Arial" w:cs="Arial"/>
        </w:rPr>
        <w:t>disruption.</w:t>
      </w:r>
      <w:r w:rsidR="00D979AE" w:rsidRPr="000D70AF">
        <w:rPr>
          <w:rFonts w:ascii="Arial" w:hAnsi="Arial" w:cs="Arial"/>
        </w:rPr>
        <w:t xml:space="preserve">  Instead, interrupts are largely used to schedule </w:t>
      </w:r>
      <w:r w:rsidR="007C6DE4">
        <w:rPr>
          <w:rFonts w:ascii="Arial" w:hAnsi="Arial" w:cs="Arial"/>
        </w:rPr>
        <w:t xml:space="preserve">periodic </w:t>
      </w:r>
      <w:r w:rsidR="00D979AE" w:rsidRPr="000D70AF">
        <w:rPr>
          <w:rFonts w:ascii="Arial" w:hAnsi="Arial" w:cs="Arial"/>
        </w:rPr>
        <w:t xml:space="preserve">tasks, or indicate to periodic tasks that </w:t>
      </w:r>
      <w:r w:rsidR="007C6DE4">
        <w:rPr>
          <w:rFonts w:ascii="Arial" w:hAnsi="Arial" w:cs="Arial"/>
        </w:rPr>
        <w:t xml:space="preserve">a hardware event </w:t>
      </w:r>
      <w:r w:rsidR="00B067F5">
        <w:rPr>
          <w:rFonts w:ascii="Arial" w:hAnsi="Arial" w:cs="Arial"/>
        </w:rPr>
        <w:t>has occurred. In well-contained</w:t>
      </w:r>
      <w:r w:rsidR="00D979AE" w:rsidRPr="000D70AF">
        <w:rPr>
          <w:rFonts w:ascii="Arial" w:hAnsi="Arial" w:cs="Arial"/>
        </w:rPr>
        <w:t xml:space="preserve"> problem spaces where the amount of processing and inte</w:t>
      </w:r>
      <w:r w:rsidR="00A64985">
        <w:rPr>
          <w:rFonts w:ascii="Arial" w:hAnsi="Arial" w:cs="Arial"/>
        </w:rPr>
        <w:t>r-task communication is minimal (such as I2C handshaking)</w:t>
      </w:r>
      <w:r w:rsidR="00D979AE" w:rsidRPr="000D70AF">
        <w:rPr>
          <w:rFonts w:ascii="Arial" w:hAnsi="Arial" w:cs="Arial"/>
        </w:rPr>
        <w:t xml:space="preserve"> ISR’s are </w:t>
      </w:r>
      <w:r w:rsidR="00B067F5">
        <w:rPr>
          <w:rFonts w:ascii="Arial" w:hAnsi="Arial" w:cs="Arial"/>
        </w:rPr>
        <w:t>encouraged</w:t>
      </w:r>
      <w:r w:rsidR="00D979AE" w:rsidRPr="000D70AF">
        <w:rPr>
          <w:rFonts w:ascii="Arial" w:hAnsi="Arial" w:cs="Arial"/>
        </w:rPr>
        <w:t xml:space="preserve"> as effective and fast.</w:t>
      </w:r>
    </w:p>
    <w:p w:rsidR="00DC6CF2" w:rsidRPr="000D70AF" w:rsidRDefault="00905F2F" w:rsidP="00DC6CF2">
      <w:pPr>
        <w:pStyle w:val="Heading2"/>
        <w:rPr>
          <w:rFonts w:ascii="Arial" w:hAnsi="Arial" w:cs="Arial"/>
        </w:rPr>
      </w:pPr>
      <w:r w:rsidRPr="000D70AF">
        <w:rPr>
          <w:rFonts w:ascii="Arial" w:hAnsi="Arial" w:cs="Arial"/>
        </w:rPr>
        <w:fldChar w:fldCharType="begin"/>
      </w:r>
      <w:r w:rsidR="00DC6CF2" w:rsidRPr="000D70AF">
        <w:rPr>
          <w:rFonts w:ascii="Arial" w:hAnsi="Arial" w:cs="Arial"/>
        </w:rPr>
        <w:instrText>autonumlgl</w:instrText>
      </w:r>
      <w:bookmarkStart w:id="4" w:name="_Toc397353670"/>
      <w:r w:rsidRPr="000D70AF">
        <w:rPr>
          <w:rFonts w:ascii="Arial" w:hAnsi="Arial" w:cs="Arial"/>
        </w:rPr>
        <w:fldChar w:fldCharType="end"/>
      </w:r>
      <w:r w:rsidR="00DC6CF2" w:rsidRPr="000D70AF">
        <w:rPr>
          <w:rFonts w:ascii="Arial" w:hAnsi="Arial" w:cs="Arial"/>
        </w:rPr>
        <w:tab/>
      </w:r>
      <w:proofErr w:type="gramStart"/>
      <w:r w:rsidR="00221731">
        <w:rPr>
          <w:rFonts w:ascii="Arial" w:hAnsi="Arial" w:cs="Arial"/>
        </w:rPr>
        <w:t>tiny</w:t>
      </w:r>
      <w:r w:rsidR="00DC6CF2" w:rsidRPr="000D70AF">
        <w:rPr>
          <w:rFonts w:ascii="Arial" w:hAnsi="Arial" w:cs="Arial"/>
        </w:rPr>
        <w:t>RTX</w:t>
      </w:r>
      <w:proofErr w:type="gramEnd"/>
      <w:r w:rsidR="00DC6CF2" w:rsidRPr="000D70AF">
        <w:rPr>
          <w:rFonts w:ascii="Arial" w:hAnsi="Arial" w:cs="Arial"/>
        </w:rPr>
        <w:t xml:space="preserve"> Tasks</w:t>
      </w:r>
      <w:bookmarkEnd w:id="4"/>
    </w:p>
    <w:p w:rsidR="00B067F5" w:rsidRDefault="00221731" w:rsidP="006B114F">
      <w:pPr>
        <w:pStyle w:val="Deliverable"/>
        <w:rPr>
          <w:rFonts w:ascii="Arial" w:hAnsi="Arial" w:cs="Arial"/>
        </w:rPr>
      </w:pPr>
      <w:proofErr w:type="gramStart"/>
      <w:r>
        <w:rPr>
          <w:rFonts w:ascii="Arial" w:hAnsi="Arial" w:cs="Arial"/>
        </w:rPr>
        <w:t>tiny</w:t>
      </w:r>
      <w:r w:rsidR="00DC6CF2" w:rsidRPr="000D70AF">
        <w:rPr>
          <w:rFonts w:ascii="Arial" w:hAnsi="Arial" w:cs="Arial"/>
        </w:rPr>
        <w:t>RTX</w:t>
      </w:r>
      <w:proofErr w:type="gramEnd"/>
      <w:r w:rsidR="00DC6CF2" w:rsidRPr="000D70AF">
        <w:rPr>
          <w:rFonts w:ascii="Arial" w:hAnsi="Arial" w:cs="Arial"/>
        </w:rPr>
        <w:t xml:space="preserve"> provides by default </w:t>
      </w:r>
      <w:r w:rsidR="00990A6C">
        <w:rPr>
          <w:rFonts w:ascii="Arial" w:hAnsi="Arial" w:cs="Arial"/>
        </w:rPr>
        <w:t>three</w:t>
      </w:r>
      <w:r w:rsidR="00DC6CF2" w:rsidRPr="000D70AF">
        <w:rPr>
          <w:rFonts w:ascii="Arial" w:hAnsi="Arial" w:cs="Arial"/>
        </w:rPr>
        <w:t xml:space="preserve"> tasks, though of course this can </w:t>
      </w:r>
      <w:r w:rsidR="00B067F5">
        <w:rPr>
          <w:rFonts w:ascii="Arial" w:hAnsi="Arial" w:cs="Arial"/>
        </w:rPr>
        <w:t xml:space="preserve">be </w:t>
      </w:r>
      <w:r w:rsidR="00DC6CF2" w:rsidRPr="000D70AF">
        <w:rPr>
          <w:rFonts w:ascii="Arial" w:hAnsi="Arial" w:cs="Arial"/>
        </w:rPr>
        <w:t xml:space="preserve">reduced or increased by the individual user.  </w:t>
      </w:r>
      <w:r w:rsidR="0022397F">
        <w:rPr>
          <w:rFonts w:ascii="Arial" w:hAnsi="Arial" w:cs="Arial"/>
        </w:rPr>
        <w:t xml:space="preserve">Task 1 has the highest </w:t>
      </w:r>
      <w:r w:rsidR="00B067F5">
        <w:rPr>
          <w:rFonts w:ascii="Arial" w:hAnsi="Arial" w:cs="Arial"/>
        </w:rPr>
        <w:t>priority;</w:t>
      </w:r>
      <w:r w:rsidR="0022397F">
        <w:rPr>
          <w:rFonts w:ascii="Arial" w:hAnsi="Arial" w:cs="Arial"/>
        </w:rPr>
        <w:t xml:space="preserve"> Task </w:t>
      </w:r>
      <w:r w:rsidR="00990A6C">
        <w:rPr>
          <w:rFonts w:ascii="Arial" w:hAnsi="Arial" w:cs="Arial"/>
        </w:rPr>
        <w:t>3</w:t>
      </w:r>
      <w:r w:rsidR="0022397F">
        <w:rPr>
          <w:rFonts w:ascii="Arial" w:hAnsi="Arial" w:cs="Arial"/>
        </w:rPr>
        <w:t xml:space="preserve"> has the lowest priority</w:t>
      </w:r>
      <w:r w:rsidR="006B114F">
        <w:rPr>
          <w:rFonts w:ascii="Arial" w:hAnsi="Arial" w:cs="Arial"/>
        </w:rPr>
        <w:t xml:space="preserve">.  In effect, this means Task </w:t>
      </w:r>
      <w:r w:rsidR="00990A6C">
        <w:rPr>
          <w:rFonts w:ascii="Arial" w:hAnsi="Arial" w:cs="Arial"/>
        </w:rPr>
        <w:t>3</w:t>
      </w:r>
      <w:r w:rsidR="006B114F">
        <w:rPr>
          <w:rFonts w:ascii="Arial" w:hAnsi="Arial" w:cs="Arial"/>
        </w:rPr>
        <w:t xml:space="preserve"> </w:t>
      </w:r>
      <w:r w:rsidR="00B067F5">
        <w:rPr>
          <w:rFonts w:ascii="Arial" w:hAnsi="Arial" w:cs="Arial"/>
        </w:rPr>
        <w:t xml:space="preserve">will not run if </w:t>
      </w:r>
      <w:r w:rsidR="006B114F">
        <w:rPr>
          <w:rFonts w:ascii="Arial" w:hAnsi="Arial" w:cs="Arial"/>
        </w:rPr>
        <w:t>Task 1</w:t>
      </w:r>
      <w:r w:rsidR="00B067F5">
        <w:rPr>
          <w:rFonts w:ascii="Arial" w:hAnsi="Arial" w:cs="Arial"/>
        </w:rPr>
        <w:t xml:space="preserve"> (and/or Task 2) is scheduled to run</w:t>
      </w:r>
      <w:r w:rsidR="006B114F">
        <w:rPr>
          <w:rFonts w:ascii="Arial" w:hAnsi="Arial" w:cs="Arial"/>
        </w:rPr>
        <w:t>.</w:t>
      </w:r>
      <w:r w:rsidR="00B067F5">
        <w:rPr>
          <w:rFonts w:ascii="Arial" w:hAnsi="Arial" w:cs="Arial"/>
        </w:rPr>
        <w:t xml:space="preserve">  Instead, Task 3 will have to wait until both Task 1 (and/or Task 2) complete.</w:t>
      </w:r>
    </w:p>
    <w:p w:rsidR="00336A92" w:rsidRDefault="00221731" w:rsidP="006B114F">
      <w:pPr>
        <w:pStyle w:val="Deliverable"/>
        <w:rPr>
          <w:rFonts w:ascii="Arial" w:hAnsi="Arial" w:cs="Arial"/>
        </w:rPr>
      </w:pPr>
      <w:proofErr w:type="gramStart"/>
      <w:r>
        <w:rPr>
          <w:rFonts w:ascii="Arial" w:hAnsi="Arial" w:cs="Arial"/>
        </w:rPr>
        <w:t>tiny</w:t>
      </w:r>
      <w:r w:rsidR="00B067F5">
        <w:rPr>
          <w:rFonts w:ascii="Arial" w:hAnsi="Arial" w:cs="Arial"/>
        </w:rPr>
        <w:t>RTX</w:t>
      </w:r>
      <w:proofErr w:type="gramEnd"/>
      <w:r w:rsidR="00B067F5">
        <w:rPr>
          <w:rFonts w:ascii="Arial" w:hAnsi="Arial" w:cs="Arial"/>
        </w:rPr>
        <w:t xml:space="preserve"> for the PIC1</w:t>
      </w:r>
      <w:r w:rsidR="00336A92">
        <w:rPr>
          <w:rFonts w:ascii="Arial" w:hAnsi="Arial" w:cs="Arial"/>
        </w:rPr>
        <w:t>8</w:t>
      </w:r>
      <w:r w:rsidR="00B067F5">
        <w:rPr>
          <w:rFonts w:ascii="Arial" w:hAnsi="Arial" w:cs="Arial"/>
        </w:rPr>
        <w:t xml:space="preserve"> is non-preemptive</w:t>
      </w:r>
      <w:r w:rsidR="00336A92">
        <w:rPr>
          <w:rFonts w:ascii="Arial" w:hAnsi="Arial" w:cs="Arial"/>
        </w:rPr>
        <w:t>.  This was done so the program is extremely similar to tinyRTX for PIC16, and also by not i</w:t>
      </w:r>
      <w:r w:rsidR="00CC7E14">
        <w:rPr>
          <w:rFonts w:ascii="Arial" w:hAnsi="Arial" w:cs="Arial"/>
        </w:rPr>
        <w:t>ntroducing complexity, the program is easier to understand</w:t>
      </w:r>
      <w:r w:rsidR="00336A92">
        <w:rPr>
          <w:rFonts w:ascii="Arial" w:hAnsi="Arial" w:cs="Arial"/>
        </w:rPr>
        <w:t>.  However, the features of the PIC18 appear sufficient for a pre-emptive executive, and that version may be implemented if there is enough interest.</w:t>
      </w:r>
    </w:p>
    <w:p w:rsidR="0022397F" w:rsidRDefault="00336A92" w:rsidP="006B114F">
      <w:pPr>
        <w:pStyle w:val="Deliverable"/>
        <w:rPr>
          <w:rFonts w:ascii="Arial" w:hAnsi="Arial" w:cs="Arial"/>
        </w:rPr>
      </w:pPr>
      <w:r>
        <w:rPr>
          <w:rFonts w:ascii="Arial" w:hAnsi="Arial" w:cs="Arial"/>
        </w:rPr>
        <w:t>Being non-</w:t>
      </w:r>
      <w:proofErr w:type="spellStart"/>
      <w:r>
        <w:rPr>
          <w:rFonts w:ascii="Arial" w:hAnsi="Arial" w:cs="Arial"/>
        </w:rPr>
        <w:t>premptive</w:t>
      </w:r>
      <w:proofErr w:type="spellEnd"/>
      <w:r>
        <w:rPr>
          <w:rFonts w:ascii="Arial" w:hAnsi="Arial" w:cs="Arial"/>
        </w:rPr>
        <w:t xml:space="preserve"> </w:t>
      </w:r>
      <w:r w:rsidR="00B067F5">
        <w:rPr>
          <w:rFonts w:ascii="Arial" w:hAnsi="Arial" w:cs="Arial"/>
        </w:rPr>
        <w:t xml:space="preserve">means that once Task 3 starts, should a timer interrupt occur and cause Task 1 (and/or Task 2) to be scheduled, after the timer interrupt Task 3 will </w:t>
      </w:r>
      <w:r>
        <w:rPr>
          <w:rFonts w:ascii="Arial" w:hAnsi="Arial" w:cs="Arial"/>
        </w:rPr>
        <w:t xml:space="preserve">resume and </w:t>
      </w:r>
      <w:r w:rsidR="00B067F5">
        <w:rPr>
          <w:rFonts w:ascii="Arial" w:hAnsi="Arial" w:cs="Arial"/>
        </w:rPr>
        <w:t>run to completion.  After Task 3 completes, the highest priority task will be invoked by the Dispatcher.</w:t>
      </w:r>
    </w:p>
    <w:p w:rsidR="0022397F" w:rsidRPr="000D70AF" w:rsidRDefault="00221731" w:rsidP="0022397F">
      <w:pPr>
        <w:pStyle w:val="Deliverable"/>
        <w:rPr>
          <w:rFonts w:ascii="Arial" w:hAnsi="Arial" w:cs="Arial"/>
        </w:rPr>
      </w:pPr>
      <w:proofErr w:type="gramStart"/>
      <w:r>
        <w:rPr>
          <w:rFonts w:ascii="Arial" w:hAnsi="Arial" w:cs="Arial"/>
        </w:rPr>
        <w:lastRenderedPageBreak/>
        <w:t>tiny</w:t>
      </w:r>
      <w:r w:rsidR="006B114F">
        <w:rPr>
          <w:rFonts w:ascii="Arial" w:hAnsi="Arial" w:cs="Arial"/>
        </w:rPr>
        <w:t>RTX</w:t>
      </w:r>
      <w:proofErr w:type="gramEnd"/>
      <w:r w:rsidR="006B114F">
        <w:rPr>
          <w:rFonts w:ascii="Arial" w:hAnsi="Arial" w:cs="Arial"/>
        </w:rPr>
        <w:t xml:space="preserve"> places no restrictions on when tasks start relative to other tasks, or how often a task runs.</w:t>
      </w:r>
      <w:r w:rsidR="00B067F5">
        <w:rPr>
          <w:rFonts w:ascii="Arial" w:hAnsi="Arial" w:cs="Arial"/>
        </w:rPr>
        <w:t xml:space="preserve">  These design parameters are set by the user.</w:t>
      </w:r>
    </w:p>
    <w:p w:rsidR="0033221F" w:rsidRPr="000D70AF" w:rsidRDefault="00905F2F" w:rsidP="0033221F">
      <w:pPr>
        <w:pStyle w:val="Heading2"/>
        <w:rPr>
          <w:rFonts w:ascii="Arial" w:hAnsi="Arial" w:cs="Arial"/>
        </w:rPr>
      </w:pPr>
      <w:r w:rsidRPr="000D70AF">
        <w:rPr>
          <w:rFonts w:ascii="Arial" w:hAnsi="Arial" w:cs="Arial"/>
        </w:rPr>
        <w:fldChar w:fldCharType="begin"/>
      </w:r>
      <w:r w:rsidR="0033221F" w:rsidRPr="000D70AF">
        <w:rPr>
          <w:rFonts w:ascii="Arial" w:hAnsi="Arial" w:cs="Arial"/>
        </w:rPr>
        <w:instrText>autonumlgl</w:instrText>
      </w:r>
      <w:bookmarkStart w:id="5" w:name="_Toc397353671"/>
      <w:r w:rsidRPr="000D70AF">
        <w:rPr>
          <w:rFonts w:ascii="Arial" w:hAnsi="Arial" w:cs="Arial"/>
        </w:rPr>
        <w:fldChar w:fldCharType="end"/>
      </w:r>
      <w:r w:rsidR="0033221F" w:rsidRPr="000D70AF">
        <w:rPr>
          <w:rFonts w:ascii="Arial" w:hAnsi="Arial" w:cs="Arial"/>
        </w:rPr>
        <w:tab/>
        <w:t xml:space="preserve">SRTX – System Real-Time </w:t>
      </w:r>
      <w:proofErr w:type="spellStart"/>
      <w:r w:rsidR="0033221F" w:rsidRPr="000D70AF">
        <w:rPr>
          <w:rFonts w:ascii="Arial" w:hAnsi="Arial" w:cs="Arial"/>
        </w:rPr>
        <w:t>eXecutive</w:t>
      </w:r>
      <w:bookmarkEnd w:id="5"/>
      <w:proofErr w:type="spellEnd"/>
    </w:p>
    <w:p w:rsidR="0033221F" w:rsidRPr="000D70AF" w:rsidRDefault="0033221F" w:rsidP="0033221F">
      <w:pPr>
        <w:pStyle w:val="Deliverable"/>
        <w:rPr>
          <w:rFonts w:ascii="Arial" w:hAnsi="Arial" w:cs="Arial"/>
        </w:rPr>
      </w:pPr>
      <w:r w:rsidRPr="000D70AF">
        <w:rPr>
          <w:rFonts w:ascii="Arial" w:hAnsi="Arial" w:cs="Arial"/>
        </w:rPr>
        <w:t xml:space="preserve">The SRTX module contains the Scheduler and the </w:t>
      </w:r>
      <w:smartTag w:uri="urn:schemas-microsoft-com:office:smarttags" w:element="PersonName">
        <w:r w:rsidRPr="000D70AF">
          <w:rPr>
            <w:rFonts w:ascii="Arial" w:hAnsi="Arial" w:cs="Arial"/>
          </w:rPr>
          <w:t>Di</w:t>
        </w:r>
      </w:smartTag>
      <w:r w:rsidRPr="000D70AF">
        <w:rPr>
          <w:rFonts w:ascii="Arial" w:hAnsi="Arial" w:cs="Arial"/>
        </w:rPr>
        <w:t xml:space="preserve">spatcher.  </w:t>
      </w:r>
      <w:proofErr w:type="gramStart"/>
      <w:r w:rsidRPr="000D70AF">
        <w:rPr>
          <w:rFonts w:ascii="Arial" w:hAnsi="Arial" w:cs="Arial"/>
        </w:rPr>
        <w:t>(See Figure 1.)</w:t>
      </w:r>
      <w:proofErr w:type="gramEnd"/>
      <w:r w:rsidRPr="000D70AF">
        <w:rPr>
          <w:rFonts w:ascii="Arial" w:hAnsi="Arial" w:cs="Arial"/>
        </w:rPr>
        <w:t xml:space="preserve">  The Scheduler runs by receiving timer interrupts at regular intervals specified by the user.  After the </w:t>
      </w:r>
      <w:r w:rsidR="009A3428">
        <w:rPr>
          <w:rFonts w:ascii="Arial" w:hAnsi="Arial" w:cs="Arial"/>
        </w:rPr>
        <w:t>user-</w:t>
      </w:r>
      <w:r w:rsidRPr="000D70AF">
        <w:rPr>
          <w:rFonts w:ascii="Arial" w:hAnsi="Arial" w:cs="Arial"/>
        </w:rPr>
        <w:t>specified number of timer interrupts occurs, the Scheduler communicates to the Dispatcher that a task is ready to run.  The Dispatcher, which is the background idle loop, detects the ready state of the task and invokes it.</w:t>
      </w:r>
      <w:r w:rsidR="009A3428">
        <w:rPr>
          <w:rFonts w:ascii="Arial" w:hAnsi="Arial" w:cs="Arial"/>
        </w:rPr>
        <w:t xml:space="preserve">  If more than one task is ready to run at the same time, the Dispatcher invokes the highest priority task first.</w:t>
      </w:r>
    </w:p>
    <w:p w:rsidR="00B13A23" w:rsidRPr="000D70AF" w:rsidRDefault="00905F2F" w:rsidP="0097666B">
      <w:pPr>
        <w:pStyle w:val="Heading2"/>
        <w:rPr>
          <w:rFonts w:ascii="Arial" w:hAnsi="Arial" w:cs="Arial"/>
        </w:rPr>
      </w:pPr>
      <w:r w:rsidRPr="000D70AF">
        <w:rPr>
          <w:rFonts w:ascii="Arial" w:hAnsi="Arial" w:cs="Arial"/>
        </w:rPr>
        <w:fldChar w:fldCharType="begin"/>
      </w:r>
      <w:r w:rsidR="00B13A23" w:rsidRPr="000D70AF">
        <w:rPr>
          <w:rFonts w:ascii="Arial" w:hAnsi="Arial" w:cs="Arial"/>
        </w:rPr>
        <w:instrText>autonumlgl</w:instrText>
      </w:r>
      <w:bookmarkStart w:id="6" w:name="_Toc397353672"/>
      <w:r w:rsidRPr="000D70AF">
        <w:rPr>
          <w:rFonts w:ascii="Arial" w:hAnsi="Arial" w:cs="Arial"/>
        </w:rPr>
        <w:fldChar w:fldCharType="end"/>
      </w:r>
      <w:r w:rsidR="00B13A23" w:rsidRPr="000D70AF">
        <w:rPr>
          <w:rFonts w:ascii="Arial" w:hAnsi="Arial" w:cs="Arial"/>
        </w:rPr>
        <w:tab/>
      </w:r>
      <w:r w:rsidR="0097666B" w:rsidRPr="000D70AF">
        <w:rPr>
          <w:rFonts w:ascii="Arial" w:hAnsi="Arial" w:cs="Arial"/>
        </w:rPr>
        <w:t>SISD</w:t>
      </w:r>
      <w:r w:rsidR="00B13A23" w:rsidRPr="000D70AF">
        <w:rPr>
          <w:rFonts w:ascii="Arial" w:hAnsi="Arial" w:cs="Arial"/>
        </w:rPr>
        <w:t xml:space="preserve"> –</w:t>
      </w:r>
      <w:r w:rsidR="0097666B" w:rsidRPr="000D70AF">
        <w:rPr>
          <w:rFonts w:ascii="Arial" w:hAnsi="Arial" w:cs="Arial"/>
        </w:rPr>
        <w:t xml:space="preserve"> </w:t>
      </w:r>
      <w:r w:rsidR="009437C2" w:rsidRPr="000D70AF">
        <w:rPr>
          <w:rFonts w:ascii="Arial" w:hAnsi="Arial" w:cs="Arial"/>
        </w:rPr>
        <w:t>System</w:t>
      </w:r>
      <w:r w:rsidR="00536EC6" w:rsidRPr="000D70AF">
        <w:rPr>
          <w:rFonts w:ascii="Arial" w:hAnsi="Arial" w:cs="Arial"/>
        </w:rPr>
        <w:t xml:space="preserve"> </w:t>
      </w:r>
      <w:r w:rsidR="0097666B" w:rsidRPr="000D70AF">
        <w:rPr>
          <w:rFonts w:ascii="Arial" w:hAnsi="Arial" w:cs="Arial"/>
        </w:rPr>
        <w:t>Interrupt Service Director</w:t>
      </w:r>
      <w:bookmarkEnd w:id="6"/>
    </w:p>
    <w:p w:rsidR="00857567" w:rsidRPr="000D70AF" w:rsidRDefault="002648D1" w:rsidP="002648D1">
      <w:pPr>
        <w:pStyle w:val="Deliverable"/>
        <w:rPr>
          <w:rFonts w:ascii="Arial" w:hAnsi="Arial" w:cs="Arial"/>
        </w:rPr>
      </w:pPr>
      <w:r w:rsidRPr="000D70AF">
        <w:rPr>
          <w:rFonts w:ascii="Arial" w:hAnsi="Arial" w:cs="Arial"/>
        </w:rPr>
        <w:t xml:space="preserve">The SISD module contains the Reset and Interrupt handlers.  </w:t>
      </w:r>
      <w:proofErr w:type="gramStart"/>
      <w:r w:rsidRPr="000D70AF">
        <w:rPr>
          <w:rFonts w:ascii="Arial" w:hAnsi="Arial" w:cs="Arial"/>
        </w:rPr>
        <w:t>(See Figure 1.)</w:t>
      </w:r>
      <w:proofErr w:type="gramEnd"/>
      <w:r w:rsidRPr="000D70AF">
        <w:rPr>
          <w:rFonts w:ascii="Arial" w:hAnsi="Arial" w:cs="Arial"/>
        </w:rPr>
        <w:t xml:space="preserve">   The Interrupt </w:t>
      </w:r>
      <w:smartTag w:uri="urn:schemas-microsoft-com:office:smarttags" w:element="PersonName">
        <w:r w:rsidRPr="000D70AF">
          <w:rPr>
            <w:rFonts w:ascii="Arial" w:hAnsi="Arial" w:cs="Arial"/>
          </w:rPr>
          <w:t>Di</w:t>
        </w:r>
      </w:smartTag>
      <w:r w:rsidRPr="000D70AF">
        <w:rPr>
          <w:rFonts w:ascii="Arial" w:hAnsi="Arial" w:cs="Arial"/>
        </w:rPr>
        <w:t xml:space="preserve">rector saves the current processor context, determines the source of the interrupt, and can be configured to immediately execute a user interrupt routine.  </w:t>
      </w:r>
      <w:r>
        <w:rPr>
          <w:rFonts w:ascii="Arial" w:hAnsi="Arial" w:cs="Arial"/>
        </w:rPr>
        <w:t>The user interrupt routine may optionally schedule a user task (along with servicing the interrupt.)  T</w:t>
      </w:r>
      <w:r w:rsidRPr="000D70AF">
        <w:rPr>
          <w:rFonts w:ascii="Arial" w:hAnsi="Arial" w:cs="Arial"/>
        </w:rPr>
        <w:t xml:space="preserve">he Interrupt Director </w:t>
      </w:r>
      <w:r>
        <w:rPr>
          <w:rFonts w:ascii="Arial" w:hAnsi="Arial" w:cs="Arial"/>
        </w:rPr>
        <w:t>may also be used to</w:t>
      </w:r>
      <w:r w:rsidRPr="000D70AF">
        <w:rPr>
          <w:rFonts w:ascii="Arial" w:hAnsi="Arial" w:cs="Arial"/>
        </w:rPr>
        <w:t xml:space="preserve"> </w:t>
      </w:r>
      <w:r>
        <w:rPr>
          <w:rFonts w:ascii="Arial" w:hAnsi="Arial" w:cs="Arial"/>
        </w:rPr>
        <w:t xml:space="preserve">simply </w:t>
      </w:r>
      <w:r w:rsidRPr="000D70AF">
        <w:rPr>
          <w:rFonts w:ascii="Arial" w:hAnsi="Arial" w:cs="Arial"/>
        </w:rPr>
        <w:t>schedule a user task to later handle the event sig</w:t>
      </w:r>
      <w:r>
        <w:rPr>
          <w:rFonts w:ascii="Arial" w:hAnsi="Arial" w:cs="Arial"/>
        </w:rPr>
        <w:t>naled by the interrupt.  In these</w:t>
      </w:r>
      <w:r w:rsidRPr="000D70AF">
        <w:rPr>
          <w:rFonts w:ascii="Arial" w:hAnsi="Arial" w:cs="Arial"/>
        </w:rPr>
        <w:t xml:space="preserve"> case</w:t>
      </w:r>
      <w:r>
        <w:rPr>
          <w:rFonts w:ascii="Arial" w:hAnsi="Arial" w:cs="Arial"/>
        </w:rPr>
        <w:t>s</w:t>
      </w:r>
      <w:r w:rsidRPr="000D70AF">
        <w:rPr>
          <w:rFonts w:ascii="Arial" w:hAnsi="Arial" w:cs="Arial"/>
        </w:rPr>
        <w:t xml:space="preserve">, after the Interrupt Director completes, and after the task that was interrupted also subsequently completes, the task associated with the interrupt will be invoked by the Dispatcher. </w:t>
      </w:r>
    </w:p>
    <w:p w:rsidR="00B13A23" w:rsidRPr="000D70AF" w:rsidRDefault="00905F2F" w:rsidP="0097666B">
      <w:pPr>
        <w:pStyle w:val="Heading2"/>
        <w:rPr>
          <w:rFonts w:ascii="Arial" w:hAnsi="Arial" w:cs="Arial"/>
        </w:rPr>
      </w:pPr>
      <w:r w:rsidRPr="000D70AF">
        <w:rPr>
          <w:rFonts w:ascii="Arial" w:hAnsi="Arial" w:cs="Arial"/>
        </w:rPr>
        <w:fldChar w:fldCharType="begin"/>
      </w:r>
      <w:r w:rsidR="00B13A23" w:rsidRPr="000D70AF">
        <w:rPr>
          <w:rFonts w:ascii="Arial" w:hAnsi="Arial" w:cs="Arial"/>
        </w:rPr>
        <w:instrText>autonumlgl</w:instrText>
      </w:r>
      <w:bookmarkStart w:id="7" w:name="_Toc397353673"/>
      <w:r w:rsidRPr="000D70AF">
        <w:rPr>
          <w:rFonts w:ascii="Arial" w:hAnsi="Arial" w:cs="Arial"/>
        </w:rPr>
        <w:fldChar w:fldCharType="end"/>
      </w:r>
      <w:r w:rsidR="00B13A23" w:rsidRPr="000D70AF">
        <w:rPr>
          <w:rFonts w:ascii="Arial" w:hAnsi="Arial" w:cs="Arial"/>
        </w:rPr>
        <w:tab/>
      </w:r>
      <w:r w:rsidR="0097666B" w:rsidRPr="000D70AF">
        <w:rPr>
          <w:rFonts w:ascii="Arial" w:hAnsi="Arial" w:cs="Arial"/>
        </w:rPr>
        <w:t>SUSR</w:t>
      </w:r>
      <w:r w:rsidR="00B13A23" w:rsidRPr="000D70AF">
        <w:rPr>
          <w:rFonts w:ascii="Arial" w:hAnsi="Arial" w:cs="Arial"/>
        </w:rPr>
        <w:t xml:space="preserve"> –</w:t>
      </w:r>
      <w:r w:rsidR="0097666B" w:rsidRPr="000D70AF">
        <w:rPr>
          <w:rFonts w:ascii="Arial" w:hAnsi="Arial" w:cs="Arial"/>
        </w:rPr>
        <w:t xml:space="preserve"> </w:t>
      </w:r>
      <w:r w:rsidR="009437C2" w:rsidRPr="000D70AF">
        <w:rPr>
          <w:rFonts w:ascii="Arial" w:hAnsi="Arial" w:cs="Arial"/>
        </w:rPr>
        <w:t>System</w:t>
      </w:r>
      <w:r w:rsidR="00536EC6" w:rsidRPr="000D70AF">
        <w:rPr>
          <w:rFonts w:ascii="Arial" w:hAnsi="Arial" w:cs="Arial"/>
        </w:rPr>
        <w:t xml:space="preserve"> </w:t>
      </w:r>
      <w:r w:rsidR="0097666B" w:rsidRPr="000D70AF">
        <w:rPr>
          <w:rFonts w:ascii="Arial" w:hAnsi="Arial" w:cs="Arial"/>
        </w:rPr>
        <w:t>User Application Interface</w:t>
      </w:r>
      <w:bookmarkEnd w:id="7"/>
    </w:p>
    <w:p w:rsidR="00857567" w:rsidRPr="000D70AF" w:rsidRDefault="00682333" w:rsidP="00857567">
      <w:pPr>
        <w:pStyle w:val="Deliverable"/>
        <w:rPr>
          <w:rFonts w:ascii="Arial" w:hAnsi="Arial" w:cs="Arial"/>
        </w:rPr>
      </w:pPr>
      <w:r w:rsidRPr="000D70AF">
        <w:rPr>
          <w:rFonts w:ascii="Arial" w:hAnsi="Arial" w:cs="Arial"/>
        </w:rPr>
        <w:t>The SUSR module is the primary interface between SRTX and user tasks.</w:t>
      </w:r>
      <w:r w:rsidR="00F82A44" w:rsidRPr="000D70AF">
        <w:rPr>
          <w:rFonts w:ascii="Arial" w:hAnsi="Arial" w:cs="Arial"/>
        </w:rPr>
        <w:t xml:space="preserve">  </w:t>
      </w:r>
      <w:proofErr w:type="gramStart"/>
      <w:r w:rsidR="00F82A44" w:rsidRPr="000D70AF">
        <w:rPr>
          <w:rFonts w:ascii="Arial" w:hAnsi="Arial" w:cs="Arial"/>
        </w:rPr>
        <w:t>(See Figure 1.)</w:t>
      </w:r>
      <w:proofErr w:type="gramEnd"/>
      <w:r w:rsidR="00F82A44" w:rsidRPr="000D70AF">
        <w:rPr>
          <w:rFonts w:ascii="Arial" w:hAnsi="Arial" w:cs="Arial"/>
        </w:rPr>
        <w:t xml:space="preserve">  </w:t>
      </w:r>
      <w:r w:rsidRPr="000D70AF">
        <w:rPr>
          <w:rFonts w:ascii="Arial" w:hAnsi="Arial" w:cs="Arial"/>
        </w:rPr>
        <w:t xml:space="preserve">It provides a single location through which all user tasks are invoked.  Tasks include user application power-on reset initializations for both early and late stages, the </w:t>
      </w:r>
      <w:proofErr w:type="spellStart"/>
      <w:r w:rsidRPr="000D70AF">
        <w:rPr>
          <w:rFonts w:ascii="Arial" w:hAnsi="Arial" w:cs="Arial"/>
        </w:rPr>
        <w:t>Timebase</w:t>
      </w:r>
      <w:proofErr w:type="spellEnd"/>
      <w:r w:rsidRPr="000D70AF">
        <w:rPr>
          <w:rFonts w:ascii="Arial" w:hAnsi="Arial" w:cs="Arial"/>
        </w:rPr>
        <w:t xml:space="preserve"> task for the </w:t>
      </w:r>
      <w:proofErr w:type="spellStart"/>
      <w:r w:rsidRPr="000D70AF">
        <w:rPr>
          <w:rFonts w:ascii="Arial" w:hAnsi="Arial" w:cs="Arial"/>
        </w:rPr>
        <w:t>Timebase</w:t>
      </w:r>
      <w:proofErr w:type="spellEnd"/>
      <w:r w:rsidRPr="000D70AF">
        <w:rPr>
          <w:rFonts w:ascii="Arial" w:hAnsi="Arial" w:cs="Arial"/>
        </w:rPr>
        <w:t xml:space="preserve"> timer interrupt, tasks for A/D conversion and I2C communication, and general user tasks 1 through </w:t>
      </w:r>
      <w:r w:rsidR="00990A6C">
        <w:rPr>
          <w:rFonts w:ascii="Arial" w:hAnsi="Arial" w:cs="Arial"/>
        </w:rPr>
        <w:t>3</w:t>
      </w:r>
      <w:r w:rsidRPr="000D70AF">
        <w:rPr>
          <w:rFonts w:ascii="Arial" w:hAnsi="Arial" w:cs="Arial"/>
        </w:rPr>
        <w:t xml:space="preserve"> scheduled by elapsed time.</w:t>
      </w:r>
    </w:p>
    <w:p w:rsidR="00FE24AA" w:rsidRPr="000D70AF" w:rsidRDefault="00905F2F" w:rsidP="00FE24AA">
      <w:pPr>
        <w:pStyle w:val="Heading2"/>
        <w:rPr>
          <w:rFonts w:ascii="Arial" w:hAnsi="Arial" w:cs="Arial"/>
        </w:rPr>
      </w:pPr>
      <w:r w:rsidRPr="000D70AF">
        <w:rPr>
          <w:rFonts w:ascii="Arial" w:hAnsi="Arial" w:cs="Arial"/>
        </w:rPr>
        <w:fldChar w:fldCharType="begin"/>
      </w:r>
      <w:r w:rsidR="00FE24AA" w:rsidRPr="000D70AF">
        <w:rPr>
          <w:rFonts w:ascii="Arial" w:hAnsi="Arial" w:cs="Arial"/>
        </w:rPr>
        <w:instrText>autonumlgl</w:instrText>
      </w:r>
      <w:bookmarkStart w:id="8" w:name="_Toc397353674"/>
      <w:r w:rsidRPr="000D70AF">
        <w:rPr>
          <w:rFonts w:ascii="Arial" w:hAnsi="Arial" w:cs="Arial"/>
        </w:rPr>
        <w:fldChar w:fldCharType="end"/>
      </w:r>
      <w:r w:rsidR="00FE24AA" w:rsidRPr="000D70AF">
        <w:rPr>
          <w:rFonts w:ascii="Arial" w:hAnsi="Arial" w:cs="Arial"/>
        </w:rPr>
        <w:tab/>
        <w:t xml:space="preserve">SLCD – </w:t>
      </w:r>
      <w:r w:rsidR="009437C2" w:rsidRPr="000D70AF">
        <w:rPr>
          <w:rFonts w:ascii="Arial" w:hAnsi="Arial" w:cs="Arial"/>
        </w:rPr>
        <w:t>System</w:t>
      </w:r>
      <w:r w:rsidR="00536EC6" w:rsidRPr="000D70AF">
        <w:rPr>
          <w:rFonts w:ascii="Arial" w:hAnsi="Arial" w:cs="Arial"/>
        </w:rPr>
        <w:t xml:space="preserve"> </w:t>
      </w:r>
      <w:r w:rsidR="00FE24AA" w:rsidRPr="000D70AF">
        <w:rPr>
          <w:rFonts w:ascii="Arial" w:hAnsi="Arial" w:cs="Arial"/>
        </w:rPr>
        <w:t>LCD Device Driver</w:t>
      </w:r>
      <w:bookmarkEnd w:id="8"/>
    </w:p>
    <w:p w:rsidR="00FE24AA" w:rsidRPr="000D70AF" w:rsidRDefault="00FE24AA" w:rsidP="00FE24AA">
      <w:pPr>
        <w:pStyle w:val="Deliverable"/>
        <w:rPr>
          <w:rFonts w:ascii="Arial" w:hAnsi="Arial" w:cs="Arial"/>
        </w:rPr>
      </w:pPr>
      <w:r w:rsidRPr="000D70AF">
        <w:rPr>
          <w:rFonts w:ascii="Arial" w:hAnsi="Arial" w:cs="Arial"/>
        </w:rPr>
        <w:t>The SLCD module provides independent refresh of the upper and lower lines of a standard 2x16 character LCD display.</w:t>
      </w:r>
      <w:r w:rsidR="00F82A44" w:rsidRPr="000D70AF">
        <w:rPr>
          <w:rFonts w:ascii="Arial" w:hAnsi="Arial" w:cs="Arial"/>
        </w:rPr>
        <w:t xml:space="preserve">  </w:t>
      </w:r>
      <w:proofErr w:type="gramStart"/>
      <w:r w:rsidR="00F82A44" w:rsidRPr="000D70AF">
        <w:rPr>
          <w:rFonts w:ascii="Arial" w:hAnsi="Arial" w:cs="Arial"/>
        </w:rPr>
        <w:t>(See Figure 2.)</w:t>
      </w:r>
      <w:proofErr w:type="gramEnd"/>
      <w:r w:rsidRPr="000D70AF">
        <w:rPr>
          <w:rFonts w:ascii="Arial" w:hAnsi="Arial" w:cs="Arial"/>
        </w:rPr>
        <w:t xml:space="preserve">  The user simply writes desired ASCII characters to two 16-byte RAM buffers when convenient to the user application.  The user application then invokes the SLCD routines to refresh each LCD line.  Lines may be refreshed independently and at different rates.</w:t>
      </w:r>
    </w:p>
    <w:p w:rsidR="00B13A23" w:rsidRPr="000D70AF" w:rsidRDefault="00905F2F" w:rsidP="0097666B">
      <w:pPr>
        <w:pStyle w:val="Heading2"/>
        <w:rPr>
          <w:rFonts w:ascii="Arial" w:hAnsi="Arial" w:cs="Arial"/>
        </w:rPr>
      </w:pPr>
      <w:r w:rsidRPr="000D70AF">
        <w:rPr>
          <w:rFonts w:ascii="Arial" w:hAnsi="Arial" w:cs="Arial"/>
        </w:rPr>
        <w:lastRenderedPageBreak/>
        <w:fldChar w:fldCharType="begin"/>
      </w:r>
      <w:r w:rsidR="00B13A23" w:rsidRPr="000D70AF">
        <w:rPr>
          <w:rFonts w:ascii="Arial" w:hAnsi="Arial" w:cs="Arial"/>
        </w:rPr>
        <w:instrText>autonumlgl</w:instrText>
      </w:r>
      <w:bookmarkStart w:id="9" w:name="_Toc397353675"/>
      <w:r w:rsidRPr="000D70AF">
        <w:rPr>
          <w:rFonts w:ascii="Arial" w:hAnsi="Arial" w:cs="Arial"/>
        </w:rPr>
        <w:fldChar w:fldCharType="end"/>
      </w:r>
      <w:r w:rsidR="00B13A23" w:rsidRPr="000D70AF">
        <w:rPr>
          <w:rFonts w:ascii="Arial" w:hAnsi="Arial" w:cs="Arial"/>
        </w:rPr>
        <w:tab/>
        <w:t>S</w:t>
      </w:r>
      <w:r w:rsidR="0097666B" w:rsidRPr="000D70AF">
        <w:rPr>
          <w:rFonts w:ascii="Arial" w:hAnsi="Arial" w:cs="Arial"/>
        </w:rPr>
        <w:t>I2C</w:t>
      </w:r>
      <w:r w:rsidR="00B13A23" w:rsidRPr="000D70AF">
        <w:rPr>
          <w:rFonts w:ascii="Arial" w:hAnsi="Arial" w:cs="Arial"/>
        </w:rPr>
        <w:t xml:space="preserve"> – </w:t>
      </w:r>
      <w:r w:rsidR="009437C2" w:rsidRPr="000D70AF">
        <w:rPr>
          <w:rFonts w:ascii="Arial" w:hAnsi="Arial" w:cs="Arial"/>
        </w:rPr>
        <w:t>System</w:t>
      </w:r>
      <w:r w:rsidR="00536EC6" w:rsidRPr="000D70AF">
        <w:rPr>
          <w:rFonts w:ascii="Arial" w:hAnsi="Arial" w:cs="Arial"/>
        </w:rPr>
        <w:t xml:space="preserve"> </w:t>
      </w:r>
      <w:r w:rsidR="0097666B" w:rsidRPr="000D70AF">
        <w:rPr>
          <w:rFonts w:ascii="Arial" w:hAnsi="Arial" w:cs="Arial"/>
        </w:rPr>
        <w:t>I2C Device Driver</w:t>
      </w:r>
      <w:bookmarkEnd w:id="9"/>
    </w:p>
    <w:p w:rsidR="009E2EEB" w:rsidRDefault="009E2EEB" w:rsidP="00857567">
      <w:pPr>
        <w:pStyle w:val="Deliverable"/>
        <w:rPr>
          <w:rFonts w:ascii="Arial" w:hAnsi="Arial" w:cs="Arial"/>
        </w:rPr>
      </w:pPr>
      <w:r w:rsidRPr="000D70AF">
        <w:rPr>
          <w:rFonts w:ascii="Arial" w:hAnsi="Arial" w:cs="Arial"/>
        </w:rPr>
        <w:t>The SI2</w:t>
      </w:r>
      <w:r w:rsidR="0030540D" w:rsidRPr="000D70AF">
        <w:rPr>
          <w:rFonts w:ascii="Arial" w:hAnsi="Arial" w:cs="Arial"/>
        </w:rPr>
        <w:t>C</w:t>
      </w:r>
      <w:r w:rsidRPr="000D70AF">
        <w:rPr>
          <w:rFonts w:ascii="Arial" w:hAnsi="Arial" w:cs="Arial"/>
        </w:rPr>
        <w:t xml:space="preserve"> module provides a family of routines implementing I2C serial communication using a Microchip MSSP module.</w:t>
      </w:r>
      <w:r w:rsidR="0094604B" w:rsidRPr="000D70AF">
        <w:rPr>
          <w:rFonts w:ascii="Arial" w:hAnsi="Arial" w:cs="Arial"/>
        </w:rPr>
        <w:t xml:space="preserve">  </w:t>
      </w:r>
      <w:proofErr w:type="gramStart"/>
      <w:r w:rsidR="0094604B" w:rsidRPr="000D70AF">
        <w:rPr>
          <w:rFonts w:ascii="Arial" w:hAnsi="Arial" w:cs="Arial"/>
        </w:rPr>
        <w:t>(See Figure 3.)</w:t>
      </w:r>
      <w:proofErr w:type="gramEnd"/>
      <w:r w:rsidRPr="000D70AF">
        <w:rPr>
          <w:rFonts w:ascii="Arial" w:hAnsi="Arial" w:cs="Arial"/>
        </w:rPr>
        <w:t xml:space="preserve">  Each SI2C routine handles a simple MSSP function, such as performing an I2C Bus Start Enable, or reading received data from the SSPBUF register.  </w:t>
      </w:r>
      <w:r w:rsidR="0030540D" w:rsidRPr="000D70AF">
        <w:rPr>
          <w:rFonts w:ascii="Arial" w:hAnsi="Arial" w:cs="Arial"/>
        </w:rPr>
        <w:t xml:space="preserve">These simple routines are </w:t>
      </w:r>
      <w:r w:rsidR="00002DB1" w:rsidRPr="000D70AF">
        <w:rPr>
          <w:rFonts w:ascii="Arial" w:hAnsi="Arial" w:cs="Arial"/>
        </w:rPr>
        <w:t>linked</w:t>
      </w:r>
      <w:r w:rsidRPr="000D70AF">
        <w:rPr>
          <w:rFonts w:ascii="Arial" w:hAnsi="Arial" w:cs="Arial"/>
        </w:rPr>
        <w:t xml:space="preserve"> together using </w:t>
      </w:r>
      <w:r w:rsidR="00447526" w:rsidRPr="000D70AF">
        <w:rPr>
          <w:rFonts w:ascii="Arial" w:hAnsi="Arial" w:cs="Arial"/>
        </w:rPr>
        <w:t xml:space="preserve">a state table implemented with </w:t>
      </w:r>
      <w:r w:rsidRPr="000D70AF">
        <w:rPr>
          <w:rFonts w:ascii="Arial" w:hAnsi="Arial" w:cs="Arial"/>
        </w:rPr>
        <w:t>a computed GOTO</w:t>
      </w:r>
      <w:r w:rsidR="0030540D" w:rsidRPr="000D70AF">
        <w:rPr>
          <w:rFonts w:ascii="Arial" w:hAnsi="Arial" w:cs="Arial"/>
        </w:rPr>
        <w:t xml:space="preserve"> jump table.  </w:t>
      </w:r>
      <w:proofErr w:type="gramStart"/>
      <w:r w:rsidR="0094604B" w:rsidRPr="000D70AF">
        <w:rPr>
          <w:rFonts w:ascii="Arial" w:hAnsi="Arial" w:cs="Arial"/>
        </w:rPr>
        <w:t>(See Figure 4.)</w:t>
      </w:r>
      <w:proofErr w:type="gramEnd"/>
      <w:r w:rsidR="0094604B" w:rsidRPr="000D70AF">
        <w:rPr>
          <w:rFonts w:ascii="Arial" w:hAnsi="Arial" w:cs="Arial"/>
        </w:rPr>
        <w:t xml:space="preserve">  </w:t>
      </w:r>
      <w:smartTag w:uri="urn:schemas-microsoft-com:office:smarttags" w:element="PersonName">
        <w:r w:rsidR="0030540D" w:rsidRPr="000D70AF">
          <w:rPr>
            <w:rFonts w:ascii="Arial" w:hAnsi="Arial" w:cs="Arial"/>
          </w:rPr>
          <w:t>Di</w:t>
        </w:r>
      </w:smartTag>
      <w:r w:rsidR="0030540D" w:rsidRPr="000D70AF">
        <w:rPr>
          <w:rFonts w:ascii="Arial" w:hAnsi="Arial" w:cs="Arial"/>
        </w:rPr>
        <w:t>fferent routines may be mixed and matched to implement different I2C protocols, such as Write Data, or Read Status Then Write Data.  Reads and writes may be single or multiple bytes for any message.  Slave ACK/NACK detection and error handling is supported.  Individual routines representing message states are invoked either by the user, or by MSSP-provided interrupts.</w:t>
      </w:r>
    </w:p>
    <w:p w:rsidR="00B13A23" w:rsidRPr="000D70AF" w:rsidRDefault="00905F2F" w:rsidP="0097666B">
      <w:pPr>
        <w:pStyle w:val="Heading2"/>
        <w:rPr>
          <w:rFonts w:ascii="Arial" w:hAnsi="Arial" w:cs="Arial"/>
        </w:rPr>
      </w:pPr>
      <w:r w:rsidRPr="000D70AF">
        <w:rPr>
          <w:rFonts w:ascii="Arial" w:hAnsi="Arial" w:cs="Arial"/>
        </w:rPr>
        <w:fldChar w:fldCharType="begin"/>
      </w:r>
      <w:r w:rsidR="00B13A23" w:rsidRPr="000D70AF">
        <w:rPr>
          <w:rFonts w:ascii="Arial" w:hAnsi="Arial" w:cs="Arial"/>
        </w:rPr>
        <w:instrText>autonumlgl</w:instrText>
      </w:r>
      <w:bookmarkStart w:id="10" w:name="_Toc397353676"/>
      <w:r w:rsidRPr="000D70AF">
        <w:rPr>
          <w:rFonts w:ascii="Arial" w:hAnsi="Arial" w:cs="Arial"/>
        </w:rPr>
        <w:fldChar w:fldCharType="end"/>
      </w:r>
      <w:r w:rsidR="00B13A23" w:rsidRPr="000D70AF">
        <w:rPr>
          <w:rFonts w:ascii="Arial" w:hAnsi="Arial" w:cs="Arial"/>
        </w:rPr>
        <w:tab/>
        <w:t>S</w:t>
      </w:r>
      <w:r w:rsidR="00016082" w:rsidRPr="000D70AF">
        <w:rPr>
          <w:rFonts w:ascii="Arial" w:hAnsi="Arial" w:cs="Arial"/>
        </w:rPr>
        <w:t>TRC</w:t>
      </w:r>
      <w:r w:rsidR="00B13A23" w:rsidRPr="000D70AF">
        <w:rPr>
          <w:rFonts w:ascii="Arial" w:hAnsi="Arial" w:cs="Arial"/>
        </w:rPr>
        <w:t xml:space="preserve"> – </w:t>
      </w:r>
      <w:r w:rsidR="009437C2" w:rsidRPr="000D70AF">
        <w:rPr>
          <w:rFonts w:ascii="Arial" w:hAnsi="Arial" w:cs="Arial"/>
        </w:rPr>
        <w:t>System</w:t>
      </w:r>
      <w:r w:rsidR="00536EC6" w:rsidRPr="000D70AF">
        <w:rPr>
          <w:rFonts w:ascii="Arial" w:hAnsi="Arial" w:cs="Arial"/>
        </w:rPr>
        <w:t xml:space="preserve"> </w:t>
      </w:r>
      <w:r w:rsidR="00016082" w:rsidRPr="000D70AF">
        <w:rPr>
          <w:rFonts w:ascii="Arial" w:hAnsi="Arial" w:cs="Arial"/>
        </w:rPr>
        <w:t>Trace Facility</w:t>
      </w:r>
      <w:bookmarkEnd w:id="10"/>
    </w:p>
    <w:p w:rsidR="009E2EEB" w:rsidRPr="000D70AF" w:rsidRDefault="0030540D" w:rsidP="00857567">
      <w:pPr>
        <w:pStyle w:val="Deliverable"/>
        <w:rPr>
          <w:rFonts w:ascii="Arial" w:hAnsi="Arial" w:cs="Arial"/>
        </w:rPr>
      </w:pPr>
      <w:r w:rsidRPr="000D70AF">
        <w:rPr>
          <w:rFonts w:ascii="Arial" w:hAnsi="Arial" w:cs="Arial"/>
        </w:rPr>
        <w:t xml:space="preserve">The STRC module provides real-time tracing and throughput analysis of embedded program execution by storing trace information in a trace buffer.  Macros invoking the Trace function are embedded in the user code or in the SUSR application interface, before or after critical program operations.  Each macro causes a unique identifier to be stored in the trace buffer.  When the trace buffer is full, the user can review the order of program execution by reviewing the stored trace information. </w:t>
      </w:r>
      <w:r w:rsidR="00D23D0F" w:rsidRPr="000D70AF">
        <w:rPr>
          <w:rFonts w:ascii="Arial" w:hAnsi="Arial" w:cs="Arial"/>
        </w:rPr>
        <w:t>The STRC module is designed to be easily removed for production software.</w:t>
      </w:r>
    </w:p>
    <w:p w:rsidR="00D24E2E" w:rsidRPr="000D70AF" w:rsidRDefault="00905F2F" w:rsidP="00D24E2E">
      <w:pPr>
        <w:pStyle w:val="Heading1"/>
        <w:rPr>
          <w:rFonts w:ascii="Arial" w:hAnsi="Arial" w:cs="Arial"/>
        </w:rPr>
      </w:pPr>
      <w:r w:rsidRPr="000D70AF">
        <w:rPr>
          <w:rFonts w:ascii="Arial" w:hAnsi="Arial" w:cs="Arial"/>
        </w:rPr>
        <w:fldChar w:fldCharType="begin"/>
      </w:r>
      <w:r w:rsidR="00D24E2E" w:rsidRPr="000D70AF">
        <w:rPr>
          <w:rFonts w:ascii="Arial" w:hAnsi="Arial" w:cs="Arial"/>
        </w:rPr>
        <w:instrText>autonumlgl</w:instrText>
      </w:r>
      <w:bookmarkStart w:id="11" w:name="_Toc397353677"/>
      <w:r w:rsidRPr="000D70AF">
        <w:rPr>
          <w:rFonts w:ascii="Arial" w:hAnsi="Arial" w:cs="Arial"/>
        </w:rPr>
        <w:fldChar w:fldCharType="end"/>
      </w:r>
      <w:r w:rsidR="00D24E2E" w:rsidRPr="000D70AF">
        <w:rPr>
          <w:rFonts w:ascii="Arial" w:hAnsi="Arial" w:cs="Arial"/>
        </w:rPr>
        <w:tab/>
        <w:t>Demo APplication</w:t>
      </w:r>
      <w:bookmarkEnd w:id="11"/>
    </w:p>
    <w:p w:rsidR="00D24E2E" w:rsidRPr="000D70AF" w:rsidRDefault="002A3C71" w:rsidP="002A3C71">
      <w:pPr>
        <w:pStyle w:val="Deliverable"/>
        <w:rPr>
          <w:rFonts w:ascii="Arial" w:hAnsi="Arial" w:cs="Arial"/>
        </w:rPr>
      </w:pPr>
      <w:r w:rsidRPr="000D70AF">
        <w:rPr>
          <w:rFonts w:ascii="Arial" w:hAnsi="Arial" w:cs="Arial"/>
        </w:rPr>
        <w:t xml:space="preserve">A demo application has been included to illustrate using the </w:t>
      </w:r>
      <w:r w:rsidR="00221731">
        <w:rPr>
          <w:rFonts w:ascii="Arial" w:hAnsi="Arial" w:cs="Arial"/>
        </w:rPr>
        <w:t>tiny</w:t>
      </w:r>
      <w:r w:rsidRPr="000D70AF">
        <w:rPr>
          <w:rFonts w:ascii="Arial" w:hAnsi="Arial" w:cs="Arial"/>
        </w:rPr>
        <w:t xml:space="preserve">RTX package.  The demo application requires </w:t>
      </w:r>
      <w:r w:rsidR="00221731">
        <w:rPr>
          <w:rFonts w:ascii="Arial" w:hAnsi="Arial" w:cs="Arial"/>
        </w:rPr>
        <w:t>tiny</w:t>
      </w:r>
      <w:r w:rsidRPr="000D70AF">
        <w:rPr>
          <w:rFonts w:ascii="Arial" w:hAnsi="Arial" w:cs="Arial"/>
        </w:rPr>
        <w:t>RTX to run.</w:t>
      </w:r>
      <w:r w:rsidR="00FE24AA" w:rsidRPr="000D70AF">
        <w:rPr>
          <w:rFonts w:ascii="Arial" w:hAnsi="Arial" w:cs="Arial"/>
        </w:rPr>
        <w:t xml:space="preserve">  Notice how the various application functions have been separated into modules based on function for improved </w:t>
      </w:r>
      <w:proofErr w:type="spellStart"/>
      <w:r w:rsidR="00FE24AA" w:rsidRPr="000D70AF">
        <w:rPr>
          <w:rFonts w:ascii="Arial" w:hAnsi="Arial" w:cs="Arial"/>
        </w:rPr>
        <w:t>maintanance</w:t>
      </w:r>
      <w:proofErr w:type="spellEnd"/>
      <w:r w:rsidR="00FE24AA" w:rsidRPr="000D70AF">
        <w:rPr>
          <w:rFonts w:ascii="Arial" w:hAnsi="Arial" w:cs="Arial"/>
        </w:rPr>
        <w:t>.</w:t>
      </w:r>
    </w:p>
    <w:p w:rsidR="00FE24AA" w:rsidRPr="000D70AF" w:rsidRDefault="00905F2F" w:rsidP="00FE24AA">
      <w:pPr>
        <w:pStyle w:val="Heading2"/>
        <w:rPr>
          <w:rFonts w:ascii="Arial" w:hAnsi="Arial" w:cs="Arial"/>
        </w:rPr>
      </w:pPr>
      <w:r w:rsidRPr="000D70AF">
        <w:rPr>
          <w:rFonts w:ascii="Arial" w:hAnsi="Arial" w:cs="Arial"/>
        </w:rPr>
        <w:fldChar w:fldCharType="begin"/>
      </w:r>
      <w:r w:rsidR="00FE24AA" w:rsidRPr="000D70AF">
        <w:rPr>
          <w:rFonts w:ascii="Arial" w:hAnsi="Arial" w:cs="Arial"/>
        </w:rPr>
        <w:instrText>autonumlgl</w:instrText>
      </w:r>
      <w:bookmarkStart w:id="12" w:name="_Toc397353678"/>
      <w:r w:rsidRPr="000D70AF">
        <w:rPr>
          <w:rFonts w:ascii="Arial" w:hAnsi="Arial" w:cs="Arial"/>
        </w:rPr>
        <w:fldChar w:fldCharType="end"/>
      </w:r>
      <w:r w:rsidR="00FE24AA" w:rsidRPr="000D70AF">
        <w:rPr>
          <w:rFonts w:ascii="Arial" w:hAnsi="Arial" w:cs="Arial"/>
        </w:rPr>
        <w:tab/>
        <w:t xml:space="preserve">SUSR – </w:t>
      </w:r>
      <w:r w:rsidR="009437C2" w:rsidRPr="000D70AF">
        <w:rPr>
          <w:rFonts w:ascii="Arial" w:hAnsi="Arial" w:cs="Arial"/>
        </w:rPr>
        <w:t>System</w:t>
      </w:r>
      <w:r w:rsidR="00536EC6" w:rsidRPr="000D70AF">
        <w:rPr>
          <w:rFonts w:ascii="Arial" w:hAnsi="Arial" w:cs="Arial"/>
        </w:rPr>
        <w:t xml:space="preserve"> </w:t>
      </w:r>
      <w:r w:rsidR="00FE24AA" w:rsidRPr="000D70AF">
        <w:rPr>
          <w:rFonts w:ascii="Arial" w:hAnsi="Arial" w:cs="Arial"/>
        </w:rPr>
        <w:t>User Application Interface</w:t>
      </w:r>
      <w:bookmarkEnd w:id="12"/>
    </w:p>
    <w:p w:rsidR="00FE24AA" w:rsidRPr="000D70AF" w:rsidRDefault="00FE24AA" w:rsidP="00FE24AA">
      <w:pPr>
        <w:pStyle w:val="Deliverable"/>
        <w:rPr>
          <w:rFonts w:ascii="Arial" w:hAnsi="Arial" w:cs="Arial"/>
        </w:rPr>
      </w:pPr>
      <w:r w:rsidRPr="000D70AF">
        <w:rPr>
          <w:rFonts w:ascii="Arial" w:hAnsi="Arial" w:cs="Arial"/>
        </w:rPr>
        <w:t>The SUSR module is also listed abov</w:t>
      </w:r>
      <w:r w:rsidR="009437C2" w:rsidRPr="000D70AF">
        <w:rPr>
          <w:rFonts w:ascii="Arial" w:hAnsi="Arial" w:cs="Arial"/>
        </w:rPr>
        <w:t>e in SRTX Module Descriptions.</w:t>
      </w:r>
    </w:p>
    <w:p w:rsidR="00FE24AA" w:rsidRPr="000D70AF" w:rsidRDefault="00905F2F" w:rsidP="00FE24AA">
      <w:pPr>
        <w:pStyle w:val="Heading2"/>
        <w:rPr>
          <w:rFonts w:ascii="Arial" w:hAnsi="Arial" w:cs="Arial"/>
        </w:rPr>
      </w:pPr>
      <w:r w:rsidRPr="000D70AF">
        <w:rPr>
          <w:rFonts w:ascii="Arial" w:hAnsi="Arial" w:cs="Arial"/>
        </w:rPr>
        <w:fldChar w:fldCharType="begin"/>
      </w:r>
      <w:r w:rsidR="00FE24AA" w:rsidRPr="000D70AF">
        <w:rPr>
          <w:rFonts w:ascii="Arial" w:hAnsi="Arial" w:cs="Arial"/>
        </w:rPr>
        <w:instrText>autonumlgl</w:instrText>
      </w:r>
      <w:bookmarkStart w:id="13" w:name="_Toc397353679"/>
      <w:r w:rsidRPr="000D70AF">
        <w:rPr>
          <w:rFonts w:ascii="Arial" w:hAnsi="Arial" w:cs="Arial"/>
        </w:rPr>
        <w:fldChar w:fldCharType="end"/>
      </w:r>
      <w:r w:rsidR="00FE24AA" w:rsidRPr="000D70AF">
        <w:rPr>
          <w:rFonts w:ascii="Arial" w:hAnsi="Arial" w:cs="Arial"/>
        </w:rPr>
        <w:tab/>
        <w:t>UAPP – User Application</w:t>
      </w:r>
      <w:bookmarkEnd w:id="13"/>
    </w:p>
    <w:p w:rsidR="00FE24AA" w:rsidRPr="000D70AF" w:rsidRDefault="00FE24AA" w:rsidP="00FE24AA">
      <w:pPr>
        <w:pStyle w:val="Deliverable"/>
        <w:rPr>
          <w:rFonts w:ascii="Arial" w:hAnsi="Arial" w:cs="Arial"/>
        </w:rPr>
      </w:pPr>
      <w:r w:rsidRPr="000D70AF">
        <w:rPr>
          <w:rFonts w:ascii="Arial" w:hAnsi="Arial" w:cs="Arial"/>
        </w:rPr>
        <w:t xml:space="preserve">UAPP contains the main User Application.  It contains routines for application main initialization, and timer initialization to generate interrupts for the SRTX Scheduler.  For the demo </w:t>
      </w:r>
      <w:proofErr w:type="spellStart"/>
      <w:r w:rsidRPr="000D70AF">
        <w:rPr>
          <w:rFonts w:ascii="Arial" w:hAnsi="Arial" w:cs="Arial"/>
        </w:rPr>
        <w:t>timebase</w:t>
      </w:r>
      <w:proofErr w:type="spellEnd"/>
      <w:r w:rsidRPr="000D70AF">
        <w:rPr>
          <w:rFonts w:ascii="Arial" w:hAnsi="Arial" w:cs="Arial"/>
        </w:rPr>
        <w:t>, Timer1 is used to generate interrupts every 100ms.</w:t>
      </w:r>
    </w:p>
    <w:p w:rsidR="00A67C1D" w:rsidRPr="000D70AF" w:rsidRDefault="00905F2F" w:rsidP="00A67C1D">
      <w:pPr>
        <w:pStyle w:val="Heading2"/>
        <w:rPr>
          <w:rFonts w:ascii="Arial" w:hAnsi="Arial" w:cs="Arial"/>
        </w:rPr>
      </w:pPr>
      <w:r w:rsidRPr="000D70AF">
        <w:rPr>
          <w:rFonts w:ascii="Arial" w:hAnsi="Arial" w:cs="Arial"/>
        </w:rPr>
        <w:lastRenderedPageBreak/>
        <w:fldChar w:fldCharType="begin"/>
      </w:r>
      <w:r w:rsidR="00A67C1D" w:rsidRPr="000D70AF">
        <w:rPr>
          <w:rFonts w:ascii="Arial" w:hAnsi="Arial" w:cs="Arial"/>
        </w:rPr>
        <w:instrText>autonumlgl</w:instrText>
      </w:r>
      <w:bookmarkStart w:id="14" w:name="_Toc397353680"/>
      <w:r w:rsidRPr="000D70AF">
        <w:rPr>
          <w:rFonts w:ascii="Arial" w:hAnsi="Arial" w:cs="Arial"/>
        </w:rPr>
        <w:fldChar w:fldCharType="end"/>
      </w:r>
      <w:r w:rsidR="00A67C1D" w:rsidRPr="000D70AF">
        <w:rPr>
          <w:rFonts w:ascii="Arial" w:hAnsi="Arial" w:cs="Arial"/>
        </w:rPr>
        <w:tab/>
        <w:t>ULCD – User LCD Formatting</w:t>
      </w:r>
      <w:bookmarkEnd w:id="14"/>
    </w:p>
    <w:p w:rsidR="00B64826" w:rsidRPr="000D70AF" w:rsidRDefault="00B64826" w:rsidP="00B64826">
      <w:pPr>
        <w:pStyle w:val="Deliverable"/>
        <w:rPr>
          <w:rFonts w:ascii="Arial" w:hAnsi="Arial" w:cs="Arial"/>
        </w:rPr>
      </w:pPr>
      <w:r w:rsidRPr="000D70AF">
        <w:rPr>
          <w:rFonts w:ascii="Arial" w:hAnsi="Arial" w:cs="Arial"/>
        </w:rPr>
        <w:t>The ULCD module provides independent formatting of the upper and lower lines of the PICDEM 2 Plus 2x16 character LCD display.  The upper line contains a scrolling display with contact information for Sycamore Software, Inc.  The scrolling position is updated once eac</w:t>
      </w:r>
      <w:r w:rsidR="00D02CB6" w:rsidRPr="000D70AF">
        <w:rPr>
          <w:rFonts w:ascii="Arial" w:hAnsi="Arial" w:cs="Arial"/>
        </w:rPr>
        <w:t xml:space="preserve">h second, </w:t>
      </w:r>
      <w:proofErr w:type="gramStart"/>
      <w:r w:rsidR="00D02CB6" w:rsidRPr="000D70AF">
        <w:rPr>
          <w:rFonts w:ascii="Arial" w:hAnsi="Arial" w:cs="Arial"/>
        </w:rPr>
        <w:t>which</w:t>
      </w:r>
      <w:proofErr w:type="gramEnd"/>
      <w:r w:rsidR="00D02CB6" w:rsidRPr="000D70AF">
        <w:rPr>
          <w:rFonts w:ascii="Arial" w:hAnsi="Arial" w:cs="Arial"/>
        </w:rPr>
        <w:t xml:space="preserve"> updates the data</w:t>
      </w:r>
      <w:r w:rsidRPr="000D70AF">
        <w:rPr>
          <w:rFonts w:ascii="Arial" w:hAnsi="Arial" w:cs="Arial"/>
        </w:rPr>
        <w:t xml:space="preserve"> in the ULCD Line1 display buffer.  The SLCD routine to update the hardware LCD Line1 is also called once each second.</w:t>
      </w:r>
    </w:p>
    <w:p w:rsidR="00B64826" w:rsidRPr="000D70AF" w:rsidRDefault="00B64826" w:rsidP="00B64826">
      <w:pPr>
        <w:pStyle w:val="Deliverable"/>
        <w:rPr>
          <w:rFonts w:ascii="Arial" w:hAnsi="Arial" w:cs="Arial"/>
        </w:rPr>
      </w:pPr>
      <w:r w:rsidRPr="000D70AF">
        <w:rPr>
          <w:rFonts w:ascii="Arial" w:hAnsi="Arial" w:cs="Arial"/>
        </w:rPr>
        <w:t>The lower line contains the 0-5.0 V voltage present at the potentiometer, and the temperature reading present at the TC74 digital temperature sensor.  The ASCII value for the voltage is updated every 100ms, and the ASCII value for the temperature is updated every 7 seconds.  Therefore, the ULCD Line1 display buffer is updated every 100ms.  The SLCD routine to update the hardware LCD Line1 is also called once each second.</w:t>
      </w:r>
    </w:p>
    <w:p w:rsidR="00ED4129" w:rsidRPr="000D70AF" w:rsidRDefault="00905F2F" w:rsidP="00ED4129">
      <w:pPr>
        <w:pStyle w:val="Heading2"/>
        <w:rPr>
          <w:rFonts w:ascii="Arial" w:hAnsi="Arial" w:cs="Arial"/>
        </w:rPr>
      </w:pPr>
      <w:r w:rsidRPr="000D70AF">
        <w:rPr>
          <w:rFonts w:ascii="Arial" w:hAnsi="Arial" w:cs="Arial"/>
        </w:rPr>
        <w:fldChar w:fldCharType="begin"/>
      </w:r>
      <w:r w:rsidR="00ED4129" w:rsidRPr="000D70AF">
        <w:rPr>
          <w:rFonts w:ascii="Arial" w:hAnsi="Arial" w:cs="Arial"/>
        </w:rPr>
        <w:instrText>autonumlgl</w:instrText>
      </w:r>
      <w:bookmarkStart w:id="15" w:name="_Toc397353681"/>
      <w:r w:rsidRPr="000D70AF">
        <w:rPr>
          <w:rFonts w:ascii="Arial" w:hAnsi="Arial" w:cs="Arial"/>
        </w:rPr>
        <w:fldChar w:fldCharType="end"/>
      </w:r>
      <w:r w:rsidR="00ED4129" w:rsidRPr="000D70AF">
        <w:rPr>
          <w:rFonts w:ascii="Arial" w:hAnsi="Arial" w:cs="Arial"/>
        </w:rPr>
        <w:tab/>
        <w:t>UADC – User Analog/</w:t>
      </w:r>
      <w:smartTag w:uri="urn:schemas-microsoft-com:office:smarttags" w:element="PersonName">
        <w:r w:rsidR="00ED4129" w:rsidRPr="000D70AF">
          <w:rPr>
            <w:rFonts w:ascii="Arial" w:hAnsi="Arial" w:cs="Arial"/>
          </w:rPr>
          <w:t>Di</w:t>
        </w:r>
      </w:smartTag>
      <w:r w:rsidR="00ED4129" w:rsidRPr="000D70AF">
        <w:rPr>
          <w:rFonts w:ascii="Arial" w:hAnsi="Arial" w:cs="Arial"/>
        </w:rPr>
        <w:t>gital Conversion</w:t>
      </w:r>
      <w:bookmarkEnd w:id="15"/>
    </w:p>
    <w:p w:rsidR="00ED4129" w:rsidRPr="000D70AF" w:rsidRDefault="00ED4129" w:rsidP="00ED4129">
      <w:pPr>
        <w:pStyle w:val="Deliverable"/>
        <w:rPr>
          <w:rFonts w:ascii="Arial" w:hAnsi="Arial" w:cs="Arial"/>
        </w:rPr>
      </w:pPr>
      <w:r w:rsidRPr="000D70AF">
        <w:rPr>
          <w:rFonts w:ascii="Arial" w:hAnsi="Arial" w:cs="Arial"/>
        </w:rPr>
        <w:t xml:space="preserve">UADC contains the user application code to initialize and trigger the Microchip A/D Converter, which on the </w:t>
      </w:r>
      <w:r w:rsidR="00147C57" w:rsidRPr="000D70AF">
        <w:rPr>
          <w:rFonts w:ascii="Arial" w:hAnsi="Arial" w:cs="Arial"/>
        </w:rPr>
        <w:t xml:space="preserve">PICDEM </w:t>
      </w:r>
      <w:r w:rsidR="000F516F" w:rsidRPr="000D70AF">
        <w:rPr>
          <w:rFonts w:ascii="Arial" w:hAnsi="Arial" w:cs="Arial"/>
        </w:rPr>
        <w:t xml:space="preserve">2 </w:t>
      </w:r>
      <w:r w:rsidR="00147C57" w:rsidRPr="000D70AF">
        <w:rPr>
          <w:rFonts w:ascii="Arial" w:hAnsi="Arial" w:cs="Arial"/>
        </w:rPr>
        <w:t>Plus</w:t>
      </w:r>
      <w:r w:rsidRPr="000D70AF">
        <w:rPr>
          <w:rFonts w:ascii="Arial" w:hAnsi="Arial" w:cs="Arial"/>
        </w:rPr>
        <w:t xml:space="preserve"> board is wired to the potentiometer.  UADC also contains a routine to convert the raw A/D value to 0 – 5.0V.  The first step is to rescale the A/D input from 0</w:t>
      </w:r>
      <w:r w:rsidR="00536EC6" w:rsidRPr="000D70AF">
        <w:rPr>
          <w:rFonts w:ascii="Arial" w:hAnsi="Arial" w:cs="Arial"/>
        </w:rPr>
        <w:t xml:space="preserve">-0x3FF to engineering units of </w:t>
      </w:r>
      <w:r w:rsidRPr="000D70AF">
        <w:rPr>
          <w:rFonts w:ascii="Arial" w:hAnsi="Arial" w:cs="Arial"/>
        </w:rPr>
        <w:t>1 mV.  The second step is to convert from mV in hex to mV in Binary Coded Decimal (BCD).  The third step is to convert BCD to ASCII.  Finally, the ASCII result is stored in the user application LCD buffer.</w:t>
      </w:r>
    </w:p>
    <w:p w:rsidR="00147C57" w:rsidRPr="000D70AF" w:rsidRDefault="00147C57" w:rsidP="00ED4129">
      <w:pPr>
        <w:pStyle w:val="Deliverable"/>
        <w:rPr>
          <w:rFonts w:ascii="Arial" w:hAnsi="Arial" w:cs="Arial"/>
        </w:rPr>
      </w:pPr>
      <w:r w:rsidRPr="000D70AF">
        <w:rPr>
          <w:rFonts w:ascii="Arial" w:hAnsi="Arial" w:cs="Arial"/>
        </w:rPr>
        <w:t>A/D conversion is such a straightforward process that no efficien</w:t>
      </w:r>
      <w:r w:rsidR="00536EC6" w:rsidRPr="000D70AF">
        <w:rPr>
          <w:rFonts w:ascii="Arial" w:hAnsi="Arial" w:cs="Arial"/>
        </w:rPr>
        <w:t xml:space="preserve">cy may be gained by </w:t>
      </w:r>
      <w:r w:rsidRPr="000D70AF">
        <w:rPr>
          <w:rFonts w:ascii="Arial" w:hAnsi="Arial" w:cs="Arial"/>
        </w:rPr>
        <w:t>implement</w:t>
      </w:r>
      <w:r w:rsidR="00536EC6" w:rsidRPr="000D70AF">
        <w:rPr>
          <w:rFonts w:ascii="Arial" w:hAnsi="Arial" w:cs="Arial"/>
        </w:rPr>
        <w:t>ing</w:t>
      </w:r>
      <w:r w:rsidRPr="000D70AF">
        <w:rPr>
          <w:rFonts w:ascii="Arial" w:hAnsi="Arial" w:cs="Arial"/>
        </w:rPr>
        <w:t xml:space="preserve"> any part of it in SRTX.  Most of the work lies in converting the raw A/D result, and the math routines used are included with the rest of the demo application.</w:t>
      </w:r>
    </w:p>
    <w:p w:rsidR="002004F4" w:rsidRPr="000D70AF" w:rsidRDefault="00905F2F" w:rsidP="002004F4">
      <w:pPr>
        <w:pStyle w:val="Heading2"/>
        <w:rPr>
          <w:rFonts w:ascii="Arial" w:hAnsi="Arial" w:cs="Arial"/>
        </w:rPr>
      </w:pPr>
      <w:r w:rsidRPr="000D70AF">
        <w:rPr>
          <w:rFonts w:ascii="Arial" w:hAnsi="Arial" w:cs="Arial"/>
        </w:rPr>
        <w:fldChar w:fldCharType="begin"/>
      </w:r>
      <w:r w:rsidR="002004F4" w:rsidRPr="000D70AF">
        <w:rPr>
          <w:rFonts w:ascii="Arial" w:hAnsi="Arial" w:cs="Arial"/>
        </w:rPr>
        <w:instrText>autonumlgl</w:instrText>
      </w:r>
      <w:bookmarkStart w:id="16" w:name="_Toc397353682"/>
      <w:r w:rsidRPr="000D70AF">
        <w:rPr>
          <w:rFonts w:ascii="Arial" w:hAnsi="Arial" w:cs="Arial"/>
        </w:rPr>
        <w:fldChar w:fldCharType="end"/>
      </w:r>
      <w:r w:rsidR="002004F4" w:rsidRPr="000D70AF">
        <w:rPr>
          <w:rFonts w:ascii="Arial" w:hAnsi="Arial" w:cs="Arial"/>
        </w:rPr>
        <w:tab/>
        <w:t>U</w:t>
      </w:r>
      <w:r w:rsidR="00550ACB" w:rsidRPr="000D70AF">
        <w:rPr>
          <w:rFonts w:ascii="Arial" w:hAnsi="Arial" w:cs="Arial"/>
        </w:rPr>
        <w:t>I2C</w:t>
      </w:r>
      <w:r w:rsidR="002004F4" w:rsidRPr="000D70AF">
        <w:rPr>
          <w:rFonts w:ascii="Arial" w:hAnsi="Arial" w:cs="Arial"/>
        </w:rPr>
        <w:t xml:space="preserve"> – User </w:t>
      </w:r>
      <w:r w:rsidR="003835F9" w:rsidRPr="000D70AF">
        <w:rPr>
          <w:rFonts w:ascii="Arial" w:hAnsi="Arial" w:cs="Arial"/>
        </w:rPr>
        <w:t>I2C Communicatio</w:t>
      </w:r>
      <w:r w:rsidR="002004F4" w:rsidRPr="000D70AF">
        <w:rPr>
          <w:rFonts w:ascii="Arial" w:hAnsi="Arial" w:cs="Arial"/>
        </w:rPr>
        <w:t>n</w:t>
      </w:r>
      <w:bookmarkEnd w:id="16"/>
    </w:p>
    <w:p w:rsidR="002004F4" w:rsidRPr="000D70AF" w:rsidRDefault="002004F4" w:rsidP="002004F4">
      <w:pPr>
        <w:pStyle w:val="Deliverable"/>
        <w:rPr>
          <w:rFonts w:ascii="Arial" w:hAnsi="Arial" w:cs="Arial"/>
        </w:rPr>
      </w:pPr>
      <w:r w:rsidRPr="000D70AF">
        <w:rPr>
          <w:rFonts w:ascii="Arial" w:hAnsi="Arial" w:cs="Arial"/>
        </w:rPr>
        <w:t>U</w:t>
      </w:r>
      <w:r w:rsidR="00A67C1D" w:rsidRPr="000D70AF">
        <w:rPr>
          <w:rFonts w:ascii="Arial" w:hAnsi="Arial" w:cs="Arial"/>
        </w:rPr>
        <w:t>I2C</w:t>
      </w:r>
      <w:r w:rsidRPr="000D70AF">
        <w:rPr>
          <w:rFonts w:ascii="Arial" w:hAnsi="Arial" w:cs="Arial"/>
        </w:rPr>
        <w:t xml:space="preserve"> contains the user application code to initialize </w:t>
      </w:r>
      <w:r w:rsidR="000F516F" w:rsidRPr="000D70AF">
        <w:rPr>
          <w:rFonts w:ascii="Arial" w:hAnsi="Arial" w:cs="Arial"/>
        </w:rPr>
        <w:t>the MSSP to communicate with the TC74 digital temperature probe on the PICDEM 2 Plus demo board</w:t>
      </w:r>
      <w:r w:rsidRPr="000D70AF">
        <w:rPr>
          <w:rFonts w:ascii="Arial" w:hAnsi="Arial" w:cs="Arial"/>
        </w:rPr>
        <w:t>.</w:t>
      </w:r>
      <w:r w:rsidR="00BC23AF" w:rsidRPr="000D70AF">
        <w:rPr>
          <w:rFonts w:ascii="Arial" w:hAnsi="Arial" w:cs="Arial"/>
        </w:rPr>
        <w:t xml:space="preserve">  Also all software is included to fully use the SI2C routines to implement complex I2C messages</w:t>
      </w:r>
      <w:r w:rsidR="00002DB1" w:rsidRPr="000D70AF">
        <w:rPr>
          <w:rFonts w:ascii="Arial" w:hAnsi="Arial" w:cs="Arial"/>
        </w:rPr>
        <w:t xml:space="preserve"> which both read and write.</w:t>
      </w:r>
    </w:p>
    <w:p w:rsidR="002648D1" w:rsidRPr="000D70AF" w:rsidRDefault="002648D1" w:rsidP="002648D1">
      <w:pPr>
        <w:pStyle w:val="Deliverable"/>
        <w:rPr>
          <w:rFonts w:ascii="Arial" w:hAnsi="Arial" w:cs="Arial"/>
        </w:rPr>
      </w:pPr>
      <w:r w:rsidRPr="000D70AF">
        <w:rPr>
          <w:rFonts w:ascii="Arial" w:hAnsi="Arial" w:cs="Arial"/>
        </w:rPr>
        <w:t xml:space="preserve">Like the SI2C routines, the UI2C code is a collection of simple routines which represent various states.  The UI2C states represent 1) Send Status Request I2C </w:t>
      </w:r>
      <w:proofErr w:type="spellStart"/>
      <w:r w:rsidRPr="000D70AF">
        <w:rPr>
          <w:rFonts w:ascii="Arial" w:hAnsi="Arial" w:cs="Arial"/>
        </w:rPr>
        <w:t>msg</w:t>
      </w:r>
      <w:proofErr w:type="spellEnd"/>
      <w:r w:rsidRPr="000D70AF">
        <w:rPr>
          <w:rFonts w:ascii="Arial" w:hAnsi="Arial" w:cs="Arial"/>
        </w:rPr>
        <w:t xml:space="preserve"> to TC74 and get Status result, 2) Check TC74 Status result, and either resend Status Request because TC74 not ready, or proceed to next state, 3) Send Data Request I2C </w:t>
      </w:r>
      <w:proofErr w:type="spellStart"/>
      <w:r w:rsidRPr="000D70AF">
        <w:rPr>
          <w:rFonts w:ascii="Arial" w:hAnsi="Arial" w:cs="Arial"/>
        </w:rPr>
        <w:t>msg</w:t>
      </w:r>
      <w:proofErr w:type="spellEnd"/>
      <w:r w:rsidRPr="000D70AF">
        <w:rPr>
          <w:rFonts w:ascii="Arial" w:hAnsi="Arial" w:cs="Arial"/>
        </w:rPr>
        <w:t xml:space="preserve"> to TC74 and get Data result, and 4) </w:t>
      </w:r>
      <w:r>
        <w:rPr>
          <w:rFonts w:ascii="Arial" w:hAnsi="Arial" w:cs="Arial"/>
        </w:rPr>
        <w:t>Schedule I2C User Task to process the message da</w:t>
      </w:r>
      <w:r w:rsidRPr="000D70AF">
        <w:rPr>
          <w:rFonts w:ascii="Arial" w:hAnsi="Arial" w:cs="Arial"/>
        </w:rPr>
        <w:t xml:space="preserve">ta </w:t>
      </w:r>
      <w:r>
        <w:rPr>
          <w:rFonts w:ascii="Arial" w:hAnsi="Arial" w:cs="Arial"/>
        </w:rPr>
        <w:t>from the TC74</w:t>
      </w:r>
      <w:r w:rsidRPr="000D70AF">
        <w:rPr>
          <w:rFonts w:ascii="Arial" w:hAnsi="Arial" w:cs="Arial"/>
        </w:rPr>
        <w:t>.</w:t>
      </w:r>
      <w:r>
        <w:rPr>
          <w:rFonts w:ascii="Arial" w:hAnsi="Arial" w:cs="Arial"/>
        </w:rPr>
        <w:t xml:space="preserve">  The SRTX Dispatcher will invoke the UI2C Task to process the message data when the task is scheduled.</w:t>
      </w:r>
    </w:p>
    <w:p w:rsidR="00002DB1" w:rsidRPr="000D70AF" w:rsidRDefault="00973200" w:rsidP="00002DB1">
      <w:pPr>
        <w:pStyle w:val="Deliverable"/>
        <w:rPr>
          <w:rFonts w:ascii="Arial" w:hAnsi="Arial" w:cs="Arial"/>
        </w:rPr>
      </w:pPr>
      <w:r w:rsidRPr="000D70AF">
        <w:rPr>
          <w:rFonts w:ascii="Arial" w:hAnsi="Arial" w:cs="Arial"/>
        </w:rPr>
        <w:lastRenderedPageBreak/>
        <w:t xml:space="preserve">The simple routines for the above states are linked together using </w:t>
      </w:r>
      <w:r w:rsidR="00D27972">
        <w:rPr>
          <w:rFonts w:ascii="Arial" w:hAnsi="Arial" w:cs="Arial"/>
        </w:rPr>
        <w:t xml:space="preserve">a state table implemented with </w:t>
      </w:r>
      <w:r w:rsidRPr="000D70AF">
        <w:rPr>
          <w:rFonts w:ascii="Arial" w:hAnsi="Arial" w:cs="Arial"/>
        </w:rPr>
        <w:t>a computed GOTO jump table.  Also notice the routine named UI2C_MsgDone.  This special routine is called from the SI2C services (through SUSR, of course) when the desired I2C message completes (</w:t>
      </w:r>
      <w:proofErr w:type="spellStart"/>
      <w:r w:rsidRPr="000D70AF">
        <w:rPr>
          <w:rFonts w:ascii="Arial" w:hAnsi="Arial" w:cs="Arial"/>
        </w:rPr>
        <w:t>ie</w:t>
      </w:r>
      <w:proofErr w:type="spellEnd"/>
      <w:r w:rsidRPr="000D70AF">
        <w:rPr>
          <w:rFonts w:ascii="Arial" w:hAnsi="Arial" w:cs="Arial"/>
        </w:rPr>
        <w:t>, an MSSP I2C Bus Stop has completed.)  This routine t</w:t>
      </w:r>
      <w:r w:rsidR="000102D0" w:rsidRPr="000D70AF">
        <w:rPr>
          <w:rFonts w:ascii="Arial" w:hAnsi="Arial" w:cs="Arial"/>
        </w:rPr>
        <w:t>hen triggers the next state routine in UI2C.</w:t>
      </w:r>
    </w:p>
    <w:p w:rsidR="00147C57" w:rsidRPr="000D70AF" w:rsidRDefault="00905F2F" w:rsidP="00147C57">
      <w:pPr>
        <w:pStyle w:val="Heading2"/>
        <w:rPr>
          <w:rFonts w:ascii="Arial" w:hAnsi="Arial" w:cs="Arial"/>
        </w:rPr>
      </w:pPr>
      <w:r w:rsidRPr="000D70AF">
        <w:rPr>
          <w:rFonts w:ascii="Arial" w:hAnsi="Arial" w:cs="Arial"/>
        </w:rPr>
        <w:fldChar w:fldCharType="begin"/>
      </w:r>
      <w:r w:rsidR="00147C57" w:rsidRPr="000D70AF">
        <w:rPr>
          <w:rFonts w:ascii="Arial" w:hAnsi="Arial" w:cs="Arial"/>
        </w:rPr>
        <w:instrText>autonumlgl</w:instrText>
      </w:r>
      <w:bookmarkStart w:id="17" w:name="_Toc397353683"/>
      <w:r w:rsidRPr="000D70AF">
        <w:rPr>
          <w:rFonts w:ascii="Arial" w:hAnsi="Arial" w:cs="Arial"/>
        </w:rPr>
        <w:fldChar w:fldCharType="end"/>
      </w:r>
      <w:r w:rsidR="00147C57" w:rsidRPr="000D70AF">
        <w:rPr>
          <w:rFonts w:ascii="Arial" w:hAnsi="Arial" w:cs="Arial"/>
        </w:rPr>
        <w:tab/>
        <w:t>MA16, E2BCD16, and FXM1616U – Math Routines</w:t>
      </w:r>
      <w:bookmarkEnd w:id="17"/>
    </w:p>
    <w:p w:rsidR="00147C57" w:rsidRPr="000D70AF" w:rsidRDefault="00147C57" w:rsidP="00147C57">
      <w:pPr>
        <w:pStyle w:val="Deliverable"/>
        <w:rPr>
          <w:rFonts w:ascii="Arial" w:hAnsi="Arial" w:cs="Arial"/>
        </w:rPr>
      </w:pPr>
      <w:r w:rsidRPr="000D70AF">
        <w:rPr>
          <w:rFonts w:ascii="Arial" w:hAnsi="Arial" w:cs="Arial"/>
        </w:rPr>
        <w:t>These modules contain math routines to support the A/D conversion for the potentiometer, and the I2C temperature data received from the TC74 thermometer.</w:t>
      </w:r>
    </w:p>
    <w:p w:rsidR="002004F4" w:rsidRPr="000D70AF" w:rsidRDefault="00905F2F" w:rsidP="002004F4">
      <w:pPr>
        <w:pStyle w:val="Heading2"/>
        <w:rPr>
          <w:rFonts w:ascii="Arial" w:hAnsi="Arial" w:cs="Arial"/>
        </w:rPr>
      </w:pPr>
      <w:r w:rsidRPr="000D70AF">
        <w:rPr>
          <w:rFonts w:ascii="Arial" w:hAnsi="Arial" w:cs="Arial"/>
        </w:rPr>
        <w:fldChar w:fldCharType="begin"/>
      </w:r>
      <w:r w:rsidR="002004F4" w:rsidRPr="000D70AF">
        <w:rPr>
          <w:rFonts w:ascii="Arial" w:hAnsi="Arial" w:cs="Arial"/>
        </w:rPr>
        <w:instrText>autonumlgl</w:instrText>
      </w:r>
      <w:bookmarkStart w:id="18" w:name="_Toc397353684"/>
      <w:r w:rsidRPr="000D70AF">
        <w:rPr>
          <w:rFonts w:ascii="Arial" w:hAnsi="Arial" w:cs="Arial"/>
        </w:rPr>
        <w:fldChar w:fldCharType="end"/>
      </w:r>
      <w:r w:rsidR="002004F4" w:rsidRPr="000D70AF">
        <w:rPr>
          <w:rFonts w:ascii="Arial" w:hAnsi="Arial" w:cs="Arial"/>
        </w:rPr>
        <w:tab/>
      </w:r>
      <w:r w:rsidR="0061144D">
        <w:rPr>
          <w:rFonts w:ascii="Arial" w:hAnsi="Arial" w:cs="Arial"/>
        </w:rPr>
        <w:t>tinyRTX-PIC18F452</w:t>
      </w:r>
      <w:r w:rsidR="00CC7E14">
        <w:rPr>
          <w:rFonts w:ascii="Arial" w:hAnsi="Arial" w:cs="Arial"/>
        </w:rPr>
        <w:t>.lkr</w:t>
      </w:r>
      <w:r w:rsidR="002004F4" w:rsidRPr="000D70AF">
        <w:rPr>
          <w:rFonts w:ascii="Arial" w:hAnsi="Arial" w:cs="Arial"/>
        </w:rPr>
        <w:t xml:space="preserve"> – Linker Script</w:t>
      </w:r>
      <w:bookmarkEnd w:id="18"/>
    </w:p>
    <w:p w:rsidR="00EB1746" w:rsidRPr="000D70AF" w:rsidRDefault="00536EC6" w:rsidP="00B14C7C">
      <w:pPr>
        <w:pStyle w:val="Deliverable"/>
        <w:rPr>
          <w:rFonts w:ascii="Arial" w:hAnsi="Arial" w:cs="Arial"/>
        </w:rPr>
      </w:pPr>
      <w:r w:rsidRPr="000D70AF">
        <w:rPr>
          <w:rFonts w:ascii="Arial" w:hAnsi="Arial" w:cs="Arial"/>
        </w:rPr>
        <w:t>When</w:t>
      </w:r>
      <w:r w:rsidR="002004F4" w:rsidRPr="000D70AF">
        <w:rPr>
          <w:rFonts w:ascii="Arial" w:hAnsi="Arial" w:cs="Arial"/>
        </w:rPr>
        <w:t xml:space="preserve"> an entire embedded software package </w:t>
      </w:r>
      <w:r w:rsidRPr="000D70AF">
        <w:rPr>
          <w:rFonts w:ascii="Arial" w:hAnsi="Arial" w:cs="Arial"/>
        </w:rPr>
        <w:t>is</w:t>
      </w:r>
      <w:r w:rsidR="002004F4" w:rsidRPr="000D70AF">
        <w:rPr>
          <w:rFonts w:ascii="Arial" w:hAnsi="Arial" w:cs="Arial"/>
        </w:rPr>
        <w:t xml:space="preserve"> wrapped into a single source file, it </w:t>
      </w:r>
      <w:r w:rsidRPr="000D70AF">
        <w:rPr>
          <w:rFonts w:ascii="Arial" w:hAnsi="Arial" w:cs="Arial"/>
        </w:rPr>
        <w:t>becom</w:t>
      </w:r>
      <w:r w:rsidR="002004F4" w:rsidRPr="000D70AF">
        <w:rPr>
          <w:rFonts w:ascii="Arial" w:hAnsi="Arial" w:cs="Arial"/>
        </w:rPr>
        <w:t xml:space="preserve">es unwieldy and hard to maintain.  Both </w:t>
      </w:r>
      <w:r w:rsidR="00221731">
        <w:rPr>
          <w:rFonts w:ascii="Arial" w:hAnsi="Arial" w:cs="Arial"/>
        </w:rPr>
        <w:t>tiny</w:t>
      </w:r>
      <w:r w:rsidR="002004F4" w:rsidRPr="000D70AF">
        <w:rPr>
          <w:rFonts w:ascii="Arial" w:hAnsi="Arial" w:cs="Arial"/>
        </w:rPr>
        <w:t>RTX code and user application code have been created in separate files to make the code easy to learn, navigate, and maintain.  Therefore a linker script has been used to ensure proper code placement.  This file includes extensive comments.</w:t>
      </w:r>
    </w:p>
    <w:p w:rsidR="00EB1746" w:rsidRPr="000D70AF" w:rsidRDefault="00905F2F" w:rsidP="00EB1746">
      <w:pPr>
        <w:pStyle w:val="Heading1"/>
        <w:rPr>
          <w:rFonts w:ascii="Arial" w:hAnsi="Arial" w:cs="Arial"/>
        </w:rPr>
      </w:pPr>
      <w:r w:rsidRPr="000D70AF">
        <w:rPr>
          <w:rFonts w:ascii="Arial" w:hAnsi="Arial" w:cs="Arial"/>
        </w:rPr>
        <w:fldChar w:fldCharType="begin"/>
      </w:r>
      <w:r w:rsidR="00EB1746" w:rsidRPr="000D70AF">
        <w:rPr>
          <w:rFonts w:ascii="Arial" w:hAnsi="Arial" w:cs="Arial"/>
        </w:rPr>
        <w:instrText>autonumlgl</w:instrText>
      </w:r>
      <w:bookmarkStart w:id="19" w:name="_Toc397353685"/>
      <w:r w:rsidRPr="000D70AF">
        <w:rPr>
          <w:rFonts w:ascii="Arial" w:hAnsi="Arial" w:cs="Arial"/>
        </w:rPr>
        <w:fldChar w:fldCharType="end"/>
      </w:r>
      <w:r w:rsidR="00EB1746" w:rsidRPr="000D70AF">
        <w:rPr>
          <w:rFonts w:ascii="Arial" w:hAnsi="Arial" w:cs="Arial"/>
        </w:rPr>
        <w:tab/>
        <w:t>How to Assemble and run the Demo APplication</w:t>
      </w:r>
      <w:bookmarkEnd w:id="19"/>
    </w:p>
    <w:p w:rsidR="00EB1746" w:rsidRPr="000D70AF" w:rsidRDefault="0067058F" w:rsidP="00EB1746">
      <w:pPr>
        <w:pStyle w:val="Deliverable"/>
        <w:rPr>
          <w:rFonts w:ascii="Arial" w:hAnsi="Arial" w:cs="Arial"/>
        </w:rPr>
      </w:pPr>
      <w:r w:rsidRPr="000D70AF">
        <w:rPr>
          <w:rFonts w:ascii="Arial" w:hAnsi="Arial" w:cs="Arial"/>
        </w:rPr>
        <w:t>Unzip the file into a new directory.</w:t>
      </w:r>
    </w:p>
    <w:p w:rsidR="00721B16" w:rsidRPr="000D70AF" w:rsidRDefault="00905F2F" w:rsidP="00721B16">
      <w:pPr>
        <w:pStyle w:val="Heading2"/>
        <w:rPr>
          <w:rFonts w:ascii="Arial" w:hAnsi="Arial" w:cs="Arial"/>
        </w:rPr>
      </w:pPr>
      <w:r w:rsidRPr="000D70AF">
        <w:rPr>
          <w:rFonts w:ascii="Arial" w:hAnsi="Arial" w:cs="Arial"/>
        </w:rPr>
        <w:fldChar w:fldCharType="begin"/>
      </w:r>
      <w:r w:rsidR="00721B16" w:rsidRPr="000D70AF">
        <w:rPr>
          <w:rFonts w:ascii="Arial" w:hAnsi="Arial" w:cs="Arial"/>
        </w:rPr>
        <w:instrText>autonumlgl</w:instrText>
      </w:r>
      <w:bookmarkStart w:id="20" w:name="_Toc397353686"/>
      <w:r w:rsidRPr="000D70AF">
        <w:rPr>
          <w:rFonts w:ascii="Arial" w:hAnsi="Arial" w:cs="Arial"/>
        </w:rPr>
        <w:fldChar w:fldCharType="end"/>
      </w:r>
      <w:r w:rsidR="00721B16" w:rsidRPr="000D70AF">
        <w:rPr>
          <w:rFonts w:ascii="Arial" w:hAnsi="Arial" w:cs="Arial"/>
        </w:rPr>
        <w:tab/>
        <w:t>Required Hardware</w:t>
      </w:r>
      <w:bookmarkEnd w:id="20"/>
    </w:p>
    <w:p w:rsidR="00721B16" w:rsidRPr="000D70AF" w:rsidRDefault="0067058F" w:rsidP="00721B16">
      <w:pPr>
        <w:pStyle w:val="Deliverable"/>
        <w:rPr>
          <w:rFonts w:ascii="Arial" w:hAnsi="Arial" w:cs="Arial"/>
        </w:rPr>
      </w:pPr>
      <w:r w:rsidRPr="000D70AF">
        <w:rPr>
          <w:rFonts w:ascii="Arial" w:hAnsi="Arial" w:cs="Arial"/>
        </w:rPr>
        <w:t xml:space="preserve">You will need a PICDEM 2 Plus demo board from Microchip.  You will also need </w:t>
      </w:r>
      <w:r w:rsidR="006D6E5E" w:rsidRPr="000D70AF">
        <w:rPr>
          <w:rFonts w:ascii="Arial" w:hAnsi="Arial" w:cs="Arial"/>
        </w:rPr>
        <w:t>a Microchip</w:t>
      </w:r>
      <w:r w:rsidRPr="000D70AF">
        <w:rPr>
          <w:rFonts w:ascii="Arial" w:hAnsi="Arial" w:cs="Arial"/>
        </w:rPr>
        <w:t xml:space="preserve"> ICD 2</w:t>
      </w:r>
      <w:r w:rsidR="006D6E5E" w:rsidRPr="000D70AF">
        <w:rPr>
          <w:rFonts w:ascii="Arial" w:hAnsi="Arial" w:cs="Arial"/>
        </w:rPr>
        <w:t xml:space="preserve"> </w:t>
      </w:r>
      <w:r w:rsidR="0033221F" w:rsidRPr="000D70AF">
        <w:rPr>
          <w:rFonts w:ascii="Arial" w:hAnsi="Arial" w:cs="Arial"/>
        </w:rPr>
        <w:t xml:space="preserve">(or later) </w:t>
      </w:r>
      <w:r w:rsidR="006D6E5E" w:rsidRPr="000D70AF">
        <w:rPr>
          <w:rFonts w:ascii="Arial" w:hAnsi="Arial" w:cs="Arial"/>
        </w:rPr>
        <w:t>in-circuit debugger connected to a PC, with the ICD 2 software drivers installed.  A similar debugger or emulator may be used in place of the ICD 2.</w:t>
      </w:r>
    </w:p>
    <w:p w:rsidR="00721B16" w:rsidRPr="000D70AF" w:rsidRDefault="00905F2F" w:rsidP="00721B16">
      <w:pPr>
        <w:pStyle w:val="Heading2"/>
        <w:rPr>
          <w:rFonts w:ascii="Arial" w:hAnsi="Arial" w:cs="Arial"/>
        </w:rPr>
      </w:pPr>
      <w:r w:rsidRPr="000D70AF">
        <w:rPr>
          <w:rFonts w:ascii="Arial" w:hAnsi="Arial" w:cs="Arial"/>
        </w:rPr>
        <w:fldChar w:fldCharType="begin"/>
      </w:r>
      <w:r w:rsidR="00721B16" w:rsidRPr="000D70AF">
        <w:rPr>
          <w:rFonts w:ascii="Arial" w:hAnsi="Arial" w:cs="Arial"/>
        </w:rPr>
        <w:instrText>autonumlgl</w:instrText>
      </w:r>
      <w:bookmarkStart w:id="21" w:name="_Toc397353687"/>
      <w:r w:rsidRPr="000D70AF">
        <w:rPr>
          <w:rFonts w:ascii="Arial" w:hAnsi="Arial" w:cs="Arial"/>
        </w:rPr>
        <w:fldChar w:fldCharType="end"/>
      </w:r>
      <w:r w:rsidR="00721B16" w:rsidRPr="000D70AF">
        <w:rPr>
          <w:rFonts w:ascii="Arial" w:hAnsi="Arial" w:cs="Arial"/>
        </w:rPr>
        <w:tab/>
        <w:t>Required Software</w:t>
      </w:r>
      <w:bookmarkEnd w:id="21"/>
    </w:p>
    <w:p w:rsidR="00721B16" w:rsidRPr="000D70AF" w:rsidRDefault="006D6E5E" w:rsidP="00721B16">
      <w:pPr>
        <w:pStyle w:val="Deliverable"/>
        <w:rPr>
          <w:rFonts w:ascii="Arial" w:hAnsi="Arial" w:cs="Arial"/>
        </w:rPr>
      </w:pPr>
      <w:r w:rsidRPr="000D70AF">
        <w:rPr>
          <w:rFonts w:ascii="Arial" w:hAnsi="Arial" w:cs="Arial"/>
        </w:rPr>
        <w:t>You will need the Microchip MPLAB IDE v6.30 or later properly installed on you</w:t>
      </w:r>
      <w:r w:rsidR="007D48B6" w:rsidRPr="000D70AF">
        <w:rPr>
          <w:rFonts w:ascii="Arial" w:hAnsi="Arial" w:cs="Arial"/>
        </w:rPr>
        <w:t>r</w:t>
      </w:r>
      <w:r w:rsidRPr="000D70AF">
        <w:rPr>
          <w:rFonts w:ascii="Arial" w:hAnsi="Arial" w:cs="Arial"/>
        </w:rPr>
        <w:t xml:space="preserve"> PC. </w:t>
      </w:r>
      <w:r w:rsidR="00536EC6" w:rsidRPr="000D70AF">
        <w:rPr>
          <w:rFonts w:ascii="Arial" w:hAnsi="Arial" w:cs="Arial"/>
        </w:rPr>
        <w:t>The latest version tested is MPLAB IDE 8.92</w:t>
      </w:r>
      <w:r w:rsidR="00D27972">
        <w:rPr>
          <w:rFonts w:ascii="Arial" w:hAnsi="Arial" w:cs="Arial"/>
        </w:rPr>
        <w:t>, available from www.microchip.com</w:t>
      </w:r>
      <w:r w:rsidR="00536EC6" w:rsidRPr="000D70AF">
        <w:rPr>
          <w:rFonts w:ascii="Arial" w:hAnsi="Arial" w:cs="Arial"/>
        </w:rPr>
        <w:t xml:space="preserve">.  </w:t>
      </w:r>
      <w:r w:rsidRPr="000D70AF">
        <w:rPr>
          <w:rFonts w:ascii="Arial" w:hAnsi="Arial" w:cs="Arial"/>
        </w:rPr>
        <w:t>This software allows you to assemble and link the demo software.  It also allows you to control the ICD 2</w:t>
      </w:r>
      <w:r w:rsidR="00536EC6" w:rsidRPr="000D70AF">
        <w:rPr>
          <w:rFonts w:ascii="Arial" w:hAnsi="Arial" w:cs="Arial"/>
        </w:rPr>
        <w:t xml:space="preserve"> (or whichever </w:t>
      </w:r>
      <w:r w:rsidR="00D27972">
        <w:rPr>
          <w:rFonts w:ascii="Arial" w:hAnsi="Arial" w:cs="Arial"/>
        </w:rPr>
        <w:t>debugging</w:t>
      </w:r>
      <w:r w:rsidR="00536EC6" w:rsidRPr="000D70AF">
        <w:rPr>
          <w:rFonts w:ascii="Arial" w:hAnsi="Arial" w:cs="Arial"/>
        </w:rPr>
        <w:t xml:space="preserve"> device you are using)</w:t>
      </w:r>
      <w:r w:rsidRPr="000D70AF">
        <w:rPr>
          <w:rFonts w:ascii="Arial" w:hAnsi="Arial" w:cs="Arial"/>
        </w:rPr>
        <w:t>.</w:t>
      </w:r>
    </w:p>
    <w:p w:rsidR="00DF2BC1" w:rsidRPr="000D70AF" w:rsidRDefault="00DF2BC1" w:rsidP="00721B16">
      <w:pPr>
        <w:pStyle w:val="Deliverable"/>
        <w:rPr>
          <w:rFonts w:ascii="Arial" w:hAnsi="Arial" w:cs="Arial"/>
        </w:rPr>
      </w:pPr>
      <w:r w:rsidRPr="000D70AF">
        <w:rPr>
          <w:rFonts w:ascii="Arial" w:hAnsi="Arial" w:cs="Arial"/>
        </w:rPr>
        <w:t xml:space="preserve">You will also need the embedded software package which accompanies this document.  If you received this document without the embedded software package, please contact </w:t>
      </w:r>
      <w:r w:rsidR="00C95BF0">
        <w:rPr>
          <w:rFonts w:ascii="Arial" w:hAnsi="Arial" w:cs="Arial"/>
        </w:rPr>
        <w:t>Sycamore Software, Inc.</w:t>
      </w:r>
      <w:r w:rsidRPr="000D70AF">
        <w:rPr>
          <w:rFonts w:ascii="Arial" w:hAnsi="Arial" w:cs="Arial"/>
        </w:rPr>
        <w:t xml:space="preserve"> at </w:t>
      </w:r>
      <w:r w:rsidR="00536EC6" w:rsidRPr="000D70AF">
        <w:rPr>
          <w:rFonts w:ascii="Arial" w:hAnsi="Arial" w:cs="Arial"/>
        </w:rPr>
        <w:t>SHiggins@</w:t>
      </w:r>
      <w:r w:rsidR="00221731">
        <w:rPr>
          <w:rFonts w:ascii="Arial" w:hAnsi="Arial" w:cs="Arial"/>
        </w:rPr>
        <w:t>tiny</w:t>
      </w:r>
      <w:r w:rsidR="009437C2" w:rsidRPr="000D70AF">
        <w:rPr>
          <w:rFonts w:ascii="Arial" w:hAnsi="Arial" w:cs="Arial"/>
        </w:rPr>
        <w:t>RTX</w:t>
      </w:r>
      <w:r w:rsidR="00536EC6" w:rsidRPr="000D70AF">
        <w:rPr>
          <w:rFonts w:ascii="Arial" w:hAnsi="Arial" w:cs="Arial"/>
        </w:rPr>
        <w:t>.com</w:t>
      </w:r>
    </w:p>
    <w:p w:rsidR="00721B16" w:rsidRPr="000D70AF" w:rsidRDefault="00905F2F" w:rsidP="00721B16">
      <w:pPr>
        <w:pStyle w:val="Heading2"/>
        <w:rPr>
          <w:rFonts w:ascii="Arial" w:hAnsi="Arial" w:cs="Arial"/>
        </w:rPr>
      </w:pPr>
      <w:r w:rsidRPr="000D70AF">
        <w:rPr>
          <w:rFonts w:ascii="Arial" w:hAnsi="Arial" w:cs="Arial"/>
        </w:rPr>
        <w:lastRenderedPageBreak/>
        <w:fldChar w:fldCharType="begin"/>
      </w:r>
      <w:r w:rsidR="00721B16" w:rsidRPr="000D70AF">
        <w:rPr>
          <w:rFonts w:ascii="Arial" w:hAnsi="Arial" w:cs="Arial"/>
        </w:rPr>
        <w:instrText>autonumlgl</w:instrText>
      </w:r>
      <w:bookmarkStart w:id="22" w:name="_Toc397353688"/>
      <w:r w:rsidRPr="000D70AF">
        <w:rPr>
          <w:rFonts w:ascii="Arial" w:hAnsi="Arial" w:cs="Arial"/>
        </w:rPr>
        <w:fldChar w:fldCharType="end"/>
      </w:r>
      <w:r w:rsidR="00721B16" w:rsidRPr="000D70AF">
        <w:rPr>
          <w:rFonts w:ascii="Arial" w:hAnsi="Arial" w:cs="Arial"/>
        </w:rPr>
        <w:tab/>
        <w:t>Unpacking and Assembling the Software</w:t>
      </w:r>
      <w:bookmarkEnd w:id="22"/>
    </w:p>
    <w:p w:rsidR="00721B16" w:rsidRPr="000D70AF" w:rsidRDefault="008F6381" w:rsidP="00721B16">
      <w:pPr>
        <w:pStyle w:val="Deliverable"/>
        <w:rPr>
          <w:rFonts w:ascii="Arial" w:hAnsi="Arial" w:cs="Arial"/>
        </w:rPr>
      </w:pPr>
      <w:r w:rsidRPr="000D70AF">
        <w:rPr>
          <w:rFonts w:ascii="Arial" w:hAnsi="Arial" w:cs="Arial"/>
        </w:rPr>
        <w:t>First create a new subdirectory.  Copy the archive into the new directory.  Then unzip the archive using WinZip or a similar program in the same directory.</w:t>
      </w:r>
    </w:p>
    <w:p w:rsidR="008F6381" w:rsidRPr="000D70AF" w:rsidRDefault="008F6381" w:rsidP="00721B16">
      <w:pPr>
        <w:pStyle w:val="Deliverable"/>
        <w:rPr>
          <w:rFonts w:ascii="Arial" w:hAnsi="Arial" w:cs="Arial"/>
        </w:rPr>
      </w:pPr>
      <w:r w:rsidRPr="000D70AF">
        <w:rPr>
          <w:rFonts w:ascii="Arial" w:hAnsi="Arial" w:cs="Arial"/>
        </w:rPr>
        <w:t>Open the MPLAB IDE.  Use FILE/OPEN WORKSPACE and select “</w:t>
      </w:r>
      <w:r w:rsidR="00221731">
        <w:rPr>
          <w:rFonts w:ascii="Arial" w:hAnsi="Arial" w:cs="Arial"/>
        </w:rPr>
        <w:t>tiny</w:t>
      </w:r>
      <w:r w:rsidR="00D27972">
        <w:rPr>
          <w:rFonts w:ascii="Arial" w:hAnsi="Arial" w:cs="Arial"/>
        </w:rPr>
        <w:t>RTX PIC16F877</w:t>
      </w:r>
      <w:r w:rsidRPr="000D70AF">
        <w:rPr>
          <w:rFonts w:ascii="Arial" w:hAnsi="Arial" w:cs="Arial"/>
        </w:rPr>
        <w:t xml:space="preserve">.mcw” as the workspace. </w:t>
      </w:r>
      <w:r w:rsidR="00BB3882" w:rsidRPr="000D70AF">
        <w:rPr>
          <w:rFonts w:ascii="Arial" w:hAnsi="Arial" w:cs="Arial"/>
        </w:rPr>
        <w:t xml:space="preserve"> Use PROJECT/BUILD ALL to assemble and link the assembly language so</w:t>
      </w:r>
      <w:r w:rsidR="0052462E" w:rsidRPr="000D70AF">
        <w:rPr>
          <w:rFonts w:ascii="Arial" w:hAnsi="Arial" w:cs="Arial"/>
        </w:rPr>
        <w:t>urce files.</w:t>
      </w:r>
    </w:p>
    <w:p w:rsidR="00721B16" w:rsidRPr="000D70AF" w:rsidRDefault="00905F2F" w:rsidP="00721B16">
      <w:pPr>
        <w:pStyle w:val="Heading2"/>
        <w:rPr>
          <w:rFonts w:ascii="Arial" w:hAnsi="Arial" w:cs="Arial"/>
        </w:rPr>
      </w:pPr>
      <w:r w:rsidRPr="000D70AF">
        <w:rPr>
          <w:rFonts w:ascii="Arial" w:hAnsi="Arial" w:cs="Arial"/>
        </w:rPr>
        <w:fldChar w:fldCharType="begin"/>
      </w:r>
      <w:r w:rsidR="00721B16" w:rsidRPr="000D70AF">
        <w:rPr>
          <w:rFonts w:ascii="Arial" w:hAnsi="Arial" w:cs="Arial"/>
        </w:rPr>
        <w:instrText>autonumlgl</w:instrText>
      </w:r>
      <w:bookmarkStart w:id="23" w:name="_Toc397353689"/>
      <w:r w:rsidRPr="000D70AF">
        <w:rPr>
          <w:rFonts w:ascii="Arial" w:hAnsi="Arial" w:cs="Arial"/>
        </w:rPr>
        <w:fldChar w:fldCharType="end"/>
      </w:r>
      <w:r w:rsidR="00721B16" w:rsidRPr="000D70AF">
        <w:rPr>
          <w:rFonts w:ascii="Arial" w:hAnsi="Arial" w:cs="Arial"/>
        </w:rPr>
        <w:tab/>
        <w:t>Running the Software</w:t>
      </w:r>
      <w:bookmarkEnd w:id="23"/>
    </w:p>
    <w:p w:rsidR="0097389B" w:rsidRPr="000D70AF" w:rsidRDefault="003F5E3B" w:rsidP="00002DB1">
      <w:pPr>
        <w:pStyle w:val="Deliverable"/>
        <w:rPr>
          <w:rFonts w:ascii="Arial" w:hAnsi="Arial" w:cs="Arial"/>
        </w:rPr>
      </w:pPr>
      <w:r w:rsidRPr="000D70AF">
        <w:rPr>
          <w:rFonts w:ascii="Arial" w:hAnsi="Arial" w:cs="Arial"/>
        </w:rPr>
        <w:t xml:space="preserve">Select the ICD 2 by using DEBUGGER/SELECT TOOL/MPLAB ICD 2.  The OUTPUT window should confirm that the MPLAB ICD 2 is READY.  (If </w:t>
      </w:r>
      <w:r w:rsidR="00536EC6" w:rsidRPr="000D70AF">
        <w:rPr>
          <w:rFonts w:ascii="Arial" w:hAnsi="Arial" w:cs="Arial"/>
        </w:rPr>
        <w:t>the OUTPUT window</w:t>
      </w:r>
      <w:r w:rsidRPr="000D70AF">
        <w:rPr>
          <w:rFonts w:ascii="Arial" w:hAnsi="Arial" w:cs="Arial"/>
        </w:rPr>
        <w:t xml:space="preserve"> does not</w:t>
      </w:r>
      <w:r w:rsidR="00536EC6" w:rsidRPr="000D70AF">
        <w:rPr>
          <w:rFonts w:ascii="Arial" w:hAnsi="Arial" w:cs="Arial"/>
        </w:rPr>
        <w:t xml:space="preserve"> confirm</w:t>
      </w:r>
      <w:r w:rsidRPr="000D70AF">
        <w:rPr>
          <w:rFonts w:ascii="Arial" w:hAnsi="Arial" w:cs="Arial"/>
        </w:rPr>
        <w:t xml:space="preserve">, please consult the ICD 2 documentation, and ensure you can use the ICD 2 with the Microchip-supplied PICDEM 2 Plus software.)  Program the demo board by selecting DEBUGGER/PROGRAM.  Run this application by </w:t>
      </w:r>
      <w:r w:rsidR="00536EC6" w:rsidRPr="000D70AF">
        <w:rPr>
          <w:rFonts w:ascii="Arial" w:hAnsi="Arial" w:cs="Arial"/>
        </w:rPr>
        <w:t xml:space="preserve">using </w:t>
      </w:r>
      <w:r w:rsidRPr="000D70AF">
        <w:rPr>
          <w:rFonts w:ascii="Arial" w:hAnsi="Arial" w:cs="Arial"/>
        </w:rPr>
        <w:t>DEBUGGER/RUN.</w:t>
      </w:r>
    </w:p>
    <w:p w:rsidR="00002DB1" w:rsidRPr="000D70AF" w:rsidRDefault="00905F2F" w:rsidP="00002DB1">
      <w:pPr>
        <w:pStyle w:val="Heading1"/>
        <w:rPr>
          <w:rFonts w:ascii="Arial" w:hAnsi="Arial" w:cs="Arial"/>
        </w:rPr>
      </w:pPr>
      <w:r w:rsidRPr="000D70AF">
        <w:rPr>
          <w:rFonts w:ascii="Arial" w:hAnsi="Arial" w:cs="Arial"/>
        </w:rPr>
        <w:fldChar w:fldCharType="begin"/>
      </w:r>
      <w:r w:rsidR="00002DB1" w:rsidRPr="000D70AF">
        <w:rPr>
          <w:rFonts w:ascii="Arial" w:hAnsi="Arial" w:cs="Arial"/>
        </w:rPr>
        <w:instrText>autonumlgl</w:instrText>
      </w:r>
      <w:bookmarkStart w:id="24" w:name="_Toc397353690"/>
      <w:r w:rsidRPr="000D70AF">
        <w:rPr>
          <w:rFonts w:ascii="Arial" w:hAnsi="Arial" w:cs="Arial"/>
        </w:rPr>
        <w:fldChar w:fldCharType="end"/>
      </w:r>
      <w:r w:rsidR="00002DB1" w:rsidRPr="000D70AF">
        <w:rPr>
          <w:rFonts w:ascii="Arial" w:hAnsi="Arial" w:cs="Arial"/>
        </w:rPr>
        <w:tab/>
        <w:t>Software Diagrams and Call Trees</w:t>
      </w:r>
      <w:bookmarkEnd w:id="24"/>
    </w:p>
    <w:p w:rsidR="00002DB1" w:rsidRPr="000D70AF" w:rsidRDefault="00736362" w:rsidP="00002DB1">
      <w:pPr>
        <w:pStyle w:val="Deliverable"/>
        <w:rPr>
          <w:rFonts w:ascii="Arial" w:hAnsi="Arial" w:cs="Arial"/>
        </w:rPr>
      </w:pPr>
      <w:r w:rsidRPr="000D70AF">
        <w:rPr>
          <w:rFonts w:ascii="Arial" w:hAnsi="Arial" w:cs="Arial"/>
        </w:rPr>
        <w:t>The Microchip PIC 16F family supports 8 stack levels.  Using more than 8 levels of interrupts and/or subroutine calls will exhaust the stack and cause unreliable or failed program operation.  It is important that the finished embedded software have a full call tree analysis to determine maximum stack depth required.</w:t>
      </w:r>
    </w:p>
    <w:p w:rsidR="00634F62" w:rsidRPr="000D70AF" w:rsidRDefault="00905F2F" w:rsidP="00634F62">
      <w:pPr>
        <w:pStyle w:val="Heading2"/>
        <w:rPr>
          <w:rFonts w:ascii="Arial" w:hAnsi="Arial" w:cs="Arial"/>
        </w:rPr>
      </w:pPr>
      <w:r w:rsidRPr="000D70AF">
        <w:rPr>
          <w:rFonts w:ascii="Arial" w:hAnsi="Arial" w:cs="Arial"/>
        </w:rPr>
        <w:fldChar w:fldCharType="begin"/>
      </w:r>
      <w:r w:rsidR="00634F62" w:rsidRPr="000D70AF">
        <w:rPr>
          <w:rFonts w:ascii="Arial" w:hAnsi="Arial" w:cs="Arial"/>
        </w:rPr>
        <w:instrText>autonumlgl</w:instrText>
      </w:r>
      <w:bookmarkStart w:id="25" w:name="_Toc397353691"/>
      <w:r w:rsidRPr="000D70AF">
        <w:rPr>
          <w:rFonts w:ascii="Arial" w:hAnsi="Arial" w:cs="Arial"/>
        </w:rPr>
        <w:fldChar w:fldCharType="end"/>
      </w:r>
      <w:r w:rsidR="00634F62" w:rsidRPr="000D70AF">
        <w:rPr>
          <w:rFonts w:ascii="Arial" w:hAnsi="Arial" w:cs="Arial"/>
        </w:rPr>
        <w:tab/>
        <w:t>Figure 1 –Interrupts, Executive, and User Interface</w:t>
      </w:r>
      <w:bookmarkEnd w:id="25"/>
    </w:p>
    <w:p w:rsidR="00634F62" w:rsidRPr="000D70AF" w:rsidRDefault="00634F62" w:rsidP="00634F62">
      <w:pPr>
        <w:pStyle w:val="Deliverable"/>
        <w:rPr>
          <w:rFonts w:ascii="Arial" w:hAnsi="Arial" w:cs="Arial"/>
        </w:rPr>
      </w:pPr>
      <w:proofErr w:type="gramStart"/>
      <w:r w:rsidRPr="000D70AF">
        <w:rPr>
          <w:rFonts w:ascii="Arial" w:hAnsi="Arial" w:cs="Arial"/>
        </w:rPr>
        <w:t>TBD.</w:t>
      </w:r>
      <w:proofErr w:type="gramEnd"/>
    </w:p>
    <w:p w:rsidR="00634F62" w:rsidRPr="000D70AF" w:rsidRDefault="00905F2F" w:rsidP="00634F62">
      <w:pPr>
        <w:pStyle w:val="Heading2"/>
        <w:rPr>
          <w:rFonts w:ascii="Arial" w:hAnsi="Arial" w:cs="Arial"/>
        </w:rPr>
      </w:pPr>
      <w:r w:rsidRPr="000D70AF">
        <w:rPr>
          <w:rFonts w:ascii="Arial" w:hAnsi="Arial" w:cs="Arial"/>
        </w:rPr>
        <w:fldChar w:fldCharType="begin"/>
      </w:r>
      <w:r w:rsidR="00634F62" w:rsidRPr="000D70AF">
        <w:rPr>
          <w:rFonts w:ascii="Arial" w:hAnsi="Arial" w:cs="Arial"/>
        </w:rPr>
        <w:instrText>autonumlgl</w:instrText>
      </w:r>
      <w:bookmarkStart w:id="26" w:name="_Toc397353692"/>
      <w:r w:rsidRPr="000D70AF">
        <w:rPr>
          <w:rFonts w:ascii="Arial" w:hAnsi="Arial" w:cs="Arial"/>
        </w:rPr>
        <w:fldChar w:fldCharType="end"/>
      </w:r>
      <w:r w:rsidR="00634F62" w:rsidRPr="000D70AF">
        <w:rPr>
          <w:rFonts w:ascii="Arial" w:hAnsi="Arial" w:cs="Arial"/>
        </w:rPr>
        <w:tab/>
        <w:t>Figure 2 –User and System LCD Handling</w:t>
      </w:r>
      <w:bookmarkEnd w:id="26"/>
    </w:p>
    <w:p w:rsidR="00634F62" w:rsidRPr="000D70AF" w:rsidRDefault="00634F62" w:rsidP="00634F62">
      <w:pPr>
        <w:pStyle w:val="Deliverable"/>
        <w:tabs>
          <w:tab w:val="clear" w:pos="1800"/>
          <w:tab w:val="clear" w:pos="5160"/>
          <w:tab w:val="clear" w:pos="10320"/>
          <w:tab w:val="center" w:pos="5760"/>
        </w:tabs>
        <w:rPr>
          <w:rFonts w:ascii="Arial" w:hAnsi="Arial" w:cs="Arial"/>
        </w:rPr>
      </w:pPr>
      <w:proofErr w:type="gramStart"/>
      <w:r w:rsidRPr="000D70AF">
        <w:rPr>
          <w:rFonts w:ascii="Arial" w:hAnsi="Arial" w:cs="Arial"/>
        </w:rPr>
        <w:t>TBD.</w:t>
      </w:r>
      <w:proofErr w:type="gramEnd"/>
      <w:r w:rsidRPr="000D70AF">
        <w:rPr>
          <w:rFonts w:ascii="Arial" w:hAnsi="Arial" w:cs="Arial"/>
        </w:rPr>
        <w:tab/>
      </w:r>
    </w:p>
    <w:p w:rsidR="00634F62" w:rsidRPr="000D70AF" w:rsidRDefault="00905F2F" w:rsidP="00634F62">
      <w:pPr>
        <w:pStyle w:val="Heading2"/>
        <w:rPr>
          <w:rFonts w:ascii="Arial" w:hAnsi="Arial" w:cs="Arial"/>
        </w:rPr>
      </w:pPr>
      <w:r w:rsidRPr="000D70AF">
        <w:rPr>
          <w:rFonts w:ascii="Arial" w:hAnsi="Arial" w:cs="Arial"/>
        </w:rPr>
        <w:fldChar w:fldCharType="begin"/>
      </w:r>
      <w:r w:rsidR="00634F62" w:rsidRPr="000D70AF">
        <w:rPr>
          <w:rFonts w:ascii="Arial" w:hAnsi="Arial" w:cs="Arial"/>
        </w:rPr>
        <w:instrText>autonumlgl</w:instrText>
      </w:r>
      <w:bookmarkStart w:id="27" w:name="_Toc397353693"/>
      <w:r w:rsidRPr="000D70AF">
        <w:rPr>
          <w:rFonts w:ascii="Arial" w:hAnsi="Arial" w:cs="Arial"/>
        </w:rPr>
        <w:fldChar w:fldCharType="end"/>
      </w:r>
      <w:r w:rsidR="00634F62" w:rsidRPr="000D70AF">
        <w:rPr>
          <w:rFonts w:ascii="Arial" w:hAnsi="Arial" w:cs="Arial"/>
        </w:rPr>
        <w:tab/>
        <w:t>Figure 3 –</w:t>
      </w:r>
      <w:r w:rsidR="0087160C" w:rsidRPr="000D70AF">
        <w:rPr>
          <w:rFonts w:ascii="Arial" w:hAnsi="Arial" w:cs="Arial"/>
        </w:rPr>
        <w:t xml:space="preserve"> User and System I2C Handling</w:t>
      </w:r>
      <w:bookmarkEnd w:id="27"/>
    </w:p>
    <w:p w:rsidR="00634F62" w:rsidRPr="000D70AF" w:rsidRDefault="00634F62" w:rsidP="00634F62">
      <w:pPr>
        <w:pStyle w:val="Deliverable"/>
        <w:rPr>
          <w:rFonts w:ascii="Arial" w:hAnsi="Arial" w:cs="Arial"/>
        </w:rPr>
      </w:pPr>
      <w:proofErr w:type="gramStart"/>
      <w:r w:rsidRPr="000D70AF">
        <w:rPr>
          <w:rFonts w:ascii="Arial" w:hAnsi="Arial" w:cs="Arial"/>
        </w:rPr>
        <w:t>TBD.</w:t>
      </w:r>
      <w:proofErr w:type="gramEnd"/>
    </w:p>
    <w:p w:rsidR="0087160C" w:rsidRPr="000D70AF" w:rsidRDefault="00905F2F" w:rsidP="0087160C">
      <w:pPr>
        <w:pStyle w:val="Heading2"/>
        <w:rPr>
          <w:rFonts w:ascii="Arial" w:hAnsi="Arial" w:cs="Arial"/>
        </w:rPr>
      </w:pPr>
      <w:r w:rsidRPr="000D70AF">
        <w:rPr>
          <w:rFonts w:ascii="Arial" w:hAnsi="Arial" w:cs="Arial"/>
        </w:rPr>
        <w:fldChar w:fldCharType="begin"/>
      </w:r>
      <w:r w:rsidR="00634F62" w:rsidRPr="000D70AF">
        <w:rPr>
          <w:rFonts w:ascii="Arial" w:hAnsi="Arial" w:cs="Arial"/>
        </w:rPr>
        <w:instrText>autonumlgl</w:instrText>
      </w:r>
      <w:bookmarkStart w:id="28" w:name="_Toc397353694"/>
      <w:r w:rsidRPr="000D70AF">
        <w:rPr>
          <w:rFonts w:ascii="Arial" w:hAnsi="Arial" w:cs="Arial"/>
        </w:rPr>
        <w:fldChar w:fldCharType="end"/>
      </w:r>
      <w:r w:rsidR="00634F62" w:rsidRPr="000D70AF">
        <w:rPr>
          <w:rFonts w:ascii="Arial" w:hAnsi="Arial" w:cs="Arial"/>
        </w:rPr>
        <w:tab/>
        <w:t>Figure 4 –</w:t>
      </w:r>
      <w:r w:rsidR="0087160C" w:rsidRPr="000D70AF">
        <w:rPr>
          <w:rFonts w:ascii="Arial" w:hAnsi="Arial" w:cs="Arial"/>
        </w:rPr>
        <w:t xml:space="preserve"> User I2C Implementation</w:t>
      </w:r>
      <w:bookmarkEnd w:id="28"/>
    </w:p>
    <w:p w:rsidR="00634F62" w:rsidRPr="000D70AF" w:rsidRDefault="00634F62" w:rsidP="00634F62">
      <w:pPr>
        <w:pStyle w:val="Deliverable"/>
        <w:rPr>
          <w:rFonts w:ascii="Arial" w:hAnsi="Arial" w:cs="Arial"/>
        </w:rPr>
      </w:pPr>
      <w:proofErr w:type="gramStart"/>
      <w:r w:rsidRPr="000D70AF">
        <w:rPr>
          <w:rFonts w:ascii="Arial" w:hAnsi="Arial" w:cs="Arial"/>
        </w:rPr>
        <w:t>TBD.</w:t>
      </w:r>
      <w:proofErr w:type="gramEnd"/>
    </w:p>
    <w:p w:rsidR="00E47E64" w:rsidRPr="000D70AF" w:rsidRDefault="00905F2F" w:rsidP="00E47E64">
      <w:pPr>
        <w:pStyle w:val="Heading2"/>
        <w:rPr>
          <w:rFonts w:ascii="Arial" w:hAnsi="Arial" w:cs="Arial"/>
        </w:rPr>
      </w:pPr>
      <w:r w:rsidRPr="000D70AF">
        <w:rPr>
          <w:rFonts w:ascii="Arial" w:hAnsi="Arial" w:cs="Arial"/>
        </w:rPr>
        <w:lastRenderedPageBreak/>
        <w:fldChar w:fldCharType="begin"/>
      </w:r>
      <w:r w:rsidR="00E47E64" w:rsidRPr="000D70AF">
        <w:rPr>
          <w:rFonts w:ascii="Arial" w:hAnsi="Arial" w:cs="Arial"/>
        </w:rPr>
        <w:instrText>autonumlgl</w:instrText>
      </w:r>
      <w:bookmarkStart w:id="29" w:name="_Toc397353695"/>
      <w:r w:rsidRPr="000D70AF">
        <w:rPr>
          <w:rFonts w:ascii="Arial" w:hAnsi="Arial" w:cs="Arial"/>
        </w:rPr>
        <w:fldChar w:fldCharType="end"/>
      </w:r>
      <w:r w:rsidR="00E47E64" w:rsidRPr="000D70AF">
        <w:rPr>
          <w:rFonts w:ascii="Arial" w:hAnsi="Arial" w:cs="Arial"/>
        </w:rPr>
        <w:tab/>
        <w:t xml:space="preserve">Figure 5 – </w:t>
      </w:r>
      <w:proofErr w:type="spellStart"/>
      <w:r w:rsidR="00E47E64" w:rsidRPr="000D70AF">
        <w:rPr>
          <w:rFonts w:ascii="Arial" w:hAnsi="Arial" w:cs="Arial"/>
        </w:rPr>
        <w:t>SISD_Reset</w:t>
      </w:r>
      <w:proofErr w:type="spellEnd"/>
      <w:r w:rsidR="00E47E64" w:rsidRPr="000D70AF">
        <w:rPr>
          <w:rFonts w:ascii="Arial" w:hAnsi="Arial" w:cs="Arial"/>
        </w:rPr>
        <w:t xml:space="preserve"> and </w:t>
      </w:r>
      <w:proofErr w:type="spellStart"/>
      <w:r w:rsidR="00E47E64" w:rsidRPr="000D70AF">
        <w:rPr>
          <w:rFonts w:ascii="Arial" w:hAnsi="Arial" w:cs="Arial"/>
        </w:rPr>
        <w:t>SISD_Interrupt</w:t>
      </w:r>
      <w:bookmarkEnd w:id="29"/>
      <w:proofErr w:type="spellEnd"/>
    </w:p>
    <w:p w:rsidR="00E47E64" w:rsidRPr="000D70AF" w:rsidRDefault="00E47E64" w:rsidP="00E47E64">
      <w:pPr>
        <w:pStyle w:val="Deliverable"/>
        <w:rPr>
          <w:rFonts w:ascii="Arial" w:hAnsi="Arial" w:cs="Arial"/>
        </w:rPr>
      </w:pPr>
      <w:r w:rsidRPr="000D70AF">
        <w:rPr>
          <w:rFonts w:ascii="Arial" w:hAnsi="Arial" w:cs="Arial"/>
        </w:rPr>
        <w:t xml:space="preserve">Light grey boxes indicate an initial invocation of the tree, or the terminal leaf of the tree which does not call any additional routines.  Light grey boxes with </w:t>
      </w:r>
      <w:proofErr w:type="spellStart"/>
      <w:r w:rsidRPr="000D70AF">
        <w:rPr>
          <w:rFonts w:ascii="Arial" w:hAnsi="Arial" w:cs="Arial"/>
        </w:rPr>
        <w:t>greyed</w:t>
      </w:r>
      <w:proofErr w:type="spellEnd"/>
      <w:r w:rsidRPr="000D70AF">
        <w:rPr>
          <w:rFonts w:ascii="Arial" w:hAnsi="Arial" w:cs="Arial"/>
        </w:rPr>
        <w:t xml:space="preserve"> text indicate optional task invocation, either by interrupt or </w:t>
      </w:r>
      <w:proofErr w:type="spellStart"/>
      <w:r w:rsidRPr="000D70AF">
        <w:rPr>
          <w:rFonts w:ascii="Arial" w:hAnsi="Arial" w:cs="Arial"/>
        </w:rPr>
        <w:t>or</w:t>
      </w:r>
      <w:proofErr w:type="spellEnd"/>
      <w:r w:rsidRPr="000D70AF">
        <w:rPr>
          <w:rFonts w:ascii="Arial" w:hAnsi="Arial" w:cs="Arial"/>
        </w:rPr>
        <w:t xml:space="preserve"> scheduled task.  Dashed lines indicate program controlled is transferred by a GOTO statement, which will not require any stack usage.</w:t>
      </w:r>
    </w:p>
    <w:p w:rsidR="00E47E64" w:rsidRPr="000D70AF" w:rsidRDefault="00905F2F" w:rsidP="00E47E64">
      <w:pPr>
        <w:pStyle w:val="Heading2"/>
        <w:rPr>
          <w:rFonts w:ascii="Arial" w:hAnsi="Arial" w:cs="Arial"/>
        </w:rPr>
      </w:pPr>
      <w:r w:rsidRPr="000D70AF">
        <w:rPr>
          <w:rFonts w:ascii="Arial" w:hAnsi="Arial" w:cs="Arial"/>
        </w:rPr>
        <w:fldChar w:fldCharType="begin"/>
      </w:r>
      <w:r w:rsidR="00E47E64" w:rsidRPr="000D70AF">
        <w:rPr>
          <w:rFonts w:ascii="Arial" w:hAnsi="Arial" w:cs="Arial"/>
        </w:rPr>
        <w:instrText>autonumlgl</w:instrText>
      </w:r>
      <w:bookmarkStart w:id="30" w:name="_Toc397353696"/>
      <w:r w:rsidRPr="000D70AF">
        <w:rPr>
          <w:rFonts w:ascii="Arial" w:hAnsi="Arial" w:cs="Arial"/>
        </w:rPr>
        <w:fldChar w:fldCharType="end"/>
      </w:r>
      <w:r w:rsidR="00E47E64" w:rsidRPr="000D70AF">
        <w:rPr>
          <w:rFonts w:ascii="Arial" w:hAnsi="Arial" w:cs="Arial"/>
        </w:rPr>
        <w:tab/>
        <w:t xml:space="preserve">Figure 6 – </w:t>
      </w:r>
      <w:proofErr w:type="spellStart"/>
      <w:r w:rsidR="00E47E64" w:rsidRPr="000D70AF">
        <w:rPr>
          <w:rFonts w:ascii="Arial" w:hAnsi="Arial" w:cs="Arial"/>
        </w:rPr>
        <w:t>SRTX_</w:t>
      </w:r>
      <w:smartTag w:uri="urn:schemas-microsoft-com:office:smarttags" w:element="PersonName">
        <w:r w:rsidR="00E47E64" w:rsidRPr="000D70AF">
          <w:rPr>
            <w:rFonts w:ascii="Arial" w:hAnsi="Arial" w:cs="Arial"/>
          </w:rPr>
          <w:t>Di</w:t>
        </w:r>
      </w:smartTag>
      <w:r w:rsidR="00E47E64" w:rsidRPr="000D70AF">
        <w:rPr>
          <w:rFonts w:ascii="Arial" w:hAnsi="Arial" w:cs="Arial"/>
        </w:rPr>
        <w:t>spatcher</w:t>
      </w:r>
      <w:bookmarkEnd w:id="30"/>
      <w:proofErr w:type="spellEnd"/>
    </w:p>
    <w:p w:rsidR="00E47E64" w:rsidRPr="000D70AF" w:rsidRDefault="00E47E64" w:rsidP="00E47E64">
      <w:pPr>
        <w:pStyle w:val="Deliverable"/>
        <w:rPr>
          <w:rFonts w:ascii="Arial" w:hAnsi="Arial" w:cs="Arial"/>
        </w:rPr>
      </w:pPr>
      <w:r w:rsidRPr="000D70AF">
        <w:rPr>
          <w:rFonts w:ascii="Arial" w:hAnsi="Arial" w:cs="Arial"/>
        </w:rPr>
        <w:t>Light grey boxes indicate the terminal leaf of the tree which does not call any additional routines.</w:t>
      </w:r>
    </w:p>
    <w:p w:rsidR="002C76F0" w:rsidRPr="000D70AF" w:rsidRDefault="00905F2F" w:rsidP="002C76F0">
      <w:pPr>
        <w:pStyle w:val="Heading2"/>
        <w:rPr>
          <w:rFonts w:ascii="Arial" w:hAnsi="Arial" w:cs="Arial"/>
        </w:rPr>
      </w:pPr>
      <w:r w:rsidRPr="000D70AF">
        <w:rPr>
          <w:rFonts w:ascii="Arial" w:hAnsi="Arial" w:cs="Arial"/>
        </w:rPr>
        <w:fldChar w:fldCharType="begin"/>
      </w:r>
      <w:r w:rsidR="002C76F0" w:rsidRPr="000D70AF">
        <w:rPr>
          <w:rFonts w:ascii="Arial" w:hAnsi="Arial" w:cs="Arial"/>
        </w:rPr>
        <w:instrText>autonumlgl</w:instrText>
      </w:r>
      <w:bookmarkStart w:id="31" w:name="_Toc397353697"/>
      <w:r w:rsidRPr="000D70AF">
        <w:rPr>
          <w:rFonts w:ascii="Arial" w:hAnsi="Arial" w:cs="Arial"/>
        </w:rPr>
        <w:fldChar w:fldCharType="end"/>
      </w:r>
      <w:r w:rsidR="002C76F0" w:rsidRPr="000D70AF">
        <w:rPr>
          <w:rFonts w:ascii="Arial" w:hAnsi="Arial" w:cs="Arial"/>
        </w:rPr>
        <w:tab/>
      </w:r>
      <w:r w:rsidR="006D41DD" w:rsidRPr="000D70AF">
        <w:rPr>
          <w:rFonts w:ascii="Arial" w:hAnsi="Arial" w:cs="Arial"/>
        </w:rPr>
        <w:t>Figure 7 – SUSR_Task</w:t>
      </w:r>
      <w:r w:rsidR="006D41DD">
        <w:rPr>
          <w:rFonts w:ascii="Arial" w:hAnsi="Arial" w:cs="Arial"/>
        </w:rPr>
        <w:t xml:space="preserve">3, </w:t>
      </w:r>
      <w:r w:rsidR="006D41DD" w:rsidRPr="000D70AF">
        <w:rPr>
          <w:rFonts w:ascii="Arial" w:hAnsi="Arial" w:cs="Arial"/>
        </w:rPr>
        <w:t>SUSR_TaskI2C</w:t>
      </w:r>
      <w:r w:rsidR="006D41DD">
        <w:rPr>
          <w:rFonts w:ascii="Arial" w:hAnsi="Arial" w:cs="Arial"/>
        </w:rPr>
        <w:t xml:space="preserve"> and SUSR_ISR_I2C</w:t>
      </w:r>
      <w:bookmarkEnd w:id="31"/>
    </w:p>
    <w:p w:rsidR="006D41DD" w:rsidRPr="000D70AF" w:rsidRDefault="006D41DD" w:rsidP="006D41DD">
      <w:pPr>
        <w:pStyle w:val="Deliverable"/>
        <w:rPr>
          <w:rFonts w:ascii="Arial" w:hAnsi="Arial" w:cs="Arial"/>
        </w:rPr>
      </w:pPr>
      <w:r w:rsidRPr="000D70AF">
        <w:rPr>
          <w:rFonts w:ascii="Arial" w:hAnsi="Arial" w:cs="Arial"/>
        </w:rPr>
        <w:t>Dashed lines indicate program controlled is transferred by a GOTO statement, which will not require any stack usage.  SUSR_Task</w:t>
      </w:r>
      <w:r>
        <w:rPr>
          <w:rFonts w:ascii="Arial" w:hAnsi="Arial" w:cs="Arial"/>
        </w:rPr>
        <w:t>3</w:t>
      </w:r>
      <w:r w:rsidRPr="000D70AF">
        <w:rPr>
          <w:rFonts w:ascii="Arial" w:hAnsi="Arial" w:cs="Arial"/>
        </w:rPr>
        <w:t xml:space="preserve"> performs all its functions by using GOTO statements, as the UI2C implementation is based on states.  The final routine in the tree SI2C_StartEnable, an SI2C state implementation, does perform a RETURN which returns to SUSR_Task</w:t>
      </w:r>
      <w:r>
        <w:rPr>
          <w:rFonts w:ascii="Arial" w:hAnsi="Arial" w:cs="Arial"/>
        </w:rPr>
        <w:t>3</w:t>
      </w:r>
      <w:r w:rsidRPr="000D70AF">
        <w:rPr>
          <w:rFonts w:ascii="Arial" w:hAnsi="Arial" w:cs="Arial"/>
        </w:rPr>
        <w:t>.</w:t>
      </w:r>
    </w:p>
    <w:p w:rsidR="006D41DD" w:rsidRPr="000D70AF" w:rsidRDefault="006D41DD" w:rsidP="006D41DD">
      <w:pPr>
        <w:pStyle w:val="Deliverable"/>
        <w:rPr>
          <w:rFonts w:ascii="Arial" w:hAnsi="Arial" w:cs="Arial"/>
        </w:rPr>
      </w:pPr>
      <w:r>
        <w:rPr>
          <w:rFonts w:ascii="Arial" w:hAnsi="Arial" w:cs="Arial"/>
        </w:rPr>
        <w:t>SUSR_ISR_</w:t>
      </w:r>
      <w:r w:rsidRPr="000D70AF">
        <w:rPr>
          <w:rFonts w:ascii="Arial" w:hAnsi="Arial" w:cs="Arial"/>
        </w:rPr>
        <w:t xml:space="preserve">I2C is a state-based implementation of MSSP control of the I2C bus.  Many of the states are simple routines which perform only a single function.  For example, SI2C_StartEnable has the </w:t>
      </w:r>
      <w:proofErr w:type="spellStart"/>
      <w:r w:rsidRPr="000D70AF">
        <w:rPr>
          <w:rFonts w:ascii="Arial" w:hAnsi="Arial" w:cs="Arial"/>
        </w:rPr>
        <w:t>primay</w:t>
      </w:r>
      <w:proofErr w:type="spellEnd"/>
      <w:r w:rsidRPr="000D70AF">
        <w:rPr>
          <w:rFonts w:ascii="Arial" w:hAnsi="Arial" w:cs="Arial"/>
        </w:rPr>
        <w:t xml:space="preserve"> function of asserting the MSSP start enable bit.  Likewise, SI2C_SendWriteAddr places an I2C slave address in the SSPBUF.  Most of the SI2C state implementations are placed at the top of Figure 7.</w:t>
      </w:r>
    </w:p>
    <w:p w:rsidR="006D41DD" w:rsidRPr="000D70AF" w:rsidRDefault="006D41DD" w:rsidP="006D41DD">
      <w:pPr>
        <w:pStyle w:val="Deliverable"/>
        <w:rPr>
          <w:rFonts w:ascii="Arial" w:hAnsi="Arial" w:cs="Arial"/>
        </w:rPr>
      </w:pPr>
      <w:r w:rsidRPr="000D70AF">
        <w:rPr>
          <w:rFonts w:ascii="Arial" w:hAnsi="Arial" w:cs="Arial"/>
        </w:rPr>
        <w:t>Notice state SI2C_MsgDone, which passes control through SUSR_TaskI2C_MsgDone in the SUSR layer back to UI2C_MsgDone in the application layer.  This triggers the next application I2C state.</w:t>
      </w:r>
    </w:p>
    <w:p w:rsidR="00B16232" w:rsidRPr="000D70AF" w:rsidRDefault="00B16232" w:rsidP="00B16232">
      <w:pPr>
        <w:pStyle w:val="Deliverable"/>
        <w:ind w:left="0"/>
        <w:rPr>
          <w:rFonts w:ascii="Arial" w:hAnsi="Arial" w:cs="Arial"/>
        </w:rPr>
        <w:sectPr w:rsidR="00B16232" w:rsidRPr="000D70AF" w:rsidSect="000211DC">
          <w:footerReference w:type="default" r:id="rId9"/>
          <w:footerReference w:type="first" r:id="rId10"/>
          <w:pgSz w:w="12240" w:h="15840" w:code="1"/>
          <w:pgMar w:top="1440" w:right="720" w:bottom="1440" w:left="720" w:header="720" w:footer="720" w:gutter="0"/>
          <w:cols w:space="720"/>
        </w:sectPr>
      </w:pPr>
    </w:p>
    <w:p w:rsidR="00D3401A" w:rsidRDefault="00DA040D" w:rsidP="00250399">
      <w:pPr>
        <w:pStyle w:val="Deliverable"/>
        <w:ind w:left="0"/>
        <w:jc w:val="center"/>
        <w:rPr>
          <w:rFonts w:ascii="Arial" w:hAnsi="Arial" w:cs="Arial"/>
        </w:rPr>
      </w:pPr>
      <w:r>
        <w:rPr>
          <w:rFonts w:ascii="Arial" w:hAnsi="Arial" w:cs="Arial"/>
          <w:noProof/>
        </w:rPr>
        <w:lastRenderedPageBreak/>
        <w:drawing>
          <wp:inline distT="0" distB="0" distL="0" distR="0">
            <wp:extent cx="8229600" cy="5979160"/>
            <wp:effectExtent l="19050" t="0" r="0" b="0"/>
            <wp:docPr id="3" name="Picture 2" descr="Fig01 SRTX.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1 SRTX.wmf"/>
                    <pic:cNvPicPr/>
                  </pic:nvPicPr>
                  <pic:blipFill>
                    <a:blip r:embed="rId11" cstate="print"/>
                    <a:stretch>
                      <a:fillRect/>
                    </a:stretch>
                  </pic:blipFill>
                  <pic:spPr>
                    <a:xfrm>
                      <a:off x="0" y="0"/>
                      <a:ext cx="8229600" cy="5979160"/>
                    </a:xfrm>
                    <a:prstGeom prst="rect">
                      <a:avLst/>
                    </a:prstGeom>
                  </pic:spPr>
                </pic:pic>
              </a:graphicData>
            </a:graphic>
          </wp:inline>
        </w:drawing>
      </w:r>
      <w:r w:rsidR="009B4F1A" w:rsidRPr="000D70AF">
        <w:rPr>
          <w:rFonts w:ascii="Arial" w:hAnsi="Arial" w:cs="Arial"/>
        </w:rPr>
        <w:br w:type="page"/>
      </w:r>
      <w:r w:rsidR="00BC0E3C" w:rsidRPr="000D70AF">
        <w:rPr>
          <w:rFonts w:ascii="Arial" w:hAnsi="Arial" w:cs="Arial"/>
          <w:noProof/>
        </w:rPr>
        <w:lastRenderedPageBreak/>
        <w:drawing>
          <wp:inline distT="0" distB="0" distL="0" distR="0">
            <wp:extent cx="8229600" cy="3914390"/>
            <wp:effectExtent l="19050" t="0" r="0" b="0"/>
            <wp:docPr id="9" name="Picture 2" descr="C:\Users\Stephen\Documents\PICdem2plus\Fig02 SLC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en\Documents\PICdem2plus\Fig02 SLCD.wmf"/>
                    <pic:cNvPicPr>
                      <a:picLocks noChangeAspect="1" noChangeArrowheads="1"/>
                    </pic:cNvPicPr>
                  </pic:nvPicPr>
                  <pic:blipFill>
                    <a:blip r:embed="rId12" cstate="print"/>
                    <a:srcRect/>
                    <a:stretch>
                      <a:fillRect/>
                    </a:stretch>
                  </pic:blipFill>
                  <pic:spPr bwMode="auto">
                    <a:xfrm>
                      <a:off x="0" y="0"/>
                      <a:ext cx="8229600" cy="3914390"/>
                    </a:xfrm>
                    <a:prstGeom prst="rect">
                      <a:avLst/>
                    </a:prstGeom>
                    <a:noFill/>
                    <a:ln w="9525">
                      <a:noFill/>
                      <a:miter lim="800000"/>
                      <a:headEnd/>
                      <a:tailEnd/>
                    </a:ln>
                  </pic:spPr>
                </pic:pic>
              </a:graphicData>
            </a:graphic>
          </wp:inline>
        </w:drawing>
      </w:r>
    </w:p>
    <w:p w:rsidR="00AA4D44" w:rsidRPr="000D70AF" w:rsidRDefault="00D3401A" w:rsidP="00250399">
      <w:pPr>
        <w:pStyle w:val="Deliverable"/>
        <w:ind w:left="0"/>
        <w:jc w:val="center"/>
        <w:rPr>
          <w:rFonts w:ascii="Arial" w:hAnsi="Arial" w:cs="Arial"/>
        </w:rPr>
      </w:pPr>
      <w:r>
        <w:rPr>
          <w:rFonts w:ascii="Arial" w:hAnsi="Arial" w:cs="Arial"/>
          <w:noProof/>
        </w:rPr>
        <w:lastRenderedPageBreak/>
        <w:drawing>
          <wp:inline distT="0" distB="0" distL="0" distR="0">
            <wp:extent cx="8229600" cy="6058535"/>
            <wp:effectExtent l="19050" t="0" r="0" b="0"/>
            <wp:docPr id="17" name="Picture 16" descr="Fig03 SI2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3 SI2C.wmf"/>
                    <pic:cNvPicPr/>
                  </pic:nvPicPr>
                  <pic:blipFill>
                    <a:blip r:embed="rId13" cstate="print"/>
                    <a:stretch>
                      <a:fillRect/>
                    </a:stretch>
                  </pic:blipFill>
                  <pic:spPr>
                    <a:xfrm>
                      <a:off x="0" y="0"/>
                      <a:ext cx="8229600" cy="6058535"/>
                    </a:xfrm>
                    <a:prstGeom prst="rect">
                      <a:avLst/>
                    </a:prstGeom>
                  </pic:spPr>
                </pic:pic>
              </a:graphicData>
            </a:graphic>
          </wp:inline>
        </w:drawing>
      </w:r>
      <w:r w:rsidR="000211DC" w:rsidRPr="000D70AF">
        <w:rPr>
          <w:rFonts w:ascii="Arial" w:hAnsi="Arial" w:cs="Arial"/>
        </w:rPr>
        <w:br w:type="page"/>
      </w:r>
      <w:r w:rsidR="00250399">
        <w:rPr>
          <w:rFonts w:ascii="Arial" w:hAnsi="Arial" w:cs="Arial"/>
          <w:noProof/>
        </w:rPr>
        <w:lastRenderedPageBreak/>
        <w:drawing>
          <wp:inline distT="0" distB="0" distL="0" distR="0">
            <wp:extent cx="7559548" cy="5935472"/>
            <wp:effectExtent l="0" t="0" r="3302" b="0"/>
            <wp:docPr id="1" name="Picture 0" descr="Fig04 SI2C Stat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4 SI2C State.wmf"/>
                    <pic:cNvPicPr/>
                  </pic:nvPicPr>
                  <pic:blipFill>
                    <a:blip r:embed="rId14" cstate="print"/>
                    <a:stretch>
                      <a:fillRect/>
                    </a:stretch>
                  </pic:blipFill>
                  <pic:spPr>
                    <a:xfrm>
                      <a:off x="0" y="0"/>
                      <a:ext cx="7559548" cy="5935472"/>
                    </a:xfrm>
                    <a:prstGeom prst="rect">
                      <a:avLst/>
                    </a:prstGeom>
                  </pic:spPr>
                </pic:pic>
              </a:graphicData>
            </a:graphic>
          </wp:inline>
        </w:drawing>
      </w:r>
    </w:p>
    <w:p w:rsidR="00B92EBC" w:rsidRPr="000D70AF" w:rsidRDefault="00DA040D" w:rsidP="00250399">
      <w:pPr>
        <w:pStyle w:val="Deliverable"/>
        <w:ind w:left="0"/>
        <w:jc w:val="center"/>
        <w:rPr>
          <w:rFonts w:ascii="Arial" w:hAnsi="Arial" w:cs="Arial"/>
        </w:rPr>
      </w:pPr>
      <w:r>
        <w:rPr>
          <w:rFonts w:ascii="Arial" w:hAnsi="Arial" w:cs="Arial"/>
          <w:noProof/>
        </w:rPr>
        <w:lastRenderedPageBreak/>
        <w:drawing>
          <wp:inline distT="0" distB="0" distL="0" distR="0">
            <wp:extent cx="7934960" cy="6157976"/>
            <wp:effectExtent l="0" t="0" r="8890" b="0"/>
            <wp:docPr id="6" name="Picture 5" descr="Fig05 Call Tree Ini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5 Call Tree Init.wmf"/>
                    <pic:cNvPicPr/>
                  </pic:nvPicPr>
                  <pic:blipFill>
                    <a:blip r:embed="rId15" cstate="print"/>
                    <a:stretch>
                      <a:fillRect/>
                    </a:stretch>
                  </pic:blipFill>
                  <pic:spPr>
                    <a:xfrm>
                      <a:off x="0" y="0"/>
                      <a:ext cx="7934960" cy="6157976"/>
                    </a:xfrm>
                    <a:prstGeom prst="rect">
                      <a:avLst/>
                    </a:prstGeom>
                  </pic:spPr>
                </pic:pic>
              </a:graphicData>
            </a:graphic>
          </wp:inline>
        </w:drawing>
      </w:r>
    </w:p>
    <w:p w:rsidR="002A1157" w:rsidRDefault="00DA040D" w:rsidP="00250399">
      <w:pPr>
        <w:pStyle w:val="Deliverable"/>
        <w:ind w:left="0"/>
        <w:jc w:val="center"/>
        <w:rPr>
          <w:rFonts w:ascii="Arial" w:hAnsi="Arial" w:cs="Arial"/>
        </w:rPr>
      </w:pPr>
      <w:r>
        <w:rPr>
          <w:rFonts w:ascii="Arial" w:hAnsi="Arial" w:cs="Arial"/>
          <w:noProof/>
        </w:rPr>
        <w:lastRenderedPageBreak/>
        <w:drawing>
          <wp:inline distT="0" distB="0" distL="0" distR="0">
            <wp:extent cx="8229600" cy="3699510"/>
            <wp:effectExtent l="19050" t="0" r="0" b="0"/>
            <wp:docPr id="8" name="Picture 7" descr="Fig06 Call Tree Dispatcher.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6 Call Tree Dispatcher.wmf"/>
                    <pic:cNvPicPr/>
                  </pic:nvPicPr>
                  <pic:blipFill>
                    <a:blip r:embed="rId16" cstate="print"/>
                    <a:stretch>
                      <a:fillRect/>
                    </a:stretch>
                  </pic:blipFill>
                  <pic:spPr>
                    <a:xfrm>
                      <a:off x="0" y="0"/>
                      <a:ext cx="8229600" cy="3699510"/>
                    </a:xfrm>
                    <a:prstGeom prst="rect">
                      <a:avLst/>
                    </a:prstGeom>
                  </pic:spPr>
                </pic:pic>
              </a:graphicData>
            </a:graphic>
          </wp:inline>
        </w:drawing>
      </w:r>
    </w:p>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Default="002A1157" w:rsidP="002A1157"/>
    <w:p w:rsidR="002A1157" w:rsidRDefault="002A1157" w:rsidP="002A1157"/>
    <w:p w:rsidR="00EE3E0A" w:rsidRPr="002A1157" w:rsidRDefault="002A1157" w:rsidP="002A1157">
      <w:pPr>
        <w:tabs>
          <w:tab w:val="left" w:pos="7095"/>
        </w:tabs>
      </w:pPr>
      <w:r>
        <w:tab/>
      </w:r>
    </w:p>
    <w:p w:rsidR="00EE3E0A" w:rsidRPr="000D70AF" w:rsidRDefault="00DA040D" w:rsidP="00250399">
      <w:pPr>
        <w:pStyle w:val="Deliverable"/>
        <w:ind w:left="0"/>
        <w:jc w:val="center"/>
        <w:rPr>
          <w:rFonts w:ascii="Arial" w:hAnsi="Arial" w:cs="Arial"/>
        </w:rPr>
      </w:pPr>
      <w:r>
        <w:rPr>
          <w:rFonts w:ascii="Arial" w:hAnsi="Arial" w:cs="Arial"/>
          <w:noProof/>
        </w:rPr>
        <w:lastRenderedPageBreak/>
        <w:drawing>
          <wp:inline distT="0" distB="0" distL="0" distR="0">
            <wp:extent cx="8229600" cy="6158230"/>
            <wp:effectExtent l="19050" t="0" r="0" b="0"/>
            <wp:docPr id="10" name="Picture 9" descr="Fig07 Call Tree I2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7 Call Tree I2C.wmf"/>
                    <pic:cNvPicPr/>
                  </pic:nvPicPr>
                  <pic:blipFill>
                    <a:blip r:embed="rId17" cstate="print"/>
                    <a:stretch>
                      <a:fillRect/>
                    </a:stretch>
                  </pic:blipFill>
                  <pic:spPr>
                    <a:xfrm>
                      <a:off x="0" y="0"/>
                      <a:ext cx="8229600" cy="6158230"/>
                    </a:xfrm>
                    <a:prstGeom prst="rect">
                      <a:avLst/>
                    </a:prstGeom>
                  </pic:spPr>
                </pic:pic>
              </a:graphicData>
            </a:graphic>
          </wp:inline>
        </w:drawing>
      </w:r>
    </w:p>
    <w:sectPr w:rsidR="00EE3E0A" w:rsidRPr="000D70AF" w:rsidSect="008E259E">
      <w:headerReference w:type="default" r:id="rId18"/>
      <w:footerReference w:type="default" r:id="rId19"/>
      <w:pgSz w:w="15840" w:h="12240" w:orient="landscape" w:code="1"/>
      <w:pgMar w:top="720" w:right="1440" w:bottom="72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7903" w:rsidRDefault="007A7903">
      <w:r>
        <w:separator/>
      </w:r>
    </w:p>
  </w:endnote>
  <w:endnote w:type="continuationSeparator" w:id="0">
    <w:p w:rsidR="007A7903" w:rsidRDefault="007A79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33B" w:rsidRPr="000D70AF" w:rsidRDefault="00C5433B" w:rsidP="00E92892">
    <w:pPr>
      <w:pStyle w:val="Footer"/>
      <w:tabs>
        <w:tab w:val="clear" w:pos="5160"/>
        <w:tab w:val="clear" w:pos="10320"/>
        <w:tab w:val="right" w:pos="10800"/>
        <w:tab w:val="right" w:pos="12960"/>
      </w:tabs>
      <w:rPr>
        <w:rFonts w:ascii="Arial" w:hAnsi="Arial" w:cs="Arial"/>
      </w:rPr>
    </w:pPr>
  </w:p>
  <w:p w:rsidR="00E92892" w:rsidRPr="000D70AF" w:rsidRDefault="00E92892" w:rsidP="00E92892">
    <w:pPr>
      <w:pStyle w:val="Footer"/>
      <w:tabs>
        <w:tab w:val="clear" w:pos="5160"/>
        <w:tab w:val="clear" w:pos="10320"/>
        <w:tab w:val="right" w:pos="10800"/>
        <w:tab w:val="right" w:pos="12960"/>
      </w:tabs>
      <w:rPr>
        <w:rFonts w:ascii="Arial" w:hAnsi="Arial" w:cs="Arial"/>
      </w:rPr>
    </w:pPr>
    <w:r w:rsidRPr="000D70AF">
      <w:rPr>
        <w:rFonts w:ascii="Arial" w:hAnsi="Arial" w:cs="Arial"/>
      </w:rPr>
      <w:t>Sycamore Software, Inc.</w:t>
    </w:r>
    <w:r w:rsidRPr="000D70AF">
      <w:rPr>
        <w:rFonts w:ascii="Arial" w:hAnsi="Arial" w:cs="Arial"/>
      </w:rPr>
      <w:tab/>
    </w:r>
    <w:r w:rsidR="00221731">
      <w:rPr>
        <w:rFonts w:ascii="Arial" w:hAnsi="Arial" w:cs="Arial"/>
      </w:rPr>
      <w:t>tiny</w:t>
    </w:r>
    <w:r w:rsidRPr="000D70AF">
      <w:rPr>
        <w:rFonts w:ascii="Arial" w:hAnsi="Arial" w:cs="Arial"/>
      </w:rPr>
      <w:t>RTX User Manual</w:t>
    </w:r>
  </w:p>
  <w:p w:rsidR="00E92892" w:rsidRPr="000D70AF" w:rsidRDefault="00C5433B" w:rsidP="00E92892">
    <w:pPr>
      <w:pStyle w:val="Footer"/>
      <w:tabs>
        <w:tab w:val="clear" w:pos="5160"/>
        <w:tab w:val="clear" w:pos="10320"/>
        <w:tab w:val="right" w:pos="10800"/>
        <w:tab w:val="right" w:pos="12960"/>
      </w:tabs>
      <w:rPr>
        <w:rFonts w:ascii="Arial" w:hAnsi="Arial" w:cs="Arial"/>
      </w:rPr>
    </w:pPr>
    <w:r w:rsidRPr="000D70AF">
      <w:rPr>
        <w:rFonts w:ascii="Arial" w:hAnsi="Arial" w:cs="Arial"/>
      </w:rPr>
      <w:t>SHiggins@</w:t>
    </w:r>
    <w:r w:rsidR="00221731">
      <w:rPr>
        <w:rFonts w:ascii="Arial" w:hAnsi="Arial" w:cs="Arial"/>
      </w:rPr>
      <w:t>tiny</w:t>
    </w:r>
    <w:r w:rsidRPr="000D70AF">
      <w:rPr>
        <w:rFonts w:ascii="Arial" w:hAnsi="Arial" w:cs="Arial"/>
      </w:rPr>
      <w:t>RTX.com</w:t>
    </w:r>
    <w:r w:rsidRPr="000D70AF">
      <w:rPr>
        <w:rFonts w:ascii="Arial" w:hAnsi="Arial" w:cs="Arial"/>
      </w:rPr>
      <w:ptab w:relativeTo="margin" w:alignment="center" w:leader="none"/>
    </w:r>
    <w:r w:rsidRPr="000D70AF">
      <w:rPr>
        <w:rFonts w:ascii="Arial" w:hAnsi="Arial" w:cs="Arial"/>
      </w:rPr>
      <w:t xml:space="preserve">Page </w:t>
    </w:r>
    <w:r w:rsidR="00905F2F" w:rsidRPr="000D70AF">
      <w:rPr>
        <w:rFonts w:ascii="Arial" w:hAnsi="Arial" w:cs="Arial"/>
      </w:rPr>
      <w:fldChar w:fldCharType="begin"/>
    </w:r>
    <w:r w:rsidRPr="000D70AF">
      <w:rPr>
        <w:rFonts w:ascii="Arial" w:hAnsi="Arial" w:cs="Arial"/>
      </w:rPr>
      <w:instrText>PAGE</w:instrText>
    </w:r>
    <w:r w:rsidR="00905F2F" w:rsidRPr="000D70AF">
      <w:rPr>
        <w:rFonts w:ascii="Arial" w:hAnsi="Arial" w:cs="Arial"/>
      </w:rPr>
      <w:fldChar w:fldCharType="separate"/>
    </w:r>
    <w:r w:rsidR="00CC7E14">
      <w:rPr>
        <w:rFonts w:ascii="Arial" w:hAnsi="Arial" w:cs="Arial"/>
        <w:noProof/>
      </w:rPr>
      <w:t>2</w:t>
    </w:r>
    <w:r w:rsidR="00905F2F" w:rsidRPr="000D70AF">
      <w:rPr>
        <w:rFonts w:ascii="Arial" w:hAnsi="Arial" w:cs="Arial"/>
      </w:rPr>
      <w:fldChar w:fldCharType="end"/>
    </w:r>
    <w:r w:rsidRPr="000D70AF">
      <w:rPr>
        <w:rFonts w:ascii="Arial" w:hAnsi="Arial" w:cs="Arial"/>
      </w:rPr>
      <w:t xml:space="preserve"> of </w:t>
    </w:r>
    <w:r w:rsidR="00905F2F" w:rsidRPr="000D70AF">
      <w:rPr>
        <w:rStyle w:val="PageNumber"/>
        <w:rFonts w:ascii="Arial" w:hAnsi="Arial" w:cs="Arial"/>
      </w:rPr>
      <w:fldChar w:fldCharType="begin"/>
    </w:r>
    <w:r w:rsidRPr="000D70AF">
      <w:rPr>
        <w:rStyle w:val="PageNumber"/>
        <w:rFonts w:ascii="Arial" w:hAnsi="Arial" w:cs="Arial"/>
      </w:rPr>
      <w:instrText xml:space="preserve"> NUMPAGES </w:instrText>
    </w:r>
    <w:r w:rsidR="00905F2F" w:rsidRPr="000D70AF">
      <w:rPr>
        <w:rStyle w:val="PageNumber"/>
        <w:rFonts w:ascii="Arial" w:hAnsi="Arial" w:cs="Arial"/>
      </w:rPr>
      <w:fldChar w:fldCharType="separate"/>
    </w:r>
    <w:r w:rsidR="00CC7E14">
      <w:rPr>
        <w:rStyle w:val="PageNumber"/>
        <w:rFonts w:ascii="Arial" w:hAnsi="Arial" w:cs="Arial"/>
        <w:noProof/>
      </w:rPr>
      <w:t>20</w:t>
    </w:r>
    <w:r w:rsidR="00905F2F" w:rsidRPr="000D70AF">
      <w:rPr>
        <w:rStyle w:val="PageNumber"/>
        <w:rFonts w:ascii="Arial" w:hAnsi="Arial" w:cs="Arial"/>
      </w:rPr>
      <w:fldChar w:fldCharType="end"/>
    </w:r>
    <w:r w:rsidR="00E92892" w:rsidRPr="000D70AF">
      <w:rPr>
        <w:rFonts w:ascii="Arial" w:hAnsi="Arial" w:cs="Arial"/>
      </w:rPr>
      <w:tab/>
    </w:r>
    <w:r w:rsidR="00014B8F" w:rsidRPr="000D70AF">
      <w:rPr>
        <w:rFonts w:ascii="Arial" w:hAnsi="Arial" w:cs="Arial"/>
      </w:rPr>
      <w:t>Release 1.</w:t>
    </w:r>
    <w:r w:rsidR="003960EC">
      <w:rPr>
        <w:rFonts w:ascii="Arial" w:hAnsi="Arial" w:cs="Arial"/>
      </w:rPr>
      <w:t>1</w:t>
    </w:r>
    <w:r w:rsidR="00221731">
      <w:rPr>
        <w:rFonts w:ascii="Arial" w:hAnsi="Arial" w:cs="Arial"/>
      </w:rPr>
      <w:t>.</w:t>
    </w:r>
    <w:r w:rsidR="00336A92">
      <w:rPr>
        <w:rFonts w:ascii="Arial" w:hAnsi="Arial" w:cs="Arial"/>
      </w:rPr>
      <w:t>0</w:t>
    </w:r>
    <w:r w:rsidR="00E92892" w:rsidRPr="000D70AF">
      <w:rPr>
        <w:rFonts w:ascii="Arial" w:hAnsi="Arial" w:cs="Arial"/>
      </w:rPr>
      <w:t xml:space="preserve"> </w:t>
    </w:r>
    <w:r w:rsidR="00221731">
      <w:rPr>
        <w:rFonts w:ascii="Arial" w:hAnsi="Arial" w:cs="Arial"/>
      </w:rPr>
      <w:t>– 1</w:t>
    </w:r>
    <w:r w:rsidR="003960EC">
      <w:rPr>
        <w:rFonts w:ascii="Arial" w:hAnsi="Arial" w:cs="Arial"/>
      </w:rPr>
      <w:t xml:space="preserve"> Sep</w:t>
    </w:r>
    <w:r w:rsidR="00536EC6" w:rsidRPr="000D70AF">
      <w:rPr>
        <w:rFonts w:ascii="Arial" w:hAnsi="Arial" w:cs="Arial"/>
      </w:rPr>
      <w:t xml:space="preserve"> 14</w:t>
    </w:r>
  </w:p>
  <w:p w:rsidR="00E92892" w:rsidRPr="000D70AF" w:rsidRDefault="00E92892" w:rsidP="00E92892">
    <w:pPr>
      <w:pStyle w:val="Footer"/>
      <w:tabs>
        <w:tab w:val="clear" w:pos="5160"/>
        <w:tab w:val="clear" w:pos="10320"/>
        <w:tab w:val="right" w:pos="10800"/>
        <w:tab w:val="right" w:pos="12960"/>
      </w:tabs>
      <w:rPr>
        <w:rFonts w:ascii="Arial" w:hAnsi="Arial" w:cs="Arial"/>
      </w:rPr>
    </w:pPr>
    <w:r w:rsidRPr="000D70AF">
      <w:rPr>
        <w:rFonts w:ascii="Arial" w:hAnsi="Arial" w:cs="Arial"/>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892" w:rsidRDefault="00E92892">
    <w:pPr>
      <w:pStyle w:val="Footer"/>
    </w:pPr>
    <w:r>
      <w:t>Sycamore Software</w:t>
    </w:r>
    <w:r>
      <w:tab/>
    </w:r>
    <w:r>
      <w:tab/>
    </w:r>
    <w:smartTag w:uri="urn:schemas-microsoft-com:office:smarttags" w:element="Street">
      <w:smartTag w:uri="urn:schemas-microsoft-com:office:smarttags" w:element="address">
        <w:r>
          <w:t>418 South Main Street</w:t>
        </w:r>
      </w:smartTag>
    </w:smartTag>
  </w:p>
  <w:p w:rsidR="00E92892" w:rsidRDefault="00E92892">
    <w:pPr>
      <w:pStyle w:val="Footer"/>
    </w:pPr>
    <w:r>
      <w:t>(317) 768-6534</w:t>
    </w:r>
    <w:r>
      <w:tab/>
    </w:r>
    <w:r>
      <w:tab/>
    </w:r>
    <w:smartTag w:uri="urn:schemas-microsoft-com:office:smarttags" w:element="place">
      <w:smartTag w:uri="urn:schemas-microsoft-com:office:smarttags" w:element="City">
        <w:r>
          <w:t>Dunkirk</w:t>
        </w:r>
      </w:smartTag>
      <w:r>
        <w:t xml:space="preserve">, </w:t>
      </w:r>
      <w:smartTag w:uri="urn:schemas-microsoft-com:office:smarttags" w:element="State">
        <w:r>
          <w:t>IN</w:t>
        </w:r>
      </w:smartTag>
      <w:r>
        <w:t xml:space="preserve">  </w:t>
      </w:r>
      <w:smartTag w:uri="urn:schemas-microsoft-com:office:smarttags" w:element="PostalCode">
        <w:r>
          <w:t>47336</w:t>
        </w:r>
      </w:smartTag>
    </w:smartTag>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704" w:rsidRPr="000D70AF" w:rsidRDefault="00D95704" w:rsidP="00D95704">
    <w:pPr>
      <w:pStyle w:val="Footer"/>
      <w:tabs>
        <w:tab w:val="clear" w:pos="5160"/>
        <w:tab w:val="clear" w:pos="10320"/>
        <w:tab w:val="right" w:pos="10800"/>
        <w:tab w:val="right" w:pos="12960"/>
      </w:tabs>
      <w:rPr>
        <w:rFonts w:ascii="Arial" w:hAnsi="Arial" w:cs="Arial"/>
      </w:rPr>
    </w:pPr>
  </w:p>
  <w:p w:rsidR="00D95704" w:rsidRPr="000D70AF" w:rsidRDefault="00D95704" w:rsidP="00D95704">
    <w:pPr>
      <w:pStyle w:val="Footer"/>
      <w:tabs>
        <w:tab w:val="clear" w:pos="5160"/>
        <w:tab w:val="clear" w:pos="10320"/>
        <w:tab w:val="right" w:pos="12960"/>
      </w:tabs>
      <w:rPr>
        <w:rFonts w:ascii="Arial" w:hAnsi="Arial" w:cs="Arial"/>
      </w:rPr>
    </w:pPr>
    <w:r w:rsidRPr="000D70AF">
      <w:rPr>
        <w:rFonts w:ascii="Arial" w:hAnsi="Arial" w:cs="Arial"/>
      </w:rPr>
      <w:t>Sycamore Software, Inc.</w:t>
    </w:r>
    <w:r w:rsidRPr="000D70AF">
      <w:rPr>
        <w:rFonts w:ascii="Arial" w:hAnsi="Arial" w:cs="Arial"/>
      </w:rPr>
      <w:tab/>
    </w:r>
    <w:r w:rsidR="00221731">
      <w:rPr>
        <w:rFonts w:ascii="Arial" w:hAnsi="Arial" w:cs="Arial"/>
      </w:rPr>
      <w:t>tiny</w:t>
    </w:r>
    <w:r w:rsidRPr="000D70AF">
      <w:rPr>
        <w:rFonts w:ascii="Arial" w:hAnsi="Arial" w:cs="Arial"/>
      </w:rPr>
      <w:t>RTX User Manual</w:t>
    </w:r>
  </w:p>
  <w:p w:rsidR="008E259E" w:rsidRPr="00D95704" w:rsidRDefault="00D95704" w:rsidP="00D95704">
    <w:pPr>
      <w:pStyle w:val="Footer"/>
      <w:tabs>
        <w:tab w:val="clear" w:pos="5160"/>
        <w:tab w:val="clear" w:pos="10320"/>
        <w:tab w:val="right" w:pos="12960"/>
      </w:tabs>
      <w:rPr>
        <w:rFonts w:ascii="Arial" w:hAnsi="Arial" w:cs="Arial"/>
      </w:rPr>
    </w:pPr>
    <w:r w:rsidRPr="000D70AF">
      <w:rPr>
        <w:rFonts w:ascii="Arial" w:hAnsi="Arial" w:cs="Arial"/>
      </w:rPr>
      <w:t>SHiggins@</w:t>
    </w:r>
    <w:r w:rsidR="00221731">
      <w:rPr>
        <w:rFonts w:ascii="Arial" w:hAnsi="Arial" w:cs="Arial"/>
      </w:rPr>
      <w:t>tiny</w:t>
    </w:r>
    <w:r w:rsidRPr="000D70AF">
      <w:rPr>
        <w:rFonts w:ascii="Arial" w:hAnsi="Arial" w:cs="Arial"/>
      </w:rPr>
      <w:t>RTX.com</w:t>
    </w:r>
    <w:r w:rsidRPr="000D70AF">
      <w:rPr>
        <w:rFonts w:ascii="Arial" w:hAnsi="Arial" w:cs="Arial"/>
      </w:rPr>
      <w:ptab w:relativeTo="margin" w:alignment="center" w:leader="none"/>
    </w:r>
    <w:r w:rsidRPr="000D70AF">
      <w:rPr>
        <w:rFonts w:ascii="Arial" w:hAnsi="Arial" w:cs="Arial"/>
      </w:rPr>
      <w:t xml:space="preserve">Page </w:t>
    </w:r>
    <w:r w:rsidR="00905F2F" w:rsidRPr="000D70AF">
      <w:rPr>
        <w:rFonts w:ascii="Arial" w:hAnsi="Arial" w:cs="Arial"/>
      </w:rPr>
      <w:fldChar w:fldCharType="begin"/>
    </w:r>
    <w:r w:rsidRPr="000D70AF">
      <w:rPr>
        <w:rFonts w:ascii="Arial" w:hAnsi="Arial" w:cs="Arial"/>
      </w:rPr>
      <w:instrText>PAGE</w:instrText>
    </w:r>
    <w:r w:rsidR="00905F2F" w:rsidRPr="000D70AF">
      <w:rPr>
        <w:rFonts w:ascii="Arial" w:hAnsi="Arial" w:cs="Arial"/>
      </w:rPr>
      <w:fldChar w:fldCharType="separate"/>
    </w:r>
    <w:r w:rsidR="00CC7E14">
      <w:rPr>
        <w:rFonts w:ascii="Arial" w:hAnsi="Arial" w:cs="Arial"/>
        <w:noProof/>
      </w:rPr>
      <w:t>14</w:t>
    </w:r>
    <w:r w:rsidR="00905F2F" w:rsidRPr="000D70AF">
      <w:rPr>
        <w:rFonts w:ascii="Arial" w:hAnsi="Arial" w:cs="Arial"/>
      </w:rPr>
      <w:fldChar w:fldCharType="end"/>
    </w:r>
    <w:r w:rsidRPr="000D70AF">
      <w:rPr>
        <w:rFonts w:ascii="Arial" w:hAnsi="Arial" w:cs="Arial"/>
      </w:rPr>
      <w:t xml:space="preserve"> of </w:t>
    </w:r>
    <w:r w:rsidR="00905F2F" w:rsidRPr="000D70AF">
      <w:rPr>
        <w:rStyle w:val="PageNumber"/>
        <w:rFonts w:ascii="Arial" w:hAnsi="Arial" w:cs="Arial"/>
      </w:rPr>
      <w:fldChar w:fldCharType="begin"/>
    </w:r>
    <w:r w:rsidRPr="000D70AF">
      <w:rPr>
        <w:rStyle w:val="PageNumber"/>
        <w:rFonts w:ascii="Arial" w:hAnsi="Arial" w:cs="Arial"/>
      </w:rPr>
      <w:instrText xml:space="preserve"> NUMPAGES </w:instrText>
    </w:r>
    <w:r w:rsidR="00905F2F" w:rsidRPr="000D70AF">
      <w:rPr>
        <w:rStyle w:val="PageNumber"/>
        <w:rFonts w:ascii="Arial" w:hAnsi="Arial" w:cs="Arial"/>
      </w:rPr>
      <w:fldChar w:fldCharType="separate"/>
    </w:r>
    <w:r w:rsidR="00CC7E14">
      <w:rPr>
        <w:rStyle w:val="PageNumber"/>
        <w:rFonts w:ascii="Arial" w:hAnsi="Arial" w:cs="Arial"/>
        <w:noProof/>
      </w:rPr>
      <w:t>20</w:t>
    </w:r>
    <w:r w:rsidR="00905F2F" w:rsidRPr="000D70AF">
      <w:rPr>
        <w:rStyle w:val="PageNumber"/>
        <w:rFonts w:ascii="Arial" w:hAnsi="Arial" w:cs="Arial"/>
      </w:rPr>
      <w:fldChar w:fldCharType="end"/>
    </w:r>
    <w:r w:rsidR="003960EC">
      <w:rPr>
        <w:rFonts w:ascii="Arial" w:hAnsi="Arial" w:cs="Arial"/>
      </w:rPr>
      <w:tab/>
      <w:t>Release 1.1</w:t>
    </w:r>
    <w:r w:rsidR="0061144D">
      <w:rPr>
        <w:rFonts w:ascii="Arial" w:hAnsi="Arial" w:cs="Arial"/>
      </w:rPr>
      <w:t>.0</w:t>
    </w:r>
    <w:r w:rsidRPr="000D70AF">
      <w:rPr>
        <w:rFonts w:ascii="Arial" w:hAnsi="Arial" w:cs="Arial"/>
      </w:rPr>
      <w:t xml:space="preserve"> </w:t>
    </w:r>
    <w:r w:rsidR="0061144D">
      <w:rPr>
        <w:rFonts w:ascii="Arial" w:hAnsi="Arial" w:cs="Arial"/>
      </w:rPr>
      <w:t>– 1</w:t>
    </w:r>
    <w:r w:rsidR="003960EC">
      <w:rPr>
        <w:rFonts w:ascii="Arial" w:hAnsi="Arial" w:cs="Arial"/>
      </w:rPr>
      <w:t xml:space="preserve"> Sep</w:t>
    </w:r>
    <w:r w:rsidRPr="000D70AF">
      <w:rPr>
        <w:rFonts w:ascii="Arial" w:hAnsi="Arial" w:cs="Arial"/>
      </w:rPr>
      <w:t xml:space="preserve"> 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7903" w:rsidRDefault="007A7903">
      <w:r>
        <w:separator/>
      </w:r>
    </w:p>
  </w:footnote>
  <w:footnote w:type="continuationSeparator" w:id="0">
    <w:p w:rsidR="007A7903" w:rsidRDefault="007A79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892" w:rsidRPr="00E92892" w:rsidRDefault="00E92892" w:rsidP="00E9289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92385C"/>
    <w:lvl w:ilvl="0">
      <w:start w:val="1"/>
      <w:numFmt w:val="decimal"/>
      <w:lvlText w:val="%1."/>
      <w:lvlJc w:val="left"/>
      <w:pPr>
        <w:tabs>
          <w:tab w:val="num" w:pos="1800"/>
        </w:tabs>
        <w:ind w:left="1800" w:hanging="360"/>
      </w:pPr>
    </w:lvl>
  </w:abstractNum>
  <w:abstractNum w:abstractNumId="1">
    <w:nsid w:val="FFFFFF7D"/>
    <w:multiLevelType w:val="singleLevel"/>
    <w:tmpl w:val="63CC179C"/>
    <w:lvl w:ilvl="0">
      <w:start w:val="1"/>
      <w:numFmt w:val="decimal"/>
      <w:lvlText w:val="%1."/>
      <w:lvlJc w:val="left"/>
      <w:pPr>
        <w:tabs>
          <w:tab w:val="num" w:pos="1440"/>
        </w:tabs>
        <w:ind w:left="1440" w:hanging="360"/>
      </w:pPr>
    </w:lvl>
  </w:abstractNum>
  <w:abstractNum w:abstractNumId="2">
    <w:nsid w:val="FFFFFF7E"/>
    <w:multiLevelType w:val="singleLevel"/>
    <w:tmpl w:val="9D625B9E"/>
    <w:lvl w:ilvl="0">
      <w:start w:val="1"/>
      <w:numFmt w:val="decimal"/>
      <w:lvlText w:val="%1."/>
      <w:lvlJc w:val="left"/>
      <w:pPr>
        <w:tabs>
          <w:tab w:val="num" w:pos="1080"/>
        </w:tabs>
        <w:ind w:left="1080" w:hanging="360"/>
      </w:pPr>
    </w:lvl>
  </w:abstractNum>
  <w:abstractNum w:abstractNumId="3">
    <w:nsid w:val="FFFFFF7F"/>
    <w:multiLevelType w:val="singleLevel"/>
    <w:tmpl w:val="643CC9B2"/>
    <w:lvl w:ilvl="0">
      <w:start w:val="1"/>
      <w:numFmt w:val="decimal"/>
      <w:lvlText w:val="%1."/>
      <w:lvlJc w:val="left"/>
      <w:pPr>
        <w:tabs>
          <w:tab w:val="num" w:pos="720"/>
        </w:tabs>
        <w:ind w:left="720" w:hanging="360"/>
      </w:pPr>
    </w:lvl>
  </w:abstractNum>
  <w:abstractNum w:abstractNumId="4">
    <w:nsid w:val="FFFFFF80"/>
    <w:multiLevelType w:val="singleLevel"/>
    <w:tmpl w:val="8DB25E0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B50831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280CEE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2E6BB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63EED3A"/>
    <w:lvl w:ilvl="0">
      <w:start w:val="1"/>
      <w:numFmt w:val="decimal"/>
      <w:lvlText w:val="%1."/>
      <w:lvlJc w:val="left"/>
      <w:pPr>
        <w:tabs>
          <w:tab w:val="num" w:pos="360"/>
        </w:tabs>
        <w:ind w:left="360" w:hanging="360"/>
      </w:pPr>
    </w:lvl>
  </w:abstractNum>
  <w:abstractNum w:abstractNumId="9">
    <w:nsid w:val="FFFFFF89"/>
    <w:multiLevelType w:val="singleLevel"/>
    <w:tmpl w:val="ACBADE02"/>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EFF05052"/>
    <w:lvl w:ilvl="0">
      <w:numFmt w:val="bullet"/>
      <w:lvlText w:val="*"/>
      <w:lvlJc w:val="left"/>
    </w:lvl>
  </w:abstractNum>
  <w:abstractNum w:abstractNumId="11">
    <w:nsid w:val="0A131C49"/>
    <w:multiLevelType w:val="hybridMultilevel"/>
    <w:tmpl w:val="ABFA37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4AD2733"/>
    <w:multiLevelType w:val="hybridMultilevel"/>
    <w:tmpl w:val="1D4E87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8C260B4"/>
    <w:multiLevelType w:val="singleLevel"/>
    <w:tmpl w:val="5A944D02"/>
    <w:lvl w:ilvl="0">
      <w:start w:val="1"/>
      <w:numFmt w:val="decimal"/>
      <w:lvlText w:val="%1."/>
      <w:legacy w:legacy="1" w:legacySpace="0" w:legacyIndent="720"/>
      <w:lvlJc w:val="left"/>
      <w:pPr>
        <w:ind w:left="1800" w:hanging="720"/>
      </w:pPr>
    </w:lvl>
  </w:abstractNum>
  <w:abstractNum w:abstractNumId="14">
    <w:nsid w:val="5B6879FD"/>
    <w:multiLevelType w:val="singleLevel"/>
    <w:tmpl w:val="475C037E"/>
    <w:lvl w:ilvl="0">
      <w:start w:val="1"/>
      <w:numFmt w:val="decimal"/>
      <w:lvlText w:val="%1."/>
      <w:legacy w:legacy="1" w:legacySpace="0" w:legacyIndent="360"/>
      <w:lvlJc w:val="left"/>
      <w:pPr>
        <w:ind w:left="1440" w:hanging="360"/>
      </w:pPr>
    </w:lvl>
  </w:abstractNum>
  <w:abstractNum w:abstractNumId="15">
    <w:nsid w:val="6C6C38EF"/>
    <w:multiLevelType w:val="singleLevel"/>
    <w:tmpl w:val="5A944D02"/>
    <w:lvl w:ilvl="0">
      <w:start w:val="1"/>
      <w:numFmt w:val="decimal"/>
      <w:lvlText w:val="%1."/>
      <w:legacy w:legacy="1" w:legacySpace="0" w:legacyIndent="720"/>
      <w:lvlJc w:val="left"/>
      <w:pPr>
        <w:ind w:left="1800" w:hanging="720"/>
      </w:pPr>
    </w:lvl>
  </w:abstractNum>
  <w:abstractNum w:abstractNumId="16">
    <w:nsid w:val="79DD70C2"/>
    <w:multiLevelType w:val="hybridMultilevel"/>
    <w:tmpl w:val="4C34D834"/>
    <w:lvl w:ilvl="0" w:tplc="B1C45EC6">
      <w:start w:val="801"/>
      <w:numFmt w:val="bullet"/>
      <w:lvlText w:val="-"/>
      <w:lvlJc w:val="left"/>
      <w:pPr>
        <w:ind w:left="720" w:hanging="360"/>
      </w:pPr>
      <w:rPr>
        <w:rFonts w:ascii="Arial Black" w:eastAsia="Times New Roman" w:hAnsi="Arial Blac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14"/>
  </w:num>
  <w:num w:numId="3">
    <w:abstractNumId w:val="10"/>
    <w:lvlOverride w:ilvl="0">
      <w:lvl w:ilvl="0">
        <w:start w:val="1"/>
        <w:numFmt w:val="bullet"/>
        <w:lvlText w:val=""/>
        <w:legacy w:legacy="1" w:legacySpace="0" w:legacyIndent="288"/>
        <w:lvlJc w:val="left"/>
        <w:pPr>
          <w:ind w:left="1368" w:hanging="288"/>
        </w:pPr>
        <w:rPr>
          <w:rFonts w:ascii="Symbol" w:hAnsi="Symbol" w:hint="default"/>
        </w:rPr>
      </w:lvl>
    </w:lvlOverride>
  </w:num>
  <w:num w:numId="4">
    <w:abstractNumId w:val="13"/>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2"/>
  </w:num>
  <w:num w:numId="17">
    <w:abstractNumId w:val="16"/>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7"/>
  <w:printFractionalCharacterWidth/>
  <w:hideSpellingErrors/>
  <w:activeWritingStyle w:appName="MSWord" w:lang="en-US" w:vendorID="64" w:dllVersion="131078" w:nlCheck="1" w:checkStyle="1"/>
  <w:proofState w:spelling="clean" w:grammar="clean"/>
  <w:attachedTemplate r:id="rId1"/>
  <w:stylePaneFormatFilter w:val="3F01"/>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
  <w:rsids>
    <w:rsidRoot w:val="002509CC"/>
    <w:rsid w:val="00002DB1"/>
    <w:rsid w:val="000102D0"/>
    <w:rsid w:val="00014B8F"/>
    <w:rsid w:val="00016082"/>
    <w:rsid w:val="000211DC"/>
    <w:rsid w:val="00023458"/>
    <w:rsid w:val="000364A9"/>
    <w:rsid w:val="00097DAE"/>
    <w:rsid w:val="000B1157"/>
    <w:rsid w:val="000B5C43"/>
    <w:rsid w:val="000C755E"/>
    <w:rsid w:val="000D70AF"/>
    <w:rsid w:val="000F516F"/>
    <w:rsid w:val="001045FC"/>
    <w:rsid w:val="00107250"/>
    <w:rsid w:val="00144AA6"/>
    <w:rsid w:val="00147C57"/>
    <w:rsid w:val="0015799E"/>
    <w:rsid w:val="00195A6E"/>
    <w:rsid w:val="001D323F"/>
    <w:rsid w:val="001D7E31"/>
    <w:rsid w:val="002004F4"/>
    <w:rsid w:val="00221731"/>
    <w:rsid w:val="0022397F"/>
    <w:rsid w:val="00245E03"/>
    <w:rsid w:val="00250399"/>
    <w:rsid w:val="002509CC"/>
    <w:rsid w:val="0026449F"/>
    <w:rsid w:val="002648D1"/>
    <w:rsid w:val="00266903"/>
    <w:rsid w:val="00267680"/>
    <w:rsid w:val="002732F8"/>
    <w:rsid w:val="00286200"/>
    <w:rsid w:val="002A1157"/>
    <w:rsid w:val="002A3C71"/>
    <w:rsid w:val="002B1194"/>
    <w:rsid w:val="002C76F0"/>
    <w:rsid w:val="0030540D"/>
    <w:rsid w:val="0031622C"/>
    <w:rsid w:val="0032679D"/>
    <w:rsid w:val="0033221F"/>
    <w:rsid w:val="00336A92"/>
    <w:rsid w:val="00343A16"/>
    <w:rsid w:val="00374AD5"/>
    <w:rsid w:val="003835F9"/>
    <w:rsid w:val="00390BDD"/>
    <w:rsid w:val="003960EC"/>
    <w:rsid w:val="003A53B8"/>
    <w:rsid w:val="003C2ECC"/>
    <w:rsid w:val="003F1773"/>
    <w:rsid w:val="003F5E3B"/>
    <w:rsid w:val="004000B6"/>
    <w:rsid w:val="0042728E"/>
    <w:rsid w:val="004338CC"/>
    <w:rsid w:val="0043415F"/>
    <w:rsid w:val="00445284"/>
    <w:rsid w:val="00447526"/>
    <w:rsid w:val="004E08FB"/>
    <w:rsid w:val="00500A15"/>
    <w:rsid w:val="0052462E"/>
    <w:rsid w:val="00536EC6"/>
    <w:rsid w:val="00545080"/>
    <w:rsid w:val="00550ACB"/>
    <w:rsid w:val="00557396"/>
    <w:rsid w:val="00570942"/>
    <w:rsid w:val="00576876"/>
    <w:rsid w:val="00584502"/>
    <w:rsid w:val="00587751"/>
    <w:rsid w:val="005B3B6B"/>
    <w:rsid w:val="005C459D"/>
    <w:rsid w:val="005F6287"/>
    <w:rsid w:val="0061144D"/>
    <w:rsid w:val="00632318"/>
    <w:rsid w:val="006332B8"/>
    <w:rsid w:val="00634F62"/>
    <w:rsid w:val="00665F6F"/>
    <w:rsid w:val="0067058F"/>
    <w:rsid w:val="00682333"/>
    <w:rsid w:val="00693613"/>
    <w:rsid w:val="006B114F"/>
    <w:rsid w:val="006B4584"/>
    <w:rsid w:val="006D41DD"/>
    <w:rsid w:val="006D6355"/>
    <w:rsid w:val="006D6E5E"/>
    <w:rsid w:val="007062AE"/>
    <w:rsid w:val="0071591C"/>
    <w:rsid w:val="00721B16"/>
    <w:rsid w:val="00736362"/>
    <w:rsid w:val="007425BE"/>
    <w:rsid w:val="0075050D"/>
    <w:rsid w:val="00764940"/>
    <w:rsid w:val="00775019"/>
    <w:rsid w:val="00791A98"/>
    <w:rsid w:val="007A11A5"/>
    <w:rsid w:val="007A7903"/>
    <w:rsid w:val="007C6DE4"/>
    <w:rsid w:val="007D48B6"/>
    <w:rsid w:val="00815585"/>
    <w:rsid w:val="00857567"/>
    <w:rsid w:val="0087160C"/>
    <w:rsid w:val="00885B23"/>
    <w:rsid w:val="00894439"/>
    <w:rsid w:val="008B10AE"/>
    <w:rsid w:val="008D3877"/>
    <w:rsid w:val="008E259E"/>
    <w:rsid w:val="008F6381"/>
    <w:rsid w:val="00905F2F"/>
    <w:rsid w:val="00935B74"/>
    <w:rsid w:val="009437C2"/>
    <w:rsid w:val="0094604B"/>
    <w:rsid w:val="00947206"/>
    <w:rsid w:val="00947305"/>
    <w:rsid w:val="00973200"/>
    <w:rsid w:val="0097389B"/>
    <w:rsid w:val="0097666B"/>
    <w:rsid w:val="00982CC5"/>
    <w:rsid w:val="00990A6C"/>
    <w:rsid w:val="009A3428"/>
    <w:rsid w:val="009A39D7"/>
    <w:rsid w:val="009A7E67"/>
    <w:rsid w:val="009B4F1A"/>
    <w:rsid w:val="009C0ECE"/>
    <w:rsid w:val="009C7681"/>
    <w:rsid w:val="009E2EEB"/>
    <w:rsid w:val="00A14137"/>
    <w:rsid w:val="00A3446E"/>
    <w:rsid w:val="00A41473"/>
    <w:rsid w:val="00A64985"/>
    <w:rsid w:val="00A67C1D"/>
    <w:rsid w:val="00A948D5"/>
    <w:rsid w:val="00AA4D44"/>
    <w:rsid w:val="00AB6433"/>
    <w:rsid w:val="00AC17EC"/>
    <w:rsid w:val="00AF52AF"/>
    <w:rsid w:val="00B067F5"/>
    <w:rsid w:val="00B13A23"/>
    <w:rsid w:val="00B14C7C"/>
    <w:rsid w:val="00B16232"/>
    <w:rsid w:val="00B37F2A"/>
    <w:rsid w:val="00B64826"/>
    <w:rsid w:val="00B92EBC"/>
    <w:rsid w:val="00BB3882"/>
    <w:rsid w:val="00BB7991"/>
    <w:rsid w:val="00BC0E3C"/>
    <w:rsid w:val="00BC23AF"/>
    <w:rsid w:val="00BE1CF7"/>
    <w:rsid w:val="00C02C8D"/>
    <w:rsid w:val="00C301E9"/>
    <w:rsid w:val="00C5433B"/>
    <w:rsid w:val="00C551DB"/>
    <w:rsid w:val="00C76C05"/>
    <w:rsid w:val="00C82421"/>
    <w:rsid w:val="00C927AB"/>
    <w:rsid w:val="00C9359E"/>
    <w:rsid w:val="00C95BF0"/>
    <w:rsid w:val="00CB6FF0"/>
    <w:rsid w:val="00CC7E14"/>
    <w:rsid w:val="00CD28D1"/>
    <w:rsid w:val="00D02CB6"/>
    <w:rsid w:val="00D23D0F"/>
    <w:rsid w:val="00D24E2E"/>
    <w:rsid w:val="00D27972"/>
    <w:rsid w:val="00D3401A"/>
    <w:rsid w:val="00D95704"/>
    <w:rsid w:val="00D979AE"/>
    <w:rsid w:val="00DA040D"/>
    <w:rsid w:val="00DC2AB3"/>
    <w:rsid w:val="00DC44EC"/>
    <w:rsid w:val="00DC6CF2"/>
    <w:rsid w:val="00DF0ABD"/>
    <w:rsid w:val="00DF2BC1"/>
    <w:rsid w:val="00DF3410"/>
    <w:rsid w:val="00E07B8D"/>
    <w:rsid w:val="00E17010"/>
    <w:rsid w:val="00E26B87"/>
    <w:rsid w:val="00E3786E"/>
    <w:rsid w:val="00E47E64"/>
    <w:rsid w:val="00E7209A"/>
    <w:rsid w:val="00E92892"/>
    <w:rsid w:val="00EA1904"/>
    <w:rsid w:val="00EB1746"/>
    <w:rsid w:val="00ED4129"/>
    <w:rsid w:val="00EE3E0A"/>
    <w:rsid w:val="00F11C7C"/>
    <w:rsid w:val="00F82A44"/>
    <w:rsid w:val="00FA66EC"/>
    <w:rsid w:val="00FB666E"/>
    <w:rsid w:val="00FD2739"/>
    <w:rsid w:val="00FE24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addres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ostalCode"/>
  <w:smartTagType w:namespaceuri="urn:schemas-microsoft-com:office:smarttags" w:name="Street"/>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50D"/>
    <w:pPr>
      <w:overflowPunct w:val="0"/>
      <w:autoSpaceDE w:val="0"/>
      <w:autoSpaceDN w:val="0"/>
      <w:adjustRightInd w:val="0"/>
      <w:textAlignment w:val="baseline"/>
    </w:pPr>
  </w:style>
  <w:style w:type="paragraph" w:styleId="Heading1">
    <w:name w:val="heading 1"/>
    <w:basedOn w:val="Deliverable"/>
    <w:next w:val="Normal"/>
    <w:qFormat/>
    <w:rsid w:val="0075050D"/>
    <w:pPr>
      <w:keepNext/>
      <w:keepLines/>
      <w:tabs>
        <w:tab w:val="clear" w:pos="1800"/>
        <w:tab w:val="left" w:pos="1080"/>
      </w:tabs>
      <w:spacing w:before="480"/>
      <w:ind w:hanging="1080"/>
      <w:outlineLvl w:val="0"/>
    </w:pPr>
    <w:rPr>
      <w:b/>
      <w:caps/>
      <w:sz w:val="28"/>
    </w:rPr>
  </w:style>
  <w:style w:type="paragraph" w:styleId="Heading2">
    <w:name w:val="heading 2"/>
    <w:basedOn w:val="Heading1"/>
    <w:next w:val="Normal"/>
    <w:qFormat/>
    <w:rsid w:val="0075050D"/>
    <w:pPr>
      <w:outlineLvl w:val="1"/>
    </w:pPr>
    <w:rPr>
      <w:caps w:val="0"/>
    </w:rPr>
  </w:style>
  <w:style w:type="paragraph" w:styleId="Heading3">
    <w:name w:val="heading 3"/>
    <w:basedOn w:val="Heading2"/>
    <w:next w:val="NormalIndent"/>
    <w:qFormat/>
    <w:rsid w:val="0075050D"/>
    <w:pPr>
      <w:spacing w:before="360"/>
      <w:outlineLvl w:val="2"/>
    </w:pPr>
    <w:rPr>
      <w:b w:val="0"/>
      <w:u w:val="words"/>
    </w:rPr>
  </w:style>
  <w:style w:type="paragraph" w:styleId="Heading4">
    <w:name w:val="heading 4"/>
    <w:basedOn w:val="Heading3"/>
    <w:next w:val="NormalIndent"/>
    <w:qFormat/>
    <w:rsid w:val="0075050D"/>
    <w:pPr>
      <w:spacing w:before="240"/>
      <w:outlineLvl w:val="3"/>
    </w:pPr>
    <w:rPr>
      <w:u w:val="none"/>
    </w:rPr>
  </w:style>
  <w:style w:type="paragraph" w:styleId="Heading5">
    <w:name w:val="heading 5"/>
    <w:basedOn w:val="Heading4"/>
    <w:next w:val="NormalIndent"/>
    <w:qFormat/>
    <w:rsid w:val="0075050D"/>
    <w:pPr>
      <w:outlineLvl w:val="4"/>
    </w:pPr>
    <w:rPr>
      <w:sz w:val="24"/>
      <w:u w:val="words"/>
    </w:rPr>
  </w:style>
  <w:style w:type="paragraph" w:styleId="Heading6">
    <w:name w:val="heading 6"/>
    <w:basedOn w:val="Heading5"/>
    <w:next w:val="NormalIndent"/>
    <w:qFormat/>
    <w:rsid w:val="0075050D"/>
    <w:pPr>
      <w:outlineLvl w:val="5"/>
    </w:pPr>
    <w:rPr>
      <w:u w:val="none"/>
    </w:rPr>
  </w:style>
  <w:style w:type="paragraph" w:styleId="Heading7">
    <w:name w:val="heading 7"/>
    <w:basedOn w:val="Heading6"/>
    <w:next w:val="NormalIndent"/>
    <w:qFormat/>
    <w:rsid w:val="0075050D"/>
    <w:pPr>
      <w:outlineLvl w:val="6"/>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liverable">
    <w:name w:val="Deliverable"/>
    <w:basedOn w:val="Normal"/>
    <w:rsid w:val="0075050D"/>
    <w:pPr>
      <w:tabs>
        <w:tab w:val="left" w:pos="1800"/>
        <w:tab w:val="center" w:pos="5160"/>
        <w:tab w:val="right" w:pos="10320"/>
      </w:tabs>
      <w:spacing w:before="240"/>
      <w:ind w:left="1080" w:right="360"/>
    </w:pPr>
    <w:rPr>
      <w:sz w:val="24"/>
    </w:rPr>
  </w:style>
  <w:style w:type="paragraph" w:styleId="NormalIndent">
    <w:name w:val="Normal Indent"/>
    <w:basedOn w:val="Normal"/>
    <w:rsid w:val="0075050D"/>
    <w:pPr>
      <w:ind w:left="720"/>
    </w:pPr>
  </w:style>
  <w:style w:type="paragraph" w:styleId="TOC4">
    <w:name w:val="toc 4"/>
    <w:basedOn w:val="TOC3"/>
    <w:next w:val="Normal"/>
    <w:semiHidden/>
    <w:rsid w:val="0075050D"/>
    <w:pPr>
      <w:tabs>
        <w:tab w:val="clear" w:pos="1320"/>
        <w:tab w:val="left" w:pos="1440"/>
      </w:tabs>
      <w:ind w:left="1440"/>
    </w:pPr>
  </w:style>
  <w:style w:type="paragraph" w:styleId="TOC3">
    <w:name w:val="toc 3"/>
    <w:basedOn w:val="TOC2"/>
    <w:next w:val="Normal"/>
    <w:semiHidden/>
    <w:rsid w:val="0075050D"/>
    <w:pPr>
      <w:tabs>
        <w:tab w:val="clear" w:pos="1200"/>
        <w:tab w:val="left" w:pos="1320"/>
      </w:tabs>
      <w:spacing w:before="0"/>
      <w:ind w:left="1320"/>
    </w:pPr>
  </w:style>
  <w:style w:type="paragraph" w:styleId="TOC2">
    <w:name w:val="toc 2"/>
    <w:basedOn w:val="TOC1"/>
    <w:next w:val="Normal"/>
    <w:uiPriority w:val="39"/>
    <w:rsid w:val="0075050D"/>
    <w:pPr>
      <w:tabs>
        <w:tab w:val="clear" w:pos="1080"/>
        <w:tab w:val="left" w:pos="1200"/>
      </w:tabs>
      <w:spacing w:before="120"/>
      <w:ind w:left="1200"/>
      <w:jc w:val="left"/>
    </w:pPr>
    <w:rPr>
      <w:caps w:val="0"/>
    </w:rPr>
  </w:style>
  <w:style w:type="paragraph" w:styleId="TOC1">
    <w:name w:val="toc 1"/>
    <w:basedOn w:val="TableofContents"/>
    <w:next w:val="Normal"/>
    <w:uiPriority w:val="39"/>
    <w:rsid w:val="0075050D"/>
    <w:pPr>
      <w:spacing w:before="240"/>
    </w:pPr>
    <w:rPr>
      <w:b w:val="0"/>
      <w:sz w:val="24"/>
    </w:rPr>
  </w:style>
  <w:style w:type="paragraph" w:customStyle="1" w:styleId="TableofContents">
    <w:name w:val="TableofContents"/>
    <w:basedOn w:val="Heading1"/>
    <w:rsid w:val="0075050D"/>
    <w:pPr>
      <w:keepNext w:val="0"/>
      <w:tabs>
        <w:tab w:val="clear" w:pos="5160"/>
        <w:tab w:val="right" w:leader="dot" w:pos="10320"/>
      </w:tabs>
      <w:jc w:val="center"/>
      <w:outlineLvl w:val="9"/>
    </w:pPr>
  </w:style>
  <w:style w:type="paragraph" w:styleId="Footer">
    <w:name w:val="footer"/>
    <w:basedOn w:val="Normal"/>
    <w:rsid w:val="0075050D"/>
    <w:pPr>
      <w:tabs>
        <w:tab w:val="center" w:pos="5160"/>
        <w:tab w:val="right" w:pos="10320"/>
      </w:tabs>
    </w:pPr>
  </w:style>
  <w:style w:type="paragraph" w:styleId="Header">
    <w:name w:val="header"/>
    <w:basedOn w:val="Normal"/>
    <w:rsid w:val="0075050D"/>
    <w:pPr>
      <w:tabs>
        <w:tab w:val="center" w:pos="5160"/>
        <w:tab w:val="right" w:pos="10320"/>
      </w:tabs>
    </w:pPr>
  </w:style>
  <w:style w:type="paragraph" w:customStyle="1" w:styleId="DeliverableListItem">
    <w:name w:val="Deliverable List Item"/>
    <w:basedOn w:val="Deliverable"/>
    <w:rsid w:val="0075050D"/>
    <w:pPr>
      <w:keepLines/>
      <w:tabs>
        <w:tab w:val="clear" w:pos="1800"/>
      </w:tabs>
      <w:spacing w:before="120"/>
      <w:ind w:left="1800" w:hanging="720"/>
    </w:pPr>
  </w:style>
  <w:style w:type="paragraph" w:customStyle="1" w:styleId="TableofContents2">
    <w:name w:val="TableofContents2"/>
    <w:basedOn w:val="TableofContents"/>
    <w:rsid w:val="0075050D"/>
    <w:rPr>
      <w:b w:val="0"/>
      <w:caps w:val="0"/>
      <w:sz w:val="24"/>
      <w:u w:val="words"/>
    </w:rPr>
  </w:style>
  <w:style w:type="paragraph" w:customStyle="1" w:styleId="DeliverableTableItem">
    <w:name w:val="Deliverable Table Item"/>
    <w:basedOn w:val="DeliverableListItem"/>
    <w:rsid w:val="0075050D"/>
    <w:pPr>
      <w:ind w:left="720" w:right="80"/>
    </w:pPr>
  </w:style>
  <w:style w:type="character" w:styleId="PageNumber">
    <w:name w:val="page number"/>
    <w:basedOn w:val="DefaultParagraphFont"/>
    <w:rsid w:val="0075050D"/>
  </w:style>
  <w:style w:type="paragraph" w:customStyle="1" w:styleId="TitleCover">
    <w:name w:val="Title Cover"/>
    <w:basedOn w:val="Normal"/>
    <w:next w:val="Normal"/>
    <w:rsid w:val="0075050D"/>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rPr>
  </w:style>
  <w:style w:type="paragraph" w:customStyle="1" w:styleId="HeadingBase">
    <w:name w:val="Heading Base"/>
    <w:basedOn w:val="Normal"/>
    <w:next w:val="BodyText"/>
    <w:rsid w:val="0075050D"/>
    <w:pPr>
      <w:keepNext/>
      <w:keepLines/>
      <w:spacing w:before="140" w:line="220" w:lineRule="atLeast"/>
      <w:ind w:left="1080"/>
    </w:pPr>
    <w:rPr>
      <w:rFonts w:ascii="Arial" w:hAnsi="Arial"/>
      <w:spacing w:val="-4"/>
      <w:kern w:val="28"/>
      <w:sz w:val="22"/>
    </w:rPr>
  </w:style>
  <w:style w:type="paragraph" w:styleId="BodyText">
    <w:name w:val="Body Text"/>
    <w:basedOn w:val="Normal"/>
    <w:rsid w:val="0075050D"/>
    <w:pPr>
      <w:spacing w:after="240" w:line="240" w:lineRule="atLeast"/>
      <w:ind w:left="1080"/>
      <w:jc w:val="both"/>
    </w:pPr>
    <w:rPr>
      <w:rFonts w:ascii="Arial" w:hAnsi="Arial"/>
      <w:spacing w:val="-5"/>
    </w:rPr>
  </w:style>
  <w:style w:type="paragraph" w:customStyle="1" w:styleId="FootnoteBase">
    <w:name w:val="Footnote Base"/>
    <w:basedOn w:val="Normal"/>
    <w:rsid w:val="0075050D"/>
    <w:pPr>
      <w:keepLines/>
      <w:spacing w:line="200" w:lineRule="atLeast"/>
      <w:ind w:left="1080"/>
    </w:pPr>
    <w:rPr>
      <w:rFonts w:ascii="Arial" w:hAnsi="Arial"/>
      <w:spacing w:val="-5"/>
      <w:sz w:val="16"/>
    </w:rPr>
  </w:style>
  <w:style w:type="paragraph" w:customStyle="1" w:styleId="BlockQuotation">
    <w:name w:val="Block Quotation"/>
    <w:basedOn w:val="Normal"/>
    <w:rsid w:val="0075050D"/>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customStyle="1" w:styleId="BodyTextKeep">
    <w:name w:val="Body Text Keep"/>
    <w:basedOn w:val="BodyText"/>
    <w:rsid w:val="0075050D"/>
    <w:pPr>
      <w:keepNext/>
    </w:pPr>
  </w:style>
  <w:style w:type="paragraph" w:customStyle="1" w:styleId="Picture">
    <w:name w:val="Picture"/>
    <w:basedOn w:val="Normal"/>
    <w:next w:val="Caption"/>
    <w:rsid w:val="0075050D"/>
    <w:pPr>
      <w:keepNext/>
      <w:ind w:left="1080"/>
    </w:pPr>
    <w:rPr>
      <w:rFonts w:ascii="Arial" w:hAnsi="Arial"/>
      <w:spacing w:val="-5"/>
    </w:rPr>
  </w:style>
  <w:style w:type="paragraph" w:styleId="Caption">
    <w:name w:val="caption"/>
    <w:basedOn w:val="Picture"/>
    <w:next w:val="BodyText"/>
    <w:qFormat/>
    <w:rsid w:val="0075050D"/>
    <w:pPr>
      <w:spacing w:before="60" w:after="240" w:line="220" w:lineRule="atLeast"/>
      <w:ind w:left="1920" w:hanging="120"/>
    </w:pPr>
    <w:rPr>
      <w:rFonts w:ascii="Arial Narrow" w:hAnsi="Arial Narrow"/>
      <w:spacing w:val="0"/>
      <w:sz w:val="18"/>
    </w:rPr>
  </w:style>
  <w:style w:type="paragraph" w:customStyle="1" w:styleId="DocumentLabel">
    <w:name w:val="Document Label"/>
    <w:basedOn w:val="TitleCover"/>
    <w:rsid w:val="0075050D"/>
  </w:style>
  <w:style w:type="paragraph" w:customStyle="1" w:styleId="SubtitleCover">
    <w:name w:val="Subtitle Cover"/>
    <w:basedOn w:val="TitleCover"/>
    <w:next w:val="BodyText"/>
    <w:rsid w:val="0075050D"/>
    <w:pPr>
      <w:pBdr>
        <w:top w:val="single" w:sz="6" w:space="24" w:color="auto"/>
      </w:pBdr>
      <w:tabs>
        <w:tab w:val="clear" w:pos="0"/>
      </w:tabs>
      <w:spacing w:before="0" w:after="0" w:line="480" w:lineRule="atLeast"/>
      <w:ind w:left="0" w:right="0"/>
    </w:pPr>
    <w:rPr>
      <w:rFonts w:ascii="Arial" w:hAnsi="Arial"/>
      <w:b w:val="0"/>
      <w:spacing w:val="-30"/>
      <w:sz w:val="48"/>
    </w:rPr>
  </w:style>
  <w:style w:type="paragraph" w:customStyle="1" w:styleId="HeaderBase">
    <w:name w:val="Header Base"/>
    <w:basedOn w:val="Normal"/>
    <w:rsid w:val="0075050D"/>
    <w:pPr>
      <w:keepLines/>
      <w:tabs>
        <w:tab w:val="center" w:pos="4320"/>
        <w:tab w:val="right" w:pos="8640"/>
      </w:tabs>
      <w:spacing w:line="190" w:lineRule="atLeast"/>
    </w:pPr>
    <w:rPr>
      <w:rFonts w:ascii="Arial" w:hAnsi="Arial"/>
      <w:caps/>
      <w:sz w:val="15"/>
    </w:rPr>
  </w:style>
  <w:style w:type="paragraph" w:customStyle="1" w:styleId="IndexBase">
    <w:name w:val="Index Base"/>
    <w:basedOn w:val="Normal"/>
    <w:rsid w:val="0075050D"/>
    <w:pPr>
      <w:spacing w:line="240" w:lineRule="atLeast"/>
      <w:ind w:left="360" w:hanging="360"/>
    </w:pPr>
    <w:rPr>
      <w:rFonts w:ascii="Arial" w:hAnsi="Arial"/>
      <w:spacing w:val="-5"/>
      <w:sz w:val="18"/>
    </w:rPr>
  </w:style>
  <w:style w:type="paragraph" w:customStyle="1" w:styleId="SectionHeading">
    <w:name w:val="Section Heading"/>
    <w:basedOn w:val="Heading1"/>
    <w:rsid w:val="0075050D"/>
    <w:pPr>
      <w:pBdr>
        <w:top w:val="single" w:sz="48" w:space="3" w:color="FFFFFF"/>
        <w:left w:val="single" w:sz="6" w:space="3" w:color="FFFFFF"/>
        <w:bottom w:val="single" w:sz="6" w:space="3" w:color="FFFFFF"/>
      </w:pBdr>
      <w:shd w:val="solid" w:color="auto" w:fill="auto"/>
      <w:tabs>
        <w:tab w:val="clear" w:pos="1080"/>
        <w:tab w:val="clear" w:pos="5160"/>
        <w:tab w:val="clear" w:pos="10320"/>
      </w:tabs>
      <w:spacing w:before="0" w:after="240" w:line="240" w:lineRule="atLeast"/>
      <w:ind w:left="120" w:right="0" w:firstLine="0"/>
      <w:outlineLvl w:val="9"/>
    </w:pPr>
    <w:rPr>
      <w:rFonts w:ascii="Arial Black" w:hAnsi="Arial Black"/>
      <w:b w:val="0"/>
      <w:caps w:val="0"/>
      <w:color w:val="FFFFFF"/>
      <w:spacing w:val="-10"/>
      <w:kern w:val="20"/>
      <w:position w:val="8"/>
      <w:sz w:val="24"/>
    </w:rPr>
  </w:style>
  <w:style w:type="character" w:customStyle="1" w:styleId="Lead-inEmphasis">
    <w:name w:val="Lead-in Emphasis"/>
    <w:rsid w:val="0075050D"/>
    <w:rPr>
      <w:rFonts w:ascii="Arial Black" w:hAnsi="Arial Black"/>
      <w:spacing w:val="-4"/>
      <w:sz w:val="18"/>
    </w:rPr>
  </w:style>
  <w:style w:type="character" w:customStyle="1" w:styleId="Superscript">
    <w:name w:val="Superscript"/>
    <w:rsid w:val="0075050D"/>
    <w:rPr>
      <w:b/>
      <w:vertAlign w:val="superscript"/>
    </w:rPr>
  </w:style>
  <w:style w:type="paragraph" w:customStyle="1" w:styleId="TOCBase">
    <w:name w:val="TOC Base"/>
    <w:basedOn w:val="Normal"/>
    <w:rsid w:val="0075050D"/>
    <w:pPr>
      <w:tabs>
        <w:tab w:val="right" w:leader="dot" w:pos="6480"/>
      </w:tabs>
      <w:spacing w:after="240" w:line="240" w:lineRule="atLeast"/>
    </w:pPr>
    <w:rPr>
      <w:rFonts w:ascii="Arial" w:hAnsi="Arial"/>
      <w:spacing w:val="-5"/>
    </w:rPr>
  </w:style>
  <w:style w:type="paragraph" w:customStyle="1" w:styleId="SectionLabel">
    <w:name w:val="Section Label"/>
    <w:basedOn w:val="HeadingBase"/>
    <w:next w:val="BodyText"/>
    <w:rsid w:val="0075050D"/>
    <w:pPr>
      <w:pBdr>
        <w:bottom w:val="single" w:sz="6" w:space="2" w:color="auto"/>
      </w:pBdr>
      <w:spacing w:before="360" w:after="960"/>
      <w:ind w:left="0"/>
    </w:pPr>
    <w:rPr>
      <w:rFonts w:ascii="Arial Black" w:hAnsi="Arial Black"/>
      <w:spacing w:val="-35"/>
      <w:sz w:val="54"/>
    </w:rPr>
  </w:style>
  <w:style w:type="paragraph" w:customStyle="1" w:styleId="FooterFirst">
    <w:name w:val="Footer First"/>
    <w:basedOn w:val="Footer"/>
    <w:rsid w:val="0075050D"/>
    <w:pPr>
      <w:keepLines/>
      <w:pBdr>
        <w:top w:val="single" w:sz="6" w:space="2" w:color="auto"/>
      </w:pBdr>
      <w:tabs>
        <w:tab w:val="clear" w:pos="5160"/>
        <w:tab w:val="clear" w:pos="10320"/>
        <w:tab w:val="center" w:pos="4320"/>
        <w:tab w:val="right" w:pos="8640"/>
      </w:tabs>
      <w:spacing w:before="600" w:line="190" w:lineRule="atLeast"/>
    </w:pPr>
    <w:rPr>
      <w:rFonts w:ascii="Arial" w:hAnsi="Arial"/>
      <w:caps/>
      <w:sz w:val="15"/>
    </w:rPr>
  </w:style>
  <w:style w:type="paragraph" w:customStyle="1" w:styleId="FooterEven">
    <w:name w:val="Footer Even"/>
    <w:basedOn w:val="Footer"/>
    <w:rsid w:val="0075050D"/>
    <w:pPr>
      <w:keepLines/>
      <w:pBdr>
        <w:top w:val="single" w:sz="6" w:space="2" w:color="auto"/>
      </w:pBdr>
      <w:tabs>
        <w:tab w:val="clear" w:pos="5160"/>
        <w:tab w:val="clear" w:pos="10320"/>
        <w:tab w:val="center" w:pos="4320"/>
        <w:tab w:val="right" w:pos="8640"/>
      </w:tabs>
      <w:spacing w:before="600" w:line="190" w:lineRule="atLeast"/>
    </w:pPr>
    <w:rPr>
      <w:rFonts w:ascii="Arial" w:hAnsi="Arial"/>
      <w:caps/>
      <w:sz w:val="15"/>
    </w:rPr>
  </w:style>
  <w:style w:type="paragraph" w:customStyle="1" w:styleId="FooterOdd">
    <w:name w:val="Footer Odd"/>
    <w:basedOn w:val="Footer"/>
    <w:rsid w:val="0075050D"/>
    <w:pPr>
      <w:keepLines/>
      <w:pBdr>
        <w:top w:val="single" w:sz="6" w:space="2" w:color="auto"/>
      </w:pBdr>
      <w:tabs>
        <w:tab w:val="clear" w:pos="5160"/>
        <w:tab w:val="clear" w:pos="10320"/>
        <w:tab w:val="center" w:pos="4320"/>
        <w:tab w:val="right" w:pos="8640"/>
      </w:tabs>
      <w:spacing w:before="600" w:line="190" w:lineRule="atLeast"/>
    </w:pPr>
    <w:rPr>
      <w:rFonts w:ascii="Arial" w:hAnsi="Arial"/>
      <w:caps/>
      <w:sz w:val="15"/>
    </w:rPr>
  </w:style>
  <w:style w:type="paragraph" w:customStyle="1" w:styleId="HeaderFirst">
    <w:name w:val="Header First"/>
    <w:basedOn w:val="Header"/>
    <w:rsid w:val="0075050D"/>
    <w:pPr>
      <w:keepLines/>
      <w:pBdr>
        <w:top w:val="single" w:sz="6" w:space="2" w:color="auto"/>
      </w:pBdr>
      <w:tabs>
        <w:tab w:val="clear" w:pos="5160"/>
        <w:tab w:val="clear" w:pos="10320"/>
        <w:tab w:val="center" w:pos="4320"/>
        <w:tab w:val="right" w:pos="8640"/>
      </w:tabs>
      <w:spacing w:line="190" w:lineRule="atLeast"/>
      <w:jc w:val="right"/>
    </w:pPr>
    <w:rPr>
      <w:rFonts w:ascii="Arial" w:hAnsi="Arial"/>
      <w:caps/>
      <w:sz w:val="15"/>
    </w:rPr>
  </w:style>
  <w:style w:type="paragraph" w:customStyle="1" w:styleId="HeaderEven">
    <w:name w:val="Header Even"/>
    <w:basedOn w:val="Header"/>
    <w:rsid w:val="0075050D"/>
    <w:pPr>
      <w:keepLines/>
      <w:pBdr>
        <w:bottom w:val="single" w:sz="6" w:space="1" w:color="auto"/>
      </w:pBdr>
      <w:tabs>
        <w:tab w:val="clear" w:pos="5160"/>
        <w:tab w:val="clear" w:pos="10320"/>
        <w:tab w:val="center" w:pos="4320"/>
        <w:tab w:val="right" w:pos="8640"/>
      </w:tabs>
      <w:spacing w:after="600" w:line="190" w:lineRule="atLeast"/>
    </w:pPr>
    <w:rPr>
      <w:rFonts w:ascii="Arial" w:hAnsi="Arial"/>
      <w:caps/>
      <w:sz w:val="15"/>
    </w:rPr>
  </w:style>
  <w:style w:type="paragraph" w:customStyle="1" w:styleId="HeaderOdd">
    <w:name w:val="Header Odd"/>
    <w:basedOn w:val="Header"/>
    <w:rsid w:val="0075050D"/>
    <w:pPr>
      <w:keepLines/>
      <w:pBdr>
        <w:bottom w:val="single" w:sz="6" w:space="1" w:color="auto"/>
      </w:pBdr>
      <w:tabs>
        <w:tab w:val="clear" w:pos="5160"/>
        <w:tab w:val="clear" w:pos="10320"/>
        <w:tab w:val="center" w:pos="4320"/>
        <w:tab w:val="right" w:pos="8640"/>
      </w:tabs>
      <w:spacing w:after="600" w:line="190" w:lineRule="atLeast"/>
    </w:pPr>
    <w:rPr>
      <w:rFonts w:ascii="Arial" w:hAnsi="Arial"/>
      <w:caps/>
      <w:sz w:val="15"/>
    </w:rPr>
  </w:style>
  <w:style w:type="paragraph" w:customStyle="1" w:styleId="ChapterLabel">
    <w:name w:val="Chapter Label"/>
    <w:basedOn w:val="PartLabel"/>
    <w:rsid w:val="0075050D"/>
    <w:pPr>
      <w:framePr w:wrap="around"/>
    </w:pPr>
  </w:style>
  <w:style w:type="paragraph" w:customStyle="1" w:styleId="PartLabel">
    <w:name w:val="Part Label"/>
    <w:basedOn w:val="Normal"/>
    <w:rsid w:val="0075050D"/>
    <w:pPr>
      <w:framePr w:h="1080" w:hRule="exact" w:hSpace="180" w:wrap="around" w:vAnchor="page" w:hAnchor="page" w:x="1861" w:y="1201"/>
      <w:pBdr>
        <w:top w:val="single" w:sz="6" w:space="1" w:color="auto"/>
        <w:left w:val="single" w:sz="6" w:space="1" w:color="auto"/>
      </w:pBdr>
      <w:shd w:val="solid" w:color="auto" w:fill="auto"/>
      <w:spacing w:line="360" w:lineRule="exact"/>
      <w:ind w:right="7656"/>
      <w:jc w:val="center"/>
    </w:pPr>
    <w:rPr>
      <w:rFonts w:ascii="Arial" w:hAnsi="Arial"/>
      <w:color w:val="FFFFFF"/>
      <w:spacing w:val="-16"/>
      <w:position w:val="4"/>
      <w:sz w:val="26"/>
    </w:rPr>
  </w:style>
  <w:style w:type="paragraph" w:customStyle="1" w:styleId="ChapterTitle">
    <w:name w:val="Chapter Title"/>
    <w:basedOn w:val="PartTitle"/>
    <w:rsid w:val="0075050D"/>
    <w:pPr>
      <w:framePr w:wrap="around"/>
    </w:pPr>
  </w:style>
  <w:style w:type="paragraph" w:customStyle="1" w:styleId="PartTitle">
    <w:name w:val="Part Title"/>
    <w:basedOn w:val="Normal"/>
    <w:rsid w:val="0075050D"/>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paragraph" w:customStyle="1" w:styleId="ChapterSubtitle">
    <w:name w:val="Chapter Subtitle"/>
    <w:basedOn w:val="Subtitle"/>
    <w:rsid w:val="0075050D"/>
  </w:style>
  <w:style w:type="paragraph" w:styleId="Subtitle">
    <w:name w:val="Subtitle"/>
    <w:basedOn w:val="Title"/>
    <w:next w:val="BodyText"/>
    <w:qFormat/>
    <w:rsid w:val="0075050D"/>
    <w:pPr>
      <w:pBdr>
        <w:top w:val="none" w:sz="0" w:space="0" w:color="auto"/>
      </w:pBdr>
      <w:spacing w:before="60" w:after="120" w:line="340" w:lineRule="atLeast"/>
    </w:pPr>
    <w:rPr>
      <w:rFonts w:ascii="Arial" w:hAnsi="Arial"/>
      <w:spacing w:val="-16"/>
      <w:sz w:val="32"/>
    </w:rPr>
  </w:style>
  <w:style w:type="paragraph" w:styleId="Title">
    <w:name w:val="Title"/>
    <w:basedOn w:val="HeadingBase"/>
    <w:next w:val="Subtitle"/>
    <w:qFormat/>
    <w:rsid w:val="0075050D"/>
    <w:pPr>
      <w:pBdr>
        <w:top w:val="single" w:sz="6" w:space="16" w:color="auto"/>
      </w:pBdr>
      <w:spacing w:before="220" w:after="60" w:line="320" w:lineRule="atLeast"/>
      <w:ind w:left="0"/>
    </w:pPr>
    <w:rPr>
      <w:rFonts w:ascii="Arial Black" w:hAnsi="Arial Black"/>
      <w:spacing w:val="-30"/>
      <w:sz w:val="40"/>
    </w:rPr>
  </w:style>
  <w:style w:type="character" w:styleId="Emphasis">
    <w:name w:val="Emphasis"/>
    <w:qFormat/>
    <w:rsid w:val="0075050D"/>
    <w:rPr>
      <w:rFonts w:ascii="Arial Black" w:hAnsi="Arial Black"/>
      <w:spacing w:val="-4"/>
      <w:sz w:val="18"/>
    </w:rPr>
  </w:style>
  <w:style w:type="paragraph" w:customStyle="1" w:styleId="ReturnAddress">
    <w:name w:val="Return Address"/>
    <w:basedOn w:val="Normal"/>
    <w:rsid w:val="0075050D"/>
    <w:pPr>
      <w:keepLines/>
      <w:framePr w:w="5160" w:h="840" w:wrap="notBeside" w:vAnchor="page" w:hAnchor="page" w:x="6121" w:y="915" w:anchorLock="1"/>
      <w:tabs>
        <w:tab w:val="left" w:pos="2160"/>
      </w:tabs>
      <w:spacing w:line="160" w:lineRule="atLeast"/>
    </w:pPr>
    <w:rPr>
      <w:rFonts w:ascii="Arial" w:hAnsi="Arial"/>
      <w:sz w:val="14"/>
    </w:rPr>
  </w:style>
  <w:style w:type="character" w:customStyle="1" w:styleId="Slogan">
    <w:name w:val="Slogan"/>
    <w:basedOn w:val="DefaultParagraphFont"/>
    <w:rsid w:val="0075050D"/>
    <w:rPr>
      <w:i/>
      <w:spacing w:val="-6"/>
      <w:sz w:val="24"/>
    </w:rPr>
  </w:style>
  <w:style w:type="paragraph" w:customStyle="1" w:styleId="CompanyName">
    <w:name w:val="Company Name"/>
    <w:basedOn w:val="Normal"/>
    <w:rsid w:val="0075050D"/>
    <w:pPr>
      <w:keepNext/>
      <w:keepLines/>
      <w:framePr w:w="4080" w:h="840" w:hSpace="180" w:wrap="notBeside" w:vAnchor="page" w:hAnchor="margin" w:y="913" w:anchorLock="1"/>
      <w:spacing w:line="220" w:lineRule="atLeast"/>
    </w:pPr>
    <w:rPr>
      <w:rFonts w:ascii="Arial Black" w:hAnsi="Arial Black"/>
      <w:spacing w:val="-25"/>
      <w:kern w:val="28"/>
      <w:sz w:val="32"/>
    </w:rPr>
  </w:style>
  <w:style w:type="paragraph" w:customStyle="1" w:styleId="PartSubtitle">
    <w:name w:val="Part Subtitle"/>
    <w:basedOn w:val="Normal"/>
    <w:next w:val="BodyText"/>
    <w:rsid w:val="0075050D"/>
    <w:pPr>
      <w:keepNext/>
      <w:spacing w:before="360" w:after="120"/>
      <w:ind w:left="1080"/>
    </w:pPr>
    <w:rPr>
      <w:rFonts w:ascii="Arial" w:hAnsi="Arial"/>
      <w:i/>
      <w:spacing w:val="-5"/>
      <w:kern w:val="28"/>
      <w:sz w:val="26"/>
    </w:rPr>
  </w:style>
  <w:style w:type="paragraph" w:customStyle="1" w:styleId="Marketing">
    <w:name w:val="Marketing"/>
    <w:basedOn w:val="Deliverable"/>
    <w:rsid w:val="0075050D"/>
    <w:pPr>
      <w:jc w:val="both"/>
    </w:pPr>
    <w:rPr>
      <w:rFonts w:ascii="Arial" w:hAnsi="Arial"/>
      <w:sz w:val="20"/>
    </w:rPr>
  </w:style>
  <w:style w:type="paragraph" w:customStyle="1" w:styleId="MarketingListItem">
    <w:name w:val="Marketing List Item"/>
    <w:basedOn w:val="Marketing"/>
    <w:rsid w:val="0075050D"/>
    <w:pPr>
      <w:keepLines/>
      <w:tabs>
        <w:tab w:val="clear" w:pos="1800"/>
      </w:tabs>
      <w:spacing w:before="120"/>
      <w:ind w:left="1368" w:hanging="288"/>
      <w:jc w:val="left"/>
    </w:pPr>
  </w:style>
  <w:style w:type="paragraph" w:styleId="BalloonText">
    <w:name w:val="Balloon Text"/>
    <w:basedOn w:val="Normal"/>
    <w:semiHidden/>
    <w:rsid w:val="002509CC"/>
    <w:rPr>
      <w:rFonts w:ascii="Tahoma" w:hAnsi="Tahoma" w:cs="Tahoma"/>
      <w:sz w:val="16"/>
      <w:szCs w:val="16"/>
    </w:rPr>
  </w:style>
  <w:style w:type="paragraph" w:styleId="DocumentMap">
    <w:name w:val="Document Map"/>
    <w:basedOn w:val="Normal"/>
    <w:semiHidden/>
    <w:rsid w:val="00665F6F"/>
    <w:pPr>
      <w:shd w:val="clear" w:color="auto" w:fill="000080"/>
    </w:pPr>
    <w:rPr>
      <w:rFonts w:ascii="Tahoma" w:hAnsi="Tahoma" w:cs="Tahoma"/>
    </w:rPr>
  </w:style>
  <w:style w:type="character" w:styleId="Hyperlink">
    <w:name w:val="Hyperlink"/>
    <w:basedOn w:val="DefaultParagraphFont"/>
    <w:rsid w:val="00E17010"/>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en\AppData\Roaming\Microsoft\Templates\Spe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6EA066-EFED-40BB-B1A3-0E2B0320A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SpecTemplate.dot</Template>
  <TotalTime>45</TotalTime>
  <Pages>1</Pages>
  <Words>3324</Words>
  <Characters>18953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Compass Product Specification</vt:lpstr>
    </vt:vector>
  </TitlesOfParts>
  <Company>Escient, LLC</Company>
  <LinksUpToDate>false</LinksUpToDate>
  <CharactersWithSpaces>22233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Compass Product Specification</dc:title>
  <dc:creator>Stephen R. Higgins</dc:creator>
  <cp:lastModifiedBy>S.R. Higgins</cp:lastModifiedBy>
  <cp:revision>14</cp:revision>
  <cp:lastPrinted>2004-03-11T16:07:00Z</cp:lastPrinted>
  <dcterms:created xsi:type="dcterms:W3CDTF">2014-08-11T16:45:00Z</dcterms:created>
  <dcterms:modified xsi:type="dcterms:W3CDTF">2014-09-02T17:06:00Z</dcterms:modified>
</cp:coreProperties>
</file>