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BEA" w:rsidRDefault="003B6529">
      <w:pPr>
        <w:spacing w:line="5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280670</wp:posOffset>
            </wp:positionV>
            <wp:extent cx="543560" cy="423545"/>
            <wp:effectExtent l="0" t="0" r="8890" b="14605"/>
            <wp:wrapNone/>
            <wp:docPr id="2" name="图片 2" descr="图标_2345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标_2345看图王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84BEA" w:rsidRDefault="003B6529">
      <w:pPr>
        <w:spacing w:line="500" w:lineRule="exact"/>
        <w:ind w:firstLine="885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西安长河通讯有限责任公司</w:t>
      </w:r>
    </w:p>
    <w:p w:rsidR="00784BEA" w:rsidRDefault="003B6529">
      <w:pPr>
        <w:spacing w:line="500" w:lineRule="exact"/>
        <w:ind w:firstLine="885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招聘</w:t>
      </w:r>
      <w:r>
        <w:rPr>
          <w:rFonts w:ascii="微软雅黑" w:eastAsia="微软雅黑" w:hAnsi="微软雅黑"/>
          <w:b/>
          <w:sz w:val="44"/>
          <w:szCs w:val="44"/>
        </w:rPr>
        <w:t>简章</w:t>
      </w:r>
    </w:p>
    <w:p w:rsidR="00784BEA" w:rsidRDefault="00784BEA">
      <w:pPr>
        <w:spacing w:line="500" w:lineRule="exact"/>
        <w:rPr>
          <w:rFonts w:ascii="微软雅黑" w:eastAsia="微软雅黑" w:hAnsi="微软雅黑"/>
          <w:b/>
          <w:szCs w:val="21"/>
        </w:rPr>
      </w:pPr>
    </w:p>
    <w:p w:rsidR="00784BEA" w:rsidRDefault="003B6529" w:rsidP="00E466B9">
      <w:pPr>
        <w:spacing w:line="500" w:lineRule="exact"/>
        <w:ind w:firstLineChars="197" w:firstLine="55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西安长河通讯有限责任公司成立于2000年，是一家致力于提供专业化通信技术服务，集知识、技术密集型为一体的民营企业。公司注册地在西安市高新开发区，注册资金3000万元，公司现有员工1300余人。数年来，公司已完成上千万线工程业务的安装和调试。产品涉及：程控交换机、接入网、传输、宽带、数据、智能网、无线、网络优化等，覆盖的区域包括北京、陕西、山东、新疆、甘肃、湖北、河北、内蒙、河南、云南、青海、宁夏等。</w:t>
      </w:r>
    </w:p>
    <w:p w:rsidR="00784BEA" w:rsidRDefault="003B6529">
      <w:pPr>
        <w:spacing w:line="288" w:lineRule="auto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前与华为、中兴、烽火等各大电信设备供应商密切合作，客户遍及中国电信、中国移动、中国联通等运营商。在为客户提供全方位的通信产品工程服务的同时，我们不断地进行技术更新，力争以独特、新颖的思路来解决问题、提高效率、创造价值，以此获得客户的高度赞誉。</w:t>
      </w:r>
    </w:p>
    <w:p w:rsidR="00784BEA" w:rsidRDefault="003B6529">
      <w:pPr>
        <w:spacing w:line="288" w:lineRule="auto"/>
        <w:rPr>
          <w:rFonts w:asciiTheme="minorEastAsia" w:hAnsiTheme="minorEastAsia" w:cstheme="minorEastAsia"/>
          <w:b/>
          <w:bCs/>
          <w:kern w:val="0"/>
          <w:sz w:val="36"/>
          <w:szCs w:val="44"/>
          <w:shd w:val="clear" w:color="FFFFFF" w:fill="D9D9D9"/>
        </w:rPr>
      </w:pPr>
      <w:r>
        <w:rPr>
          <w:rFonts w:asciiTheme="minorEastAsia" w:hAnsiTheme="minorEastAsia" w:cstheme="minorEastAsia" w:hint="eastAsia"/>
          <w:b/>
          <w:bCs/>
          <w:kern w:val="0"/>
          <w:sz w:val="36"/>
          <w:szCs w:val="44"/>
          <w:shd w:val="clear" w:color="FFFFFF" w:fill="D9D9D9"/>
        </w:rPr>
        <w:t>公司覆盖省份：</w:t>
      </w:r>
    </w:p>
    <w:p w:rsidR="00784BEA" w:rsidRDefault="003B6529">
      <w:pPr>
        <w:spacing w:line="288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</w:rPr>
        <w:t>陕西、甘肃、新疆、内蒙、河北、河南、湖北、山东、云南、北京</w:t>
      </w:r>
    </w:p>
    <w:p w:rsidR="00784BEA" w:rsidRDefault="003B6529">
      <w:pPr>
        <w:spacing w:line="288" w:lineRule="auto"/>
        <w:rPr>
          <w:rFonts w:asciiTheme="minorEastAsia" w:hAnsiTheme="minorEastAsia" w:cstheme="minorEastAsia"/>
          <w:b/>
          <w:bCs/>
          <w:color w:val="000000"/>
          <w:kern w:val="0"/>
          <w:sz w:val="36"/>
          <w:szCs w:val="44"/>
          <w:shd w:val="clear" w:color="FFFFFF" w:fill="D9D9D9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36"/>
          <w:szCs w:val="44"/>
          <w:shd w:val="clear" w:color="FFFFFF" w:fill="D9D9D9"/>
        </w:rPr>
        <w:t>公司员工福利：</w:t>
      </w:r>
    </w:p>
    <w:p w:rsidR="00784BEA" w:rsidRDefault="003B6529">
      <w:pPr>
        <w:rPr>
          <w:rFonts w:asciiTheme="minorEastAsia" w:hAnsiTheme="minorEastAsia" w:cstheme="minorEastAsia"/>
          <w:b/>
          <w:bCs/>
          <w:color w:val="000000"/>
          <w:kern w:val="0"/>
          <w:sz w:val="28"/>
          <w:szCs w:val="32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28"/>
          <w:szCs w:val="32"/>
        </w:rPr>
        <w:t>1、统一缴纳五险</w:t>
      </w:r>
    </w:p>
    <w:p w:rsidR="00784BEA" w:rsidRDefault="003B6529">
      <w:pPr>
        <w:rPr>
          <w:rFonts w:asciiTheme="minorEastAsia" w:hAnsiTheme="minorEastAsia" w:cstheme="minorEastAsia"/>
          <w:b/>
          <w:bCs/>
          <w:color w:val="000000"/>
          <w:kern w:val="0"/>
          <w:sz w:val="28"/>
          <w:szCs w:val="32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28"/>
          <w:szCs w:val="32"/>
        </w:rPr>
        <w:t>2、双休、带薪年假、国家法定节假日</w:t>
      </w:r>
    </w:p>
    <w:p w:rsidR="00784BEA" w:rsidRDefault="00F638FA">
      <w:pPr>
        <w:rPr>
          <w:rFonts w:asciiTheme="minorEastAsia" w:hAnsiTheme="minorEastAsia" w:cstheme="minorEastAsia"/>
          <w:b/>
          <w:bCs/>
          <w:color w:val="000000"/>
          <w:kern w:val="0"/>
          <w:sz w:val="28"/>
          <w:szCs w:val="32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28"/>
          <w:szCs w:val="32"/>
        </w:rPr>
        <w:t>3</w:t>
      </w:r>
      <w:r w:rsidR="003B6529">
        <w:rPr>
          <w:rFonts w:asciiTheme="minorEastAsia" w:hAnsiTheme="minorEastAsia" w:cstheme="minorEastAsia" w:hint="eastAsia"/>
          <w:b/>
          <w:bCs/>
          <w:color w:val="000000"/>
          <w:kern w:val="0"/>
          <w:sz w:val="28"/>
          <w:szCs w:val="32"/>
        </w:rPr>
        <w:t>、免费提供专业技术培训</w:t>
      </w:r>
    </w:p>
    <w:p w:rsidR="00784BEA" w:rsidRDefault="00F638FA">
      <w:pPr>
        <w:rPr>
          <w:rFonts w:asciiTheme="minorEastAsia" w:hAnsiTheme="minorEastAsia" w:cstheme="minorEastAsia"/>
          <w:b/>
          <w:bCs/>
          <w:color w:val="000000"/>
          <w:kern w:val="0"/>
          <w:sz w:val="28"/>
          <w:szCs w:val="32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28"/>
          <w:szCs w:val="32"/>
        </w:rPr>
        <w:t>4</w:t>
      </w:r>
      <w:r w:rsidR="003B6529">
        <w:rPr>
          <w:rFonts w:asciiTheme="minorEastAsia" w:hAnsiTheme="minorEastAsia" w:cstheme="minorEastAsia" w:hint="eastAsia"/>
          <w:b/>
          <w:bCs/>
          <w:color w:val="000000"/>
          <w:kern w:val="0"/>
          <w:sz w:val="28"/>
          <w:szCs w:val="32"/>
        </w:rPr>
        <w:t>、丰富的企业文化活动</w:t>
      </w:r>
    </w:p>
    <w:p w:rsidR="00784BEA" w:rsidRDefault="00F638FA">
      <w:pPr>
        <w:rPr>
          <w:rFonts w:asciiTheme="minorEastAsia" w:hAnsiTheme="minorEastAsia" w:cstheme="minorEastAsia"/>
          <w:b/>
          <w:bCs/>
          <w:color w:val="000000"/>
          <w:kern w:val="0"/>
          <w:sz w:val="28"/>
          <w:szCs w:val="32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28"/>
          <w:szCs w:val="32"/>
        </w:rPr>
        <w:t>5</w:t>
      </w:r>
      <w:r w:rsidR="003B6529">
        <w:rPr>
          <w:rFonts w:asciiTheme="minorEastAsia" w:hAnsiTheme="minorEastAsia" w:cstheme="minorEastAsia" w:hint="eastAsia"/>
          <w:b/>
          <w:bCs/>
          <w:color w:val="000000"/>
          <w:kern w:val="0"/>
          <w:sz w:val="28"/>
          <w:szCs w:val="32"/>
        </w:rPr>
        <w:t>、每年组织老员工港澳游、境外游</w:t>
      </w:r>
    </w:p>
    <w:p w:rsidR="00F638FA" w:rsidRDefault="00F638FA">
      <w:pPr>
        <w:spacing w:line="520" w:lineRule="exact"/>
        <w:rPr>
          <w:rFonts w:asciiTheme="minorEastAsia" w:hAnsiTheme="minorEastAsia" w:cstheme="minorEastAsia" w:hint="eastAsia"/>
          <w:b/>
          <w:bCs/>
          <w:color w:val="000000"/>
          <w:kern w:val="0"/>
          <w:sz w:val="36"/>
          <w:szCs w:val="44"/>
          <w:shd w:val="clear" w:color="FFFFFF" w:fill="D9D9D9"/>
        </w:rPr>
      </w:pPr>
    </w:p>
    <w:p w:rsidR="00F638FA" w:rsidRDefault="00F638FA">
      <w:pPr>
        <w:spacing w:line="520" w:lineRule="exact"/>
        <w:rPr>
          <w:rFonts w:asciiTheme="minorEastAsia" w:hAnsiTheme="minorEastAsia" w:cstheme="minorEastAsia" w:hint="eastAsia"/>
          <w:b/>
          <w:bCs/>
          <w:color w:val="000000"/>
          <w:kern w:val="0"/>
          <w:sz w:val="36"/>
          <w:szCs w:val="44"/>
          <w:shd w:val="clear" w:color="FFFFFF" w:fill="D9D9D9"/>
        </w:rPr>
      </w:pPr>
    </w:p>
    <w:p w:rsidR="00F638FA" w:rsidRDefault="00F638FA">
      <w:pPr>
        <w:spacing w:line="520" w:lineRule="exact"/>
        <w:rPr>
          <w:rFonts w:asciiTheme="minorEastAsia" w:hAnsiTheme="minorEastAsia" w:cstheme="minorEastAsia" w:hint="eastAsia"/>
          <w:b/>
          <w:bCs/>
          <w:color w:val="000000"/>
          <w:kern w:val="0"/>
          <w:sz w:val="36"/>
          <w:szCs w:val="44"/>
          <w:shd w:val="clear" w:color="FFFFFF" w:fill="D9D9D9"/>
        </w:rPr>
      </w:pPr>
    </w:p>
    <w:p w:rsidR="00784BEA" w:rsidRDefault="003B6529">
      <w:pPr>
        <w:spacing w:line="520" w:lineRule="exact"/>
        <w:rPr>
          <w:rFonts w:asciiTheme="minorEastAsia" w:hAnsiTheme="minorEastAsia" w:cstheme="minorEastAsia"/>
          <w:color w:val="000000"/>
          <w:kern w:val="0"/>
          <w:sz w:val="44"/>
          <w:szCs w:val="44"/>
          <w:shd w:val="clear" w:color="FFFFFF" w:fill="D9D9D9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36"/>
          <w:szCs w:val="44"/>
          <w:shd w:val="clear" w:color="FFFFFF" w:fill="D9D9D9"/>
        </w:rPr>
        <w:lastRenderedPageBreak/>
        <w:t>招聘岗位：</w:t>
      </w:r>
    </w:p>
    <w:p w:rsidR="00784BEA" w:rsidRDefault="003B6529">
      <w:pPr>
        <w:widowControl/>
        <w:spacing w:line="520" w:lineRule="exact"/>
        <w:jc w:val="left"/>
        <w:rPr>
          <w:rFonts w:ascii="微软雅黑" w:eastAsia="微软雅黑" w:hAnsi="微软雅黑" w:cs="宋体"/>
          <w:b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6"/>
        </w:rPr>
        <w:t>1、</w:t>
      </w:r>
      <w:r w:rsidR="00A72DEF"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6"/>
        </w:rPr>
        <w:t>维护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6"/>
        </w:rPr>
        <w:t>工程师                         人数：不限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岗位职责：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1、按照客户、项目要求，制定网络评估方案等。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2、遵从流程的基础上进行部分产品数据调测、扩容、升级、割接等相关工作。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3、根据客户要求，合理安排施工进度，保持和用户及公司内部的有效沟通，提高工作效率，协调保障工程按时完工。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4、及时输出工程过程中的各种文档资料和报告，保证客户资料的完整性、准确性、规范性。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5、遵守公司、客户信息安全相关管理规定。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任职要求：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1、通信、电子、计算机等相关专业统招本科且有学位证。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2、英语四级及以上水平。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3、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工作认真负责，具有较强的沟通协调能力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3、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具有团队精神，愿意服从公司安排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</w:p>
    <w:p w:rsidR="00784BEA" w:rsidRDefault="003B652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4、持有CCNP、CCIE、华为HCDP、华三H3CNE、H3CSE、H3CTE、H3CIE等证书者优先。</w:t>
      </w:r>
    </w:p>
    <w:p w:rsidR="00784BEA" w:rsidRDefault="00784BEA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</w:p>
    <w:p w:rsidR="00784BEA" w:rsidRDefault="003B6529">
      <w:pPr>
        <w:spacing w:line="520" w:lineRule="exact"/>
        <w:rPr>
          <w:rFonts w:ascii="微软雅黑" w:eastAsia="微软雅黑" w:hAnsi="微软雅黑" w:cs="宋体"/>
          <w:b/>
          <w:bCs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>联 系 人：</w:t>
      </w:r>
      <w:r w:rsidR="00E466B9">
        <w:rPr>
          <w:rFonts w:ascii="微软雅黑" w:eastAsia="微软雅黑" w:hAnsi="微软雅黑" w:cs="宋体" w:hint="eastAsia"/>
          <w:b/>
          <w:bCs/>
          <w:sz w:val="30"/>
          <w:szCs w:val="30"/>
        </w:rPr>
        <w:t>胡女士</w:t>
      </w: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 xml:space="preserve">      联系电话：</w:t>
      </w:r>
      <w:r w:rsidR="00E466B9">
        <w:rPr>
          <w:rFonts w:ascii="微软雅黑" w:eastAsia="微软雅黑" w:hAnsi="微软雅黑" w:cs="宋体" w:hint="eastAsia"/>
          <w:b/>
          <w:bCs/>
          <w:sz w:val="30"/>
          <w:szCs w:val="30"/>
        </w:rPr>
        <w:t>13607681171</w:t>
      </w: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 xml:space="preserve"> </w:t>
      </w:r>
    </w:p>
    <w:p w:rsidR="00E466B9" w:rsidRDefault="003B6529">
      <w:pPr>
        <w:spacing w:line="520" w:lineRule="exact"/>
        <w:rPr>
          <w:rFonts w:ascii="微软雅黑" w:eastAsia="微软雅黑" w:hAnsi="微软雅黑" w:cs="宋体"/>
          <w:b/>
          <w:bCs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>简历投递邮箱：</w:t>
      </w:r>
      <w:r w:rsidR="00E466B9">
        <w:rPr>
          <w:rFonts w:ascii="微软雅黑" w:eastAsia="微软雅黑" w:hAnsi="微软雅黑" w:cs="宋体" w:hint="eastAsia"/>
          <w:b/>
          <w:bCs/>
          <w:sz w:val="30"/>
          <w:szCs w:val="30"/>
        </w:rPr>
        <w:t xml:space="preserve"> hulijuan@longriver.cn</w:t>
      </w:r>
    </w:p>
    <w:p w:rsidR="00784BEA" w:rsidRDefault="003B6529">
      <w:pPr>
        <w:spacing w:line="520" w:lineRule="exact"/>
        <w:rPr>
          <w:rFonts w:ascii="微软雅黑" w:eastAsia="微软雅黑" w:hAnsi="微软雅黑" w:cs="宋体"/>
          <w:b/>
          <w:bCs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>公司地址：西安市科技二路68号西安软件园汉韵阁C302/C402</w:t>
      </w:r>
    </w:p>
    <w:p w:rsidR="008A11ED" w:rsidRDefault="008A11ED">
      <w:pPr>
        <w:spacing w:line="520" w:lineRule="exact"/>
        <w:rPr>
          <w:rFonts w:ascii="微软雅黑" w:eastAsia="微软雅黑" w:hAnsi="微软雅黑" w:cs="宋体"/>
          <w:b/>
          <w:bCs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 xml:space="preserve">          </w:t>
      </w:r>
      <w:r w:rsidRPr="008A11ED">
        <w:rPr>
          <w:rFonts w:ascii="微软雅黑" w:eastAsia="微软雅黑" w:hAnsi="微软雅黑" w:cs="宋体" w:hint="eastAsia"/>
          <w:b/>
          <w:bCs/>
          <w:sz w:val="30"/>
          <w:szCs w:val="30"/>
        </w:rPr>
        <w:t>郑州市郑东新区祥盛街10号聚龙城11号楼东2单元9层902号</w:t>
      </w:r>
    </w:p>
    <w:p w:rsidR="00784BEA" w:rsidRDefault="003B6529">
      <w:pPr>
        <w:spacing w:line="520" w:lineRule="exact"/>
        <w:rPr>
          <w:rFonts w:ascii="微软雅黑" w:eastAsia="微软雅黑" w:hAnsi="微软雅黑" w:cs="宋体"/>
          <w:b/>
          <w:bCs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>乘车路线：608路、260路、251路、218路、29路到西安软件园站下车。</w:t>
      </w:r>
    </w:p>
    <w:p w:rsidR="008A11ED" w:rsidRDefault="008A11ED">
      <w:pPr>
        <w:spacing w:line="520" w:lineRule="exact"/>
        <w:rPr>
          <w:rFonts w:ascii="微软雅黑" w:eastAsia="微软雅黑" w:hAnsi="微软雅黑" w:cs="宋体"/>
          <w:b/>
          <w:bCs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 xml:space="preserve">          乘坐地铁1号线到黄河南路下车</w:t>
      </w:r>
    </w:p>
    <w:p w:rsidR="00784BEA" w:rsidRDefault="00784BEA"/>
    <w:p w:rsidR="008569FD" w:rsidRDefault="008569FD"/>
    <w:p w:rsidR="008569FD" w:rsidRDefault="008569FD"/>
    <w:p w:rsidR="008569FD" w:rsidRPr="005F6956" w:rsidRDefault="008569FD">
      <w:pPr>
        <w:rPr>
          <w:b/>
          <w:sz w:val="28"/>
          <w:szCs w:val="28"/>
        </w:rPr>
      </w:pPr>
      <w:r w:rsidRPr="005F6956">
        <w:rPr>
          <w:rFonts w:hint="eastAsia"/>
          <w:b/>
          <w:sz w:val="28"/>
          <w:szCs w:val="28"/>
        </w:rPr>
        <w:lastRenderedPageBreak/>
        <w:t>薪资待遇及要求：</w:t>
      </w:r>
    </w:p>
    <w:p w:rsidR="008569FD" w:rsidRPr="008569FD" w:rsidRDefault="008569FD" w:rsidP="008569FD">
      <w:pPr>
        <w:spacing w:line="220" w:lineRule="atLeast"/>
        <w:rPr>
          <w:sz w:val="28"/>
          <w:szCs w:val="28"/>
        </w:rPr>
      </w:pPr>
      <w:r w:rsidRPr="008569FD">
        <w:rPr>
          <w:rFonts w:hint="eastAsia"/>
          <w:sz w:val="28"/>
          <w:szCs w:val="28"/>
        </w:rPr>
        <w:t>1</w:t>
      </w:r>
      <w:r w:rsidRPr="008569FD">
        <w:rPr>
          <w:rFonts w:hint="eastAsia"/>
          <w:sz w:val="28"/>
          <w:szCs w:val="28"/>
        </w:rPr>
        <w:t>、通过面试后，薪资</w:t>
      </w:r>
      <w:r w:rsidRPr="008569FD">
        <w:rPr>
          <w:rFonts w:hint="eastAsia"/>
          <w:sz w:val="28"/>
          <w:szCs w:val="28"/>
        </w:rPr>
        <w:t>4000</w:t>
      </w:r>
      <w:r w:rsidRPr="008569FD">
        <w:rPr>
          <w:rFonts w:hint="eastAsia"/>
          <w:sz w:val="28"/>
          <w:szCs w:val="28"/>
        </w:rPr>
        <w:t>元</w:t>
      </w:r>
      <w:r w:rsidRPr="008569FD">
        <w:rPr>
          <w:rFonts w:hint="eastAsia"/>
          <w:sz w:val="28"/>
          <w:szCs w:val="28"/>
        </w:rPr>
        <w:t>/</w:t>
      </w:r>
      <w:r w:rsidR="00DE5CB8">
        <w:rPr>
          <w:rFonts w:hint="eastAsia"/>
          <w:sz w:val="28"/>
          <w:szCs w:val="28"/>
        </w:rPr>
        <w:t>月；</w:t>
      </w:r>
    </w:p>
    <w:p w:rsidR="008569FD" w:rsidRPr="008569FD" w:rsidRDefault="008569FD" w:rsidP="008569FD">
      <w:pPr>
        <w:spacing w:line="220" w:lineRule="atLeast"/>
        <w:rPr>
          <w:sz w:val="28"/>
          <w:szCs w:val="28"/>
        </w:rPr>
      </w:pPr>
      <w:r w:rsidRPr="008569FD">
        <w:rPr>
          <w:rFonts w:hint="eastAsia"/>
          <w:sz w:val="28"/>
          <w:szCs w:val="28"/>
        </w:rPr>
        <w:t>2</w:t>
      </w:r>
      <w:r w:rsidRPr="008569FD">
        <w:rPr>
          <w:rFonts w:hint="eastAsia"/>
          <w:sz w:val="28"/>
          <w:szCs w:val="28"/>
        </w:rPr>
        <w:t>、入职后公司安排到华大培训，该培训费用是</w:t>
      </w:r>
      <w:r w:rsidRPr="008569FD">
        <w:rPr>
          <w:rFonts w:hint="eastAsia"/>
          <w:sz w:val="28"/>
          <w:szCs w:val="28"/>
        </w:rPr>
        <w:t>1</w:t>
      </w:r>
      <w:r w:rsidRPr="008569FD">
        <w:rPr>
          <w:rFonts w:hint="eastAsia"/>
          <w:sz w:val="28"/>
          <w:szCs w:val="28"/>
        </w:rPr>
        <w:t>万</w:t>
      </w:r>
      <w:r w:rsidRPr="008569FD">
        <w:rPr>
          <w:rFonts w:hint="eastAsia"/>
          <w:sz w:val="28"/>
          <w:szCs w:val="28"/>
        </w:rPr>
        <w:t>4</w:t>
      </w:r>
      <w:r w:rsidRPr="008569FD">
        <w:rPr>
          <w:rFonts w:hint="eastAsia"/>
          <w:sz w:val="28"/>
          <w:szCs w:val="28"/>
        </w:rPr>
        <w:t>千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千</w:t>
      </w:r>
      <w:r w:rsidRPr="008569FD">
        <w:rPr>
          <w:rFonts w:hint="eastAsia"/>
          <w:sz w:val="28"/>
          <w:szCs w:val="28"/>
        </w:rPr>
        <w:t>元，费用由公司承担，个人不需要付费，但需要个人与公司签订培训协议，协议期是三年；</w:t>
      </w:r>
    </w:p>
    <w:p w:rsidR="008569FD" w:rsidRPr="008569FD" w:rsidRDefault="008569FD" w:rsidP="008569FD">
      <w:pPr>
        <w:spacing w:line="220" w:lineRule="atLeast"/>
        <w:rPr>
          <w:sz w:val="28"/>
          <w:szCs w:val="28"/>
        </w:rPr>
      </w:pPr>
      <w:r w:rsidRPr="008569FD">
        <w:rPr>
          <w:rFonts w:hint="eastAsia"/>
          <w:sz w:val="28"/>
          <w:szCs w:val="28"/>
        </w:rPr>
        <w:t>3</w:t>
      </w:r>
      <w:r w:rsidRPr="008569FD">
        <w:rPr>
          <w:rFonts w:hint="eastAsia"/>
          <w:sz w:val="28"/>
          <w:szCs w:val="28"/>
        </w:rPr>
        <w:t>、工作地点：河南省内，具体由日后的工作安排决定区域；</w:t>
      </w:r>
    </w:p>
    <w:p w:rsidR="008569FD" w:rsidRPr="008569FD" w:rsidRDefault="008569FD" w:rsidP="008569FD">
      <w:pPr>
        <w:spacing w:line="220" w:lineRule="atLeast"/>
        <w:rPr>
          <w:sz w:val="28"/>
          <w:szCs w:val="28"/>
        </w:rPr>
      </w:pPr>
      <w:r w:rsidRPr="008569FD">
        <w:rPr>
          <w:rFonts w:hint="eastAsia"/>
          <w:sz w:val="28"/>
          <w:szCs w:val="28"/>
        </w:rPr>
        <w:t>4</w:t>
      </w:r>
      <w:r w:rsidRPr="008569FD">
        <w:rPr>
          <w:rFonts w:hint="eastAsia"/>
          <w:sz w:val="28"/>
          <w:szCs w:val="28"/>
        </w:rPr>
        <w:t>、转正后缴纳社保；</w:t>
      </w:r>
    </w:p>
    <w:p w:rsidR="008569FD" w:rsidRPr="008569FD" w:rsidRDefault="00DE5CB8" w:rsidP="008569FD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8569FD" w:rsidRPr="008569FD">
        <w:rPr>
          <w:rFonts w:hint="eastAsia"/>
          <w:sz w:val="28"/>
          <w:szCs w:val="28"/>
        </w:rPr>
        <w:t>、上升空间：</w:t>
      </w:r>
      <w:r w:rsidR="007368A0" w:rsidRPr="008569FD">
        <w:rPr>
          <w:rFonts w:hint="eastAsia"/>
          <w:sz w:val="28"/>
          <w:szCs w:val="28"/>
        </w:rPr>
        <w:t xml:space="preserve"> </w:t>
      </w:r>
      <w:r w:rsidR="008569FD" w:rsidRPr="008569FD">
        <w:rPr>
          <w:rFonts w:hint="eastAsia"/>
          <w:sz w:val="28"/>
          <w:szCs w:val="28"/>
        </w:rPr>
        <w:t>1</w:t>
      </w:r>
      <w:r w:rsidR="008569FD" w:rsidRPr="008569FD">
        <w:rPr>
          <w:rFonts w:hint="eastAsia"/>
          <w:sz w:val="28"/>
          <w:szCs w:val="28"/>
        </w:rPr>
        <w:t>年后可参加评级，评级后至少是</w:t>
      </w:r>
      <w:r w:rsidR="008569FD" w:rsidRPr="008569FD">
        <w:rPr>
          <w:rFonts w:hint="eastAsia"/>
          <w:sz w:val="28"/>
          <w:szCs w:val="28"/>
        </w:rPr>
        <w:t>9K</w:t>
      </w:r>
      <w:r w:rsidR="008569FD" w:rsidRPr="008569FD">
        <w:rPr>
          <w:rFonts w:hint="eastAsia"/>
          <w:sz w:val="28"/>
          <w:szCs w:val="28"/>
        </w:rPr>
        <w:t>—</w:t>
      </w:r>
      <w:r w:rsidR="008569FD" w:rsidRPr="008569FD">
        <w:rPr>
          <w:rFonts w:hint="eastAsia"/>
          <w:sz w:val="28"/>
          <w:szCs w:val="28"/>
        </w:rPr>
        <w:t>10K</w:t>
      </w:r>
      <w:r w:rsidR="008569FD">
        <w:rPr>
          <w:rFonts w:hint="eastAsia"/>
          <w:sz w:val="28"/>
          <w:szCs w:val="28"/>
        </w:rPr>
        <w:t>以上</w:t>
      </w:r>
      <w:r w:rsidR="008569FD" w:rsidRPr="008569FD">
        <w:rPr>
          <w:rFonts w:hint="eastAsia"/>
          <w:sz w:val="28"/>
          <w:szCs w:val="28"/>
        </w:rPr>
        <w:t>。</w:t>
      </w:r>
    </w:p>
    <w:p w:rsidR="008569FD" w:rsidRDefault="008569FD"/>
    <w:p w:rsidR="008569FD" w:rsidRDefault="008569FD"/>
    <w:sectPr w:rsidR="008569FD" w:rsidSect="00784BEA">
      <w:headerReference w:type="default" r:id="rId8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97E" w:rsidRDefault="0083697E" w:rsidP="00784BEA">
      <w:r>
        <w:separator/>
      </w:r>
    </w:p>
  </w:endnote>
  <w:endnote w:type="continuationSeparator" w:id="0">
    <w:p w:rsidR="0083697E" w:rsidRDefault="0083697E" w:rsidP="00784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97E" w:rsidRDefault="0083697E" w:rsidP="00784BEA">
      <w:r>
        <w:separator/>
      </w:r>
    </w:p>
  </w:footnote>
  <w:footnote w:type="continuationSeparator" w:id="0">
    <w:p w:rsidR="0083697E" w:rsidRDefault="0083697E" w:rsidP="00784B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BEA" w:rsidRDefault="003B6529">
    <w:pPr>
      <w:pStyle w:val="a5"/>
      <w:jc w:val="left"/>
    </w:pPr>
    <w:r>
      <w:rPr>
        <w:noProof/>
      </w:rPr>
      <w:drawing>
        <wp:inline distT="0" distB="0" distL="114300" distR="114300">
          <wp:extent cx="2704465" cy="389255"/>
          <wp:effectExtent l="0" t="0" r="635" b="1079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2704465" cy="3892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433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F8E2D28"/>
    <w:rsid w:val="002F0745"/>
    <w:rsid w:val="003B6529"/>
    <w:rsid w:val="003D35D0"/>
    <w:rsid w:val="00441FF6"/>
    <w:rsid w:val="005F6956"/>
    <w:rsid w:val="00674479"/>
    <w:rsid w:val="006B593C"/>
    <w:rsid w:val="006C3815"/>
    <w:rsid w:val="006D285F"/>
    <w:rsid w:val="00706E97"/>
    <w:rsid w:val="00722E68"/>
    <w:rsid w:val="007368A0"/>
    <w:rsid w:val="00784BEA"/>
    <w:rsid w:val="0083697E"/>
    <w:rsid w:val="008569FD"/>
    <w:rsid w:val="00856EB0"/>
    <w:rsid w:val="00877E3C"/>
    <w:rsid w:val="008A11ED"/>
    <w:rsid w:val="009528CD"/>
    <w:rsid w:val="0099131C"/>
    <w:rsid w:val="00A72DEF"/>
    <w:rsid w:val="00AA54FF"/>
    <w:rsid w:val="00B77815"/>
    <w:rsid w:val="00B969DE"/>
    <w:rsid w:val="00C0775C"/>
    <w:rsid w:val="00C45D19"/>
    <w:rsid w:val="00C71C98"/>
    <w:rsid w:val="00D010D1"/>
    <w:rsid w:val="00DB1C38"/>
    <w:rsid w:val="00DE5CB8"/>
    <w:rsid w:val="00E466B9"/>
    <w:rsid w:val="00E53EBB"/>
    <w:rsid w:val="00F638FA"/>
    <w:rsid w:val="01F95E2F"/>
    <w:rsid w:val="11247684"/>
    <w:rsid w:val="119C459B"/>
    <w:rsid w:val="127F76D6"/>
    <w:rsid w:val="16E531FE"/>
    <w:rsid w:val="24A739A2"/>
    <w:rsid w:val="25AA15D7"/>
    <w:rsid w:val="2A0A48E5"/>
    <w:rsid w:val="38883CC1"/>
    <w:rsid w:val="411755A8"/>
    <w:rsid w:val="41895528"/>
    <w:rsid w:val="44B077AB"/>
    <w:rsid w:val="497908AC"/>
    <w:rsid w:val="5A887BE0"/>
    <w:rsid w:val="5C2A2B35"/>
    <w:rsid w:val="5F8E2D28"/>
    <w:rsid w:val="725904C5"/>
    <w:rsid w:val="779826BD"/>
    <w:rsid w:val="7ACF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4BE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84BE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84BEA"/>
    <w:rPr>
      <w:sz w:val="18"/>
      <w:szCs w:val="18"/>
    </w:rPr>
  </w:style>
  <w:style w:type="paragraph" w:styleId="a4">
    <w:name w:val="footer"/>
    <w:basedOn w:val="a"/>
    <w:qFormat/>
    <w:rsid w:val="00784BE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784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784BE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批注框文本 Char"/>
    <w:basedOn w:val="a0"/>
    <w:link w:val="a3"/>
    <w:qFormat/>
    <w:rsid w:val="00784BEA"/>
    <w:rPr>
      <w:kern w:val="2"/>
      <w:sz w:val="18"/>
      <w:szCs w:val="18"/>
    </w:rPr>
  </w:style>
  <w:style w:type="character" w:styleId="a7">
    <w:name w:val="Hyperlink"/>
    <w:basedOn w:val="a0"/>
    <w:rsid w:val="00E466B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~1\ADMINI~1\LOCALS~1\Temp\ksohtml\wps_clip_image-23144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cp:lastPrinted>2018-03-23T04:41:00Z</cp:lastPrinted>
  <dcterms:created xsi:type="dcterms:W3CDTF">2017-09-06T03:31:00Z</dcterms:created>
  <dcterms:modified xsi:type="dcterms:W3CDTF">2018-08-17T02:23:00Z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