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39"/>
        <w:gridCol w:w="186"/>
        <w:gridCol w:w="30"/>
        <w:gridCol w:w="73"/>
        <w:gridCol w:w="1358"/>
        <w:gridCol w:w="59"/>
        <w:gridCol w:w="333"/>
        <w:gridCol w:w="568"/>
        <w:gridCol w:w="375"/>
        <w:gridCol w:w="621"/>
        <w:gridCol w:w="443"/>
        <w:gridCol w:w="25"/>
        <w:gridCol w:w="187"/>
        <w:gridCol w:w="283"/>
        <w:gridCol w:w="783"/>
        <w:gridCol w:w="68"/>
        <w:gridCol w:w="283"/>
        <w:gridCol w:w="709"/>
        <w:gridCol w:w="901"/>
      </w:tblGrid>
      <w:tr w:rsidR="009849E3" w:rsidTr="00CD20D6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42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tabs>
                <w:tab w:val="left" w:pos="7242"/>
                <w:tab w:val="left" w:pos="7526"/>
                <w:tab w:val="left" w:pos="8094"/>
                <w:tab w:val="left" w:pos="8520"/>
              </w:tabs>
              <w:ind w:right="930"/>
              <w:jc w:val="center"/>
            </w:pPr>
            <w:r>
              <w:rPr>
                <w:rFonts w:ascii="宋体" w:eastAsia="宋体" w:hAnsi="宋体" w:cs="宋体"/>
                <w:sz w:val="36"/>
              </w:rPr>
              <w:t>固定资产</w:t>
            </w:r>
            <w:r>
              <w:rPr>
                <w:rFonts w:ascii="Adobe Heiti Std R" w:eastAsia="Adobe Heiti Std R" w:hAnsi="Adobe Heiti Std R" w:cs="Adobe Heiti Std R"/>
                <w:sz w:val="36"/>
              </w:rPr>
              <w:t xml:space="preserve"> </w:t>
            </w:r>
            <w:r>
              <w:rPr>
                <w:rFonts w:ascii="宋体" w:eastAsia="宋体" w:hAnsi="宋体" w:cs="宋体"/>
                <w:sz w:val="36"/>
              </w:rPr>
              <w:t>登录申请表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申请部门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经营规划室</w:t>
            </w:r>
          </w:p>
        </w:tc>
        <w:tc>
          <w:tcPr>
            <w:tcW w:w="1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申请日期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CD20D6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>
              <w:rPr>
                <w:rFonts w:ascii="Adobe Heiti Std R" w:hAnsi="Adobe Heiti Std R" w:cs="Adobe Heiti Std R" w:hint="eastAsia"/>
                <w:sz w:val="24"/>
              </w:rPr>
              <w:t>7.6.1.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.</w:t>
            </w:r>
          </w:p>
        </w:tc>
        <w:tc>
          <w:tcPr>
            <w:tcW w:w="14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使用部门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CD20D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生产车间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资产登录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CODE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登录日期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资产名称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B5668" w:rsidP="000B566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3T有机房载货电梯</w:t>
            </w:r>
          </w:p>
        </w:tc>
        <w:tc>
          <w:tcPr>
            <w:tcW w:w="2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牌号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商标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B566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富士美</w:t>
            </w:r>
            <w:r w:rsidR="008E0247">
              <w:rPr>
                <w:rFonts w:ascii="宋体" w:eastAsia="宋体" w:hAnsi="宋体" w:cs="宋体"/>
                <w:sz w:val="24"/>
              </w:rPr>
              <w:t>牌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型号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规格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Pr="000B5668" w:rsidRDefault="000B5668">
            <w:pPr>
              <w:jc w:val="center"/>
              <w:rPr>
                <w:rFonts w:hint="eastAsia"/>
              </w:rPr>
            </w:pPr>
            <w:r>
              <w:rPr>
                <w:rFonts w:ascii="Adobe Heiti Std R" w:hAnsi="Adobe Heiti Std R" w:cs="Adobe Heiti Std R" w:hint="eastAsia"/>
                <w:sz w:val="24"/>
              </w:rPr>
              <w:t>FJF-30000.5-4C1900</w:t>
            </w:r>
          </w:p>
        </w:tc>
        <w:tc>
          <w:tcPr>
            <w:tcW w:w="2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生产厂家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B5668" w:rsidP="000B566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浙江富士美电梯有限公司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数量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台</w:t>
            </w:r>
          </w:p>
        </w:tc>
        <w:tc>
          <w:tcPr>
            <w:tcW w:w="2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资产价格（含税）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B5668" w:rsidP="000B5668">
            <w:pPr>
              <w:jc w:val="left"/>
            </w:pPr>
            <w:r>
              <w:rPr>
                <w:rFonts w:ascii="Adobe Heiti Std R" w:hAnsi="Adobe Heiti Std R" w:cs="Adobe Heiti Std R" w:hint="eastAsia"/>
                <w:sz w:val="24"/>
              </w:rPr>
              <w:t>196</w:t>
            </w:r>
            <w:r w:rsidR="008E0247">
              <w:rPr>
                <w:rFonts w:ascii="宋体" w:eastAsia="宋体" w:hAnsi="宋体" w:cs="宋体"/>
                <w:sz w:val="24"/>
              </w:rPr>
              <w:t>，</w:t>
            </w:r>
            <w:r>
              <w:rPr>
                <w:rFonts w:ascii="Adobe Heiti Std R" w:hAnsi="Adobe Heiti Std R" w:cs="Adobe Heiti Std R" w:hint="eastAsia"/>
                <w:sz w:val="24"/>
              </w:rPr>
              <w:t>5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00.</w:t>
            </w:r>
            <w:r w:rsidR="008E0247">
              <w:rPr>
                <w:rFonts w:ascii="Adobe Heiti Std R" w:eastAsia="Adobe Heiti Std R" w:hAnsi="Adobe Heiti Std R" w:cs="Adobe Heiti Std R"/>
                <w:sz w:val="24"/>
                <w:u w:val="single"/>
              </w:rPr>
              <w:t>00</w:t>
            </w:r>
            <w:r w:rsidR="008E0247">
              <w:rPr>
                <w:rFonts w:ascii="宋体" w:eastAsia="宋体" w:hAnsi="宋体" w:cs="宋体"/>
                <w:sz w:val="24"/>
              </w:rPr>
              <w:t>元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生产日期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B5668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>
              <w:rPr>
                <w:rFonts w:ascii="Adobe Heiti Std R" w:hAnsi="Adobe Heiti Std R" w:cs="Adobe Heiti Std R" w:hint="eastAsia"/>
                <w:sz w:val="24"/>
              </w:rPr>
              <w:t>7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.</w:t>
            </w:r>
            <w:r>
              <w:rPr>
                <w:rFonts w:ascii="Adobe Heiti Std R" w:hAnsi="Adobe Heiti Std R" w:cs="Adobe Heiti Std R" w:hint="eastAsia"/>
                <w:sz w:val="24"/>
              </w:rPr>
              <w:t>2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.</w:t>
            </w:r>
          </w:p>
        </w:tc>
        <w:tc>
          <w:tcPr>
            <w:tcW w:w="2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进厂日期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Pr="000B5668" w:rsidRDefault="008E0247" w:rsidP="000B5668">
            <w:pPr>
              <w:jc w:val="left"/>
              <w:rPr>
                <w:rFonts w:hint="eastAsia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0B5668">
              <w:rPr>
                <w:rFonts w:ascii="Adobe Heiti Std R" w:hAnsi="Adobe Heiti Std R" w:cs="Adobe Heiti Std R" w:hint="eastAsia"/>
                <w:sz w:val="24"/>
              </w:rPr>
              <w:t>7.4.25.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安装日期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 w:rsidP="000B5668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0B5668">
              <w:rPr>
                <w:rFonts w:ascii="Adobe Heiti Std R" w:hAnsi="Adobe Heiti Std R" w:cs="Adobe Heiti Std R" w:hint="eastAsia"/>
                <w:sz w:val="24"/>
              </w:rPr>
              <w:t>7.5.20.</w:t>
            </w:r>
            <w:r>
              <w:rPr>
                <w:rFonts w:ascii="宋体" w:eastAsia="宋体" w:hAnsi="宋体" w:cs="宋体"/>
                <w:sz w:val="24"/>
              </w:rPr>
              <w:t>全部竣工</w:t>
            </w:r>
          </w:p>
        </w:tc>
        <w:tc>
          <w:tcPr>
            <w:tcW w:w="2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安装位置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 w:rsidP="000349B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新厂房西</w:t>
            </w:r>
            <w:r w:rsidR="000B5668">
              <w:rPr>
                <w:rFonts w:ascii="宋体" w:eastAsia="宋体" w:hAnsi="宋体" w:cs="宋体" w:hint="eastAsia"/>
                <w:sz w:val="24"/>
              </w:rPr>
              <w:t>北</w:t>
            </w:r>
            <w:r>
              <w:rPr>
                <w:rFonts w:ascii="宋体" w:eastAsia="宋体" w:hAnsi="宋体" w:cs="宋体"/>
                <w:sz w:val="24"/>
              </w:rPr>
              <w:t>侧</w:t>
            </w:r>
            <w:r w:rsidR="000B5668">
              <w:rPr>
                <w:rFonts w:ascii="宋体" w:eastAsia="宋体" w:hAnsi="宋体" w:cs="宋体" w:hint="eastAsia"/>
                <w:sz w:val="24"/>
              </w:rPr>
              <w:t>电梯房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842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资产图片</w:t>
            </w:r>
          </w:p>
        </w:tc>
      </w:tr>
      <w:tr w:rsidR="009849E3" w:rsidTr="000349B7">
        <w:tblPrEx>
          <w:tblCellMar>
            <w:top w:w="0" w:type="dxa"/>
            <w:bottom w:w="0" w:type="dxa"/>
          </w:tblCellMar>
        </w:tblPrEx>
        <w:trPr>
          <w:trHeight w:val="2819"/>
        </w:trPr>
        <w:tc>
          <w:tcPr>
            <w:tcW w:w="28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前面</w:t>
            </w:r>
          </w:p>
          <w:p w:rsidR="000349B7" w:rsidRDefault="000349B7">
            <w:pPr>
              <w:jc w:val="center"/>
              <w:rPr>
                <w:rFonts w:ascii="宋体" w:eastAsia="宋体" w:hAnsi="宋体" w:cs="宋体" w:hint="eastAsia"/>
                <w:noProof/>
              </w:rPr>
            </w:pPr>
          </w:p>
          <w:p w:rsidR="009849E3" w:rsidRDefault="000349B7">
            <w:pPr>
              <w:jc w:val="center"/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>
                  <wp:extent cx="1752600" cy="1314450"/>
                  <wp:effectExtent l="19050" t="0" r="0" b="0"/>
                  <wp:docPr id="7" name="图片 5" descr="1496260975_IMG_01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96260975_IMG_0136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309" cy="131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CD20D6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桥箱</w:t>
            </w:r>
          </w:p>
          <w:p w:rsidR="009849E3" w:rsidRDefault="000349B7">
            <w:pPr>
              <w:jc w:val="center"/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>
                  <wp:extent cx="1549581" cy="1162050"/>
                  <wp:effectExtent l="19050" t="0" r="0" b="0"/>
                  <wp:docPr id="5" name="图片 2" descr="1496260947_IMG_01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96260947_IMG_0134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110" cy="116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CD20D6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机房</w:t>
            </w:r>
          </w:p>
          <w:p w:rsidR="009849E3" w:rsidRDefault="000B566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2869" cy="1314450"/>
                  <wp:effectExtent l="19050" t="0" r="0" b="0"/>
                  <wp:docPr id="2" name="图片 0" descr="1495647701_IMG_0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95647701_IMG_01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550" cy="131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842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9849E3" w:rsidRDefault="008E0247" w:rsidP="000349B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资产检查记录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检查项目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检查内容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次检查判定</w:t>
            </w:r>
          </w:p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(</w:t>
            </w:r>
            <w:r>
              <w:rPr>
                <w:rFonts w:ascii="宋体" w:eastAsia="宋体" w:hAnsi="宋体" w:cs="宋体"/>
                <w:sz w:val="24"/>
              </w:rPr>
              <w:t>申请部门担当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)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次检查判定</w:t>
            </w:r>
          </w:p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(</w:t>
            </w:r>
            <w:r>
              <w:rPr>
                <w:rFonts w:ascii="宋体" w:eastAsia="宋体" w:hAnsi="宋体" w:cs="宋体"/>
                <w:sz w:val="24"/>
              </w:rPr>
              <w:t>使用部门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)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1.</w:t>
            </w:r>
            <w:r>
              <w:rPr>
                <w:rFonts w:ascii="宋体" w:eastAsia="宋体" w:hAnsi="宋体" w:cs="宋体"/>
                <w:sz w:val="24"/>
              </w:rPr>
              <w:t>外观检查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完好无损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349B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2017年5月25日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349B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嘉兴市特种设备检测院验收通过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构成品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整机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3.</w:t>
            </w:r>
            <w:r>
              <w:rPr>
                <w:rFonts w:ascii="宋体" w:eastAsia="宋体" w:hAnsi="宋体" w:cs="宋体"/>
                <w:sz w:val="24"/>
              </w:rPr>
              <w:t>设置状态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零设置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B31E9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原2T有机房载货电梯已办注销，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4.</w:t>
            </w:r>
            <w:r>
              <w:rPr>
                <w:rFonts w:ascii="宋体" w:eastAsia="宋体" w:hAnsi="宋体" w:cs="宋体"/>
                <w:sz w:val="24"/>
              </w:rPr>
              <w:t>操作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完好，简易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B31E9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拆除报废处理。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5.</w:t>
            </w:r>
            <w:r>
              <w:rPr>
                <w:rFonts w:ascii="宋体" w:eastAsia="宋体" w:hAnsi="宋体" w:cs="宋体"/>
                <w:sz w:val="24"/>
              </w:rPr>
              <w:t>试运转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正常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6.</w:t>
            </w:r>
            <w:r>
              <w:rPr>
                <w:rFonts w:ascii="宋体" w:eastAsia="宋体" w:hAnsi="宋体" w:cs="宋体"/>
                <w:sz w:val="24"/>
              </w:rPr>
              <w:t>其他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7.</w:t>
            </w:r>
            <w:r>
              <w:rPr>
                <w:rFonts w:ascii="宋体" w:eastAsia="宋体" w:hAnsi="宋体" w:cs="宋体"/>
                <w:sz w:val="24"/>
              </w:rPr>
              <w:t>问题点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检查结果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检查人签字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349B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徐小民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添加资料</w:t>
            </w:r>
          </w:p>
        </w:tc>
        <w:tc>
          <w:tcPr>
            <w:tcW w:w="203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1.</w:t>
            </w:r>
            <w:r>
              <w:rPr>
                <w:rFonts w:ascii="宋体" w:eastAsia="宋体" w:hAnsi="宋体" w:cs="宋体"/>
                <w:sz w:val="24"/>
              </w:rPr>
              <w:t>合同书复印件</w:t>
            </w:r>
          </w:p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发票复印件</w:t>
            </w:r>
          </w:p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3.</w:t>
            </w:r>
            <w:r>
              <w:rPr>
                <w:rFonts w:ascii="宋体" w:eastAsia="宋体" w:hAnsi="宋体" w:cs="宋体"/>
                <w:sz w:val="24"/>
              </w:rPr>
              <w:t>设计图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平面图</w:t>
            </w:r>
          </w:p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4.</w:t>
            </w:r>
            <w:r>
              <w:rPr>
                <w:rFonts w:ascii="宋体" w:eastAsia="宋体" w:hAnsi="宋体" w:cs="宋体"/>
                <w:sz w:val="24"/>
              </w:rPr>
              <w:t>规格表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决</w:t>
            </w:r>
          </w:p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裁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申请担当</w:t>
            </w:r>
          </w:p>
        </w:tc>
        <w:tc>
          <w:tcPr>
            <w:tcW w:w="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部门长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购买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经营规划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财务</w:t>
            </w:r>
          </w:p>
        </w:tc>
      </w:tr>
      <w:tr w:rsidR="009849E3" w:rsidTr="00CD20D6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3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849E3" w:rsidRDefault="008E0247">
      <w:pPr>
        <w:spacing w:after="160" w:line="259" w:lineRule="auto"/>
        <w:jc w:val="left"/>
        <w:rPr>
          <w:rFonts w:ascii="Adobe Heiti Std R" w:eastAsia="Adobe Heiti Std R" w:hAnsi="Adobe Heiti Std R" w:cs="Adobe Heiti Std R"/>
          <w:sz w:val="24"/>
        </w:rPr>
      </w:pPr>
      <w:r>
        <w:rPr>
          <w:rFonts w:ascii="Adobe Heiti Std R" w:eastAsia="Adobe Heiti Std R" w:hAnsi="Adobe Heiti Std R" w:cs="Adobe Heiti Std R"/>
          <w:sz w:val="24"/>
        </w:rPr>
        <w:t>**</w:t>
      </w:r>
      <w:r>
        <w:rPr>
          <w:rFonts w:ascii="宋体" w:eastAsia="宋体" w:hAnsi="宋体" w:cs="宋体"/>
          <w:sz w:val="24"/>
        </w:rPr>
        <w:t>保存年限：</w:t>
      </w:r>
      <w:r>
        <w:rPr>
          <w:rFonts w:ascii="Adobe Heiti Std R" w:eastAsia="Adobe Heiti Std R" w:hAnsi="Adobe Heiti Std R" w:cs="Adobe Heiti Std R"/>
          <w:sz w:val="24"/>
        </w:rPr>
        <w:t>1</w:t>
      </w:r>
      <w:r>
        <w:rPr>
          <w:rFonts w:ascii="宋体" w:eastAsia="宋体" w:hAnsi="宋体" w:cs="宋体"/>
          <w:sz w:val="24"/>
        </w:rPr>
        <w:t>年</w:t>
      </w:r>
      <w:r>
        <w:rPr>
          <w:rFonts w:ascii="宋体" w:eastAsia="宋体" w:hAnsi="宋体" w:cs="宋体"/>
          <w:sz w:val="24"/>
        </w:rPr>
        <w:t>。</w:t>
      </w:r>
    </w:p>
    <w:sectPr w:rsidR="00984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Heiti Std 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9849E3"/>
    <w:rsid w:val="000349B7"/>
    <w:rsid w:val="000B5668"/>
    <w:rsid w:val="008E0247"/>
    <w:rsid w:val="009849E3"/>
    <w:rsid w:val="00B31E97"/>
    <w:rsid w:val="00CD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20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0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2017-06-01T06:09:00Z</cp:lastPrinted>
  <dcterms:created xsi:type="dcterms:W3CDTF">2017-06-01T06:21:00Z</dcterms:created>
  <dcterms:modified xsi:type="dcterms:W3CDTF">2017-06-01T06:21:00Z</dcterms:modified>
</cp:coreProperties>
</file>