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8517" w14:textId="77777777" w:rsidR="00D641F9" w:rsidRPr="00D641F9" w:rsidRDefault="00D641F9" w:rsidP="00D641F9">
      <w:pPr>
        <w:rPr>
          <w:rFonts w:ascii="Arial" w:hAnsi="Arial" w:cs="Arial"/>
          <w:b/>
          <w:bCs/>
          <w:sz w:val="36"/>
          <w:szCs w:val="36"/>
        </w:rPr>
      </w:pPr>
      <w:r w:rsidRPr="00D641F9">
        <w:rPr>
          <w:rFonts w:ascii="Arial" w:hAnsi="Arial" w:cs="Arial"/>
          <w:b/>
          <w:bCs/>
          <w:sz w:val="36"/>
          <w:szCs w:val="36"/>
        </w:rPr>
        <w:t>Given the provided data, what are three conclusions that we can draw about crowdfunding campaigns?</w:t>
      </w:r>
    </w:p>
    <w:p w14:paraId="600F9699" w14:textId="42DDA838" w:rsidR="00D641F9" w:rsidRPr="008170D6" w:rsidRDefault="00D641F9" w:rsidP="00D641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0D6">
        <w:rPr>
          <w:rFonts w:ascii="Arial" w:hAnsi="Arial" w:cs="Arial"/>
          <w:sz w:val="24"/>
          <w:szCs w:val="24"/>
        </w:rPr>
        <w:t>More than 50% of the campaigns are successful. Canceled or failed projects are less than 50%.</w:t>
      </w:r>
    </w:p>
    <w:p w14:paraId="34C9F58B" w14:textId="57BB0D78" w:rsidR="00D641F9" w:rsidRPr="008170D6" w:rsidRDefault="00D641F9" w:rsidP="00D641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0D6">
        <w:rPr>
          <w:rFonts w:ascii="Arial" w:hAnsi="Arial" w:cs="Arial"/>
          <w:sz w:val="24"/>
          <w:szCs w:val="24"/>
        </w:rPr>
        <w:t>Campaigns launched in June or July are more likely to be successful.</w:t>
      </w:r>
    </w:p>
    <w:p w14:paraId="442A5788" w14:textId="7C980FDE" w:rsidR="00D641F9" w:rsidRPr="008170D6" w:rsidRDefault="00D641F9" w:rsidP="00D641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0D6">
        <w:rPr>
          <w:rFonts w:ascii="Arial" w:hAnsi="Arial" w:cs="Arial"/>
          <w:sz w:val="24"/>
          <w:szCs w:val="24"/>
        </w:rPr>
        <w:t xml:space="preserve">Subcategory “Plays” in parent category “theatre” is outstandingly the most popular in </w:t>
      </w:r>
      <w:r w:rsidRPr="008170D6">
        <w:rPr>
          <w:rFonts w:ascii="Arial" w:hAnsi="Arial" w:cs="Arial"/>
          <w:sz w:val="24"/>
          <w:szCs w:val="24"/>
        </w:rPr>
        <w:t>crowdfunding campaigns</w:t>
      </w:r>
      <w:r w:rsidRPr="008170D6">
        <w:rPr>
          <w:rFonts w:ascii="Arial" w:hAnsi="Arial" w:cs="Arial"/>
          <w:sz w:val="24"/>
          <w:szCs w:val="24"/>
        </w:rPr>
        <w:t xml:space="preserve">. </w:t>
      </w:r>
    </w:p>
    <w:p w14:paraId="51116437" w14:textId="77777777" w:rsidR="00D641F9" w:rsidRPr="00D641F9" w:rsidRDefault="00D641F9" w:rsidP="00D641F9">
      <w:pPr>
        <w:rPr>
          <w:rFonts w:ascii="Arial" w:hAnsi="Arial" w:cs="Arial"/>
          <w:b/>
          <w:bCs/>
          <w:sz w:val="36"/>
          <w:szCs w:val="36"/>
        </w:rPr>
      </w:pPr>
      <w:r w:rsidRPr="00D641F9">
        <w:rPr>
          <w:rFonts w:ascii="Arial" w:hAnsi="Arial" w:cs="Arial"/>
          <w:b/>
          <w:bCs/>
          <w:sz w:val="36"/>
          <w:szCs w:val="36"/>
        </w:rPr>
        <w:t>What are some limitations of this dataset?</w:t>
      </w:r>
    </w:p>
    <w:p w14:paraId="42EA13EA" w14:textId="60F9E917" w:rsidR="00D641F9" w:rsidRPr="007C5763" w:rsidRDefault="007C5763" w:rsidP="007C57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763">
        <w:rPr>
          <w:rFonts w:ascii="Arial" w:hAnsi="Arial" w:cs="Arial"/>
          <w:sz w:val="24"/>
          <w:szCs w:val="24"/>
        </w:rPr>
        <w:t>Data size is relatively small.</w:t>
      </w:r>
    </w:p>
    <w:p w14:paraId="60F89F66" w14:textId="2D16F39B" w:rsidR="007C5763" w:rsidRPr="007C5763" w:rsidRDefault="007C5763" w:rsidP="007C57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763">
        <w:rPr>
          <w:rFonts w:ascii="Arial" w:hAnsi="Arial" w:cs="Arial"/>
          <w:sz w:val="24"/>
          <w:szCs w:val="24"/>
        </w:rPr>
        <w:t xml:space="preserve">Currency is not standardized. </w:t>
      </w:r>
    </w:p>
    <w:p w14:paraId="4718022A" w14:textId="370321EA" w:rsidR="007C5763" w:rsidRPr="007C5763" w:rsidRDefault="007C5763" w:rsidP="007C57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763">
        <w:rPr>
          <w:rFonts w:ascii="Arial" w:hAnsi="Arial" w:cs="Arial"/>
          <w:sz w:val="24"/>
          <w:szCs w:val="24"/>
        </w:rPr>
        <w:t xml:space="preserve">Some data is not </w:t>
      </w:r>
      <w:r>
        <w:rPr>
          <w:rFonts w:ascii="Arial" w:hAnsi="Arial" w:cs="Arial"/>
          <w:sz w:val="24"/>
          <w:szCs w:val="24"/>
        </w:rPr>
        <w:t xml:space="preserve">collected. For example, what </w:t>
      </w:r>
      <w:r>
        <w:rPr>
          <w:rFonts w:ascii="Arial" w:hAnsi="Arial" w:cs="Arial"/>
          <w:sz w:val="24"/>
          <w:szCs w:val="24"/>
        </w:rPr>
        <w:t>languages</w:t>
      </w:r>
      <w:r>
        <w:rPr>
          <w:rFonts w:ascii="Arial" w:hAnsi="Arial" w:cs="Arial"/>
          <w:sz w:val="24"/>
          <w:szCs w:val="24"/>
        </w:rPr>
        <w:t xml:space="preserve"> was campaign page available in, how many people viewed the campaign page, </w:t>
      </w:r>
      <w:r w:rsidR="000B14D8">
        <w:rPr>
          <w:rFonts w:ascii="Arial" w:hAnsi="Arial" w:cs="Arial"/>
          <w:sz w:val="24"/>
          <w:szCs w:val="24"/>
        </w:rPr>
        <w:t>and</w:t>
      </w:r>
    </w:p>
    <w:p w14:paraId="16438131" w14:textId="2F44CBBC" w:rsidR="00F60A9D" w:rsidRDefault="00D641F9" w:rsidP="00D641F9">
      <w:pPr>
        <w:rPr>
          <w:rFonts w:ascii="Arial" w:hAnsi="Arial" w:cs="Arial"/>
          <w:b/>
          <w:bCs/>
          <w:sz w:val="36"/>
          <w:szCs w:val="36"/>
        </w:rPr>
      </w:pPr>
      <w:r w:rsidRPr="00D641F9">
        <w:rPr>
          <w:rFonts w:ascii="Arial" w:hAnsi="Arial" w:cs="Arial"/>
          <w:b/>
          <w:bCs/>
          <w:sz w:val="36"/>
          <w:szCs w:val="36"/>
        </w:rPr>
        <w:t>What are some other possible tables and/or graphs that we could create, and what additional value would they provide?</w:t>
      </w:r>
    </w:p>
    <w:p w14:paraId="769A5D98" w14:textId="5A5C2EC1" w:rsidR="007C5763" w:rsidRPr="007C5763" w:rsidRDefault="007C5763" w:rsidP="007C576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5763">
        <w:rPr>
          <w:rFonts w:ascii="Arial" w:hAnsi="Arial" w:cs="Arial"/>
          <w:sz w:val="24"/>
          <w:szCs w:val="24"/>
        </w:rPr>
        <w:t xml:space="preserve">Staff pick &amp; spotlight VS outcome. It shows whether featured </w:t>
      </w:r>
      <w:r w:rsidRPr="007C5763">
        <w:rPr>
          <w:rFonts w:ascii="Arial" w:hAnsi="Arial" w:cs="Arial"/>
          <w:sz w:val="24"/>
          <w:szCs w:val="24"/>
        </w:rPr>
        <w:t>crowdfunding</w:t>
      </w:r>
      <w:r w:rsidRPr="007C5763">
        <w:rPr>
          <w:rFonts w:ascii="Arial" w:hAnsi="Arial" w:cs="Arial"/>
          <w:sz w:val="24"/>
          <w:szCs w:val="24"/>
        </w:rPr>
        <w:t xml:space="preserve"> campaigns have better success rate or not. </w:t>
      </w:r>
    </w:p>
    <w:p w14:paraId="717FE73D" w14:textId="1CCBF342" w:rsidR="007C5763" w:rsidRDefault="007C5763" w:rsidP="007D3A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5763">
        <w:rPr>
          <w:rFonts w:ascii="Arial" w:hAnsi="Arial" w:cs="Arial"/>
          <w:sz w:val="24"/>
          <w:szCs w:val="24"/>
        </w:rPr>
        <w:t>Staff pick &amp; spotlight</w:t>
      </w:r>
      <w:r w:rsidRPr="007C5763">
        <w:rPr>
          <w:rFonts w:ascii="Arial" w:hAnsi="Arial" w:cs="Arial"/>
          <w:sz w:val="24"/>
          <w:szCs w:val="24"/>
        </w:rPr>
        <w:t xml:space="preserve"> vs </w:t>
      </w:r>
      <w:r w:rsidRPr="007C5763">
        <w:rPr>
          <w:rFonts w:ascii="Arial" w:hAnsi="Arial" w:cs="Arial"/>
          <w:sz w:val="24"/>
          <w:szCs w:val="24"/>
        </w:rPr>
        <w:t>Percent Funded</w:t>
      </w:r>
      <w:r w:rsidRPr="007C5763">
        <w:rPr>
          <w:rFonts w:ascii="Arial" w:hAnsi="Arial" w:cs="Arial"/>
          <w:sz w:val="24"/>
          <w:szCs w:val="24"/>
        </w:rPr>
        <w:t xml:space="preserve">. It can show if being featured increase or decrease the </w:t>
      </w:r>
      <w:r w:rsidRPr="007C5763">
        <w:rPr>
          <w:rFonts w:ascii="Arial" w:hAnsi="Arial" w:cs="Arial"/>
          <w:sz w:val="24"/>
          <w:szCs w:val="24"/>
        </w:rPr>
        <w:t>Percent Funded</w:t>
      </w:r>
      <w:r>
        <w:rPr>
          <w:rFonts w:ascii="Arial" w:hAnsi="Arial" w:cs="Arial"/>
          <w:sz w:val="24"/>
          <w:szCs w:val="24"/>
        </w:rPr>
        <w:t>.</w:t>
      </w:r>
    </w:p>
    <w:p w14:paraId="4F85A939" w14:textId="10DDD817" w:rsidR="00D641F9" w:rsidRPr="007C5763" w:rsidRDefault="007C5763" w:rsidP="007D3A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5763">
        <w:rPr>
          <w:rFonts w:ascii="Arial" w:hAnsi="Arial" w:cs="Arial"/>
          <w:sz w:val="24"/>
          <w:szCs w:val="24"/>
        </w:rPr>
        <w:t xml:space="preserve">Country vs Success rate. See if the project country has an impact on </w:t>
      </w:r>
      <w:r>
        <w:rPr>
          <w:rFonts w:ascii="Arial" w:hAnsi="Arial" w:cs="Arial"/>
          <w:sz w:val="24"/>
          <w:szCs w:val="24"/>
        </w:rPr>
        <w:t>s</w:t>
      </w:r>
      <w:r w:rsidRPr="007C5763">
        <w:rPr>
          <w:rFonts w:ascii="Arial" w:hAnsi="Arial" w:cs="Arial"/>
          <w:sz w:val="24"/>
          <w:szCs w:val="24"/>
        </w:rPr>
        <w:t>uccess rate</w:t>
      </w:r>
      <w:r w:rsidRPr="007C5763">
        <w:rPr>
          <w:rFonts w:ascii="Arial" w:hAnsi="Arial" w:cs="Arial"/>
          <w:sz w:val="24"/>
          <w:szCs w:val="24"/>
        </w:rPr>
        <w:t>.</w:t>
      </w:r>
    </w:p>
    <w:p w14:paraId="6EDD0B9E" w14:textId="1DEE9C35" w:rsidR="007C5763" w:rsidRDefault="007C5763" w:rsidP="006124E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5763">
        <w:rPr>
          <w:rFonts w:ascii="Arial" w:hAnsi="Arial" w:cs="Arial"/>
          <w:sz w:val="24"/>
          <w:szCs w:val="24"/>
        </w:rPr>
        <w:t xml:space="preserve">Goal vs </w:t>
      </w:r>
      <w:r w:rsidRPr="007C5763">
        <w:rPr>
          <w:rFonts w:ascii="Arial" w:hAnsi="Arial" w:cs="Arial"/>
          <w:sz w:val="24"/>
          <w:szCs w:val="24"/>
        </w:rPr>
        <w:t>Success rate</w:t>
      </w:r>
      <w:r>
        <w:rPr>
          <w:rFonts w:ascii="Arial" w:hAnsi="Arial" w:cs="Arial"/>
          <w:sz w:val="24"/>
          <w:szCs w:val="24"/>
        </w:rPr>
        <w:t>. See if larger or smaller goal are more likely to success.</w:t>
      </w:r>
    </w:p>
    <w:p w14:paraId="0A07EED3" w14:textId="03DF703F" w:rsidR="00426D3D" w:rsidRPr="007C5763" w:rsidRDefault="00426D3D" w:rsidP="006124E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7C5763">
        <w:rPr>
          <w:rFonts w:ascii="Arial" w:hAnsi="Arial" w:cs="Arial"/>
          <w:sz w:val="24"/>
          <w:szCs w:val="24"/>
        </w:rPr>
        <w:t>ampaign</w:t>
      </w:r>
      <w:r>
        <w:rPr>
          <w:rFonts w:ascii="Arial" w:hAnsi="Arial" w:cs="Arial"/>
          <w:sz w:val="24"/>
          <w:szCs w:val="24"/>
        </w:rPr>
        <w:t xml:space="preserve"> length vs </w:t>
      </w:r>
      <w:r w:rsidRPr="007C5763">
        <w:rPr>
          <w:rFonts w:ascii="Arial" w:hAnsi="Arial" w:cs="Arial"/>
          <w:sz w:val="24"/>
          <w:szCs w:val="24"/>
        </w:rPr>
        <w:t>Success rate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See if </w:t>
      </w:r>
      <w:r>
        <w:rPr>
          <w:rFonts w:ascii="Arial" w:hAnsi="Arial" w:cs="Arial"/>
          <w:sz w:val="24"/>
          <w:szCs w:val="24"/>
        </w:rPr>
        <w:t>longer</w:t>
      </w:r>
      <w:r>
        <w:rPr>
          <w:rFonts w:ascii="Arial" w:hAnsi="Arial" w:cs="Arial"/>
          <w:sz w:val="24"/>
          <w:szCs w:val="24"/>
        </w:rPr>
        <w:t xml:space="preserve"> or </w:t>
      </w:r>
      <w:r>
        <w:rPr>
          <w:rFonts w:ascii="Arial" w:hAnsi="Arial" w:cs="Arial"/>
          <w:sz w:val="24"/>
          <w:szCs w:val="24"/>
        </w:rPr>
        <w:t>shorter</w:t>
      </w:r>
      <w:r>
        <w:rPr>
          <w:rFonts w:ascii="Arial" w:hAnsi="Arial" w:cs="Arial"/>
          <w:sz w:val="24"/>
          <w:szCs w:val="24"/>
        </w:rPr>
        <w:t xml:space="preserve"> goal are more likely to success.</w:t>
      </w:r>
    </w:p>
    <w:p w14:paraId="67BE9FB9" w14:textId="77777777" w:rsidR="00B00E90" w:rsidRDefault="00B00E90" w:rsidP="00B00E90">
      <w:pPr>
        <w:rPr>
          <w:rFonts w:ascii="Arial" w:hAnsi="Arial" w:cs="Arial"/>
          <w:b/>
          <w:bCs/>
          <w:sz w:val="36"/>
          <w:szCs w:val="36"/>
        </w:rPr>
      </w:pPr>
      <w:r w:rsidRPr="00B00E90">
        <w:rPr>
          <w:rFonts w:ascii="Arial" w:hAnsi="Arial" w:cs="Arial"/>
          <w:b/>
          <w:bCs/>
          <w:sz w:val="36"/>
          <w:szCs w:val="36"/>
        </w:rPr>
        <w:t>Use your data to determine whether the mean or the median better summarizes the data.</w:t>
      </w:r>
    </w:p>
    <w:p w14:paraId="652EE092" w14:textId="4B66C160" w:rsidR="008170D6" w:rsidRPr="00426D3D" w:rsidRDefault="00C94121" w:rsidP="00B0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170D6" w:rsidRPr="00426D3D">
        <w:rPr>
          <w:rFonts w:ascii="Arial" w:hAnsi="Arial" w:cs="Arial"/>
          <w:sz w:val="24"/>
          <w:szCs w:val="24"/>
        </w:rPr>
        <w:t>onsidering that the distribution</w:t>
      </w:r>
      <w:r w:rsidR="006D6519" w:rsidRPr="00426D3D">
        <w:rPr>
          <w:rFonts w:ascii="Arial" w:hAnsi="Arial" w:cs="Arial"/>
          <w:sz w:val="24"/>
          <w:szCs w:val="24"/>
        </w:rPr>
        <w:t xml:space="preserve"> </w:t>
      </w:r>
      <w:r w:rsidR="00426D3D" w:rsidRPr="00426D3D">
        <w:rPr>
          <w:rFonts w:ascii="Arial" w:hAnsi="Arial" w:cs="Arial"/>
          <w:sz w:val="24"/>
          <w:szCs w:val="24"/>
        </w:rPr>
        <w:t>is</w:t>
      </w:r>
      <w:r w:rsidR="006D6519" w:rsidRPr="00426D3D">
        <w:rPr>
          <w:rFonts w:ascii="Arial" w:hAnsi="Arial" w:cs="Arial"/>
          <w:sz w:val="24"/>
          <w:szCs w:val="24"/>
        </w:rPr>
        <w:t xml:space="preserve"> right skewed, I think it is better to use median to summarize this data set.</w:t>
      </w:r>
      <w:r w:rsidR="00ED6294" w:rsidRPr="00ED6294">
        <w:rPr>
          <w:rFonts w:ascii="Arial" w:hAnsi="Arial" w:cs="Arial"/>
          <w:sz w:val="24"/>
          <w:szCs w:val="24"/>
        </w:rPr>
        <w:t xml:space="preserve"> </w:t>
      </w:r>
      <w:r w:rsidR="00ED6294">
        <w:rPr>
          <w:rFonts w:ascii="Arial" w:hAnsi="Arial" w:cs="Arial"/>
          <w:sz w:val="24"/>
          <w:szCs w:val="24"/>
        </w:rPr>
        <w:t>Mean is usually more representative when data is symmetrically distributed.</w:t>
      </w:r>
    </w:p>
    <w:p w14:paraId="1E7932BD" w14:textId="77777777" w:rsidR="00B00E90" w:rsidRPr="00D641F9" w:rsidRDefault="00B00E90" w:rsidP="00D641F9">
      <w:pPr>
        <w:rPr>
          <w:rFonts w:ascii="Arial" w:hAnsi="Arial" w:cs="Arial"/>
          <w:b/>
          <w:bCs/>
          <w:sz w:val="36"/>
          <w:szCs w:val="36"/>
        </w:rPr>
      </w:pPr>
    </w:p>
    <w:sectPr w:rsidR="00B00E90" w:rsidRPr="00D64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71B9"/>
    <w:multiLevelType w:val="hybridMultilevel"/>
    <w:tmpl w:val="B30EC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24D83"/>
    <w:multiLevelType w:val="hybridMultilevel"/>
    <w:tmpl w:val="B2E6A2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35E"/>
    <w:multiLevelType w:val="hybridMultilevel"/>
    <w:tmpl w:val="AAD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7B14"/>
    <w:multiLevelType w:val="multilevel"/>
    <w:tmpl w:val="23A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562473">
    <w:abstractNumId w:val="2"/>
  </w:num>
  <w:num w:numId="2" w16cid:durableId="421412878">
    <w:abstractNumId w:val="3"/>
  </w:num>
  <w:num w:numId="3" w16cid:durableId="1291476359">
    <w:abstractNumId w:val="1"/>
  </w:num>
  <w:num w:numId="4" w16cid:durableId="52857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5D"/>
    <w:rsid w:val="000B14D8"/>
    <w:rsid w:val="00426D3D"/>
    <w:rsid w:val="00476487"/>
    <w:rsid w:val="006D6519"/>
    <w:rsid w:val="006F1AAA"/>
    <w:rsid w:val="007C5763"/>
    <w:rsid w:val="008170D6"/>
    <w:rsid w:val="0087221E"/>
    <w:rsid w:val="00B00E90"/>
    <w:rsid w:val="00BF7A5D"/>
    <w:rsid w:val="00C94121"/>
    <w:rsid w:val="00D641F9"/>
    <w:rsid w:val="00ED6294"/>
    <w:rsid w:val="00F6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BA0B"/>
  <w15:chartTrackingRefBased/>
  <w15:docId w15:val="{C7935DD7-8FA7-44F2-B690-25A8FB70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1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wen</dc:creator>
  <cp:keywords/>
  <dc:description/>
  <cp:lastModifiedBy>zhao wen</cp:lastModifiedBy>
  <cp:revision>11</cp:revision>
  <dcterms:created xsi:type="dcterms:W3CDTF">2023-08-23T23:49:00Z</dcterms:created>
  <dcterms:modified xsi:type="dcterms:W3CDTF">2023-08-24T03:41:00Z</dcterms:modified>
</cp:coreProperties>
</file>