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200" w:lineRule="exact"/>
      </w:pPr>
    </w:p>
    <w:p>
      <w:pPr>
        <w:sectPr>
          <w:headerReference r:id="rId5" w:type="default"/>
          <w:pgSz w:w="11910" w:h="16840"/>
          <w:pgMar w:top="400" w:right="3" w:bottom="0" w:left="0" w:header="0" w:footer="0" w:gutter="0"/>
          <w:cols w:equalWidth="0" w:num="1">
            <w:col w:w="11907"/>
          </w:cols>
        </w:sectPr>
      </w:pPr>
    </w:p>
    <w:p>
      <w:pPr>
        <w:spacing w:before="115" w:line="777" w:lineRule="exact"/>
        <w:ind w:left="758"/>
        <w:rPr>
          <w:rFonts w:hint="eastAsia" w:ascii="微软雅黑" w:hAnsi="微软雅黑" w:eastAsia="微软雅黑" w:cs="微软雅黑"/>
          <w:sz w:val="43"/>
          <w:szCs w:val="43"/>
          <w:lang w:val="en-US" w:eastAsia="zh-Hans"/>
        </w:rPr>
      </w:pPr>
      <w:r>
        <w:rPr>
          <w:rFonts w:hint="default" w:ascii="微软雅黑" w:hAnsi="微软雅黑" w:eastAsia="微软雅黑" w:cs="微软雅黑"/>
          <w:color w:val="538DD3"/>
          <w:spacing w:val="15"/>
          <w:position w:val="7"/>
          <w:sz w:val="43"/>
          <w:szCs w:val="43"/>
          <w14:textOutline w14:w="6350" w14:cap="flat" w14:cmpd="sng">
            <w14:solidFill>
              <w14:srgbClr w14:val="538DD3"/>
            </w14:solidFill>
            <w14:prstDash w14:val="solid"/>
            <w14:miter w14:val="0"/>
          </w14:textOutline>
        </w:rPr>
        <w:t>P</w:t>
      </w:r>
      <w:r>
        <w:rPr>
          <w:rFonts w:hint="eastAsia" w:ascii="微软雅黑" w:hAnsi="微软雅黑" w:eastAsia="微软雅黑" w:cs="微软雅黑"/>
          <w:color w:val="538DD3"/>
          <w:spacing w:val="15"/>
          <w:position w:val="7"/>
          <w:sz w:val="43"/>
          <w:szCs w:val="43"/>
          <w:lang w:val="en-US" w:eastAsia="zh-Hans"/>
          <w14:textOutline w14:w="6350" w14:cap="flat" w14:cmpd="sng">
            <w14:solidFill>
              <w14:srgbClr w14:val="538DD3"/>
            </w14:solidFill>
            <w14:prstDash w14:val="solid"/>
            <w14:miter w14:val="0"/>
          </w14:textOutline>
        </w:rPr>
        <w:t>olo</w:t>
      </w:r>
    </w:p>
    <w:p>
      <w:pPr>
        <w:spacing w:before="60" w:line="294" w:lineRule="exact"/>
        <w:ind w:left="723"/>
        <w:rPr>
          <w:rFonts w:ascii="微软雅黑" w:hAnsi="微软雅黑" w:eastAsia="微软雅黑" w:cs="微软雅黑"/>
          <w:sz w:val="29"/>
          <w:szCs w:val="29"/>
        </w:rPr>
      </w:pPr>
      <w:r>
        <w:rPr>
          <w:rFonts w:ascii="微软雅黑" w:hAnsi="微软雅黑" w:eastAsia="微软雅黑" w:cs="微软雅黑"/>
          <w:color w:val="538DD3"/>
          <w:spacing w:val="8"/>
          <w:position w:val="-1"/>
          <w:sz w:val="29"/>
          <w:szCs w:val="29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概况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39" w:line="235" w:lineRule="auto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538DD3"/>
          <w:spacing w:val="6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求职意向：</w:t>
      </w:r>
      <w:r>
        <w:rPr>
          <w:rFonts w:ascii="微软雅黑" w:hAnsi="微软雅黑" w:eastAsia="微软雅黑" w:cs="微软雅黑"/>
          <w:color w:val="538DD3"/>
          <w:spacing w:val="6"/>
          <w:sz w:val="31"/>
          <w:szCs w:val="31"/>
        </w:rPr>
        <w:t xml:space="preserve">     </w:t>
      </w:r>
      <w:r>
        <w:rPr>
          <w:rFonts w:ascii="微软雅黑" w:hAnsi="微软雅黑" w:eastAsia="微软雅黑" w:cs="微软雅黑"/>
          <w:color w:val="538DD3"/>
          <w:sz w:val="31"/>
          <w:szCs w:val="31"/>
          <w:u w:val="single" w:color="auto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web</w:t>
      </w:r>
      <w:r>
        <w:rPr>
          <w:rFonts w:ascii="微软雅黑" w:hAnsi="微软雅黑" w:eastAsia="微软雅黑" w:cs="微软雅黑"/>
          <w:color w:val="538DD3"/>
          <w:spacing w:val="6"/>
          <w:sz w:val="31"/>
          <w:szCs w:val="31"/>
          <w:u w:val="single" w:color="auto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前端工程</w:t>
      </w:r>
      <w:r>
        <w:rPr>
          <w:rFonts w:ascii="微软雅黑" w:hAnsi="微软雅黑" w:eastAsia="微软雅黑" w:cs="微软雅黑"/>
          <w:color w:val="538DD3"/>
          <w:spacing w:val="5"/>
          <w:sz w:val="31"/>
          <w:szCs w:val="31"/>
          <w:u w:val="single" w:color="auto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师</w:t>
      </w:r>
    </w:p>
    <w:p>
      <w:pPr>
        <w:sectPr>
          <w:type w:val="continuous"/>
          <w:pgSz w:w="11910" w:h="16840"/>
          <w:pgMar w:top="400" w:right="3" w:bottom="0" w:left="0" w:header="0" w:footer="0" w:gutter="0"/>
          <w:cols w:equalWidth="0" w:num="2">
            <w:col w:w="6344" w:space="100"/>
            <w:col w:w="5463"/>
          </w:cols>
        </w:sectPr>
      </w:pPr>
    </w:p>
    <w:p>
      <w:pPr>
        <w:spacing w:before="322" w:line="187" w:lineRule="auto"/>
        <w:ind w:left="73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2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02</w:t>
      </w:r>
      <w:r>
        <w:rPr>
          <w:rFonts w:hint="default" w:ascii="微软雅黑" w:hAnsi="微软雅黑" w:eastAsia="微软雅黑" w:cs="微软雅黑"/>
          <w:spacing w:val="-4"/>
          <w:sz w:val="23"/>
          <w:szCs w:val="23"/>
        </w:rPr>
        <w:t>3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-</w:t>
      </w:r>
      <w:r>
        <w:rPr>
          <w:rFonts w:hint="default" w:ascii="微软雅黑" w:hAnsi="微软雅黑" w:eastAsia="微软雅黑" w:cs="微软雅黑"/>
          <w:spacing w:val="-4"/>
          <w:sz w:val="23"/>
          <w:szCs w:val="23"/>
        </w:rPr>
        <w:t>5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月于上家公司离职</w:t>
      </w:r>
      <w:r>
        <w:rPr>
          <w:rFonts w:hint="eastAsia" w:ascii="微软雅黑" w:hAnsi="微软雅黑" w:eastAsia="微软雅黑" w:cs="微软雅黑"/>
          <w:spacing w:val="-4"/>
          <w:sz w:val="23"/>
          <w:szCs w:val="23"/>
          <w:lang w:eastAsia="zh-Hans"/>
        </w:rPr>
        <w:t>，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离职</w:t>
      </w:r>
      <w:r>
        <w:rPr>
          <w:rFonts w:ascii="Microsoft JhengHei" w:hAnsi="Microsoft JhengHei" w:eastAsia="Microsoft JhengHei" w:cs="Microsoft JhengHei"/>
          <w:spacing w:val="-4"/>
          <w:sz w:val="23"/>
          <w:szCs w:val="23"/>
        </w:rPr>
        <w:t>手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续已办完</w:t>
      </w:r>
      <w:r>
        <w:rPr>
          <w:rFonts w:hint="eastAsia" w:ascii="微软雅黑" w:hAnsi="微软雅黑" w:eastAsia="微软雅黑" w:cs="微软雅黑"/>
          <w:spacing w:val="-4"/>
          <w:sz w:val="23"/>
          <w:szCs w:val="23"/>
          <w:lang w:eastAsia="zh-Hans"/>
        </w:rPr>
        <w:t>，</w:t>
      </w:r>
      <w:r>
        <w:rPr>
          <w:rFonts w:ascii="Microsoft JhengHei" w:hAnsi="Microsoft JhengHei" w:eastAsia="Microsoft JhengHei" w:cs="Microsoft JhengHei"/>
          <w:spacing w:val="-4"/>
          <w:sz w:val="23"/>
          <w:szCs w:val="23"/>
        </w:rPr>
        <w:t>目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前空闲期</w:t>
      </w:r>
      <w:r>
        <w:rPr>
          <w:rFonts w:hint="eastAsia" w:ascii="微软雅黑" w:hAnsi="微软雅黑" w:eastAsia="微软雅黑" w:cs="微软雅黑"/>
          <w:spacing w:val="-4"/>
          <w:sz w:val="23"/>
          <w:szCs w:val="23"/>
          <w:lang w:eastAsia="zh-Hans"/>
        </w:rPr>
        <w:t>，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可随时上岗。</w:t>
      </w:r>
    </w:p>
    <w:p>
      <w:pPr>
        <w:spacing w:line="390" w:lineRule="auto"/>
        <w:rPr>
          <w:rFonts w:ascii="Arial"/>
          <w:sz w:val="21"/>
        </w:rPr>
      </w:pPr>
    </w:p>
    <w:p>
      <w:pPr>
        <w:spacing w:before="134" w:line="187" w:lineRule="auto"/>
        <w:ind w:left="726"/>
        <w:outlineLvl w:val="0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538DD3"/>
          <w:spacing w:val="6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教</w:t>
      </w:r>
      <w:r>
        <w:rPr>
          <w:rFonts w:ascii="微软雅黑" w:hAnsi="微软雅黑" w:eastAsia="微软雅黑" w:cs="微软雅黑"/>
          <w:color w:val="538DD3"/>
          <w:spacing w:val="5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育</w:t>
      </w:r>
    </w:p>
    <w:p>
      <w:pPr>
        <w:spacing w:line="118" w:lineRule="exact"/>
      </w:pPr>
    </w:p>
    <w:p>
      <w:pPr>
        <w:sectPr>
          <w:type w:val="continuous"/>
          <w:pgSz w:w="11910" w:h="16840"/>
          <w:pgMar w:top="400" w:right="3" w:bottom="0" w:left="0" w:header="0" w:footer="0" w:gutter="0"/>
          <w:cols w:equalWidth="0" w:num="1">
            <w:col w:w="11907"/>
          </w:cols>
        </w:sectPr>
      </w:pPr>
    </w:p>
    <w:p>
      <w:pPr>
        <w:spacing w:before="72" w:line="233" w:lineRule="auto"/>
        <w:ind w:left="72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7"/>
          <w:sz w:val="23"/>
          <w:szCs w:val="23"/>
        </w:rPr>
        <w:t>毕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业院校：  渤海大学</w:t>
      </w:r>
    </w:p>
    <w:p>
      <w:pPr>
        <w:spacing w:before="80" w:line="233" w:lineRule="auto"/>
        <w:ind w:left="71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专    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业：  电子信息工程</w:t>
      </w:r>
    </w:p>
    <w:p>
      <w:pPr>
        <w:spacing w:before="129" w:line="234" w:lineRule="auto"/>
        <w:ind w:left="71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>籍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     贯：  甘肃定西</w:t>
      </w:r>
    </w:p>
    <w:p>
      <w:pPr>
        <w:spacing w:before="128" w:line="188" w:lineRule="auto"/>
        <w:ind w:left="73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出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>生年月：  1994.2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1" w:line="234" w:lineRule="auto"/>
        <w:ind w:left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学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     历：  本科</w:t>
      </w:r>
    </w:p>
    <w:p>
      <w:pPr>
        <w:spacing w:before="78" w:line="233" w:lineRule="auto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在校时间：</w:t>
      </w:r>
      <w:r>
        <w:rPr>
          <w:rFonts w:ascii="微软雅黑" w:hAnsi="微软雅黑" w:eastAsia="微软雅黑" w:cs="微软雅黑"/>
          <w:sz w:val="23"/>
          <w:szCs w:val="23"/>
        </w:rPr>
        <w:t xml:space="preserve">  2012/9—2016/7</w:t>
      </w:r>
    </w:p>
    <w:p>
      <w:pPr>
        <w:spacing w:before="77" w:line="234" w:lineRule="auto"/>
        <w:ind w:left="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</w:rPr>
        <w:t>工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作经验：  </w:t>
      </w:r>
      <w:r>
        <w:rPr>
          <w:rFonts w:hint="default" w:ascii="微软雅黑" w:hAnsi="微软雅黑" w:eastAsia="微软雅黑" w:cs="微软雅黑"/>
          <w:spacing w:val="-8"/>
          <w:sz w:val="23"/>
          <w:szCs w:val="23"/>
        </w:rPr>
        <w:t>7</w:t>
      </w:r>
      <w:r>
        <w:rPr>
          <w:rFonts w:ascii="微软雅黑" w:hAnsi="微软雅黑" w:eastAsia="微软雅黑" w:cs="微软雅黑"/>
          <w:spacing w:val="-8"/>
          <w:sz w:val="23"/>
          <w:szCs w:val="23"/>
        </w:rPr>
        <w:t xml:space="preserve"> 年</w:t>
      </w:r>
    </w:p>
    <w:p>
      <w:pPr>
        <w:spacing w:before="127" w:line="226" w:lineRule="auto"/>
        <w:ind w:left="12"/>
        <w:rPr>
          <w:rFonts w:hint="default"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电   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 xml:space="preserve"> 话：  139</w:t>
      </w:r>
      <w:r>
        <w:rPr>
          <w:rFonts w:hint="default" w:ascii="微软雅黑" w:hAnsi="微软雅黑" w:eastAsia="微软雅黑" w:cs="微软雅黑"/>
          <w:spacing w:val="-3"/>
          <w:sz w:val="23"/>
          <w:szCs w:val="23"/>
        </w:rPr>
        <w:t>23884589</w:t>
      </w:r>
    </w:p>
    <w:p>
      <w:pPr>
        <w:sectPr>
          <w:type w:val="continuous"/>
          <w:pgSz w:w="11910" w:h="16840"/>
          <w:pgMar w:top="400" w:right="3" w:bottom="0" w:left="0" w:header="0" w:footer="0" w:gutter="0"/>
          <w:cols w:equalWidth="0" w:num="2">
            <w:col w:w="5661" w:space="100"/>
            <w:col w:w="6146"/>
          </w:cols>
        </w:sect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134" w:line="186" w:lineRule="auto"/>
        <w:ind w:left="725"/>
        <w:outlineLvl w:val="0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538DD3"/>
          <w:spacing w:val="7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技</w:t>
      </w:r>
      <w:r>
        <w:rPr>
          <w:rFonts w:ascii="微软雅黑" w:hAnsi="微软雅黑" w:eastAsia="微软雅黑" w:cs="微软雅黑"/>
          <w:color w:val="538DD3"/>
          <w:spacing w:val="6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能</w:t>
      </w:r>
    </w:p>
    <w:p>
      <w:pPr>
        <w:spacing w:before="199" w:line="229" w:lineRule="auto"/>
        <w:ind w:left="77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1.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熟练掌握 WEB 领域最新标准  ( HTML5、  ES6、CSS3)  ；</w:t>
      </w:r>
    </w:p>
    <w:p>
      <w:pPr>
        <w:spacing w:before="87" w:line="217" w:lineRule="auto"/>
        <w:ind w:left="76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6"/>
          <w:sz w:val="23"/>
          <w:szCs w:val="23"/>
        </w:rPr>
        <w:t xml:space="preserve">2. </w:t>
      </w:r>
      <w:r>
        <w:rPr>
          <w:rFonts w:ascii="微软雅黑" w:hAnsi="微软雅黑" w:eastAsia="微软雅黑" w:cs="微软雅黑"/>
          <w:spacing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>具有</w:t>
      </w:r>
      <w:r>
        <w:rPr>
          <w:rFonts w:ascii="微软雅黑" w:hAnsi="微软雅黑" w:eastAsia="微软雅黑" w:cs="微软雅黑"/>
          <w:sz w:val="23"/>
          <w:szCs w:val="23"/>
        </w:rPr>
        <w:t>Nodejs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>开发、</w:t>
      </w:r>
      <w:r>
        <w:rPr>
          <w:rFonts w:hint="eastAsia" w:ascii="微软雅黑" w:hAnsi="微软雅黑" w:eastAsia="微软雅黑" w:cs="微软雅黑"/>
          <w:spacing w:val="3"/>
          <w:sz w:val="23"/>
          <w:szCs w:val="23"/>
          <w:lang w:val="en-US" w:eastAsia="zh-Hans"/>
        </w:rPr>
        <w:t>原生混合开发、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>微信对接、服务端部署等经验；</w:t>
      </w:r>
    </w:p>
    <w:p>
      <w:pPr>
        <w:spacing w:before="106" w:line="234" w:lineRule="auto"/>
        <w:ind w:left="76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3.  熟练掌握弹性布局、  响应式布局、  </w:t>
      </w:r>
      <w:r>
        <w:rPr>
          <w:rFonts w:ascii="微软雅黑" w:hAnsi="微软雅黑" w:eastAsia="微软雅黑" w:cs="微软雅黑"/>
          <w:sz w:val="23"/>
          <w:szCs w:val="23"/>
        </w:rPr>
        <w:t>H5与原生交互、浏览器适配；</w:t>
      </w:r>
    </w:p>
    <w:p>
      <w:pPr>
        <w:spacing w:before="76" w:line="234" w:lineRule="auto"/>
        <w:ind w:left="748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2"/>
          <w:sz w:val="23"/>
          <w:szCs w:val="23"/>
        </w:rPr>
        <w:t xml:space="preserve">4.  熟练掌握 </w:t>
      </w:r>
      <w:r>
        <w:rPr>
          <w:rFonts w:ascii="微软雅黑" w:hAnsi="微软雅黑" w:eastAsia="微软雅黑" w:cs="微软雅黑"/>
          <w:sz w:val="23"/>
          <w:szCs w:val="23"/>
        </w:rPr>
        <w:t>Vue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 xml:space="preserve"> 全家桶、</w:t>
      </w:r>
      <w:r>
        <w:rPr>
          <w:rFonts w:ascii="微软雅黑" w:hAnsi="微软雅黑" w:eastAsia="微软雅黑" w:cs="微软雅黑"/>
          <w:sz w:val="23"/>
          <w:szCs w:val="23"/>
        </w:rPr>
        <w:t>Vue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>3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.0，  掌握</w:t>
      </w:r>
      <w:r>
        <w:rPr>
          <w:rFonts w:ascii="微软雅黑" w:hAnsi="微软雅黑" w:eastAsia="微软雅黑" w:cs="微软雅黑"/>
          <w:sz w:val="23"/>
          <w:szCs w:val="23"/>
        </w:rPr>
        <w:t>React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、</w:t>
      </w:r>
      <w:r>
        <w:rPr>
          <w:rFonts w:ascii="微软雅黑" w:hAnsi="微软雅黑" w:eastAsia="微软雅黑" w:cs="微软雅黑"/>
          <w:sz w:val="23"/>
          <w:szCs w:val="23"/>
        </w:rPr>
        <w:t>Angular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；</w:t>
      </w:r>
    </w:p>
    <w:p>
      <w:pPr>
        <w:spacing w:before="77" w:line="233" w:lineRule="auto"/>
        <w:ind w:left="76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5.  工程化/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团队协作/CI、  CD: Vite、Webpack、  Glup、  Svn、  Git 等工具；</w:t>
      </w:r>
    </w:p>
    <w:p>
      <w:pPr>
        <w:spacing w:before="59" w:line="232" w:lineRule="auto"/>
        <w:ind w:left="76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2"/>
          <w:sz w:val="23"/>
          <w:szCs w:val="23"/>
        </w:rPr>
        <w:t>6.  熟练掌握面向对象编程、  函数式编程、理解前端</w:t>
      </w:r>
      <w:r>
        <w:rPr>
          <w:rFonts w:ascii="微软雅黑" w:hAnsi="微软雅黑" w:eastAsia="微软雅黑" w:cs="微软雅黑"/>
          <w:sz w:val="23"/>
          <w:szCs w:val="23"/>
        </w:rPr>
        <w:t>Mvc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 xml:space="preserve">、  </w:t>
      </w:r>
      <w:r>
        <w:rPr>
          <w:rFonts w:ascii="微软雅黑" w:hAnsi="微软雅黑" w:eastAsia="微软雅黑" w:cs="微软雅黑"/>
          <w:sz w:val="23"/>
          <w:szCs w:val="23"/>
        </w:rPr>
        <w:t>Mvvm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>原</w:t>
      </w:r>
      <w:r>
        <w:rPr>
          <w:rFonts w:ascii="微软雅黑" w:hAnsi="微软雅黑" w:eastAsia="微软雅黑" w:cs="微软雅黑"/>
          <w:sz w:val="23"/>
          <w:szCs w:val="23"/>
        </w:rPr>
        <w:t>理；</w:t>
      </w:r>
    </w:p>
    <w:p>
      <w:pPr>
        <w:spacing w:before="83" w:line="233" w:lineRule="auto"/>
        <w:ind w:left="75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8"/>
          <w:sz w:val="23"/>
          <w:szCs w:val="23"/>
        </w:rPr>
        <w:t xml:space="preserve">7. </w:t>
      </w:r>
      <w:r>
        <w:rPr>
          <w:rFonts w:ascii="微软雅黑" w:hAnsi="微软雅黑" w:eastAsia="微软雅黑" w:cs="微软雅黑"/>
          <w:spacing w:val="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4"/>
          <w:sz w:val="23"/>
          <w:szCs w:val="23"/>
        </w:rPr>
        <w:t>对前端组件化和模块化有深入的理解和实践，  并能灵活运用相关的设计模式；</w:t>
      </w:r>
    </w:p>
    <w:p>
      <w:pPr>
        <w:spacing w:before="81" w:line="217" w:lineRule="auto"/>
        <w:ind w:left="757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6"/>
          <w:sz w:val="23"/>
          <w:szCs w:val="23"/>
        </w:rPr>
        <w:t xml:space="preserve">8. </w:t>
      </w:r>
      <w:r>
        <w:rPr>
          <w:rFonts w:ascii="微软雅黑" w:hAnsi="微软雅黑" w:eastAsia="微软雅黑" w:cs="微软雅黑"/>
          <w:spacing w:val="9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对前端性能优化有一定了解,能有效解决和改善各大主流浏览器的</w:t>
      </w:r>
      <w:r>
        <w:rPr>
          <w:rFonts w:ascii="微软雅黑" w:hAnsi="微软雅黑" w:eastAsia="微软雅黑" w:cs="微软雅黑"/>
          <w:sz w:val="23"/>
          <w:szCs w:val="23"/>
        </w:rPr>
        <w:t>css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与</w:t>
      </w:r>
      <w:r>
        <w:rPr>
          <w:rFonts w:ascii="微软雅黑" w:hAnsi="微软雅黑" w:eastAsia="微软雅黑" w:cs="微软雅黑"/>
          <w:sz w:val="23"/>
          <w:szCs w:val="23"/>
        </w:rPr>
        <w:t>js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兼容性问题；</w:t>
      </w:r>
    </w:p>
    <w:p>
      <w:pPr>
        <w:spacing w:line="406" w:lineRule="auto"/>
        <w:rPr>
          <w:rFonts w:ascii="Arial"/>
          <w:sz w:val="21"/>
        </w:rPr>
      </w:pPr>
    </w:p>
    <w:p>
      <w:pPr>
        <w:spacing w:before="133" w:line="187" w:lineRule="auto"/>
        <w:ind w:left="721"/>
        <w:outlineLvl w:val="0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538DD3"/>
          <w:spacing w:val="8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经历</w:t>
      </w:r>
    </w:p>
    <w:p>
      <w:pPr>
        <w:spacing w:before="162" w:line="238" w:lineRule="auto"/>
        <w:ind w:left="724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公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司名称：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ACB集团</w:t>
      </w:r>
    </w:p>
    <w:p>
      <w:pPr>
        <w:spacing w:before="190" w:line="590" w:lineRule="exact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position w:val="2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在职时间：</w:t>
      </w:r>
      <w:r>
        <w:rPr>
          <w:rFonts w:ascii="微软雅黑" w:hAnsi="微软雅黑" w:eastAsia="微软雅黑" w:cs="微软雅黑"/>
          <w:spacing w:val="-1"/>
          <w:position w:val="2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position w:val="23"/>
          <w:sz w:val="23"/>
          <w:szCs w:val="23"/>
        </w:rPr>
        <w:t xml:space="preserve"> 20</w:t>
      </w:r>
      <w:r>
        <w:rPr>
          <w:rFonts w:hint="default" w:ascii="微软雅黑" w:hAnsi="微软雅黑" w:eastAsia="微软雅黑" w:cs="微软雅黑"/>
          <w:position w:val="23"/>
          <w:sz w:val="23"/>
          <w:szCs w:val="23"/>
        </w:rPr>
        <w:t>20</w:t>
      </w:r>
      <w:r>
        <w:rPr>
          <w:rFonts w:ascii="微软雅黑" w:hAnsi="微软雅黑" w:eastAsia="微软雅黑" w:cs="微软雅黑"/>
          <w:position w:val="23"/>
          <w:sz w:val="23"/>
          <w:szCs w:val="23"/>
        </w:rPr>
        <w:t>/</w:t>
      </w:r>
      <w:r>
        <w:rPr>
          <w:rFonts w:hint="default" w:ascii="微软雅黑" w:hAnsi="微软雅黑" w:eastAsia="微软雅黑" w:cs="微软雅黑"/>
          <w:position w:val="23"/>
          <w:sz w:val="23"/>
          <w:szCs w:val="23"/>
        </w:rPr>
        <w:t>6</w:t>
      </w:r>
      <w:r>
        <w:rPr>
          <w:rFonts w:ascii="微软雅黑" w:hAnsi="微软雅黑" w:eastAsia="微软雅黑" w:cs="微软雅黑"/>
          <w:position w:val="23"/>
          <w:sz w:val="23"/>
          <w:szCs w:val="23"/>
        </w:rPr>
        <w:t xml:space="preserve"> - 202</w:t>
      </w:r>
      <w:r>
        <w:rPr>
          <w:rFonts w:hint="default" w:ascii="微软雅黑" w:hAnsi="微软雅黑" w:eastAsia="微软雅黑" w:cs="微软雅黑"/>
          <w:position w:val="23"/>
          <w:sz w:val="23"/>
          <w:szCs w:val="23"/>
        </w:rPr>
        <w:t>3</w:t>
      </w:r>
      <w:r>
        <w:rPr>
          <w:rFonts w:ascii="微软雅黑" w:hAnsi="微软雅黑" w:eastAsia="微软雅黑" w:cs="微软雅黑"/>
          <w:position w:val="23"/>
          <w:sz w:val="23"/>
          <w:szCs w:val="23"/>
        </w:rPr>
        <w:t>/6</w:t>
      </w:r>
    </w:p>
    <w:p>
      <w:pPr>
        <w:spacing w:before="1" w:line="192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在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职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名称：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高级前端</w:t>
      </w:r>
    </w:p>
    <w:p>
      <w:pPr>
        <w:sectPr>
          <w:type w:val="continuous"/>
          <w:pgSz w:w="11910" w:h="16840"/>
          <w:pgMar w:top="400" w:right="3" w:bottom="0" w:left="0" w:header="0" w:footer="0" w:gutter="0"/>
          <w:cols w:equalWidth="0" w:num="1">
            <w:col w:w="11907"/>
          </w:cols>
        </w:sect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100" w:line="365" w:lineRule="auto"/>
        <w:ind w:left="602" w:right="697"/>
        <w:rPr>
          <w:rFonts w:ascii="微软雅黑" w:hAnsi="微软雅黑" w:eastAsia="微软雅黑" w:cs="微软雅黑"/>
          <w:spacing w:val="7"/>
          <w:sz w:val="23"/>
          <w:szCs w:val="23"/>
        </w:rPr>
      </w:pPr>
      <w:r>
        <w:rPr>
          <w:rFonts w:ascii="微软雅黑" w:hAnsi="微软雅黑" w:eastAsia="微软雅黑" w:cs="微软雅黑"/>
          <w:spacing w:val="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职责描述</w:t>
      </w:r>
      <w:r>
        <w:rPr>
          <w:rFonts w:ascii="微软雅黑" w:hAnsi="微软雅黑" w:eastAsia="微软雅黑" w:cs="微软雅黑"/>
          <w:spacing w:val="6"/>
          <w:sz w:val="23"/>
          <w:szCs w:val="23"/>
        </w:rPr>
        <w:t xml:space="preserve">： 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z w:val="23"/>
          <w:szCs w:val="23"/>
        </w:rPr>
        <w:t>ACB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是</w:t>
      </w:r>
      <w:r>
        <w:rPr>
          <w:rFonts w:ascii="Microsoft JhengHei" w:hAnsi="Microsoft JhengHei" w:eastAsia="Microsoft JhengHei" w:cs="Microsoft JhengHei"/>
          <w:spacing w:val="3"/>
          <w:sz w:val="23"/>
          <w:szCs w:val="23"/>
        </w:rPr>
        <w:t>⼀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>家从事包网开发、在线直播、棋牌游戏的公司，  本人任职期间开发过棋牌小游</w:t>
      </w:r>
      <w:r>
        <w:rPr>
          <w:rFonts w:ascii="微软雅黑" w:hAnsi="微软雅黑" w:eastAsia="微软雅黑" w:cs="微软雅黑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戏、   澳门系，  亚博系、AG系商户开发，  包含 PC 端，  H5 端的网页及 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H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5 端跟原生交互的模块，  离职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9"/>
          <w:sz w:val="23"/>
          <w:szCs w:val="23"/>
        </w:rPr>
        <w:t>前担任项目组前端组长</w:t>
      </w:r>
      <w:r>
        <w:rPr>
          <w:rFonts w:ascii="微软雅黑" w:hAnsi="微软雅黑" w:eastAsia="微软雅黑" w:cs="微软雅黑"/>
          <w:spacing w:val="7"/>
          <w:sz w:val="23"/>
          <w:szCs w:val="23"/>
        </w:rPr>
        <w:t>。</w:t>
      </w:r>
    </w:p>
    <w:p>
      <w:pPr>
        <w:spacing w:before="100" w:line="365" w:lineRule="auto"/>
        <w:ind w:left="602" w:right="697"/>
        <w:rPr>
          <w:rFonts w:hint="eastAsia" w:ascii="微软雅黑" w:hAnsi="微软雅黑" w:eastAsia="微软雅黑" w:cs="微软雅黑"/>
          <w:spacing w:val="7"/>
          <w:sz w:val="23"/>
          <w:szCs w:val="23"/>
          <w:lang w:eastAsia="zh-Hans"/>
        </w:rPr>
      </w:pPr>
    </w:p>
    <w:p>
      <w:pPr>
        <w:spacing w:before="162" w:line="238" w:lineRule="auto"/>
        <w:ind w:firstLine="672" w:firstLineChars="300"/>
        <w:outlineLvl w:val="1"/>
        <w:rPr>
          <w:rFonts w:hint="default" w:ascii="微软雅黑" w:hAnsi="微软雅黑" w:eastAsia="微软雅黑" w:cs="微软雅黑"/>
          <w:spacing w:val="-2"/>
          <w:sz w:val="23"/>
          <w:szCs w:val="23"/>
        </w:rPr>
      </w:pPr>
      <w:r>
        <w:rPr>
          <w:rFonts w:ascii="微软雅黑" w:hAnsi="微软雅黑" w:eastAsia="微软雅黑" w:cs="微软雅黑"/>
          <w:spacing w:val="-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公</w:t>
      </w: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司名称：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</w:t>
      </w:r>
      <w:r>
        <w:rPr>
          <w:rFonts w:hint="default" w:ascii="微软雅黑" w:hAnsi="微软雅黑" w:eastAsia="微软雅黑" w:cs="微软雅黑"/>
          <w:spacing w:val="-2"/>
          <w:sz w:val="23"/>
          <w:szCs w:val="23"/>
        </w:rPr>
        <w:t>NWF(AG</w:t>
      </w:r>
      <w:r>
        <w:rPr>
          <w:rFonts w:hint="eastAsia" w:ascii="微软雅黑" w:hAnsi="微软雅黑" w:eastAsia="微软雅黑" w:cs="微软雅黑"/>
          <w:spacing w:val="-2"/>
          <w:sz w:val="23"/>
          <w:szCs w:val="23"/>
          <w:lang w:val="en-US" w:eastAsia="zh-Hans"/>
        </w:rPr>
        <w:t>旗下</w:t>
      </w:r>
      <w:r>
        <w:rPr>
          <w:rFonts w:hint="default" w:ascii="微软雅黑" w:hAnsi="微软雅黑" w:eastAsia="微软雅黑" w:cs="微软雅黑"/>
          <w:spacing w:val="-2"/>
          <w:sz w:val="23"/>
          <w:szCs w:val="23"/>
        </w:rPr>
        <w:t>)</w:t>
      </w:r>
    </w:p>
    <w:p>
      <w:pPr>
        <w:spacing w:before="162" w:line="238" w:lineRule="auto"/>
        <w:ind w:firstLine="684" w:firstLineChars="300"/>
        <w:outlineLvl w:val="1"/>
        <w:rPr>
          <w:rFonts w:ascii="微软雅黑" w:hAnsi="微软雅黑" w:eastAsia="微软雅黑" w:cs="微软雅黑"/>
          <w:position w:val="23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position w:val="2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在职时间：</w:t>
      </w:r>
      <w:r>
        <w:rPr>
          <w:rFonts w:ascii="微软雅黑" w:hAnsi="微软雅黑" w:eastAsia="微软雅黑" w:cs="微软雅黑"/>
          <w:spacing w:val="-1"/>
          <w:position w:val="2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position w:val="23"/>
          <w:sz w:val="23"/>
          <w:szCs w:val="23"/>
        </w:rPr>
        <w:t xml:space="preserve"> 2018/5 - 202</w:t>
      </w:r>
      <w:r>
        <w:rPr>
          <w:rFonts w:hint="default" w:ascii="微软雅黑" w:hAnsi="微软雅黑" w:eastAsia="微软雅黑" w:cs="微软雅黑"/>
          <w:position w:val="23"/>
          <w:sz w:val="23"/>
          <w:szCs w:val="23"/>
        </w:rPr>
        <w:t>2</w:t>
      </w:r>
      <w:r>
        <w:rPr>
          <w:rFonts w:ascii="微软雅黑" w:hAnsi="微软雅黑" w:eastAsia="微软雅黑" w:cs="微软雅黑"/>
          <w:position w:val="23"/>
          <w:sz w:val="23"/>
          <w:szCs w:val="23"/>
        </w:rPr>
        <w:t>/6</w:t>
      </w:r>
      <w:bookmarkStart w:id="0" w:name="_GoBack"/>
      <w:bookmarkEnd w:id="0"/>
    </w:p>
    <w:p>
      <w:pPr>
        <w:spacing w:before="162" w:line="238" w:lineRule="auto"/>
        <w:ind w:firstLine="642" w:firstLineChars="300"/>
        <w:outlineLvl w:val="1"/>
        <w:rPr>
          <w:rFonts w:ascii="微软雅黑" w:hAnsi="微软雅黑" w:eastAsia="微软雅黑" w:cs="微软雅黑"/>
          <w:spacing w:val="-4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在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职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名称：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</w:t>
      </w:r>
      <w:r>
        <w:rPr>
          <w:rFonts w:hint="eastAsia" w:ascii="微软雅黑" w:hAnsi="微软雅黑" w:eastAsia="微软雅黑" w:cs="微软雅黑"/>
          <w:spacing w:val="-4"/>
          <w:sz w:val="23"/>
          <w:szCs w:val="23"/>
          <w:lang w:val="en-US" w:eastAsia="zh-Hans"/>
        </w:rPr>
        <w:t>中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>高级前端</w:t>
      </w:r>
    </w:p>
    <w:p>
      <w:pPr>
        <w:spacing w:before="162" w:line="238" w:lineRule="auto"/>
        <w:ind w:firstLine="726" w:firstLineChars="300"/>
        <w:outlineLvl w:val="1"/>
        <w:rPr>
          <w:rFonts w:hint="default" w:ascii="微软雅黑" w:hAnsi="微软雅黑" w:eastAsia="微软雅黑" w:cs="微软雅黑"/>
          <w:spacing w:val="7"/>
          <w:sz w:val="23"/>
          <w:szCs w:val="23"/>
          <w:lang w:val="en-US" w:eastAsia="zh-Hans"/>
        </w:rPr>
      </w:pPr>
      <w:r>
        <w:rPr>
          <w:rFonts w:ascii="微软雅黑" w:hAnsi="微软雅黑" w:eastAsia="微软雅黑" w:cs="微软雅黑"/>
          <w:spacing w:val="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职责描述</w:t>
      </w:r>
      <w:r>
        <w:rPr>
          <w:rFonts w:ascii="微软雅黑" w:hAnsi="微软雅黑" w:eastAsia="微软雅黑" w:cs="微软雅黑"/>
          <w:spacing w:val="6"/>
          <w:sz w:val="23"/>
          <w:szCs w:val="23"/>
        </w:rPr>
        <w:t xml:space="preserve">： 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</w:t>
      </w:r>
      <w:r>
        <w:rPr>
          <w:rFonts w:hint="eastAsia" w:ascii="微软雅黑" w:hAnsi="微软雅黑" w:eastAsia="微软雅黑" w:cs="微软雅黑"/>
          <w:spacing w:val="3"/>
          <w:sz w:val="23"/>
          <w:szCs w:val="23"/>
          <w:lang w:val="en-US" w:eastAsia="zh-Hans"/>
        </w:rPr>
        <w:t>new新势力科技隶属</w:t>
      </w:r>
      <w:r>
        <w:rPr>
          <w:rFonts w:hint="default" w:ascii="微软雅黑" w:hAnsi="微软雅黑" w:eastAsia="微软雅黑" w:cs="微软雅黑"/>
          <w:spacing w:val="3"/>
          <w:sz w:val="23"/>
          <w:szCs w:val="23"/>
          <w:lang w:eastAsia="zh-Hans"/>
        </w:rPr>
        <w:t>AG</w:t>
      </w:r>
      <w:r>
        <w:rPr>
          <w:rFonts w:hint="eastAsia" w:ascii="微软雅黑" w:hAnsi="微软雅黑" w:eastAsia="微软雅黑" w:cs="微软雅黑"/>
          <w:spacing w:val="3"/>
          <w:sz w:val="23"/>
          <w:szCs w:val="23"/>
          <w:lang w:val="en-US" w:eastAsia="zh-Hans"/>
        </w:rPr>
        <w:t>旗下，公司主要有e0</w:t>
      </w:r>
      <w:r>
        <w:rPr>
          <w:rFonts w:hint="default" w:ascii="微软雅黑" w:hAnsi="微软雅黑" w:eastAsia="微软雅黑" w:cs="微软雅黑"/>
          <w:spacing w:val="3"/>
          <w:sz w:val="23"/>
          <w:szCs w:val="23"/>
          <w:lang w:eastAsia="zh-Hans"/>
        </w:rPr>
        <w:t>3</w:t>
      </w:r>
      <w:r>
        <w:rPr>
          <w:rFonts w:hint="eastAsia" w:ascii="微软雅黑" w:hAnsi="微软雅黑" w:eastAsia="微软雅黑" w:cs="微软雅黑"/>
          <w:spacing w:val="3"/>
          <w:sz w:val="23"/>
          <w:szCs w:val="23"/>
          <w:lang w:eastAsia="zh-Hans"/>
        </w:rPr>
        <w:t>，</w:t>
      </w:r>
      <w:r>
        <w:rPr>
          <w:rFonts w:hint="eastAsia" w:ascii="微软雅黑" w:hAnsi="微软雅黑" w:eastAsia="微软雅黑" w:cs="微软雅黑"/>
          <w:spacing w:val="3"/>
          <w:sz w:val="23"/>
          <w:szCs w:val="23"/>
          <w:lang w:val="en-US" w:eastAsia="zh-Hans"/>
        </w:rPr>
        <w:t>e04两条运营主线，本人任职期间参与e0</w:t>
      </w:r>
      <w:r>
        <w:rPr>
          <w:rFonts w:hint="default" w:ascii="微软雅黑" w:hAnsi="微软雅黑" w:eastAsia="微软雅黑" w:cs="微软雅黑"/>
          <w:spacing w:val="3"/>
          <w:sz w:val="23"/>
          <w:szCs w:val="23"/>
          <w:lang w:eastAsia="zh-Hans"/>
        </w:rPr>
        <w:t xml:space="preserve">3 </w:t>
      </w:r>
      <w:r>
        <w:rPr>
          <w:rFonts w:hint="default" w:ascii="微软雅黑" w:hAnsi="微软雅黑" w:eastAsia="微软雅黑" w:cs="微软雅黑"/>
          <w:spacing w:val="3"/>
          <w:sz w:val="23"/>
          <w:szCs w:val="23"/>
          <w:lang w:eastAsia="zh-Hans"/>
        </w:rPr>
        <w:tab/>
        <w:t>PC</w:t>
      </w:r>
      <w:r>
        <w:rPr>
          <w:rFonts w:hint="default" w:ascii="微软雅黑" w:hAnsi="微软雅黑" w:eastAsia="微软雅黑" w:cs="微软雅黑"/>
          <w:spacing w:val="3"/>
          <w:sz w:val="23"/>
          <w:szCs w:val="23"/>
          <w:lang w:eastAsia="zh-Hans"/>
        </w:rPr>
        <w:tab/>
        <w:t xml:space="preserve">  </w:t>
      </w:r>
      <w:r>
        <w:rPr>
          <w:rFonts w:hint="eastAsia" w:ascii="微软雅黑" w:hAnsi="微软雅黑" w:eastAsia="微软雅黑" w:cs="微软雅黑"/>
          <w:spacing w:val="3"/>
          <w:sz w:val="23"/>
          <w:szCs w:val="23"/>
          <w:lang w:val="en-US" w:eastAsia="zh-Hans"/>
        </w:rPr>
        <w:t>与</w:t>
      </w:r>
      <w:r>
        <w:rPr>
          <w:rFonts w:hint="default" w:ascii="微软雅黑" w:hAnsi="微软雅黑" w:eastAsia="微软雅黑" w:cs="微软雅黑"/>
          <w:spacing w:val="3"/>
          <w:sz w:val="23"/>
          <w:szCs w:val="23"/>
          <w:lang w:eastAsia="zh-Hans"/>
        </w:rPr>
        <w:t>H5</w:t>
      </w:r>
      <w:r>
        <w:rPr>
          <w:rFonts w:hint="eastAsia" w:ascii="微软雅黑" w:hAnsi="微软雅黑" w:eastAsia="微软雅黑" w:cs="微软雅黑"/>
          <w:spacing w:val="3"/>
          <w:sz w:val="23"/>
          <w:szCs w:val="23"/>
          <w:lang w:val="en-US" w:eastAsia="zh-Hans"/>
        </w:rPr>
        <w:t>的主站研发与迭代，贡献了大量架构迭代的底层代码。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spacing w:before="99" w:line="233" w:lineRule="auto"/>
        <w:ind w:left="724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公司</w:t>
      </w:r>
      <w:r>
        <w:rPr>
          <w:rFonts w:ascii="微软雅黑" w:hAnsi="微软雅黑" w:eastAsia="微软雅黑" w:cs="微软雅黑"/>
          <w:spacing w:val="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名</w:t>
      </w:r>
      <w:r>
        <w:rPr>
          <w:rFonts w:ascii="微软雅黑" w:hAnsi="微软雅黑" w:eastAsia="微软雅黑" w:cs="微软雅黑"/>
          <w:spacing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称：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畅移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(上海)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3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信息科技有限公司</w:t>
      </w:r>
    </w:p>
    <w:p>
      <w:pPr>
        <w:spacing w:before="210" w:line="239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在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职时间：</w:t>
      </w:r>
      <w:r>
        <w:rPr>
          <w:rFonts w:ascii="微软雅黑" w:hAnsi="微软雅黑" w:eastAsia="微软雅黑" w:cs="微软雅黑"/>
          <w:sz w:val="23"/>
          <w:szCs w:val="23"/>
        </w:rPr>
        <w:t xml:space="preserve">  201</w:t>
      </w:r>
      <w:r>
        <w:rPr>
          <w:rFonts w:hint="default" w:ascii="微软雅黑" w:hAnsi="微软雅黑" w:eastAsia="微软雅黑" w:cs="微软雅黑"/>
          <w:sz w:val="23"/>
          <w:szCs w:val="23"/>
        </w:rPr>
        <w:t>6</w:t>
      </w:r>
      <w:r>
        <w:rPr>
          <w:rFonts w:ascii="微软雅黑" w:hAnsi="微软雅黑" w:eastAsia="微软雅黑" w:cs="微软雅黑"/>
          <w:sz w:val="23"/>
          <w:szCs w:val="23"/>
        </w:rPr>
        <w:t>/7 - 2018/3</w:t>
      </w:r>
    </w:p>
    <w:p>
      <w:pPr>
        <w:spacing w:before="199" w:line="238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在</w:t>
      </w:r>
      <w:r>
        <w:rPr>
          <w:rFonts w:ascii="微软雅黑" w:hAnsi="微软雅黑" w:eastAsia="微软雅黑" w:cs="微软雅黑"/>
          <w:spacing w:val="-6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职</w:t>
      </w:r>
      <w:r>
        <w:rPr>
          <w:rFonts w:ascii="微软雅黑" w:hAnsi="微软雅黑" w:eastAsia="微软雅黑" w:cs="微软雅黑"/>
          <w:spacing w:val="-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名称：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 中级前端</w:t>
      </w:r>
    </w:p>
    <w:p>
      <w:pPr>
        <w:spacing w:before="210" w:line="359" w:lineRule="auto"/>
        <w:ind w:left="725" w:right="716" w:hanging="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职责描述</w:t>
      </w:r>
      <w:r>
        <w:rPr>
          <w:rFonts w:ascii="微软雅黑" w:hAnsi="微软雅黑" w:eastAsia="微软雅黑" w:cs="微软雅黑"/>
          <w:spacing w:val="5"/>
          <w:sz w:val="23"/>
          <w:szCs w:val="23"/>
        </w:rPr>
        <w:t>：   畅移是</w:t>
      </w:r>
      <w:r>
        <w:rPr>
          <w:rFonts w:ascii="Microsoft JhengHei" w:hAnsi="Microsoft JhengHei" w:eastAsia="Microsoft JhengHei" w:cs="Microsoft JhengHei"/>
          <w:spacing w:val="5"/>
          <w:sz w:val="23"/>
          <w:szCs w:val="23"/>
        </w:rPr>
        <w:t>⼀</w:t>
      </w:r>
      <w:r>
        <w:rPr>
          <w:rFonts w:ascii="微软雅黑" w:hAnsi="微软雅黑" w:eastAsia="微软雅黑" w:cs="微软雅黑"/>
          <w:spacing w:val="5"/>
          <w:sz w:val="23"/>
          <w:szCs w:val="23"/>
        </w:rPr>
        <w:t>家从事微信企业号和后台管理系统开发的公司，  在职期间我负责及参与过的</w:t>
      </w:r>
      <w:r>
        <w:rPr>
          <w:rFonts w:ascii="微软雅黑" w:hAnsi="微软雅黑" w:eastAsia="微软雅黑" w:cs="微软雅黑"/>
          <w:spacing w:val="4"/>
          <w:sz w:val="23"/>
          <w:szCs w:val="23"/>
        </w:rPr>
        <w:t>产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20"/>
          <w:sz w:val="23"/>
          <w:szCs w:val="23"/>
        </w:rPr>
        <w:t>品有</w:t>
      </w:r>
      <w:r>
        <w:rPr>
          <w:rFonts w:ascii="微软雅黑" w:hAnsi="微软雅黑" w:eastAsia="微软雅黑" w:cs="微软雅黑"/>
          <w:spacing w:val="18"/>
          <w:sz w:val="23"/>
          <w:szCs w:val="23"/>
        </w:rPr>
        <w:t>壳</w:t>
      </w:r>
      <w:r>
        <w:rPr>
          <w:rFonts w:ascii="微软雅黑" w:hAnsi="微软雅黑" w:eastAsia="微软雅黑" w:cs="微软雅黑"/>
          <w:spacing w:val="10"/>
          <w:sz w:val="23"/>
          <w:szCs w:val="23"/>
        </w:rPr>
        <w:t xml:space="preserve">牌畅移员圈标准产品  (管理系统)  及 </w:t>
      </w:r>
      <w:r>
        <w:rPr>
          <w:rFonts w:ascii="微软雅黑" w:hAnsi="微软雅黑" w:eastAsia="微软雅黑" w:cs="微软雅黑"/>
          <w:sz w:val="23"/>
          <w:szCs w:val="23"/>
        </w:rPr>
        <w:t>Data</w:t>
      </w:r>
      <w:r>
        <w:rPr>
          <w:rFonts w:ascii="微软雅黑" w:hAnsi="微软雅黑" w:eastAsia="微软雅黑" w:cs="微软雅黑"/>
          <w:spacing w:val="10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z w:val="23"/>
          <w:szCs w:val="23"/>
        </w:rPr>
        <w:t>GO</w:t>
      </w:r>
      <w:r>
        <w:rPr>
          <w:rFonts w:ascii="微软雅黑" w:hAnsi="微软雅黑" w:eastAsia="微软雅黑" w:cs="微软雅黑"/>
          <w:spacing w:val="10"/>
          <w:sz w:val="23"/>
          <w:szCs w:val="23"/>
        </w:rPr>
        <w:t xml:space="preserve"> 系统、家乐福 20 周年、美赞</w:t>
      </w:r>
      <w:r>
        <w:rPr>
          <w:rFonts w:ascii="Microsoft JhengHei" w:hAnsi="Microsoft JhengHei" w:eastAsia="Microsoft JhengHei" w:cs="Microsoft JhengHei"/>
          <w:spacing w:val="10"/>
          <w:sz w:val="23"/>
          <w:szCs w:val="23"/>
        </w:rPr>
        <w:t>臣自</w:t>
      </w:r>
      <w:r>
        <w:rPr>
          <w:rFonts w:ascii="微软雅黑" w:hAnsi="微软雅黑" w:eastAsia="微软雅黑" w:cs="微软雅黑"/>
          <w:spacing w:val="10"/>
          <w:sz w:val="23"/>
          <w:szCs w:val="23"/>
        </w:rPr>
        <w:t>助办公、云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南锡业</w:t>
      </w:r>
      <w:r>
        <w:rPr>
          <w:rFonts w:ascii="微软雅黑" w:hAnsi="微软雅黑" w:eastAsia="微软雅黑" w:cs="微软雅黑"/>
          <w:sz w:val="23"/>
          <w:szCs w:val="23"/>
        </w:rPr>
        <w:t>、  中国中药等微信公众号。</w:t>
      </w:r>
    </w:p>
    <w:p>
      <w:pPr>
        <w:spacing w:line="424" w:lineRule="auto"/>
        <w:rPr>
          <w:rFonts w:ascii="Arial"/>
          <w:sz w:val="21"/>
        </w:rPr>
      </w:pPr>
    </w:p>
    <w:p>
      <w:pPr>
        <w:spacing w:before="133" w:line="180" w:lineRule="auto"/>
        <w:ind w:left="724"/>
        <w:outlineLvl w:val="0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538DD3"/>
          <w:spacing w:val="7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项</w:t>
      </w:r>
      <w:r>
        <w:rPr>
          <w:rFonts w:ascii="微软雅黑" w:hAnsi="微软雅黑" w:eastAsia="微软雅黑" w:cs="微软雅黑"/>
          <w:color w:val="538DD3"/>
          <w:spacing w:val="6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目</w:t>
      </w:r>
    </w:p>
    <w:p>
      <w:pPr>
        <w:spacing w:before="164" w:line="237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    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目：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ACB包网项目</w:t>
      </w:r>
    </w:p>
    <w:p>
      <w:pPr>
        <w:spacing w:before="189" w:line="237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技术</w:t>
      </w:r>
      <w:r>
        <w:rPr>
          <w:rFonts w:ascii="微软雅黑" w:hAnsi="微软雅黑" w:eastAsia="微软雅黑" w:cs="微软雅黑"/>
          <w:spacing w:val="-5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要点：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 Vue3、Vite、  NodeJs、  SimpleGit等</w:t>
      </w:r>
    </w:p>
    <w:p>
      <w:pPr>
        <w:spacing w:before="27" w:line="264" w:lineRule="auto"/>
        <w:ind w:left="723" w:right="140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项目描述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：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 公司集成化包网，  基于模板的多平台快速开发，  结合第三方棋牌游戏的娱乐网站。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</w:p>
    <w:p>
      <w:pPr>
        <w:spacing w:before="27" w:line="264" w:lineRule="auto"/>
        <w:ind w:left="723" w:right="1400"/>
        <w:rPr>
          <w:rFonts w:ascii="微软雅黑" w:hAnsi="微软雅黑" w:eastAsia="微软雅黑" w:cs="微软雅黑"/>
          <w:sz w:val="23"/>
          <w:szCs w:val="23"/>
        </w:rPr>
      </w:pPr>
      <w:r>
        <w:rPr>
          <w:rFonts w:hint="eastAsia" w:ascii="微软雅黑" w:hAnsi="微软雅黑" w:eastAsia="微软雅黑" w:cs="微软雅黑"/>
          <w:spacing w:val="7"/>
          <w:sz w:val="23"/>
          <w:szCs w:val="23"/>
          <w:lang w:val="en-US" w:eastAsia="zh-Hans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作品地址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：</w:t>
      </w:r>
    </w:p>
    <w:p>
      <w:pPr>
        <w:numPr>
          <w:ilvl w:val="0"/>
          <w:numId w:val="1"/>
        </w:numPr>
        <w:spacing w:before="1" w:line="189" w:lineRule="auto"/>
        <w:ind w:left="1464"/>
        <w:rPr>
          <w:rFonts w:hint="default" w:ascii="微软雅黑" w:hAnsi="微软雅黑" w:eastAsia="微软雅黑" w:cs="微软雅黑"/>
          <w:spacing w:val="6"/>
          <w:sz w:val="23"/>
          <w:szCs w:val="23"/>
          <w:lang w:val="en-US" w:eastAsia="zh-Hans"/>
        </w:rPr>
      </w:pPr>
      <w:r>
        <w:rPr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t>体育站：</w:t>
      </w:r>
      <w:r>
        <w:rPr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instrText xml:space="preserve"> HYPERLINK "https://67828.hk/#/" </w:instrText>
      </w:r>
      <w:r>
        <w:rPr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t>https://67828.hk/#/</w:t>
      </w:r>
      <w:r>
        <w:rPr>
          <w:rStyle w:val="4"/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br w:type="textWrapping"/>
      </w:r>
      <w:r>
        <w:rPr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fldChar w:fldCharType="end"/>
      </w:r>
      <w:r>
        <w:rPr>
          <w:rFonts w:hint="default" w:ascii="微软雅黑" w:hAnsi="微软雅黑" w:eastAsia="微软雅黑" w:cs="微软雅黑"/>
          <w:spacing w:val="6"/>
          <w:sz w:val="23"/>
          <w:szCs w:val="23"/>
          <w:lang w:eastAsia="zh-Hans"/>
        </w:rPr>
        <w:t xml:space="preserve">2. </w:t>
      </w:r>
      <w:r>
        <w:rPr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t>商户站：</w:t>
      </w:r>
      <w:r>
        <w:rPr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fldChar w:fldCharType="begin"/>
      </w:r>
      <w:r>
        <w:rPr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instrText xml:space="preserve"> HYPERLINK "https://qibo2023.win/" </w:instrText>
      </w:r>
      <w:r>
        <w:rPr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t>https://qibo2023.win/</w:t>
      </w:r>
      <w:r>
        <w:rPr>
          <w:rFonts w:hint="eastAsia" w:ascii="微软雅黑" w:hAnsi="微软雅黑" w:eastAsia="微软雅黑" w:cs="微软雅黑"/>
          <w:spacing w:val="6"/>
          <w:sz w:val="23"/>
          <w:szCs w:val="23"/>
          <w:lang w:val="en-US" w:eastAsia="zh-Hans"/>
        </w:rPr>
        <w:fldChar w:fldCharType="end"/>
      </w:r>
    </w:p>
    <w:p>
      <w:pPr>
        <w:spacing w:before="27" w:line="264" w:lineRule="auto"/>
        <w:ind w:left="723" w:right="1400" w:firstLine="498" w:firstLineChars="0"/>
        <w:rPr>
          <w:rFonts w:hint="default" w:ascii="微软雅黑" w:hAnsi="微软雅黑" w:eastAsia="微软雅黑" w:cs="微软雅黑"/>
          <w:spacing w:val="8"/>
          <w:sz w:val="23"/>
          <w:szCs w:val="23"/>
          <w:lang w:val="en-US" w:eastAsia="zh-Hans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</w:p>
    <w:p>
      <w:pPr>
        <w:spacing w:before="27" w:line="264" w:lineRule="auto"/>
        <w:ind w:left="723" w:right="140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负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责模块：</w:t>
      </w:r>
    </w:p>
    <w:p>
      <w:pPr>
        <w:spacing w:before="1" w:line="189" w:lineRule="auto"/>
        <w:ind w:left="146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1"/>
          <w:sz w:val="23"/>
          <w:szCs w:val="23"/>
        </w:rPr>
        <w:t>1</w:t>
      </w:r>
      <w:r>
        <w:rPr>
          <w:rFonts w:ascii="微软雅黑" w:hAnsi="微软雅黑" w:eastAsia="微软雅黑" w:cs="微软雅黑"/>
          <w:spacing w:val="6"/>
          <w:sz w:val="23"/>
          <w:szCs w:val="23"/>
        </w:rPr>
        <w:t>. 参与前端开发架构的搭建。</w:t>
      </w:r>
    </w:p>
    <w:p>
      <w:pPr>
        <w:spacing w:before="100" w:line="189" w:lineRule="auto"/>
        <w:ind w:left="145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4"/>
          <w:sz w:val="23"/>
          <w:szCs w:val="23"/>
        </w:rPr>
        <w:t>2. 翻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>译脚本编写，  自动编译项目中中文为多语言。</w:t>
      </w:r>
    </w:p>
    <w:p>
      <w:pPr>
        <w:spacing w:before="57" w:line="233" w:lineRule="auto"/>
        <w:ind w:left="1456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</w:rPr>
        <w:t>3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. 网站模块功能划分，  常用组件封装，  复用性hook编写，  h5桥接原生兼容新优化等等。</w:t>
      </w:r>
    </w:p>
    <w:p>
      <w:pPr>
        <w:spacing w:before="72" w:line="189" w:lineRule="auto"/>
        <w:ind w:left="144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"/>
          <w:sz w:val="23"/>
          <w:szCs w:val="23"/>
        </w:rPr>
        <w:t>4.</w:t>
      </w:r>
      <w:r>
        <w:rPr>
          <w:rFonts w:ascii="微软雅黑" w:hAnsi="微软雅黑" w:eastAsia="微软雅黑" w:cs="微软雅黑"/>
          <w:sz w:val="23"/>
          <w:szCs w:val="23"/>
        </w:rPr>
        <w:t xml:space="preserve"> 日常需求迭代，  线上问题维护。</w:t>
      </w:r>
    </w:p>
    <w:p>
      <w:pPr>
        <w:spacing w:line="349" w:lineRule="auto"/>
        <w:rPr>
          <w:rFonts w:ascii="Arial"/>
          <w:sz w:val="21"/>
        </w:rPr>
      </w:pPr>
    </w:p>
    <w:p>
      <w:pPr>
        <w:spacing w:line="350" w:lineRule="auto"/>
        <w:rPr>
          <w:rFonts w:ascii="Arial"/>
          <w:sz w:val="21"/>
        </w:rPr>
      </w:pPr>
    </w:p>
    <w:p>
      <w:pPr>
        <w:spacing w:before="99" w:line="233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 xml:space="preserve">     </w:t>
      </w:r>
      <w:r>
        <w:rPr>
          <w:rFonts w:ascii="微软雅黑" w:hAnsi="微软雅黑" w:eastAsia="微软雅黑" w:cs="微软雅黑"/>
          <w:spacing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目：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棋牌游戏</w:t>
      </w:r>
      <w:r>
        <w:rPr>
          <w:rFonts w:ascii="微软雅黑" w:hAnsi="微软雅黑" w:eastAsia="微软雅黑" w:cs="微软雅黑"/>
          <w:spacing w:val="1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(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web</w:t>
      </w:r>
      <w:r>
        <w:rPr>
          <w:rFonts w:ascii="微软雅黑" w:hAnsi="微软雅黑" w:eastAsia="微软雅黑" w:cs="微软雅黑"/>
          <w:spacing w:val="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端)</w:t>
      </w:r>
    </w:p>
    <w:p>
      <w:pPr>
        <w:spacing w:before="251" w:line="571" w:lineRule="exact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position w:val="2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技术要点</w:t>
      </w:r>
      <w:r>
        <w:rPr>
          <w:rFonts w:ascii="微软雅黑" w:hAnsi="微软雅黑" w:eastAsia="微软雅黑" w:cs="微软雅黑"/>
          <w:position w:val="2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：</w:t>
      </w:r>
      <w:r>
        <w:rPr>
          <w:rFonts w:ascii="微软雅黑" w:hAnsi="微软雅黑" w:eastAsia="微软雅黑" w:cs="微软雅黑"/>
          <w:position w:val="22"/>
          <w:sz w:val="23"/>
          <w:szCs w:val="23"/>
        </w:rPr>
        <w:t xml:space="preserve">  Pixi.js、Vue、  Canvas、Websocket、观察者模式</w:t>
      </w:r>
    </w:p>
    <w:p>
      <w:pPr>
        <w:spacing w:before="2" w:line="236" w:lineRule="auto"/>
        <w:ind w:left="72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项目描述：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负责百家乐、龙虎斗游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戏的改版。</w:t>
      </w:r>
    </w:p>
    <w:p>
      <w:pPr>
        <w:spacing w:before="189" w:line="237" w:lineRule="auto"/>
        <w:ind w:left="723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负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责模块：</w:t>
      </w:r>
    </w:p>
    <w:p>
      <w:pPr>
        <w:spacing w:before="208" w:line="233" w:lineRule="auto"/>
        <w:ind w:left="1164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</w:rPr>
        <w:t>1.  用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canvas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>实现游戏大厅，  单个房间进入游戏的酷炫效果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。</w:t>
      </w: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2.  </w:t>
      </w:r>
      <w:r>
        <w:rPr>
          <w:rFonts w:ascii="微软雅黑" w:hAnsi="微软雅黑" w:eastAsia="微软雅黑" w:cs="微软雅黑"/>
          <w:sz w:val="23"/>
          <w:szCs w:val="23"/>
        </w:rPr>
        <w:t>Pixi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.</w:t>
      </w:r>
      <w:r>
        <w:rPr>
          <w:rFonts w:ascii="微软雅黑" w:hAnsi="微软雅黑" w:eastAsia="微软雅黑" w:cs="微软雅黑"/>
          <w:sz w:val="23"/>
          <w:szCs w:val="23"/>
        </w:rPr>
        <w:t>js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实现游戏的底层舞台，  把荷官，  扑克。</w:t>
      </w:r>
      <w:r>
        <w:rPr>
          <w:rFonts w:ascii="微软雅黑" w:hAnsi="微软雅黑" w:eastAsia="微软雅黑" w:cs="微软雅黑"/>
          <w:sz w:val="23"/>
          <w:szCs w:val="23"/>
        </w:rPr>
        <w:t xml:space="preserve">筹码等主要模块作为精灵添加到画布中，  再把画 </w:t>
      </w:r>
      <w:r>
        <w:rPr>
          <w:rFonts w:ascii="微软雅黑" w:hAnsi="微软雅黑" w:eastAsia="微软雅黑" w:cs="微软雅黑"/>
          <w:spacing w:val="4"/>
          <w:sz w:val="23"/>
          <w:szCs w:val="23"/>
        </w:rPr>
        <w:t>布添加到舞台，</w:t>
      </w:r>
      <w:r>
        <w:rPr>
          <w:rFonts w:ascii="微软雅黑" w:hAnsi="微软雅黑" w:eastAsia="微软雅黑" w:cs="微软雅黑"/>
          <w:spacing w:val="2"/>
          <w:sz w:val="23"/>
          <w:szCs w:val="23"/>
        </w:rPr>
        <w:t xml:space="preserve">  根据业务逻辑不定时刷新舞台</w:t>
      </w:r>
    </w:p>
    <w:p>
      <w:pPr>
        <w:spacing w:before="99" w:line="412" w:lineRule="exact"/>
        <w:ind w:firstLine="1000" w:firstLineChars="40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0"/>
          <w:position w:val="4"/>
          <w:sz w:val="23"/>
          <w:szCs w:val="23"/>
        </w:rPr>
        <w:t>3</w:t>
      </w:r>
      <w:r>
        <w:rPr>
          <w:rFonts w:ascii="微软雅黑" w:hAnsi="微软雅黑" w:eastAsia="微软雅黑" w:cs="微软雅黑"/>
          <w:spacing w:val="7"/>
          <w:position w:val="4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5"/>
          <w:position w:val="4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position w:val="4"/>
          <w:sz w:val="23"/>
          <w:szCs w:val="23"/>
        </w:rPr>
        <w:t>Vue</w:t>
      </w:r>
      <w:r>
        <w:rPr>
          <w:rFonts w:ascii="微软雅黑" w:hAnsi="微软雅黑" w:eastAsia="微软雅黑" w:cs="微软雅黑"/>
          <w:spacing w:val="5"/>
          <w:position w:val="4"/>
          <w:sz w:val="23"/>
          <w:szCs w:val="23"/>
        </w:rPr>
        <w:t>+</w:t>
      </w:r>
      <w:r>
        <w:rPr>
          <w:rFonts w:ascii="微软雅黑" w:hAnsi="微软雅黑" w:eastAsia="微软雅黑" w:cs="微软雅黑"/>
          <w:position w:val="4"/>
          <w:sz w:val="23"/>
          <w:szCs w:val="23"/>
        </w:rPr>
        <w:t>Es</w:t>
      </w:r>
      <w:r>
        <w:rPr>
          <w:rFonts w:ascii="微软雅黑" w:hAnsi="微软雅黑" w:eastAsia="微软雅黑" w:cs="微软雅黑"/>
          <w:spacing w:val="5"/>
          <w:position w:val="4"/>
          <w:sz w:val="23"/>
          <w:szCs w:val="23"/>
        </w:rPr>
        <w:t xml:space="preserve">6语法实现主要业务逻辑，  </w:t>
      </w:r>
      <w:r>
        <w:rPr>
          <w:rFonts w:ascii="微软雅黑" w:hAnsi="微软雅黑" w:eastAsia="微软雅黑" w:cs="微软雅黑"/>
          <w:position w:val="4"/>
          <w:sz w:val="23"/>
          <w:szCs w:val="23"/>
        </w:rPr>
        <w:t>Websocket</w:t>
      </w:r>
      <w:r>
        <w:rPr>
          <w:rFonts w:ascii="微软雅黑" w:hAnsi="微软雅黑" w:eastAsia="微软雅黑" w:cs="微软雅黑"/>
          <w:spacing w:val="5"/>
          <w:position w:val="4"/>
          <w:sz w:val="23"/>
          <w:szCs w:val="23"/>
        </w:rPr>
        <w:t>实现游戏过程中会员聊天功能。</w:t>
      </w:r>
    </w:p>
    <w:p>
      <w:pPr>
        <w:spacing w:before="179" w:line="233" w:lineRule="auto"/>
        <w:ind w:left="1110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"/>
          <w:sz w:val="23"/>
          <w:szCs w:val="23"/>
        </w:rPr>
        <w:t xml:space="preserve">4. </w:t>
      </w:r>
      <w:r>
        <w:rPr>
          <w:rFonts w:ascii="微软雅黑" w:hAnsi="微软雅黑" w:eastAsia="微软雅黑" w:cs="微软雅黑"/>
          <w:sz w:val="23"/>
          <w:szCs w:val="23"/>
        </w:rPr>
        <w:t xml:space="preserve"> Webpack对游戏代码进行打包，  对游戏的资源进项整合压缩。</w:t>
      </w:r>
    </w:p>
    <w:p>
      <w:pPr>
        <w:spacing w:before="255" w:line="189" w:lineRule="auto"/>
        <w:ind w:left="1129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2"/>
          <w:sz w:val="23"/>
          <w:szCs w:val="23"/>
        </w:rPr>
        <w:t>5</w:t>
      </w:r>
      <w:r>
        <w:rPr>
          <w:rFonts w:ascii="微软雅黑" w:hAnsi="微软雅黑" w:eastAsia="微软雅黑" w:cs="微软雅黑"/>
          <w:spacing w:val="-9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6"/>
          <w:sz w:val="23"/>
          <w:szCs w:val="23"/>
        </w:rPr>
        <w:t xml:space="preserve">  生产环境的发布，  版本迭代。</w:t>
      </w:r>
    </w:p>
    <w:p>
      <w:pPr>
        <w:spacing w:line="264" w:lineRule="auto"/>
        <w:rPr>
          <w:rFonts w:ascii="Arial"/>
          <w:sz w:val="21"/>
        </w:rPr>
      </w:pPr>
    </w:p>
    <w:p>
      <w:pPr>
        <w:spacing w:line="265" w:lineRule="auto"/>
        <w:rPr>
          <w:rFonts w:ascii="Arial"/>
          <w:sz w:val="21"/>
        </w:rPr>
      </w:pPr>
    </w:p>
    <w:p>
      <w:pPr>
        <w:spacing w:before="99" w:line="237" w:lineRule="auto"/>
        <w:ind w:left="69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  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  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目：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pacing w:val="-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BTC尾数竞猜</w:t>
      </w:r>
    </w:p>
    <w:p>
      <w:pPr>
        <w:spacing w:before="245" w:line="237" w:lineRule="auto"/>
        <w:ind w:left="69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技术要点：</w:t>
      </w:r>
      <w:r>
        <w:rPr>
          <w:rFonts w:ascii="微软雅黑" w:hAnsi="微软雅黑" w:eastAsia="微软雅黑" w:cs="微软雅黑"/>
          <w:spacing w:val="18"/>
          <w:sz w:val="23"/>
          <w:szCs w:val="23"/>
        </w:rPr>
        <w:t xml:space="preserve">  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Vue</w:t>
      </w:r>
      <w:r>
        <w:rPr>
          <w:rFonts w:ascii="微软雅黑" w:hAnsi="微软雅黑" w:eastAsia="微软雅黑" w:cs="微软雅黑"/>
          <w:spacing w:val="1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3、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Treadview</w:t>
      </w:r>
      <w:r>
        <w:rPr>
          <w:rFonts w:ascii="微软雅黑" w:hAnsi="微软雅黑" w:eastAsia="微软雅黑" w:cs="微软雅黑"/>
          <w:spacing w:val="1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、</w:t>
      </w:r>
      <w:r>
        <w:rPr>
          <w:rFonts w:ascii="微软雅黑" w:hAnsi="微软雅黑" w:eastAsia="微软雅黑" w:cs="微软雅黑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Quasar</w:t>
      </w:r>
    </w:p>
    <w:p>
      <w:pPr>
        <w:spacing w:before="183" w:line="352" w:lineRule="auto"/>
        <w:ind w:left="690" w:right="927" w:firstLine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2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</w:t>
      </w:r>
      <w:r>
        <w:rPr>
          <w:rFonts w:ascii="微软雅黑" w:hAnsi="微软雅黑" w:eastAsia="微软雅黑" w:cs="微软雅黑"/>
          <w:spacing w:val="-14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描</w:t>
      </w:r>
      <w:r>
        <w:rPr>
          <w:rFonts w:ascii="微软雅黑" w:hAnsi="微软雅黑" w:eastAsia="微软雅黑" w:cs="微软雅黑"/>
          <w:spacing w:val="-10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述：</w:t>
      </w:r>
      <w:r>
        <w:rPr>
          <w:rFonts w:ascii="微软雅黑" w:hAnsi="微软雅黑" w:eastAsia="微软雅黑" w:cs="微软雅黑"/>
          <w:spacing w:val="-10"/>
          <w:sz w:val="23"/>
          <w:szCs w:val="23"/>
        </w:rPr>
        <w:t xml:space="preserve">  一款基于币安1分、3分、  5分、  15、  1小时数据为基础的h5竞猜游戏，  可竞猜尾奇偶，  尾</w:t>
      </w:r>
      <w:r>
        <w:rPr>
          <w:rFonts w:ascii="微软雅黑" w:hAnsi="微软雅黑" w:eastAsia="微软雅黑" w:cs="微软雅黑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7"/>
          <w:sz w:val="23"/>
          <w:szCs w:val="23"/>
        </w:rPr>
        <w:t>数</w:t>
      </w:r>
      <w:r>
        <w:rPr>
          <w:rFonts w:ascii="微软雅黑" w:hAnsi="微软雅黑" w:eastAsia="微软雅黑" w:cs="微软雅黑"/>
          <w:spacing w:val="4"/>
          <w:sz w:val="23"/>
          <w:szCs w:val="23"/>
        </w:rPr>
        <w:t>和大小。</w:t>
      </w:r>
    </w:p>
    <w:p>
      <w:pPr>
        <w:spacing w:line="237" w:lineRule="auto"/>
        <w:ind w:left="691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负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责模块：</w:t>
      </w:r>
    </w:p>
    <w:p>
      <w:pPr>
        <w:spacing w:before="28" w:line="218" w:lineRule="auto"/>
        <w:ind w:left="1181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1. 选用</w:t>
      </w:r>
      <w:r>
        <w:rPr>
          <w:rFonts w:ascii="微软雅黑" w:hAnsi="微软雅黑" w:eastAsia="微软雅黑" w:cs="微软雅黑"/>
          <w:sz w:val="23"/>
          <w:szCs w:val="23"/>
        </w:rPr>
        <w:t>quasar</w:t>
      </w:r>
      <w:r>
        <w:rPr>
          <w:rFonts w:ascii="微软雅黑" w:hAnsi="微软雅黑" w:eastAsia="微软雅黑" w:cs="微软雅黑"/>
          <w:spacing w:val="-1"/>
          <w:sz w:val="23"/>
          <w:szCs w:val="23"/>
        </w:rPr>
        <w:t>作为开发框架，  实现基类</w:t>
      </w:r>
      <w:r>
        <w:rPr>
          <w:rFonts w:ascii="微软雅黑" w:hAnsi="微软雅黑" w:eastAsia="微软雅黑" w:cs="微软雅黑"/>
          <w:sz w:val="23"/>
          <w:szCs w:val="23"/>
        </w:rPr>
        <w:t>组件封装。</w:t>
      </w:r>
    </w:p>
    <w:p>
      <w:pPr>
        <w:spacing w:before="261" w:line="233" w:lineRule="auto"/>
        <w:ind w:left="1169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8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2.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 xml:space="preserve"> 使用</w:t>
      </w:r>
      <w:r>
        <w:rPr>
          <w:rFonts w:ascii="微软雅黑" w:hAnsi="微软雅黑" w:eastAsia="微软雅黑" w:cs="微软雅黑"/>
          <w:sz w:val="23"/>
          <w:szCs w:val="23"/>
        </w:rPr>
        <w:t>Treadview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实现首页和交易页</w:t>
      </w:r>
      <w:r>
        <w:rPr>
          <w:rFonts w:ascii="微软雅黑" w:hAnsi="微软雅黑" w:eastAsia="微软雅黑" w:cs="微软雅黑"/>
          <w:sz w:val="23"/>
          <w:szCs w:val="23"/>
        </w:rPr>
        <w:t>BTC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z w:val="23"/>
          <w:szCs w:val="23"/>
        </w:rPr>
        <w:t>K</w:t>
      </w:r>
      <w:r>
        <w:rPr>
          <w:rFonts w:ascii="微软雅黑" w:hAnsi="微软雅黑" w:eastAsia="微软雅黑" w:cs="微软雅黑"/>
          <w:spacing w:val="8"/>
          <w:sz w:val="23"/>
          <w:szCs w:val="23"/>
        </w:rPr>
        <w:t>线功能</w:t>
      </w:r>
      <w:r>
        <w:rPr>
          <w:rFonts w:ascii="微软雅黑" w:hAnsi="微软雅黑" w:eastAsia="微软雅黑" w:cs="微软雅黑"/>
          <w:spacing w:val="7"/>
          <w:sz w:val="23"/>
          <w:szCs w:val="23"/>
        </w:rPr>
        <w:t>。</w:t>
      </w:r>
    </w:p>
    <w:p>
      <w:pPr>
        <w:spacing w:before="277" w:line="190" w:lineRule="auto"/>
        <w:ind w:left="1187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11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.</w:t>
      </w:r>
      <w:r>
        <w:rPr>
          <w:rFonts w:ascii="微软雅黑" w:hAnsi="微软雅黑" w:eastAsia="微软雅黑" w:cs="微软雅黑"/>
          <w:spacing w:val="7"/>
          <w:sz w:val="23"/>
          <w:szCs w:val="23"/>
        </w:rPr>
        <w:t xml:space="preserve"> 交易功能的开发</w:t>
      </w:r>
      <w:r>
        <w:rPr>
          <w:rFonts w:ascii="微软雅黑" w:hAnsi="微软雅黑" w:eastAsia="微软雅黑" w:cs="微软雅黑"/>
          <w:spacing w:val="7"/>
          <w:sz w:val="23"/>
          <w:szCs w:val="23"/>
          <w14:textOutline w14:w="3175" w14:cap="flat" w14:cmpd="sng">
            <w14:solidFill>
              <w14:srgbClr w14:val="000000"/>
            </w14:solidFill>
            <w14:prstDash w14:val="solid"/>
            <w14:miter w14:val="0"/>
          </w14:textOutline>
        </w:rPr>
        <w:t>。</w:t>
      </w:r>
    </w:p>
    <w:p>
      <w:pPr>
        <w:spacing w:before="306" w:line="190" w:lineRule="auto"/>
        <w:ind w:left="1170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6"/>
          <w:sz w:val="23"/>
          <w:szCs w:val="23"/>
        </w:rPr>
        <w:t>4.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z w:val="23"/>
          <w:szCs w:val="23"/>
        </w:rPr>
        <w:t>BNB</w:t>
      </w:r>
      <w:r>
        <w:rPr>
          <w:rFonts w:ascii="微软雅黑" w:hAnsi="微软雅黑" w:eastAsia="微软雅黑" w:cs="微软雅黑"/>
          <w:spacing w:val="3"/>
          <w:sz w:val="23"/>
          <w:szCs w:val="23"/>
        </w:rPr>
        <w:t>挖矿和金库功能的开发，  网站多语言的维护。</w:t>
      </w:r>
    </w:p>
    <w:p>
      <w:pPr>
        <w:spacing w:before="309" w:line="189" w:lineRule="auto"/>
        <w:ind w:left="1189"/>
        <w:outlineLvl w:val="1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7"/>
          <w:sz w:val="23"/>
          <w:szCs w:val="23"/>
        </w:rPr>
        <w:t>5. 负责项目的迭代优化及维护</w:t>
      </w:r>
      <w:r>
        <w:rPr>
          <w:rFonts w:ascii="微软雅黑" w:hAnsi="微软雅黑" w:eastAsia="微软雅黑" w:cs="微软雅黑"/>
          <w:spacing w:val="5"/>
          <w:sz w:val="23"/>
          <w:szCs w:val="23"/>
        </w:rPr>
        <w:t>。</w:t>
      </w:r>
    </w:p>
    <w:p>
      <w:pPr>
        <w:spacing w:line="308" w:lineRule="auto"/>
        <w:rPr>
          <w:rFonts w:ascii="Arial"/>
          <w:sz w:val="21"/>
        </w:rPr>
      </w:pPr>
    </w:p>
    <w:p>
      <w:pPr>
        <w:spacing w:line="308" w:lineRule="auto"/>
        <w:rPr>
          <w:rFonts w:ascii="Arial"/>
          <w:sz w:val="21"/>
        </w:rPr>
      </w:pPr>
    </w:p>
    <w:p>
      <w:pPr>
        <w:spacing w:before="133" w:line="188" w:lineRule="auto"/>
        <w:ind w:left="573"/>
        <w:outlineLvl w:val="0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微软雅黑" w:hAnsi="微软雅黑" w:eastAsia="微软雅黑" w:cs="微软雅黑"/>
          <w:color w:val="538DD3"/>
          <w:spacing w:val="10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个</w:t>
      </w:r>
      <w:r>
        <w:rPr>
          <w:rFonts w:ascii="微软雅黑" w:hAnsi="微软雅黑" w:eastAsia="微软雅黑" w:cs="微软雅黑"/>
          <w:color w:val="538DD3"/>
          <w:spacing w:val="8"/>
          <w:sz w:val="31"/>
          <w:szCs w:val="31"/>
          <w14:textOutline w14:w="3175" w14:cap="flat" w14:cmpd="sng">
            <w14:solidFill>
              <w14:srgbClr w14:val="538DD3"/>
            </w14:solidFill>
            <w14:prstDash w14:val="solid"/>
            <w14:miter w14:val="0"/>
          </w14:textOutline>
        </w:rPr>
        <w:t>人优势</w:t>
      </w:r>
    </w:p>
    <w:p>
      <w:pPr>
        <w:spacing w:before="208" w:line="190" w:lineRule="auto"/>
        <w:ind w:left="1133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4"/>
          <w:sz w:val="23"/>
          <w:szCs w:val="23"/>
        </w:rPr>
        <w:t>1.  外向</w:t>
      </w:r>
      <w:r>
        <w:rPr>
          <w:rFonts w:ascii="微软雅黑" w:hAnsi="微软雅黑" w:eastAsia="微软雅黑" w:cs="微软雅黑"/>
          <w:spacing w:val="-3"/>
          <w:sz w:val="23"/>
          <w:szCs w:val="23"/>
        </w:rPr>
        <w:t>，</w:t>
      </w:r>
      <w:r>
        <w:rPr>
          <w:rFonts w:ascii="微软雅黑" w:hAnsi="微软雅黑" w:eastAsia="微软雅黑" w:cs="微软雅黑"/>
          <w:spacing w:val="-2"/>
          <w:sz w:val="23"/>
          <w:szCs w:val="23"/>
        </w:rPr>
        <w:t xml:space="preserve">  能快速融入新的团队，  对新的项目上手能力强。</w:t>
      </w:r>
    </w:p>
    <w:p>
      <w:pPr>
        <w:spacing w:before="235" w:line="217" w:lineRule="auto"/>
        <w:ind w:left="1122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8"/>
          <w:sz w:val="23"/>
          <w:szCs w:val="23"/>
        </w:rPr>
        <w:t>2.</w:t>
      </w:r>
      <w:r>
        <w:rPr>
          <w:rFonts w:ascii="微软雅黑" w:hAnsi="微软雅黑" w:eastAsia="微软雅黑" w:cs="微软雅黑"/>
          <w:spacing w:val="-5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spacing w:val="-4"/>
          <w:sz w:val="23"/>
          <w:szCs w:val="23"/>
        </w:rPr>
        <w:t xml:space="preserve"> 喜欢写代码，  经常会浏览 csdn 博客，  掘金，  github 等学习新的技术。</w:t>
      </w:r>
    </w:p>
    <w:p>
      <w:pPr>
        <w:spacing w:before="281" w:line="190" w:lineRule="auto"/>
        <w:ind w:left="1125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微软雅黑" w:hAnsi="微软雅黑" w:eastAsia="微软雅黑" w:cs="微软雅黑"/>
          <w:spacing w:val="-1"/>
          <w:sz w:val="23"/>
          <w:szCs w:val="23"/>
        </w:rPr>
        <w:t>3.  积极性高，  态度谦卑，  对领导分配的任务能够快</w:t>
      </w:r>
      <w:r>
        <w:rPr>
          <w:rFonts w:ascii="微软雅黑" w:hAnsi="微软雅黑" w:eastAsia="微软雅黑" w:cs="微软雅黑"/>
          <w:sz w:val="23"/>
          <w:szCs w:val="23"/>
        </w:rPr>
        <w:t>速有效的完成。</w:t>
      </w: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p>
      <w:pPr>
        <w:spacing w:before="212" w:line="233" w:lineRule="auto"/>
        <w:ind w:left="1459" w:right="704" w:hanging="306"/>
        <w:rPr>
          <w:rFonts w:ascii="微软雅黑" w:hAnsi="微软雅黑" w:eastAsia="微软雅黑" w:cs="微软雅黑"/>
          <w:spacing w:val="2"/>
          <w:sz w:val="23"/>
          <w:szCs w:val="23"/>
        </w:rPr>
      </w:pPr>
    </w:p>
    <w:sectPr>
      <w:headerReference r:id="rId6" w:type="default"/>
      <w:pgSz w:w="11910" w:h="16840"/>
      <w:pgMar w:top="400" w:right="0" w:bottom="0" w:left="3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汉仪中简黑简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rect id="_x0000_s4097" o:spid="_x0000_s4097" o:spt="1" style="position:absolute;left:0pt;margin-left:0pt;margin-top:0pt;height:841.95pt;width:595.35pt;mso-position-horizontal-relative:page;mso-position-vertical-relative:page;z-index:-251657216;mso-width-relative:page;mso-height-relative:page;" fillcolor="#F3F3F3" filled="t" stroked="f" coordsize="21600,21600" o:allowincell="f">
          <v:path/>
          <v:fill on="t" focussize="0,0"/>
          <v:stroke on="f"/>
          <v:imagedata o:title=""/>
          <o:lock v:ext="edit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pict>
        <v:rect id="_x0000_s4099" o:spid="_x0000_s4099" o:spt="1" style="position:absolute;left:0pt;margin-left:1.55pt;margin-top:0.7pt;height:841.3pt;width:593.95pt;mso-position-horizontal-relative:page;mso-position-vertical-relative:page;z-index:251660288;mso-width-relative:page;mso-height-relative:page;" fillcolor="#F3F3F3" filled="t" stroked="f" coordsize="21600,21600" o:allowincell="f">
          <v:path/>
          <v:fill on="t" focussize="0,0"/>
          <v:stroke on="f"/>
          <v:imagedata o:title=""/>
          <o:lock v:ext="edi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A9270"/>
    <w:multiLevelType w:val="singleLevel"/>
    <w:tmpl w:val="FFDA92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FFE5C62"/>
    <w:rsid w:val="DEEE20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7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Office_5.4.1.7920_F1E327BC-269C-435d-A152-05C5408002CA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2022-07-27T07:21:00Z</dcterms:created>
  <dc:creator>五百丁</dc:creator>
  <cp:lastModifiedBy>招财猫</cp:lastModifiedBy>
  <dcterms:modified xsi:type="dcterms:W3CDTF">2023-06-13T08:59:27Z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2023-06-11T12:06:22Z</vt:filetime>
  </property>
  <property fmtid="{D5CDD505-2E9C-101B-9397-08002B2CF9AE}" pid="4" name="UsrData">
    <vt:lpwstr>648548384e2c485b962acacf</vt:lpwstr>
  </property>
  <property fmtid="{D5CDD505-2E9C-101B-9397-08002B2CF9AE}" pid="5" name="KSOProductBuildVer">
    <vt:lpwstr>2052-5.4.1.7920</vt:lpwstr>
  </property>
  <property fmtid="{D5CDD505-2E9C-101B-9397-08002B2CF9AE}" pid="6" name="ICV">
    <vt:lpwstr>70E94FC8685A16B3EB498564A5E90C05_42</vt:lpwstr>
  </property>
</Properties>
</file>