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200" w:lineRule="exact"/>
      </w:pPr>
    </w:p>
    <w:p>
      <w:pPr>
        <w:sectPr>
          <w:headerReference r:id="rId5" w:type="default"/>
          <w:pgSz w:w="11910" w:h="16840"/>
          <w:pgMar w:top="400" w:right="3" w:bottom="0" w:left="0" w:header="0" w:footer="0" w:gutter="0"/>
          <w:cols w:equalWidth="0" w:num="1">
            <w:col w:w="11907"/>
          </w:cols>
        </w:sectPr>
      </w:pPr>
    </w:p>
    <w:p>
      <w:pPr>
        <w:spacing w:before="115" w:line="777" w:lineRule="exact"/>
        <w:ind w:left="758"/>
        <w:rPr>
          <w:rFonts w:hint="eastAsia" w:ascii="微软雅黑" w:hAnsi="微软雅黑" w:eastAsia="微软雅黑" w:cs="微软雅黑"/>
          <w:sz w:val="43"/>
          <w:szCs w:val="43"/>
          <w:lang w:val="en-US" w:eastAsia="zh-Hans"/>
        </w:rPr>
      </w:pPr>
      <w:r>
        <w:rPr>
          <w:rFonts w:hint="default" w:ascii="微软雅黑" w:hAnsi="微软雅黑" w:eastAsia="微软雅黑" w:cs="微软雅黑"/>
          <w:color w:val="538DD3"/>
          <w:spacing w:val="15"/>
          <w:position w:val="7"/>
          <w:sz w:val="43"/>
          <w:szCs w:val="43"/>
          <w14:textOutline w14:w="6350" w14:cap="flat" w14:cmpd="sng">
            <w14:solidFill>
              <w14:srgbClr w14:val="538DD3"/>
            </w14:solidFill>
            <w14:prstDash w14:val="solid"/>
            <w14:miter w14:val="0"/>
          </w14:textOutline>
        </w:rPr>
        <w:t>P</w:t>
      </w:r>
      <w:r>
        <w:rPr>
          <w:rFonts w:hint="eastAsia" w:ascii="微软雅黑" w:hAnsi="微软雅黑" w:eastAsia="微软雅黑" w:cs="微软雅黑"/>
          <w:color w:val="538DD3"/>
          <w:spacing w:val="15"/>
          <w:position w:val="7"/>
          <w:sz w:val="43"/>
          <w:szCs w:val="43"/>
          <w:lang w:val="en-US" w:eastAsia="zh-Hans"/>
          <w14:textOutline w14:w="6350" w14:cap="flat" w14:cmpd="sng">
            <w14:solidFill>
              <w14:srgbClr w14:val="538DD3"/>
            </w14:solidFill>
            <w14:prstDash w14:val="solid"/>
            <w14:miter w14:val="0"/>
          </w14:textOutline>
        </w:rPr>
        <w:t>olo</w:t>
      </w:r>
    </w:p>
    <w:p>
      <w:pPr>
        <w:spacing w:before="60" w:line="294" w:lineRule="exact"/>
        <w:ind w:left="723"/>
        <w:rPr>
          <w:rFonts w:ascii="微软雅黑" w:hAnsi="微软雅黑" w:eastAsia="微软雅黑" w:cs="微软雅黑"/>
          <w:sz w:val="29"/>
          <w:szCs w:val="29"/>
        </w:rPr>
      </w:pPr>
      <w:r>
        <w:rPr>
          <w:rFonts w:ascii="微软雅黑" w:hAnsi="微软雅黑" w:eastAsia="微软雅黑" w:cs="微软雅黑"/>
          <w:color w:val="538DD3"/>
          <w:spacing w:val="8"/>
          <w:position w:val="-1"/>
          <w:sz w:val="29"/>
          <w:szCs w:val="29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概况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39" w:line="235" w:lineRule="auto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求职意向：</w:t>
      </w: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</w:rPr>
        <w:t xml:space="preserve">     </w:t>
      </w:r>
      <w:r>
        <w:rPr>
          <w:rFonts w:ascii="微软雅黑" w:hAnsi="微软雅黑" w:eastAsia="微软雅黑" w:cs="微软雅黑"/>
          <w:color w:val="538DD3"/>
          <w:sz w:val="31"/>
          <w:szCs w:val="31"/>
          <w:u w:val="single" w:color="auto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web</w:t>
      </w: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:u w:val="single" w:color="auto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前端工程</w:t>
      </w:r>
      <w:r>
        <w:rPr>
          <w:rFonts w:ascii="微软雅黑" w:hAnsi="微软雅黑" w:eastAsia="微软雅黑" w:cs="微软雅黑"/>
          <w:color w:val="538DD3"/>
          <w:spacing w:val="5"/>
          <w:sz w:val="31"/>
          <w:szCs w:val="31"/>
          <w:u w:val="single" w:color="auto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师</w:t>
      </w:r>
    </w:p>
    <w:p>
      <w:pPr>
        <w:sectPr>
          <w:type w:val="continuous"/>
          <w:pgSz w:w="11910" w:h="16840"/>
          <w:pgMar w:top="400" w:right="3" w:bottom="0" w:left="0" w:header="0" w:footer="0" w:gutter="0"/>
          <w:cols w:equalWidth="0" w:num="2">
            <w:col w:w="6344" w:space="100"/>
            <w:col w:w="5463"/>
          </w:cols>
        </w:sectPr>
      </w:pPr>
    </w:p>
    <w:p>
      <w:pPr>
        <w:spacing w:before="322" w:line="187" w:lineRule="auto"/>
        <w:ind w:left="73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2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02</w:t>
      </w:r>
      <w:r>
        <w:rPr>
          <w:rFonts w:hint="default" w:ascii="微软雅黑" w:hAnsi="微软雅黑" w:eastAsia="微软雅黑" w:cs="微软雅黑"/>
          <w:spacing w:val="-4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-</w:t>
      </w:r>
      <w:r>
        <w:rPr>
          <w:rFonts w:hint="default" w:ascii="微软雅黑" w:hAnsi="微软雅黑" w:eastAsia="微软雅黑" w:cs="微软雅黑"/>
          <w:spacing w:val="-4"/>
          <w:sz w:val="23"/>
          <w:szCs w:val="23"/>
        </w:rPr>
        <w:t>5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月于上家公司离职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Hans"/>
        </w:rPr>
        <w:t>，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离职</w:t>
      </w:r>
      <w:r>
        <w:rPr>
          <w:rFonts w:ascii="Microsoft JhengHei" w:hAnsi="Microsoft JhengHei" w:eastAsia="Microsoft JhengHei" w:cs="Microsoft JhengHei"/>
          <w:spacing w:val="-4"/>
          <w:sz w:val="23"/>
          <w:szCs w:val="23"/>
        </w:rPr>
        <w:t>手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续已办完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Hans"/>
        </w:rPr>
        <w:t>，</w:t>
      </w:r>
      <w:r>
        <w:rPr>
          <w:rFonts w:ascii="Microsoft JhengHei" w:hAnsi="Microsoft JhengHei" w:eastAsia="Microsoft JhengHei" w:cs="Microsoft JhengHei"/>
          <w:spacing w:val="-4"/>
          <w:sz w:val="23"/>
          <w:szCs w:val="23"/>
        </w:rPr>
        <w:t>目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前空闲期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Hans"/>
        </w:rPr>
        <w:t>，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可随时上岗。</w:t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134" w:line="187" w:lineRule="auto"/>
        <w:ind w:left="726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教</w:t>
      </w:r>
      <w:r>
        <w:rPr>
          <w:rFonts w:ascii="微软雅黑" w:hAnsi="微软雅黑" w:eastAsia="微软雅黑" w:cs="微软雅黑"/>
          <w:color w:val="538DD3"/>
          <w:spacing w:val="5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育</w:t>
      </w:r>
    </w:p>
    <w:p>
      <w:pPr>
        <w:spacing w:line="118" w:lineRule="exact"/>
      </w:pPr>
    </w:p>
    <w:p>
      <w:pPr>
        <w:sectPr>
          <w:type w:val="continuous"/>
          <w:pgSz w:w="11910" w:h="16840"/>
          <w:pgMar w:top="400" w:right="3" w:bottom="0" w:left="0" w:header="0" w:footer="0" w:gutter="0"/>
          <w:cols w:equalWidth="0" w:num="1">
            <w:col w:w="11907"/>
          </w:cols>
        </w:sectPr>
      </w:pPr>
    </w:p>
    <w:p>
      <w:pPr>
        <w:spacing w:before="72" w:line="233" w:lineRule="auto"/>
        <w:ind w:left="72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毕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业院校：  渤海大学</w:t>
      </w:r>
    </w:p>
    <w:p>
      <w:pPr>
        <w:spacing w:before="80" w:line="233" w:lineRule="auto"/>
        <w:ind w:left="71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专 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业：  电子信息工程</w:t>
      </w:r>
    </w:p>
    <w:p>
      <w:pPr>
        <w:spacing w:before="129" w:line="234" w:lineRule="auto"/>
        <w:ind w:left="71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籍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     贯：  甘肃定西</w:t>
      </w:r>
    </w:p>
    <w:p>
      <w:pPr>
        <w:spacing w:before="128" w:line="188" w:lineRule="auto"/>
        <w:ind w:left="73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出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生年月：  1994.2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1" w:line="234" w:lineRule="auto"/>
        <w:ind w:left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学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  历：  本科</w:t>
      </w:r>
    </w:p>
    <w:p>
      <w:pPr>
        <w:spacing w:before="78" w:line="233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在校时间：</w:t>
      </w:r>
      <w:r>
        <w:rPr>
          <w:rFonts w:ascii="微软雅黑" w:hAnsi="微软雅黑" w:eastAsia="微软雅黑" w:cs="微软雅黑"/>
          <w:sz w:val="23"/>
          <w:szCs w:val="23"/>
        </w:rPr>
        <w:t xml:space="preserve">  2012/9—2016/7</w:t>
      </w:r>
    </w:p>
    <w:p>
      <w:pPr>
        <w:spacing w:before="77" w:line="234" w:lineRule="auto"/>
        <w:ind w:left="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工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作经验：  6 年</w:t>
      </w:r>
    </w:p>
    <w:p>
      <w:pPr>
        <w:spacing w:before="127" w:line="226" w:lineRule="auto"/>
        <w:ind w:left="12"/>
        <w:rPr>
          <w:rFonts w:hint="default"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电   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 xml:space="preserve"> 话：  139</w:t>
      </w:r>
      <w:r>
        <w:rPr>
          <w:rFonts w:hint="default" w:ascii="微软雅黑" w:hAnsi="微软雅黑" w:eastAsia="微软雅黑" w:cs="微软雅黑"/>
          <w:spacing w:val="-3"/>
          <w:sz w:val="23"/>
          <w:szCs w:val="23"/>
        </w:rPr>
        <w:t>23884589</w:t>
      </w:r>
    </w:p>
    <w:p>
      <w:pPr>
        <w:sectPr>
          <w:type w:val="continuous"/>
          <w:pgSz w:w="11910" w:h="16840"/>
          <w:pgMar w:top="400" w:right="3" w:bottom="0" w:left="0" w:header="0" w:footer="0" w:gutter="0"/>
          <w:cols w:equalWidth="0" w:num="2">
            <w:col w:w="5661" w:space="100"/>
            <w:col w:w="6146"/>
          </w:cols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34" w:line="186" w:lineRule="auto"/>
        <w:ind w:left="725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7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技</w:t>
      </w: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能</w:t>
      </w:r>
    </w:p>
    <w:p>
      <w:pPr>
        <w:spacing w:before="199" w:line="229" w:lineRule="auto"/>
        <w:ind w:left="77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1.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熟练掌握 WEB 领域最新标准  ( HTML5、  ES6、CSS3)  ；</w:t>
      </w:r>
    </w:p>
    <w:p>
      <w:pPr>
        <w:spacing w:before="87" w:line="217" w:lineRule="auto"/>
        <w:ind w:left="7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6"/>
          <w:sz w:val="23"/>
          <w:szCs w:val="23"/>
        </w:rPr>
        <w:t xml:space="preserve">2. 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具有</w:t>
      </w:r>
      <w:r>
        <w:rPr>
          <w:rFonts w:ascii="微软雅黑" w:hAnsi="微软雅黑" w:eastAsia="微软雅黑" w:cs="微软雅黑"/>
          <w:sz w:val="23"/>
          <w:szCs w:val="23"/>
        </w:rPr>
        <w:t>Nodejs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开发、</w:t>
      </w:r>
      <w:r>
        <w:rPr>
          <w:rFonts w:hint="eastAsia" w:ascii="微软雅黑" w:hAnsi="微软雅黑" w:eastAsia="微软雅黑" w:cs="微软雅黑"/>
          <w:spacing w:val="3"/>
          <w:sz w:val="23"/>
          <w:szCs w:val="23"/>
          <w:lang w:val="en-US" w:eastAsia="zh-Hans"/>
        </w:rPr>
        <w:t>原生混合开发、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微信对接、服务端部署等经验；</w:t>
      </w:r>
    </w:p>
    <w:p>
      <w:pPr>
        <w:spacing w:before="106" w:line="234" w:lineRule="auto"/>
        <w:ind w:left="76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3.  熟练掌握弹性布局、  响应式布局、  </w:t>
      </w:r>
      <w:r>
        <w:rPr>
          <w:rFonts w:ascii="微软雅黑" w:hAnsi="微软雅黑" w:eastAsia="微软雅黑" w:cs="微软雅黑"/>
          <w:sz w:val="23"/>
          <w:szCs w:val="23"/>
        </w:rPr>
        <w:t>H5与原生交互、浏览器适配；</w:t>
      </w:r>
    </w:p>
    <w:p>
      <w:pPr>
        <w:spacing w:before="76" w:line="234" w:lineRule="auto"/>
        <w:ind w:left="74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4.  熟练掌握 </w:t>
      </w:r>
      <w:r>
        <w:rPr>
          <w:rFonts w:ascii="微软雅黑" w:hAnsi="微软雅黑" w:eastAsia="微软雅黑" w:cs="微软雅黑"/>
          <w:sz w:val="23"/>
          <w:szCs w:val="23"/>
        </w:rPr>
        <w:t>Vue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 全家桶、</w:t>
      </w:r>
      <w:r>
        <w:rPr>
          <w:rFonts w:ascii="微软雅黑" w:hAnsi="微软雅黑" w:eastAsia="微软雅黑" w:cs="微软雅黑"/>
          <w:sz w:val="23"/>
          <w:szCs w:val="23"/>
        </w:rPr>
        <w:t>Vue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.0，  掌握</w:t>
      </w:r>
      <w:r>
        <w:rPr>
          <w:rFonts w:ascii="微软雅黑" w:hAnsi="微软雅黑" w:eastAsia="微软雅黑" w:cs="微软雅黑"/>
          <w:sz w:val="23"/>
          <w:szCs w:val="23"/>
        </w:rPr>
        <w:t>React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、</w:t>
      </w:r>
      <w:r>
        <w:rPr>
          <w:rFonts w:ascii="微软雅黑" w:hAnsi="微软雅黑" w:eastAsia="微软雅黑" w:cs="微软雅黑"/>
          <w:sz w:val="23"/>
          <w:szCs w:val="23"/>
        </w:rPr>
        <w:t>Angular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；</w:t>
      </w:r>
    </w:p>
    <w:p>
      <w:pPr>
        <w:spacing w:before="77" w:line="233" w:lineRule="auto"/>
        <w:ind w:left="76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5.  工程化/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团队协作/CI、  CD: Vite、Webpack、  Glup、  Svn、  Git 等工具；</w:t>
      </w:r>
    </w:p>
    <w:p>
      <w:pPr>
        <w:spacing w:before="59" w:line="232" w:lineRule="auto"/>
        <w:ind w:left="7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2"/>
          <w:sz w:val="23"/>
          <w:szCs w:val="23"/>
        </w:rPr>
        <w:t>6.  熟练掌握面向对象编程、  函数式编程、理解前端</w:t>
      </w:r>
      <w:r>
        <w:rPr>
          <w:rFonts w:ascii="微软雅黑" w:hAnsi="微软雅黑" w:eastAsia="微软雅黑" w:cs="微软雅黑"/>
          <w:sz w:val="23"/>
          <w:szCs w:val="23"/>
        </w:rPr>
        <w:t>Mvc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、  </w:t>
      </w:r>
      <w:r>
        <w:rPr>
          <w:rFonts w:ascii="微软雅黑" w:hAnsi="微软雅黑" w:eastAsia="微软雅黑" w:cs="微软雅黑"/>
          <w:sz w:val="23"/>
          <w:szCs w:val="23"/>
        </w:rPr>
        <w:t>Mvvm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原</w:t>
      </w:r>
      <w:r>
        <w:rPr>
          <w:rFonts w:ascii="微软雅黑" w:hAnsi="微软雅黑" w:eastAsia="微软雅黑" w:cs="微软雅黑"/>
          <w:sz w:val="23"/>
          <w:szCs w:val="23"/>
        </w:rPr>
        <w:t>理；</w:t>
      </w:r>
    </w:p>
    <w:p>
      <w:pPr>
        <w:spacing w:before="83" w:line="233" w:lineRule="auto"/>
        <w:ind w:left="75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8"/>
          <w:sz w:val="23"/>
          <w:szCs w:val="23"/>
        </w:rPr>
        <w:t xml:space="preserve">7. 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对前端组件化和模块化有深入的理解和实践，  并能灵活运用相关的设计模式；</w:t>
      </w:r>
    </w:p>
    <w:p>
      <w:pPr>
        <w:spacing w:before="81" w:line="217" w:lineRule="auto"/>
        <w:ind w:left="75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6"/>
          <w:sz w:val="23"/>
          <w:szCs w:val="23"/>
        </w:rPr>
        <w:t xml:space="preserve">8. </w:t>
      </w:r>
      <w:r>
        <w:rPr>
          <w:rFonts w:ascii="微软雅黑" w:hAnsi="微软雅黑" w:eastAsia="微软雅黑" w:cs="微软雅黑"/>
          <w:spacing w:val="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对前端性能优化有一定了解,能有效解决和改善各大主流浏览器的</w:t>
      </w:r>
      <w:r>
        <w:rPr>
          <w:rFonts w:ascii="微软雅黑" w:hAnsi="微软雅黑" w:eastAsia="微软雅黑" w:cs="微软雅黑"/>
          <w:sz w:val="23"/>
          <w:szCs w:val="23"/>
        </w:rPr>
        <w:t>css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与</w:t>
      </w:r>
      <w:r>
        <w:rPr>
          <w:rFonts w:ascii="微软雅黑" w:hAnsi="微软雅黑" w:eastAsia="微软雅黑" w:cs="微软雅黑"/>
          <w:sz w:val="23"/>
          <w:szCs w:val="23"/>
        </w:rPr>
        <w:t>js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兼容性问题；</w:t>
      </w:r>
    </w:p>
    <w:p>
      <w:pPr>
        <w:spacing w:line="406" w:lineRule="auto"/>
        <w:rPr>
          <w:rFonts w:ascii="Arial"/>
          <w:sz w:val="21"/>
        </w:rPr>
      </w:pPr>
    </w:p>
    <w:p>
      <w:pPr>
        <w:spacing w:before="133" w:line="187" w:lineRule="auto"/>
        <w:ind w:left="721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8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经历</w:t>
      </w:r>
    </w:p>
    <w:p>
      <w:pPr>
        <w:spacing w:before="162" w:line="238" w:lineRule="auto"/>
        <w:ind w:left="724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公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司名称：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ACB集团</w:t>
      </w:r>
    </w:p>
    <w:p>
      <w:pPr>
        <w:spacing w:before="190" w:line="590" w:lineRule="exact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position w:val="2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在职时间：</w:t>
      </w:r>
      <w:r>
        <w:rPr>
          <w:rFonts w:ascii="微软雅黑" w:hAnsi="微软雅黑" w:eastAsia="微软雅黑" w:cs="微软雅黑"/>
          <w:spacing w:val="-1"/>
          <w:position w:val="2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position w:val="23"/>
          <w:sz w:val="23"/>
          <w:szCs w:val="23"/>
        </w:rPr>
        <w:t xml:space="preserve"> 2018/5 - 202</w:t>
      </w:r>
      <w:r>
        <w:rPr>
          <w:rFonts w:hint="default" w:ascii="微软雅黑" w:hAnsi="微软雅黑" w:eastAsia="微软雅黑" w:cs="微软雅黑"/>
          <w:position w:val="23"/>
          <w:sz w:val="23"/>
          <w:szCs w:val="23"/>
        </w:rPr>
        <w:t>3</w:t>
      </w:r>
      <w:r>
        <w:rPr>
          <w:rFonts w:ascii="微软雅黑" w:hAnsi="微软雅黑" w:eastAsia="微软雅黑" w:cs="微软雅黑"/>
          <w:position w:val="23"/>
          <w:sz w:val="23"/>
          <w:szCs w:val="23"/>
        </w:rPr>
        <w:t>/6</w:t>
      </w:r>
    </w:p>
    <w:p>
      <w:pPr>
        <w:spacing w:before="1" w:line="192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名称：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高级前端</w:t>
      </w:r>
    </w:p>
    <w:p>
      <w:pPr>
        <w:sectPr>
          <w:type w:val="continuous"/>
          <w:pgSz w:w="11910" w:h="16840"/>
          <w:pgMar w:top="400" w:right="3" w:bottom="0" w:left="0" w:header="0" w:footer="0" w:gutter="0"/>
          <w:cols w:equalWidth="0" w:num="1">
            <w:col w:w="11907"/>
          </w:cols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00" w:line="365" w:lineRule="auto"/>
        <w:ind w:left="602" w:right="69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职责描述</w:t>
      </w:r>
      <w:r>
        <w:rPr>
          <w:rFonts w:ascii="微软雅黑" w:hAnsi="微软雅黑" w:eastAsia="微软雅黑" w:cs="微软雅黑"/>
          <w:spacing w:val="6"/>
          <w:sz w:val="23"/>
          <w:szCs w:val="23"/>
        </w:rPr>
        <w:t xml:space="preserve">： 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z w:val="23"/>
          <w:szCs w:val="23"/>
        </w:rPr>
        <w:t>ACB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是</w:t>
      </w:r>
      <w:r>
        <w:rPr>
          <w:rFonts w:ascii="Microsoft JhengHei" w:hAnsi="Microsoft JhengHei" w:eastAsia="Microsoft JhengHei" w:cs="Microsoft JhengHei"/>
          <w:spacing w:val="3"/>
          <w:sz w:val="23"/>
          <w:szCs w:val="23"/>
        </w:rPr>
        <w:t>⼀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家从事包网开发、在线直播、棋牌游戏的公司，  本人任职期间开发过棋牌小游</w:t>
      </w:r>
      <w:r>
        <w:rPr>
          <w:rFonts w:ascii="微软雅黑" w:hAnsi="微软雅黑" w:eastAsia="微软雅黑" w:cs="微软雅黑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戏、   澳门系，  亚博系、AG系商户开发，  包含 PC 端，  H5 端的网页及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H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5 端跟原生交互的模块，  离职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9"/>
          <w:sz w:val="23"/>
          <w:szCs w:val="23"/>
        </w:rPr>
        <w:t>前担任项目组前端组长</w:t>
      </w:r>
      <w:r>
        <w:rPr>
          <w:rFonts w:ascii="微软雅黑" w:hAnsi="微软雅黑" w:eastAsia="微软雅黑" w:cs="微软雅黑"/>
          <w:spacing w:val="7"/>
          <w:sz w:val="23"/>
          <w:szCs w:val="23"/>
        </w:rPr>
        <w:t>。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99" w:line="233" w:lineRule="auto"/>
        <w:ind w:left="724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公司</w:t>
      </w:r>
      <w:r>
        <w:rPr>
          <w:rFonts w:ascii="微软雅黑" w:hAnsi="微软雅黑" w:eastAsia="微软雅黑" w:cs="微软雅黑"/>
          <w:spacing w:val="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名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称：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畅移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(上海)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信息科技有限公司</w:t>
      </w:r>
    </w:p>
    <w:p>
      <w:pPr>
        <w:spacing w:before="210" w:line="239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职时间：</w:t>
      </w:r>
      <w:r>
        <w:rPr>
          <w:rFonts w:ascii="微软雅黑" w:hAnsi="微软雅黑" w:eastAsia="微软雅黑" w:cs="微软雅黑"/>
          <w:sz w:val="23"/>
          <w:szCs w:val="23"/>
        </w:rPr>
        <w:t xml:space="preserve">  201</w:t>
      </w:r>
      <w:r>
        <w:rPr>
          <w:rFonts w:hint="default" w:ascii="微软雅黑" w:hAnsi="微软雅黑" w:eastAsia="微软雅黑" w:cs="微软雅黑"/>
          <w:sz w:val="23"/>
          <w:szCs w:val="23"/>
        </w:rPr>
        <w:t>6</w:t>
      </w:r>
      <w:r>
        <w:rPr>
          <w:rFonts w:ascii="微软雅黑" w:hAnsi="微软雅黑" w:eastAsia="微软雅黑" w:cs="微软雅黑"/>
          <w:sz w:val="23"/>
          <w:szCs w:val="23"/>
        </w:rPr>
        <w:t>/7 - 2018/3</w:t>
      </w:r>
    </w:p>
    <w:p>
      <w:pPr>
        <w:spacing w:before="199" w:line="238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名称：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中级前端</w:t>
      </w:r>
    </w:p>
    <w:p>
      <w:pPr>
        <w:spacing w:before="210" w:line="359" w:lineRule="auto"/>
        <w:ind w:left="725" w:right="716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职责描述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>：   畅移是</w:t>
      </w:r>
      <w:r>
        <w:rPr>
          <w:rFonts w:ascii="Microsoft JhengHei" w:hAnsi="Microsoft JhengHei" w:eastAsia="Microsoft JhengHei" w:cs="Microsoft JhengHei"/>
          <w:spacing w:val="5"/>
          <w:sz w:val="23"/>
          <w:szCs w:val="23"/>
        </w:rPr>
        <w:t>⼀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>家从事微信企业号和后台管理系统开发的公司，  在职期间我负责及参与过的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产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20"/>
          <w:sz w:val="23"/>
          <w:szCs w:val="23"/>
        </w:rPr>
        <w:t>品有</w:t>
      </w:r>
      <w:r>
        <w:rPr>
          <w:rFonts w:ascii="微软雅黑" w:hAnsi="微软雅黑" w:eastAsia="微软雅黑" w:cs="微软雅黑"/>
          <w:spacing w:val="18"/>
          <w:sz w:val="23"/>
          <w:szCs w:val="23"/>
        </w:rPr>
        <w:t>壳</w:t>
      </w:r>
      <w:r>
        <w:rPr>
          <w:rFonts w:ascii="微软雅黑" w:hAnsi="微软雅黑" w:eastAsia="微软雅黑" w:cs="微软雅黑"/>
          <w:spacing w:val="10"/>
          <w:sz w:val="23"/>
          <w:szCs w:val="23"/>
        </w:rPr>
        <w:t xml:space="preserve">牌畅移员圈标准产品  (管理系统)  及 </w:t>
      </w:r>
      <w:r>
        <w:rPr>
          <w:rFonts w:ascii="微软雅黑" w:hAnsi="微软雅黑" w:eastAsia="微软雅黑" w:cs="微软雅黑"/>
          <w:sz w:val="23"/>
          <w:szCs w:val="23"/>
        </w:rPr>
        <w:t>Data</w:t>
      </w:r>
      <w:r>
        <w:rPr>
          <w:rFonts w:ascii="微软雅黑" w:hAnsi="微软雅黑" w:eastAsia="微软雅黑" w:cs="微软雅黑"/>
          <w:spacing w:val="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</w:rPr>
        <w:t>GO</w:t>
      </w:r>
      <w:r>
        <w:rPr>
          <w:rFonts w:ascii="微软雅黑" w:hAnsi="微软雅黑" w:eastAsia="微软雅黑" w:cs="微软雅黑"/>
          <w:spacing w:val="10"/>
          <w:sz w:val="23"/>
          <w:szCs w:val="23"/>
        </w:rPr>
        <w:t xml:space="preserve"> 系统、家乐福 20 周年、美赞</w:t>
      </w:r>
      <w:r>
        <w:rPr>
          <w:rFonts w:ascii="Microsoft JhengHei" w:hAnsi="Microsoft JhengHei" w:eastAsia="Microsoft JhengHei" w:cs="Microsoft JhengHei"/>
          <w:spacing w:val="10"/>
          <w:sz w:val="23"/>
          <w:szCs w:val="23"/>
        </w:rPr>
        <w:t>臣自</w:t>
      </w:r>
      <w:r>
        <w:rPr>
          <w:rFonts w:ascii="微软雅黑" w:hAnsi="微软雅黑" w:eastAsia="微软雅黑" w:cs="微软雅黑"/>
          <w:spacing w:val="10"/>
          <w:sz w:val="23"/>
          <w:szCs w:val="23"/>
        </w:rPr>
        <w:t>助办公、云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南锡业</w:t>
      </w:r>
      <w:r>
        <w:rPr>
          <w:rFonts w:ascii="微软雅黑" w:hAnsi="微软雅黑" w:eastAsia="微软雅黑" w:cs="微软雅黑"/>
          <w:sz w:val="23"/>
          <w:szCs w:val="23"/>
        </w:rPr>
        <w:t>、  中国中药等微信公众号。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133" w:line="180" w:lineRule="auto"/>
        <w:ind w:left="724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7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目</w:t>
      </w:r>
    </w:p>
    <w:p>
      <w:pPr>
        <w:spacing w:before="164" w:line="237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目：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ACB包网项目</w:t>
      </w:r>
    </w:p>
    <w:p>
      <w:pPr>
        <w:spacing w:before="189" w:line="237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技术</w:t>
      </w:r>
      <w:r>
        <w:rPr>
          <w:rFonts w:ascii="微软雅黑" w:hAnsi="微软雅黑" w:eastAsia="微软雅黑" w:cs="微软雅黑"/>
          <w:spacing w:val="-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要点：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 Vue3、Vite、  NodeJs、  SimpleGit等</w:t>
      </w:r>
    </w:p>
    <w:p>
      <w:pPr>
        <w:spacing w:before="27" w:line="264" w:lineRule="auto"/>
        <w:ind w:left="723" w:right="140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项目描述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：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公司集成化包网，  基于模板的多平台快速开发，  结合第三方棋牌游戏的娱乐网站。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负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责模块：</w:t>
      </w:r>
    </w:p>
    <w:p>
      <w:pPr>
        <w:spacing w:before="1" w:line="189" w:lineRule="auto"/>
        <w:ind w:left="146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1"/>
          <w:sz w:val="23"/>
          <w:szCs w:val="23"/>
        </w:rPr>
        <w:t>1</w:t>
      </w:r>
      <w:r>
        <w:rPr>
          <w:rFonts w:ascii="微软雅黑" w:hAnsi="微软雅黑" w:eastAsia="微软雅黑" w:cs="微软雅黑"/>
          <w:spacing w:val="6"/>
          <w:sz w:val="23"/>
          <w:szCs w:val="23"/>
        </w:rPr>
        <w:t>. 参与前端开发架构的搭建。</w:t>
      </w:r>
    </w:p>
    <w:p>
      <w:pPr>
        <w:spacing w:before="100" w:line="189" w:lineRule="auto"/>
        <w:ind w:left="145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4"/>
          <w:sz w:val="23"/>
          <w:szCs w:val="23"/>
        </w:rPr>
        <w:t>2. 翻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>译脚本编写，  自动编译项目中中文为多语言。</w:t>
      </w:r>
    </w:p>
    <w:p>
      <w:pPr>
        <w:spacing w:before="57" w:line="233" w:lineRule="auto"/>
        <w:ind w:left="145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 网站模块功能划分，  常用组件封装，  复用性hook编写，  h5桥接原生兼容新优化等等。</w:t>
      </w:r>
    </w:p>
    <w:p>
      <w:pPr>
        <w:spacing w:before="72" w:line="189" w:lineRule="auto"/>
        <w:ind w:left="144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"/>
          <w:sz w:val="23"/>
          <w:szCs w:val="23"/>
        </w:rPr>
        <w:t>4.</w:t>
      </w:r>
      <w:r>
        <w:rPr>
          <w:rFonts w:ascii="微软雅黑" w:hAnsi="微软雅黑" w:eastAsia="微软雅黑" w:cs="微软雅黑"/>
          <w:sz w:val="23"/>
          <w:szCs w:val="23"/>
        </w:rPr>
        <w:t xml:space="preserve"> 日常需求迭代，  线上问题维护。</w:t>
      </w: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  <w:bookmarkStart w:id="0" w:name="_GoBack"/>
      <w:bookmarkEnd w:id="0"/>
    </w:p>
    <w:p>
      <w:pPr>
        <w:spacing w:before="99" w:line="233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目：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棋牌游戏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web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端)</w:t>
      </w:r>
    </w:p>
    <w:p>
      <w:pPr>
        <w:spacing w:before="251" w:line="571" w:lineRule="exact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position w:val="2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技术要点</w:t>
      </w:r>
      <w:r>
        <w:rPr>
          <w:rFonts w:ascii="微软雅黑" w:hAnsi="微软雅黑" w:eastAsia="微软雅黑" w:cs="微软雅黑"/>
          <w:position w:val="2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：</w:t>
      </w:r>
      <w:r>
        <w:rPr>
          <w:rFonts w:ascii="微软雅黑" w:hAnsi="微软雅黑" w:eastAsia="微软雅黑" w:cs="微软雅黑"/>
          <w:position w:val="22"/>
          <w:sz w:val="23"/>
          <w:szCs w:val="23"/>
        </w:rPr>
        <w:t xml:space="preserve">  Pixi.js、Vue、  Canvas、Websocket、观察者模式</w:t>
      </w:r>
    </w:p>
    <w:p>
      <w:pPr>
        <w:spacing w:before="2" w:line="236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项目描述：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负责百家乐、龙虎斗游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戏的改版。</w:t>
      </w:r>
    </w:p>
    <w:p>
      <w:pPr>
        <w:spacing w:before="189" w:line="237" w:lineRule="auto"/>
        <w:ind w:left="723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负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责模块：</w:t>
      </w:r>
    </w:p>
    <w:p>
      <w:pPr>
        <w:spacing w:before="208" w:line="233" w:lineRule="auto"/>
        <w:ind w:left="116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</w:rPr>
        <w:t>1.  用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canvas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实现游戏大厅，  单个房间进入游戏的酷炫效果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。</w:t>
      </w: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2.  </w:t>
      </w:r>
      <w:r>
        <w:rPr>
          <w:rFonts w:ascii="微软雅黑" w:hAnsi="微软雅黑" w:eastAsia="微软雅黑" w:cs="微软雅黑"/>
          <w:sz w:val="23"/>
          <w:szCs w:val="23"/>
        </w:rPr>
        <w:t>Pixi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js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实现游戏的底层舞台，  把荷官，  扑克。</w:t>
      </w:r>
      <w:r>
        <w:rPr>
          <w:rFonts w:ascii="微软雅黑" w:hAnsi="微软雅黑" w:eastAsia="微软雅黑" w:cs="微软雅黑"/>
          <w:sz w:val="23"/>
          <w:szCs w:val="23"/>
        </w:rPr>
        <w:t xml:space="preserve">筹码等主要模块作为精灵添加到画布中，  再把画 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布添加到舞台，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  根据业务逻辑不定时刷新舞台。</w:t>
      </w:r>
    </w:p>
    <w:p>
      <w:pPr>
        <w:sectPr>
          <w:headerReference r:id="rId6" w:type="default"/>
          <w:pgSz w:w="11910" w:h="16840"/>
          <w:pgMar w:top="400" w:right="0" w:bottom="0" w:left="0" w:header="0" w:footer="0" w:gutter="0"/>
          <w:cols w:space="720" w:num="1"/>
        </w:sect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99" w:line="412" w:lineRule="exact"/>
        <w:ind w:left="112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0"/>
          <w:position w:val="4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7"/>
          <w:position w:val="4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5"/>
          <w:position w:val="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position w:val="4"/>
          <w:sz w:val="23"/>
          <w:szCs w:val="23"/>
        </w:rPr>
        <w:t>Vue</w:t>
      </w:r>
      <w:r>
        <w:rPr>
          <w:rFonts w:ascii="微软雅黑" w:hAnsi="微软雅黑" w:eastAsia="微软雅黑" w:cs="微软雅黑"/>
          <w:spacing w:val="5"/>
          <w:position w:val="4"/>
          <w:sz w:val="23"/>
          <w:szCs w:val="23"/>
        </w:rPr>
        <w:t>+</w:t>
      </w:r>
      <w:r>
        <w:rPr>
          <w:rFonts w:ascii="微软雅黑" w:hAnsi="微软雅黑" w:eastAsia="微软雅黑" w:cs="微软雅黑"/>
          <w:position w:val="4"/>
          <w:sz w:val="23"/>
          <w:szCs w:val="23"/>
        </w:rPr>
        <w:t>Es</w:t>
      </w:r>
      <w:r>
        <w:rPr>
          <w:rFonts w:ascii="微软雅黑" w:hAnsi="微软雅黑" w:eastAsia="微软雅黑" w:cs="微软雅黑"/>
          <w:spacing w:val="5"/>
          <w:position w:val="4"/>
          <w:sz w:val="23"/>
          <w:szCs w:val="23"/>
        </w:rPr>
        <w:t xml:space="preserve">6语法实现主要业务逻辑，  </w:t>
      </w:r>
      <w:r>
        <w:rPr>
          <w:rFonts w:ascii="微软雅黑" w:hAnsi="微软雅黑" w:eastAsia="微软雅黑" w:cs="微软雅黑"/>
          <w:position w:val="4"/>
          <w:sz w:val="23"/>
          <w:szCs w:val="23"/>
        </w:rPr>
        <w:t>Websocket</w:t>
      </w:r>
      <w:r>
        <w:rPr>
          <w:rFonts w:ascii="微软雅黑" w:hAnsi="微软雅黑" w:eastAsia="微软雅黑" w:cs="微软雅黑"/>
          <w:spacing w:val="5"/>
          <w:position w:val="4"/>
          <w:sz w:val="23"/>
          <w:szCs w:val="23"/>
        </w:rPr>
        <w:t>实现游戏过程中会员聊天功能。</w:t>
      </w:r>
    </w:p>
    <w:p>
      <w:pPr>
        <w:spacing w:before="179" w:line="233" w:lineRule="auto"/>
        <w:ind w:left="11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4. </w:t>
      </w:r>
      <w:r>
        <w:rPr>
          <w:rFonts w:ascii="微软雅黑" w:hAnsi="微软雅黑" w:eastAsia="微软雅黑" w:cs="微软雅黑"/>
          <w:sz w:val="23"/>
          <w:szCs w:val="23"/>
        </w:rPr>
        <w:t xml:space="preserve"> Webpack对游戏代码进行打包，  对游戏的资源进项整合压缩。</w:t>
      </w:r>
    </w:p>
    <w:p>
      <w:pPr>
        <w:spacing w:before="255" w:line="189" w:lineRule="auto"/>
        <w:ind w:left="112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5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生产环境的发布，  版本迭代。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99" w:line="237" w:lineRule="auto"/>
        <w:ind w:left="69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 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目：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BTC尾数竞猜</w:t>
      </w:r>
    </w:p>
    <w:p>
      <w:pPr>
        <w:spacing w:before="245" w:line="237" w:lineRule="auto"/>
        <w:ind w:left="69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技术要点：</w:t>
      </w:r>
      <w:r>
        <w:rPr>
          <w:rFonts w:ascii="微软雅黑" w:hAnsi="微软雅黑" w:eastAsia="微软雅黑" w:cs="微软雅黑"/>
          <w:spacing w:val="1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3、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Treadview</w:t>
      </w:r>
      <w:r>
        <w:rPr>
          <w:rFonts w:ascii="微软雅黑" w:hAnsi="微软雅黑" w:eastAsia="微软雅黑" w:cs="微软雅黑"/>
          <w:spacing w:val="1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、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Quasar</w:t>
      </w:r>
    </w:p>
    <w:p>
      <w:pPr>
        <w:spacing w:before="183" w:line="352" w:lineRule="auto"/>
        <w:ind w:left="690" w:right="927" w:firstLine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描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述：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 一款基于币安1分、3分、  5分、  15、  1小时数据为基础的h5竞猜游戏，  可竞猜尾奇偶，  尾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7"/>
          <w:sz w:val="23"/>
          <w:szCs w:val="23"/>
        </w:rPr>
        <w:t>数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和大小。</w:t>
      </w:r>
    </w:p>
    <w:p>
      <w:pPr>
        <w:spacing w:line="237" w:lineRule="auto"/>
        <w:ind w:left="691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负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责模块：</w:t>
      </w:r>
    </w:p>
    <w:p>
      <w:pPr>
        <w:spacing w:before="28" w:line="218" w:lineRule="auto"/>
        <w:ind w:left="1181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1. 选用</w:t>
      </w:r>
      <w:r>
        <w:rPr>
          <w:rFonts w:ascii="微软雅黑" w:hAnsi="微软雅黑" w:eastAsia="微软雅黑" w:cs="微软雅黑"/>
          <w:sz w:val="23"/>
          <w:szCs w:val="23"/>
        </w:rPr>
        <w:t>quasar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作为开发框架，  实现基类</w:t>
      </w:r>
      <w:r>
        <w:rPr>
          <w:rFonts w:ascii="微软雅黑" w:hAnsi="微软雅黑" w:eastAsia="微软雅黑" w:cs="微软雅黑"/>
          <w:sz w:val="23"/>
          <w:szCs w:val="23"/>
        </w:rPr>
        <w:t>组件封装。</w:t>
      </w:r>
    </w:p>
    <w:p>
      <w:pPr>
        <w:spacing w:before="261" w:line="233" w:lineRule="auto"/>
        <w:ind w:left="1169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 xml:space="preserve"> 使用</w:t>
      </w:r>
      <w:r>
        <w:rPr>
          <w:rFonts w:ascii="微软雅黑" w:hAnsi="微软雅黑" w:eastAsia="微软雅黑" w:cs="微软雅黑"/>
          <w:sz w:val="23"/>
          <w:szCs w:val="23"/>
        </w:rPr>
        <w:t>Treadview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实现首页和交易页</w:t>
      </w:r>
      <w:r>
        <w:rPr>
          <w:rFonts w:ascii="微软雅黑" w:hAnsi="微软雅黑" w:eastAsia="微软雅黑" w:cs="微软雅黑"/>
          <w:sz w:val="23"/>
          <w:szCs w:val="23"/>
        </w:rPr>
        <w:t>BTC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</w:rPr>
        <w:t>K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线功能</w:t>
      </w:r>
      <w:r>
        <w:rPr>
          <w:rFonts w:ascii="微软雅黑" w:hAnsi="微软雅黑" w:eastAsia="微软雅黑" w:cs="微软雅黑"/>
          <w:spacing w:val="7"/>
          <w:sz w:val="23"/>
          <w:szCs w:val="23"/>
        </w:rPr>
        <w:t>。</w:t>
      </w:r>
    </w:p>
    <w:p>
      <w:pPr>
        <w:spacing w:before="277" w:line="190" w:lineRule="auto"/>
        <w:ind w:left="1187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7"/>
          <w:sz w:val="23"/>
          <w:szCs w:val="23"/>
        </w:rPr>
        <w:t xml:space="preserve"> 交易功能的开发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。</w:t>
      </w:r>
    </w:p>
    <w:p>
      <w:pPr>
        <w:spacing w:before="306" w:line="190" w:lineRule="auto"/>
        <w:ind w:left="1170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6"/>
          <w:sz w:val="23"/>
          <w:szCs w:val="23"/>
        </w:rPr>
        <w:t>4.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</w:rPr>
        <w:t>BNB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挖矿和金库功能的开发，  网站多语言的维护。</w:t>
      </w:r>
    </w:p>
    <w:p>
      <w:pPr>
        <w:spacing w:before="309" w:line="189" w:lineRule="auto"/>
        <w:ind w:left="1189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7"/>
          <w:sz w:val="23"/>
          <w:szCs w:val="23"/>
        </w:rPr>
        <w:t>5. 负责项目的迭代优化及维护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>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33" w:line="188" w:lineRule="auto"/>
        <w:ind w:left="573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10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个</w:t>
      </w:r>
      <w:r>
        <w:rPr>
          <w:rFonts w:ascii="微软雅黑" w:hAnsi="微软雅黑" w:eastAsia="微软雅黑" w:cs="微软雅黑"/>
          <w:color w:val="538DD3"/>
          <w:spacing w:val="8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人优势</w:t>
      </w:r>
    </w:p>
    <w:p>
      <w:pPr>
        <w:spacing w:before="208" w:line="190" w:lineRule="auto"/>
        <w:ind w:left="113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1.  外向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能快速融入新的团队，  对新的项目上手能力强。</w:t>
      </w:r>
    </w:p>
    <w:p>
      <w:pPr>
        <w:spacing w:before="235" w:line="217" w:lineRule="auto"/>
        <w:ind w:left="112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2.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喜欢写代码，  经常会浏览 csdn 博客，  掘金，  github 等学习新的技术。</w:t>
      </w:r>
    </w:p>
    <w:p>
      <w:pPr>
        <w:spacing w:before="281" w:line="190" w:lineRule="auto"/>
        <w:ind w:left="112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3.  积极性高，  态度谦卑，  对领导分配的任务能够快</w:t>
      </w:r>
      <w:r>
        <w:rPr>
          <w:rFonts w:ascii="微软雅黑" w:hAnsi="微软雅黑" w:eastAsia="微软雅黑" w:cs="微软雅黑"/>
          <w:sz w:val="23"/>
          <w:szCs w:val="23"/>
        </w:rPr>
        <w:t>速有效的完成。</w:t>
      </w:r>
    </w:p>
    <w:sectPr>
      <w:headerReference r:id="rId7" w:type="default"/>
      <w:pgSz w:w="11910" w:h="16840"/>
      <w:pgMar w:top="400" w:right="0" w:bottom="0" w:left="3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rect id="_x0000_s2049" o:spid="_x0000_s2049" o:spt="1" style="position:absolute;left:0pt;margin-left:0pt;margin-top:0pt;height:841.95pt;width:595.35pt;mso-position-horizontal-relative:page;mso-position-vertical-relative:page;z-index:-251657216;mso-width-relative:page;mso-height-relative:page;" fillcolor="#F3F3F3" filled="t" stroked="f" coordsize="21600,21600" o:allowincell="f">
          <v:path/>
          <v:fill on="t" focussize="0,0"/>
          <v:stroke on="f"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rect id="_x0000_s2050" o:spid="_x0000_s2050" o:spt="1" style="position:absolute;left:0pt;margin-left:0pt;margin-top:0pt;height:841.95pt;width:595.5pt;mso-position-horizontal-relative:page;mso-position-vertical-relative:page;z-index:251660288;mso-width-relative:page;mso-height-relative:page;" fillcolor="#F3F3F3" filled="t" stroked="f" coordsize="21600,21600" o:allowincell="f">
          <v:path/>
          <v:fill on="t" focussize="0,0"/>
          <v:stroke on="f"/>
          <v:imagedata o:title=""/>
          <o:lock v:ext="edit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rect id="_x0000_s2051" o:spid="_x0000_s2051" o:spt="1" style="position:absolute;left:0pt;margin-left:1.55pt;margin-top:0.7pt;height:841.3pt;width:593.95pt;mso-position-horizontal-relative:page;mso-position-vertical-relative:page;z-index:251661312;mso-width-relative:page;mso-height-relative:page;" fillcolor="#F3F3F3" filled="t" stroked="f" coordsize="21600,21600" o:allowincell="f">
          <v:path/>
          <v:fill on="t" focussize="0,0"/>
          <v:stroke on="f"/>
          <v:imagedata o:title=""/>
          <o:lock v:ext="edit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FFE5C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Office_5.4.1.7920_F1E327BC-269C-435d-A152-05C5408002CA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2022-07-26T23:21:00Z</dcterms:created>
  <dc:creator>五百丁</dc:creator>
  <cp:lastModifiedBy>mac</cp:lastModifiedBy>
  <dcterms:modified xsi:type="dcterms:W3CDTF">2023-06-11T12:13:31Z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2023-06-11T12:06:22Z</vt:filetime>
  </property>
  <property fmtid="{D5CDD505-2E9C-101B-9397-08002B2CF9AE}" pid="4" name="UsrData">
    <vt:lpwstr>648548384e2c485b962acacf</vt:lpwstr>
  </property>
  <property fmtid="{D5CDD505-2E9C-101B-9397-08002B2CF9AE}" pid="5" name="KSOProductBuildVer">
    <vt:lpwstr>2052-5.4.1.7920</vt:lpwstr>
  </property>
  <property fmtid="{D5CDD505-2E9C-101B-9397-08002B2CF9AE}" pid="6" name="ICV">
    <vt:lpwstr>70E94FC8685A16B3EB498564A5E90C05_42</vt:lpwstr>
  </property>
</Properties>
</file>