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5F16E" w14:textId="77777777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САНКТ-ПЕТЕРБУРГСКОЕ ГОСУДАРСТВЕННОЕ БЮДЖЕТНОЕ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ПРОФЕССИОНАЛЬНОЕ ОБРАЗОВАТЕЛЬНОЕ УЧРЕЖДЕНИЕ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«ОХТИНСКИЙ КОЛЛЕДЖ»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ВЫПУСКНАЯ КВАЛИФИКАЦИОННАЯ РАБОТА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Разработка информационной системы для проведения онлайн-тестирования и сертификации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Выполнил студент 492 группы: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Коновалов Богдан Вадимович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Подпись_________________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Руководитель: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Буринов Вячеслав Сергеевич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Подпись_________________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По специальности «09.02.07 Информационные системы и программирование»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lastRenderedPageBreak/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Санкт – Петербург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2026 г.</w:t>
      </w:r>
    </w:p>
    <w:p w14:paraId="2B7BDAB6" w14:textId="77777777" w:rsidR="00E16159" w:rsidRPr="00135729" w:rsidRDefault="00EC4E66">
      <w:pPr>
        <w:rPr>
          <w:lang w:val="ru-RU"/>
        </w:rPr>
      </w:pPr>
      <w:r w:rsidRPr="00135729">
        <w:rPr>
          <w:lang w:val="ru-RU"/>
        </w:rPr>
        <w:br w:type="page"/>
      </w:r>
    </w:p>
    <w:p w14:paraId="4982321D" w14:textId="77777777" w:rsidR="00E16159" w:rsidRPr="00135729" w:rsidRDefault="00EC4E66">
      <w:pPr>
        <w:pStyle w:val="1"/>
        <w:rPr>
          <w:color w:val="auto"/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СОДЕРЖАНИЕ</w:t>
      </w:r>
    </w:p>
    <w:p w14:paraId="22C94CA4" w14:textId="77777777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ВВЕДЕНИЕ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ГЛАВА 1. ИССЛЕДОВАНИЕ ПРЕДМЕТНОЙ ОБЛАСТИ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1.1. Анализ бизнес-процессов в рамках предметной области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1.2. Анализ имеющихся решений на рынке программных продуктов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11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Выводы по главе 1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14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ГЛАВА 2. РАЗРАБОТКА ИНФОРМАЦИОННОЙ СИСТЕМ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Ы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2.1. Техническое задание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2.2. Анализ инструментальных средств проектирования и разработки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19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2.3. Технический проект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23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2.4. Рабочий проект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30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Выводы по главе 2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34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ГЛАВА 3. ТЕСТИРОВАНИЕ И ДОКУМЕНТИРОВАНИЕ ИНФОРМАЦИОННОЙ СИСТЕМЫ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3.1. Тестир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ование информационной системы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3.2. Руководство пользователя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39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Выводы по главе 3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42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ЗАКЛЮЧЕНИЕ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43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СПИСОК ИСПОЛЬЗУЕМОЙ ЛИТЕРАТУРЫ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45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ПРИЛОЖЕНИЕ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47</w:t>
      </w:r>
    </w:p>
    <w:p w14:paraId="1F8DFBB5" w14:textId="77777777" w:rsidR="00E16159" w:rsidRPr="00135729" w:rsidRDefault="00EC4E66">
      <w:pPr>
        <w:rPr>
          <w:lang w:val="ru-RU"/>
        </w:rPr>
      </w:pPr>
      <w:r w:rsidRPr="00135729">
        <w:rPr>
          <w:lang w:val="ru-RU"/>
        </w:rPr>
        <w:br w:type="page"/>
      </w:r>
    </w:p>
    <w:p w14:paraId="24FE1736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ВВЕДЕНИЕ</w:t>
      </w:r>
    </w:p>
    <w:p>
      <w:pPr/>
      <w:r>
        <w:t>В современных условиях глобальной цифровизации всех сфер человеческой деятельности, дистанционное обучение и объективная оценка знаний становятся одними из наиболее востребованных направлений в образовании и корпоративном секторе. На сегодняшний день практически невозможно представить качественный процесс обучения без использования специализированных платформ для онлайн-тестирования. Одним из ключевых аспектов современного образования является возможность проведения массовых проверок знаний с мгновенным получением результатов и выдачей сертификатов.</w:t>
        <w:br/>
        <w:br/>
        <w:t>Традиционные методы проведения экзаменов на бумажных бланках обладают рядом существенных недостатков. Во-первых, это высокая трудоемкость проверки работ. Преподавателям требуется огромное количество времени для ручной проверки сотен тестов, что замедляет учебный процесс. Во-вторых, субъективность оценки. При ручной проверке возрастает риск ошибок, вызванных человеческим фактором. В-третьих, бумажные носители не позволяют реализовать современные интерактивные типы вопросов и адаптивные алгоритмы тестирования.</w:t>
        <w:br/>
        <w:br/>
        <w:t>Автоматизация этих процессов с помощью веб-платформы для онлайн-тестирования позволяет решить вышеуказанные проблемы за счет создания единой цифровой среды. Внедрение системы дает возможность студентам проходить тесты с любого устройства, а администраторам — получать детализированную аналитику по успеваемости групп. Модуль автоматической сертификации позволяет мгновенно генерировать документы, подтверждающие уровень квалификации, что значительно повышает мотивацию обучающихся.</w:t>
        <w:br/>
        <w:br/>
        <w:t>Актуальность данной темы выпускной квалификационной работы продиктована растущим спросом на инструменты дистанционной аттестации в колледжах и учебных центрах. Существующие на рынке платформы часто бывают либо слишком громоздкими (как Moodle), либо платными (SaaS-сервисы с подпиской за каждого ученика). Разработка легковесной, производительной и интуитивно понятной системы на базе современных облачных технологий является актуальной задачей для современного IT-сектора.</w:t>
        <w:br/>
        <w:br/>
        <w:t>Целью данной работы является проектирование и разработка функциональной информационной системы для проведения онлайн-тестирования и сертификации. Для достижения поставленной цели необходимо решить ряд задач:</w:t>
        <w:br/>
        <w:t>1. Провести анализ методик тестирования и требований к системам аттестации.</w:t>
        <w:br/>
        <w:t>2. Изучить имеющиеся на рынке аналоги и выявить их ограничения.</w:t>
        <w:br/>
        <w:t>3. Сформулировать технические требования к конструктору тестов и модулю сертификации.</w:t>
        <w:br/>
        <w:t>4. Выбрать эффективный стек технологий для реализации интерфейса и базы данных.</w:t>
        <w:br/>
        <w:t>5. Спроектировать архитектуру системы и структуру хранения вопросов различных типов.</w:t>
        <w:br/>
        <w:t>6. Реализовать пользовательский интерфейс для тестирования и панель администратора.</w:t>
        <w:br/>
        <w:t>7. Провести комплексное тестирование системы и подготовить документацию.</w:t>
        <w:br/>
        <w:br/>
        <w:t>Объектом исследования является процесс проверки знаний в цифровой образовательной среде. Предметом исследования является разработка информационной системы для автоматизации тестирования и сертификации. Практическая значимость работы заключается в создании инструмента, который позволит образовательным учреждениям повысить объективность оценки и снизить нагрузку на педагогический состав.</w:t>
        <w:br/>
        <w:br/>
        <w:t>Структура работы: Работа состоит из введения, трех глав, заключения, списка литературы и приложения.</w:t>
      </w:r>
    </w:p>
    <w:p w14:paraId="36FA1787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ГЛАВА 1. ИССЛЕДОВАНИЕ ПРЕДМЕТНОЙ ОБЛАСТИ</w:t>
      </w:r>
    </w:p>
    <w:p w14:paraId="33656D30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1.1. Анализ бизнес-процессов в рамках предметно</w:t>
      </w:r>
      <w:r w:rsidRPr="00135729">
        <w:rPr>
          <w:rFonts w:ascii="Times New Roman Higgins" w:hAnsi="Times New Roman Higgins"/>
          <w:sz w:val="28"/>
          <w:lang w:val="ru-RU"/>
        </w:rPr>
        <w:t>й области</w:t>
      </w:r>
    </w:p>
    <w:p>
      <w:pPr/>
      <w:r>
        <w:t>Процесс тестирования и сертификации представляет собой многоэтапный цикл контроля качества обучения. В ходе анализа предметной области были выделены ключевые этапы, обеспечивающие достоверность результатов:</w:t>
        <w:br/>
        <w:br/>
        <w:t>Первый этап — создание и наполнение базы вопросов. Организатор тестирования формирует банк заданий, разделяя их по темам, уровням сложности и типам (выбор одного, выбор нескольких, свободный ввод). В неавтоматизированной модели вопросы часто хранятся в текстовых документах, что делает невозможным их случайное перемешивание для каждого ученика.</w:t>
        <w:br/>
        <w:br/>
        <w:t>Второй этап — назначение тестирования. На этом этапе определяются группы участников, устанавливаются временные лимиты и количество попыток. Автоматизация позволяет задать точное время открытия и закрытия теста, исключая возможность прохождения заданий вне рамок аттестации.</w:t>
        <w:br/>
        <w:br/>
        <w:t>Третий этап — процесс прохождения теста. Студент авторизуется в системе и отвечает на вопросы. Система должна автоматически контролировать время и фиксировать ответы в реальном времени. В традиционном подходе преподаватель должен лично следить за таймером для каждого ученика.</w:t>
        <w:br/>
        <w:br/>
        <w:t>Четвертый этап — проверка и сертификация. Сразу после нажатия кнопки «Завершить» система рассчитывает балл на основе заданных весов вопросов. При достижении порогового значения автоматически генерируется цифровой сертификат с уникальным номером. Ручной подсчет баллов для больших групп занимает часы, тогда как система делает это мгновенно.</w:t>
        <w:br/>
        <w:br/>
        <w:t>Для визуализации процессов были построены модели IDEF0 и DFD. Контекстная диаграмма IDEF0 (Рисунок 1.1 — [Место для диаграммы]) показывает процесс: «Проведение онлайн-аттестации». Входами являются банк вопросов и список студентов, выходами — ведомости результатов и выданные сертификаты. Анализ потоков данных (DFD) выявил критическую потребность в надежной защите правильных ответов от несанкционированного доступа. Внедрение специализированной системы позволяет исключить утечку ответов и обеспечить честность проверки знаний.</w:t>
      </w:r>
    </w:p>
    <w:p w14:paraId="75CA5B41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lastRenderedPageBreak/>
        <w:t>1.2. Анализ имеющихся решений на рынке программных продуктов</w:t>
      </w:r>
    </w:p>
    <w:p>
      <w:pPr/>
      <w:r>
        <w:t>На рынке онлайн-образования представлено множество LMS (Learning Management Systems), таких как Moodle, Google Forms, Kahoot и специализированные системы вроде Proprofs Quiz Maker. Был проведен сравнительный анализ популярных инструментов по критериям: наличие сертификации, гибкость конструктора, стоимость и автономность. Результаты представлены в таблице 1.1.</w:t>
        <w:br/>
        <w:br/>
        <w:t>Таблица 1.1. Сравнение систем онлайн-тестирования.</w:t>
        <w:br/>
        <w:t>[Здесь располагается таблица с колонками: Система, Тип, Стоимость, Сертификация, Итог]</w:t>
        <w:br/>
        <w:br/>
        <w:t>В ходе анализа Moodle было отмечено, что система обладает колоссальным функционалом, но крайне сложна в установке и настройке. Google Forms удобны и бесплатны, но не позволяют автоматически выдавать сложные сертификаты и имеют слабые средства контроля времени. Платные системы аттестации стоят от 10$ за ученика в месяц, что неприемлемо для государственных колледжей.</w:t>
        <w:br/>
        <w:br/>
        <w:t>Обоснование разработки: Разрабатываемое веб-приложение призвано предоставить бесплатный и функциональный инструмент для аттестации. Использование Firebase в качестве базы данных позволяет реализовать real-time контроль прохождения тестов, что делает систему идеальной для проведения очных экзаменов в компьютерных классах.</w:t>
        <w:br/>
        <w:br/>
        <w:t>Вывод по главе 1: Анализ подтвердил актуальность разработки собственной системы тестирования. Переход к цифровой аттестации позволит образовательным учреждениям повысить точность оценки и значительно ускорить процесс выдачи подтверждающих документов.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6"/>
        <w:gridCol w:w="1728"/>
        <w:gridCol w:w="1712"/>
        <w:gridCol w:w="1716"/>
        <w:gridCol w:w="1714"/>
      </w:tblGrid>
      <w:tr w:rsidR="00E16159" w14:paraId="07023C49" w14:textId="77777777">
        <w:tc>
          <w:tcPr>
            <w:tcW w:w="1728" w:type="dxa"/>
          </w:tcPr>
          <w:p w14:paraId="14CA4AED" w14:textId="77777777" w:rsidR="00E16159" w:rsidRDefault="00EC4E66">
            <w:r>
              <w:t>Система</w:t>
            </w:r>
          </w:p>
        </w:tc>
        <w:tc>
          <w:tcPr>
            <w:tcW w:w="1728" w:type="dxa"/>
          </w:tcPr>
          <w:p w14:paraId="2FA918AD" w14:textId="77777777" w:rsidR="00E16159" w:rsidRDefault="00EC4E66">
            <w:r>
              <w:t>Функционал</w:t>
            </w:r>
          </w:p>
        </w:tc>
        <w:tc>
          <w:tcPr>
            <w:tcW w:w="1728" w:type="dxa"/>
          </w:tcPr>
          <w:p w14:paraId="05246FA1" w14:textId="77777777" w:rsidR="00E16159" w:rsidRDefault="00EC4E66">
            <w:r>
              <w:t>С</w:t>
            </w:r>
            <w:r>
              <w:t>тоимость</w:t>
            </w:r>
          </w:p>
        </w:tc>
        <w:tc>
          <w:tcPr>
            <w:tcW w:w="1728" w:type="dxa"/>
          </w:tcPr>
          <w:p w14:paraId="61DB319A" w14:textId="77777777" w:rsidR="00E16159" w:rsidRDefault="00EC4E66">
            <w:r>
              <w:t>Облачность</w:t>
            </w:r>
          </w:p>
        </w:tc>
        <w:tc>
          <w:tcPr>
            <w:tcW w:w="1728" w:type="dxa"/>
          </w:tcPr>
          <w:p w14:paraId="310AD10A" w14:textId="77777777" w:rsidR="00E16159" w:rsidRDefault="00EC4E66">
            <w:r>
              <w:t>Итог</w:t>
            </w:r>
          </w:p>
        </w:tc>
      </w:tr>
      <w:tr w:rsidR="00E16159" w14:paraId="5D717542" w14:textId="77777777">
        <w:tc>
          <w:tcPr>
            <w:tcW w:w="1728" w:type="dxa"/>
          </w:tcPr>
          <w:p w14:paraId="7BCF7337" w14:textId="77777777" w:rsidR="00E16159" w:rsidRDefault="00EC4E66">
            <w:r>
              <w:t>1С:Колледж</w:t>
            </w:r>
          </w:p>
        </w:tc>
        <w:tc>
          <w:tcPr>
            <w:tcW w:w="1728" w:type="dxa"/>
          </w:tcPr>
          <w:p w14:paraId="6083F5BF" w14:textId="77777777" w:rsidR="00E16159" w:rsidRDefault="00EC4E66">
            <w:r>
              <w:t>Полный (ERP)</w:t>
            </w:r>
          </w:p>
        </w:tc>
        <w:tc>
          <w:tcPr>
            <w:tcW w:w="1728" w:type="dxa"/>
          </w:tcPr>
          <w:p w14:paraId="41778876" w14:textId="77777777" w:rsidR="00E16159" w:rsidRDefault="00EC4E66">
            <w:r>
              <w:t>Высокая</w:t>
            </w:r>
          </w:p>
        </w:tc>
        <w:tc>
          <w:tcPr>
            <w:tcW w:w="1728" w:type="dxa"/>
          </w:tcPr>
          <w:p w14:paraId="21BAFC2C" w14:textId="77777777" w:rsidR="00E16159" w:rsidRDefault="00EC4E66">
            <w:r>
              <w:t>Нет (On-premise)</w:t>
            </w:r>
          </w:p>
        </w:tc>
        <w:tc>
          <w:tcPr>
            <w:tcW w:w="1728" w:type="dxa"/>
          </w:tcPr>
          <w:p w14:paraId="1D68EDA4" w14:textId="77777777" w:rsidR="00E16159" w:rsidRDefault="00EC4E66">
            <w:r>
              <w:t>Избыточно</w:t>
            </w:r>
          </w:p>
        </w:tc>
      </w:tr>
      <w:tr w:rsidR="00E16159" w14:paraId="09273554" w14:textId="77777777">
        <w:tc>
          <w:tcPr>
            <w:tcW w:w="1728" w:type="dxa"/>
          </w:tcPr>
          <w:p w14:paraId="64AC4628" w14:textId="77777777" w:rsidR="00E16159" w:rsidRDefault="00EC4E66">
            <w:r>
              <w:t>Дневник.ру</w:t>
            </w:r>
          </w:p>
        </w:tc>
        <w:tc>
          <w:tcPr>
            <w:tcW w:w="1728" w:type="dxa"/>
          </w:tcPr>
          <w:p w14:paraId="400C5CED" w14:textId="77777777" w:rsidR="00E16159" w:rsidRDefault="00EC4E66">
            <w:r>
              <w:t>Средний (Школьный)</w:t>
            </w:r>
          </w:p>
        </w:tc>
        <w:tc>
          <w:tcPr>
            <w:tcW w:w="1728" w:type="dxa"/>
          </w:tcPr>
          <w:p w14:paraId="3555B542" w14:textId="77777777" w:rsidR="00E16159" w:rsidRDefault="00EC4E66">
            <w:r>
              <w:t>Бесплатно</w:t>
            </w:r>
          </w:p>
        </w:tc>
        <w:tc>
          <w:tcPr>
            <w:tcW w:w="1728" w:type="dxa"/>
          </w:tcPr>
          <w:p w14:paraId="3417718E" w14:textId="77777777" w:rsidR="00E16159" w:rsidRDefault="00EC4E66">
            <w:r>
              <w:t>Да (SaaS)</w:t>
            </w:r>
          </w:p>
        </w:tc>
        <w:tc>
          <w:tcPr>
            <w:tcW w:w="1728" w:type="dxa"/>
          </w:tcPr>
          <w:p w14:paraId="026C207E" w14:textId="77777777" w:rsidR="00E16159" w:rsidRDefault="00EC4E66">
            <w:r>
              <w:t>Не гибко</w:t>
            </w:r>
          </w:p>
        </w:tc>
      </w:tr>
      <w:tr w:rsidR="00E16159" w14:paraId="321188F0" w14:textId="77777777">
        <w:tc>
          <w:tcPr>
            <w:tcW w:w="1728" w:type="dxa"/>
          </w:tcPr>
          <w:p w14:paraId="403589CC" w14:textId="77777777" w:rsidR="00E16159" w:rsidRDefault="00EC4E66">
            <w:r>
              <w:t>Региональные ИС</w:t>
            </w:r>
          </w:p>
        </w:tc>
        <w:tc>
          <w:tcPr>
            <w:tcW w:w="1728" w:type="dxa"/>
          </w:tcPr>
          <w:p w14:paraId="60F41D02" w14:textId="77777777" w:rsidR="00E16159" w:rsidRDefault="00EC4E66">
            <w:r>
              <w:t>Ограниченный</w:t>
            </w:r>
          </w:p>
        </w:tc>
        <w:tc>
          <w:tcPr>
            <w:tcW w:w="1728" w:type="dxa"/>
          </w:tcPr>
          <w:p w14:paraId="1009B257" w14:textId="77777777" w:rsidR="00E16159" w:rsidRDefault="00EC4E66">
            <w:r>
              <w:t>Бесплатно</w:t>
            </w:r>
          </w:p>
        </w:tc>
        <w:tc>
          <w:tcPr>
            <w:tcW w:w="1728" w:type="dxa"/>
          </w:tcPr>
          <w:p w14:paraId="5F0B7A90" w14:textId="77777777" w:rsidR="00E16159" w:rsidRDefault="00EC4E66">
            <w:r>
              <w:t>Частично</w:t>
            </w:r>
          </w:p>
        </w:tc>
        <w:tc>
          <w:tcPr>
            <w:tcW w:w="1728" w:type="dxa"/>
          </w:tcPr>
          <w:p w14:paraId="5669C0AD" w14:textId="77777777" w:rsidR="00E16159" w:rsidRDefault="00EC4E66">
            <w:r>
              <w:t>Устарело</w:t>
            </w:r>
          </w:p>
        </w:tc>
      </w:tr>
      <w:tr w:rsidR="00E16159" w14:paraId="4F6387DA" w14:textId="77777777">
        <w:tc>
          <w:tcPr>
            <w:tcW w:w="1728" w:type="dxa"/>
          </w:tcPr>
          <w:p w14:paraId="65BF1BBA" w14:textId="77777777" w:rsidR="00E16159" w:rsidRDefault="00EC4E66">
            <w:r>
              <w:t>Разрабатываемая СУП</w:t>
            </w:r>
          </w:p>
        </w:tc>
        <w:tc>
          <w:tcPr>
            <w:tcW w:w="1728" w:type="dxa"/>
          </w:tcPr>
          <w:p w14:paraId="6F97A5C7" w14:textId="77777777" w:rsidR="00E16159" w:rsidRDefault="00EC4E66">
            <w:r>
              <w:t>Оптимальный</w:t>
            </w:r>
          </w:p>
        </w:tc>
        <w:tc>
          <w:tcPr>
            <w:tcW w:w="1728" w:type="dxa"/>
          </w:tcPr>
          <w:p w14:paraId="27BFC31F" w14:textId="77777777" w:rsidR="00E16159" w:rsidRDefault="00EC4E66">
            <w:r>
              <w:t xml:space="preserve">Низкая </w:t>
            </w:r>
            <w:r>
              <w:t>(Firebase)</w:t>
            </w:r>
          </w:p>
        </w:tc>
        <w:tc>
          <w:tcPr>
            <w:tcW w:w="1728" w:type="dxa"/>
          </w:tcPr>
          <w:p w14:paraId="02AD519C" w14:textId="77777777" w:rsidR="00E16159" w:rsidRDefault="00EC4E66">
            <w:r>
              <w:t>Да (Cloud)</w:t>
            </w:r>
          </w:p>
        </w:tc>
        <w:tc>
          <w:tcPr>
            <w:tcW w:w="1728" w:type="dxa"/>
          </w:tcPr>
          <w:p w14:paraId="4E207CE0" w14:textId="77777777" w:rsidR="00E16159" w:rsidRDefault="00EC4E66">
            <w:r>
              <w:t>Подходит</w:t>
            </w:r>
          </w:p>
        </w:tc>
      </w:tr>
    </w:tbl>
    <w:p w14:paraId="09351120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ГЛАВА 2. РАЗРАБОТКА ИНФОРМАЦИОННОЙ СИСТЕМЫ</w:t>
      </w:r>
    </w:p>
    <w:p w14:paraId="53DEB5C4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2.1. Техническое задание</w:t>
      </w:r>
    </w:p>
    <w:p>
      <w:pPr/>
      <w:r>
        <w:t>В соответствии с ГОСТ 34.602-2020 сформулированы требования к информационной системе.</w:t>
        <w:br/>
        <w:br/>
        <w:t>Назначение: Автоматизация процесса проведения тестирования знаний и автоматической генерации квалификационных сертификатов.</w:t>
        <w:br/>
        <w:br/>
        <w:t>Требования к пользователям:</w:t>
        <w:br/>
        <w:t>- Тестируемый (User): Прохождение назначенных тестов, просмотр результатов, скачивание сертификата.</w:t>
        <w:br/>
        <w:t>- Преподаватель (Менеджер): Создание тестов и вопросов, назначение тестов группам, экспорт ведомостей.</w:t>
        <w:br/>
        <w:t>- Администратор (Admin): Управление пользователями, настройка шаблонов сертификатов и параметров безопасности.</w:t>
        <w:br/>
        <w:br/>
        <w:t>Функциональные требования:</w:t>
        <w:br/>
        <w:t>1. Конструктор тестов: Поддержка вопросов с одиночным и множественным выбором.</w:t>
        <w:br/>
        <w:t>2. Система контроля времени: Таймер для каждого теста с автоматическим завершением.</w:t>
        <w:br/>
        <w:t>3. Модуль проверки: Мгновенный расчет баллов после окончания теста.</w:t>
        <w:br/>
        <w:t>4. Генератор сертификатов: Создание PDF-файла сертификата при достижении заданного порога.</w:t>
        <w:br/>
        <w:t>5. Админ-панель: Список всех попыток прохождения тестов с детализацией ответов.</w:t>
        <w:br/>
        <w:br/>
        <w:t>Нефункциональные требования:</w:t>
        <w:br/>
        <w:t>1. Надежность: Сохранение прогресса теста в Firebase при случайном закрытии браузера.</w:t>
        <w:br/>
        <w:t>2. Безопасность: Хеширование правильных ответов на стороне сервера (или в защищенных правилах базы).</w:t>
        <w:br/>
        <w:t>3. Производительность: Время обработки результатов теста &lt; 1 секунды.</w:t>
        <w:br/>
        <w:t>4. Адаптивность: Возможность прохождения тестов со смартфонов.</w:t>
      </w:r>
    </w:p>
    <w:p w14:paraId="0F9A3B30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2.2. Анализ инструментальных средств проектирования и разработки</w:t>
      </w:r>
    </w:p>
    <w:p w14:paraId="2ADD5244" w14:textId="77777777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Для реализации системы выбран следующий стек: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React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19.2.0: Высокая скорость рендеринга и компонентный подход.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MobX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: 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Реактивное управление состоянием, упрощающее логику.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 Облачная база данных (</w:t>
      </w:r>
      <w:r>
        <w:rPr>
          <w:rFonts w:ascii="Times New Roman Higgins" w:hAnsi="Times New Roman Higgins"/>
          <w:color w:val="000000"/>
          <w:sz w:val="28"/>
        </w:rPr>
        <w:t>NoSQL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), обеспечивающая синхронизацию в реальном времени без бэкенда.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TypeScript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 Обеспечение типизации и надежности кода.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SCSS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Modules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 Изоляция стилей.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lastRenderedPageBreak/>
        <w:br/>
        <w:t>Выбор обосн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ован необходимостью быстрого развертывания системы и отсутствием бюджета на серверную инфраструктуру. Использование 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позволяет полностью закрыть потребности в хранении данных и авторизации.</w:t>
      </w:r>
    </w:p>
    <w:p w14:paraId="07A9CC87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2.3. Технический проект</w:t>
      </w:r>
    </w:p>
    <w:p>
      <w:pPr/>
      <w:r>
        <w:t>Архитектура системы тестирования строится на принципах SPA с реактивным управлением состоянием через MobX.</w:t>
        <w:br/>
        <w:br/>
        <w:t>Проектирование БД: Схема данных в Firebase (Рисунок 2.1 — [ER-диаграмма]) включает узлы: `quizzes` (название, описание, лимит времени), `questions` (текст, варианты, правильный ответ, тип), `attempts` (id пользователя, quizId, выбранные ответы, итоговый балл, дата), `certificates` (номер, дата выдачи, ссылка на PDF).</w:t>
        <w:br/>
        <w:br/>
        <w:t>Диаграмма последовательности (Рисунок 2.2 — [UML Sequence]) описывает сценарий «Прохождение вопроса»: Студент выбирает вариант -&gt; UI вызывает `DataStore.saveAnswer` -&gt; `FirebaseService` записывает ответ в узел `attempts` -&gt; При последнем вопросе срабатывает триггер проверки -&gt; Firebase возвращает итоговый балл -&gt; UI отображает результат и кнопку скачивания сертификата.</w:t>
        <w:br/>
        <w:br/>
        <w:t>Интерфейс спроектирован через Wireframes (Рисунок 2.3 — [Схемы экранов]). Основной экран теста выполнен в стиле «один вопрос на страницу» с индикатором прогресса сверху, что помогает пользователю сфокусироваться на задании.</w:t>
        <w:br/>
        <w:br/>
        <w:t>Вывод по главе 2: Проектирование системы выполнено с учетом необходимости работы в режиме реального времени. Использование связки React и Firebase позволяет создать динамичный интерфейс, исключающий потерю данных о результатах тестирования даже при сбоях сети.</w:t>
      </w:r>
    </w:p>
    <w:p w14:paraId="6F5DCAB5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2.4. Рабочий проект</w:t>
      </w:r>
    </w:p>
    <w:p w14:paraId="7C36749E" w14:textId="77777777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В ходе реализации создана модульная структура папок (`</w:t>
      </w:r>
      <w:r>
        <w:rPr>
          <w:rFonts w:ascii="Times New Roman Higgins" w:hAnsi="Times New Roman Higgins"/>
          <w:color w:val="000000"/>
          <w:sz w:val="28"/>
        </w:rPr>
        <w:t>components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`, `</w:t>
      </w:r>
      <w:r>
        <w:rPr>
          <w:rFonts w:ascii="Times New Roman Higgins" w:hAnsi="Times New Roman Higgins"/>
          <w:color w:val="000000"/>
          <w:sz w:val="28"/>
        </w:rPr>
        <w:t>pag</w:t>
      </w:r>
      <w:r>
        <w:rPr>
          <w:rFonts w:ascii="Times New Roman Higgins" w:hAnsi="Times New Roman Higgins"/>
          <w:color w:val="000000"/>
          <w:sz w:val="28"/>
        </w:rPr>
        <w:t>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`, `</w:t>
      </w:r>
      <w:r>
        <w:rPr>
          <w:rFonts w:ascii="Times New Roman Higgins" w:hAnsi="Times New Roman Higgins"/>
          <w:color w:val="000000"/>
          <w:sz w:val="28"/>
        </w:rPr>
        <w:t>store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`, `</w:t>
      </w:r>
      <w:r>
        <w:rPr>
          <w:rFonts w:ascii="Times New Roman Higgins" w:hAnsi="Times New Roman Higgins"/>
          <w:color w:val="000000"/>
          <w:sz w:val="28"/>
        </w:rPr>
        <w:t>types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`, `</w:t>
      </w:r>
      <w:r>
        <w:rPr>
          <w:rFonts w:ascii="Times New Roman Higgins" w:hAnsi="Times New Roman Higgins"/>
          <w:color w:val="000000"/>
          <w:sz w:val="28"/>
        </w:rPr>
        <w:t>utils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`). Все </w:t>
      </w:r>
      <w:r>
        <w:rPr>
          <w:rFonts w:ascii="Times New Roman Higgins" w:hAnsi="Times New Roman Higgins"/>
          <w:color w:val="000000"/>
          <w:sz w:val="28"/>
        </w:rPr>
        <w:t>CRUD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-операции инкапсулированы в `</w:t>
      </w:r>
      <w:r>
        <w:rPr>
          <w:rFonts w:ascii="Times New Roman Higgins" w:hAnsi="Times New Roman Higgins"/>
          <w:color w:val="000000"/>
          <w:sz w:val="28"/>
        </w:rPr>
        <w:t>DataStore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Интерфейс системы представлен на скриншотах: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- Рисунок 2.4: Главная страница со списком студентов и фильтрами.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- Рисунок 2.5: Модуль «Посещаемость» с отметками на конкретную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дату.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- Рисунок 2.6: Модальное окно добавления оценки.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Все стили вынесены в </w:t>
      </w:r>
      <w:r>
        <w:rPr>
          <w:rFonts w:ascii="Times New Roman Higgins" w:hAnsi="Times New Roman Higgins"/>
          <w:color w:val="000000"/>
          <w:sz w:val="28"/>
        </w:rPr>
        <w:t>SCSS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модули, что гарантирует отсутствие 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lastRenderedPageBreak/>
        <w:t xml:space="preserve">конфликтов при расширении системы. Использование </w:t>
      </w:r>
      <w:r>
        <w:rPr>
          <w:rFonts w:ascii="Times New Roman Higgins" w:hAnsi="Times New Roman Higgins"/>
          <w:color w:val="000000"/>
          <w:sz w:val="28"/>
        </w:rPr>
        <w:t>TypeScript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обеспечило строгую типизацию данных, приходящих из 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Вывод по главе 2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 Проведено полное проектирование и реализация информационной системы. Выбранный стек технологий позволил реализовать все функциональные требования ТЗ, создав надежное и быстрое веб-приложение.</w:t>
      </w:r>
    </w:p>
    <w:p w14:paraId="5024BCC5" w14:textId="77777777" w:rsidR="00E16159" w:rsidRPr="00135729" w:rsidRDefault="00EC4E66">
      <w:pPr>
        <w:rPr>
          <w:lang w:val="ru-RU"/>
        </w:rPr>
      </w:pPr>
      <w:r w:rsidRPr="00135729">
        <w:rPr>
          <w:lang w:val="ru-RU"/>
        </w:rPr>
        <w:br w:type="page"/>
      </w:r>
    </w:p>
    <w:p w14:paraId="2C6AB6A5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ГЛАВА 3. ТЕСТИРОВАНИЕ И ДОКУМЕНТИРОВАНИЕ ИНФОРМАЦИОННОЙ СИСТ</w:t>
      </w:r>
      <w:r w:rsidRPr="00135729">
        <w:rPr>
          <w:rFonts w:ascii="Times New Roman Higgins" w:hAnsi="Times New Roman Higgins"/>
          <w:sz w:val="32"/>
          <w:lang w:val="ru-RU"/>
        </w:rPr>
        <w:t>ЕМЫ</w:t>
      </w:r>
    </w:p>
    <w:p w14:paraId="14EDB30F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3.1. Тестирование информационной системы</w:t>
      </w:r>
    </w:p>
    <w:p>
      <w:pPr/>
      <w:r>
        <w:t>Тестирование проводилось по ГОСТ Р 59795—2021. Основной фокус — на точности проверки ответов и надежности таймера.</w:t>
        <w:br/>
        <w:br/>
        <w:t>Функциональное тестирование включало:</w:t>
        <w:br/>
        <w:t>- Проверку автоматического завершения теста при истечении времени.</w:t>
        <w:br/>
        <w:t>- Тестирование начисления баллов за вопросы с множественным выбором (проверка частичного совпадения).</w:t>
        <w:br/>
        <w:t>- Проверку уникальности номеров генерируемых сертификатов.</w:t>
        <w:br/>
        <w:br/>
        <w:t>Интеграционное тестирование подтвердило, что данные об ответах сохраняются мгновенно, что позволяет студенту продолжить тест с того же места при перезагрузке страницы.</w:t>
        <w:br/>
        <w:br/>
        <w:t>Usability-тестирование показало высокую оценку интерфейса студентами. Отмечено удобство навигации между вопросами и наглядность финального результата. Тестирование на смартфонах подтвердило, что кнопки вариантов ответа имеют достаточный размер для комфортного нажатия.</w:t>
        <w:br/>
        <w:br/>
        <w:t>В ходе тестирования был исправлен дефект с некорректной кодировкой кириллицы в PDF-сертификатах. Теперь документы отображаются корректно во всех просмотрщиках. Результаты тестов представлены в таблице в приложении.</w:t>
      </w:r>
    </w:p>
    <w:p w14:paraId="1F9AD30C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3.2. Руководство пользователя</w:t>
      </w:r>
    </w:p>
    <w:p>
      <w:pPr/>
      <w:r>
        <w:t>Руководство соответствует ГОСТ Р 59795—2021.</w:t>
        <w:br/>
        <w:br/>
        <w:t>Условия запуска: Система доступна по URL-адресу. Для прохождения теста необходимо быть зачисленным в группу администратором.</w:t>
        <w:br/>
        <w:br/>
        <w:t>Пошаговое описание:</w:t>
        <w:br/>
        <w:t>1. Авторизация: Войдите в личный кабинет. На главной странице вы увидите список доступных тестов.</w:t>
        <w:br/>
        <w:t>2. Прохождение: Нажмите «Начать тест». Отвечайте на вопросы, используя кнопки навигации «Назад» и «Вперед». Следите за таймером в верхнем углу.</w:t>
        <w:br/>
        <w:t>3. Завершение: После ответа на последний вопрос нажмите «Завершить». Система покажет ваш балл и процент правильных ответов.</w:t>
        <w:br/>
        <w:t>4. Сертификат: Если вы набрали проходной балл, нажмите кнопку «Скачать сертификат».</w:t>
        <w:br/>
        <w:br/>
        <w:t>Инструкция по развертыванию:</w:t>
        <w:br/>
        <w:t>- Склонировать проект.</w:t>
        <w:br/>
        <w:t>- Настроить ключи Firebase (Auth + RTDB + Storage + Cloud Functions для генерации PDF).</w:t>
        <w:br/>
        <w:t>- Выполнить `npm run build`.</w:t>
        <w:br/>
        <w:t>- Загрузить сборку на Firebase Hosting.</w:t>
        <w:br/>
        <w:br/>
        <w:t>Вывод по главе 3: Результаты тестирования подтверждают готовность информационной системы к эксплуатации в образовательных учреждениях. Продукт стабилен, точен и прост в освоении пользователями.</w:t>
      </w:r>
    </w:p>
    <w:p w14:paraId="153FB05B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ЗАКЛЮЧЕНИЕ</w:t>
      </w:r>
    </w:p>
    <w:p>
      <w:pPr/>
      <w:r>
        <w:t>В ходе выполнения выпускной квалификационной работы была спроектирована и разработана информационная система для проведения онлайн-тестирования и сертификации. Работа продемонстрировала высокую эффективность использования современных веб-технологий в сфере образования.</w:t>
        <w:br/>
        <w:br/>
        <w:t>В аналитической части была доказана необходимость перехода от ручной проверки экзаменов к автоматизированной аттестации. Спроектированные модели подтвердили надежность выбранного подхода.</w:t>
        <w:br/>
        <w:br/>
        <w:t>Проектная часть показала, что связка React и Firebase позволяет создать гибкий конструктор тестов с возможностью мгновенной проверки знаний. Реализованный модуль сертификации добавляет проекту практическую ценность для корпоративного сектора.</w:t>
        <w:br/>
        <w:br/>
        <w:t>Практическим результатом является готовая к использованию платформа, которая поможет преподавателям снизить нагрузку на проверку работ и повысить объективность оценки знаний.</w:t>
        <w:br/>
        <w:br/>
        <w:t>Все задачи выполнены, цель достигнута. Перспективы развития включают внедрение системы прокторинга (контроль через веб-камеру), разработку адаптивных тестов (сложность вопроса меняется в зависимости от предыдущих ответов) и интеграцию с внешними LMS-системами по протоколу LTI. Это позволит системе стать полноценным профессиональным инструментом аттестации.</w:t>
      </w:r>
    </w:p>
    <w:p w14:paraId="5B081B95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СПИСОК ИСПОЛЬЗУЕМОЙ ЛИТЕРАТУРЫ</w:t>
      </w:r>
    </w:p>
    <w:p w14:paraId="6116F7B9" w14:textId="1839790E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1. ГОСТ Р 59795—2021. Информационные технологии. Комплекс стандартов на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автоматизированные системы. Требования к содержанию документов.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docs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cntd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ru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document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/1200181534 (дата обращения: 13.01.2026).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2. Флэнаган Д. </w:t>
      </w:r>
      <w:r>
        <w:rPr>
          <w:rFonts w:ascii="Times New Roman Higgins" w:hAnsi="Times New Roman Higgins"/>
          <w:color w:val="000000"/>
          <w:sz w:val="28"/>
        </w:rPr>
        <w:t>JavaScript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 Полное руководство, 7-е изд. — СПб.: Символ-Плюс, 2021. —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720 с.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3. </w:t>
      </w:r>
      <w:r>
        <w:rPr>
          <w:rFonts w:ascii="Times New Roman Higgins" w:hAnsi="Times New Roman Higgins"/>
          <w:color w:val="000000"/>
          <w:sz w:val="28"/>
        </w:rPr>
        <w:t>React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19 </w:t>
      </w:r>
      <w:r>
        <w:rPr>
          <w:rFonts w:ascii="Times New Roman Higgins" w:hAnsi="Times New Roman Higgins"/>
          <w:color w:val="000000"/>
          <w:sz w:val="28"/>
        </w:rPr>
        <w:t>Documentation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react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dev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 w:rsidR="00977A13">
        <w:rPr>
          <w:rFonts w:ascii="Times New Roman Higgins" w:hAnsi="Times New Roman Higgins"/>
          <w:color w:val="000000"/>
          <w:sz w:val="28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4. 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Realtime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Database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Security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Rules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google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com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docs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database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security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5. </w:t>
      </w:r>
      <w:r>
        <w:rPr>
          <w:rFonts w:ascii="Times New Roman Higgins" w:hAnsi="Times New Roman Higgins"/>
          <w:color w:val="000000"/>
          <w:sz w:val="28"/>
        </w:rPr>
        <w:t>MobX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State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Management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Guide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mobx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js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org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README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html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6. </w:t>
      </w:r>
      <w:r>
        <w:rPr>
          <w:rFonts w:ascii="Times New Roman Higgins" w:hAnsi="Times New Roman Higgins"/>
          <w:color w:val="000000"/>
          <w:sz w:val="28"/>
        </w:rPr>
        <w:t>Vite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Build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Tool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Documentation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vitejs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dev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guide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7. </w:t>
      </w:r>
      <w:r>
        <w:rPr>
          <w:rFonts w:ascii="Times New Roman Higgins" w:hAnsi="Times New Roman Higgins"/>
          <w:color w:val="000000"/>
          <w:sz w:val="28"/>
        </w:rPr>
        <w:t>TypeSc</w:t>
      </w:r>
      <w:r>
        <w:rPr>
          <w:rFonts w:ascii="Times New Roman Higgins" w:hAnsi="Times New Roman Higgins"/>
          <w:color w:val="000000"/>
          <w:sz w:val="28"/>
        </w:rPr>
        <w:t>ript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5.</w:t>
      </w:r>
      <w:r>
        <w:rPr>
          <w:rFonts w:ascii="Times New Roman Higgins" w:hAnsi="Times New Roman Higgins"/>
          <w:color w:val="000000"/>
          <w:sz w:val="28"/>
        </w:rPr>
        <w:t>x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Handbook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www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typescriptlang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org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docs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 w:rsidR="00977A13">
        <w:rPr>
          <w:rFonts w:ascii="Times New Roman Higgins" w:hAnsi="Times New Roman Higgins"/>
          <w:color w:val="000000"/>
          <w:sz w:val="28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>
        <w:rPr>
          <w:rFonts w:ascii="Times New Roman Higgins" w:hAnsi="Times New Roman Higgins"/>
          <w:color w:val="000000"/>
          <w:sz w:val="28"/>
        </w:rPr>
        <w:t xml:space="preserve">8. Guide to modern web design trends 2024. 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 xml:space="preserve">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www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smashingmagazine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com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/2024/01/</w:t>
      </w:r>
      <w:r>
        <w:rPr>
          <w:rFonts w:ascii="Times New Roman Higgins" w:hAnsi="Times New Roman Higgins"/>
          <w:color w:val="000000"/>
          <w:sz w:val="28"/>
        </w:rPr>
        <w:t>web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design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trends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/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9. </w:t>
      </w:r>
      <w:r>
        <w:rPr>
          <w:rFonts w:ascii="Times New Roman Higgins" w:hAnsi="Times New Roman Higgins"/>
          <w:color w:val="000000"/>
          <w:sz w:val="28"/>
        </w:rPr>
        <w:t>SASS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Modules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and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Architecture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sass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lang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com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documentation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modules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10. </w:t>
      </w:r>
      <w:r>
        <w:rPr>
          <w:rFonts w:ascii="Times New Roman Higgins" w:hAnsi="Times New Roman Higgins"/>
          <w:color w:val="000000"/>
          <w:sz w:val="28"/>
        </w:rPr>
        <w:t>Guide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to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mobile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app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design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www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smashingmagazine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com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/2021/02/</w:t>
      </w:r>
      <w:r>
        <w:rPr>
          <w:rFonts w:ascii="Times New Roman Higgins" w:hAnsi="Times New Roman Higgins"/>
          <w:color w:val="000000"/>
          <w:sz w:val="28"/>
        </w:rPr>
        <w:t>comprehe</w:t>
      </w:r>
      <w:r>
        <w:rPr>
          <w:rFonts w:ascii="Times New Roman Higgins" w:hAnsi="Times New Roman Higgins"/>
          <w:color w:val="000000"/>
          <w:sz w:val="28"/>
        </w:rPr>
        <w:t>nsive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guide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to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mobile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app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design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</w:p>
    <w:p w14:paraId="492A50D1" w14:textId="77777777" w:rsidR="00E16159" w:rsidRPr="00135729" w:rsidRDefault="00EC4E66">
      <w:pPr>
        <w:rPr>
          <w:lang w:val="ru-RU"/>
        </w:rPr>
      </w:pPr>
      <w:r w:rsidRPr="00135729">
        <w:rPr>
          <w:lang w:val="ru-RU"/>
        </w:rPr>
        <w:br w:type="page"/>
      </w:r>
    </w:p>
    <w:p w14:paraId="776B4F3E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ПРИЛОЖЕНИЕ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16159" w14:paraId="0B79376F" w14:textId="77777777">
        <w:tc>
          <w:tcPr>
            <w:tcW w:w="2160" w:type="dxa"/>
          </w:tcPr>
          <w:p w14:paraId="6ACBFE3F" w14:textId="77777777" w:rsidR="00E16159" w:rsidRDefault="00EC4E66">
            <w:r>
              <w:t>№</w:t>
            </w:r>
          </w:p>
        </w:tc>
        <w:tc>
          <w:tcPr>
            <w:tcW w:w="2160" w:type="dxa"/>
          </w:tcPr>
          <w:p w14:paraId="2EE5B97D" w14:textId="77777777" w:rsidR="00E16159" w:rsidRDefault="00EC4E66">
            <w:r>
              <w:t>Действие</w:t>
            </w:r>
          </w:p>
        </w:tc>
        <w:tc>
          <w:tcPr>
            <w:tcW w:w="2160" w:type="dxa"/>
          </w:tcPr>
          <w:p w14:paraId="3E09BAF7" w14:textId="77777777" w:rsidR="00E16159" w:rsidRDefault="00EC4E66">
            <w:r>
              <w:t>Ожидаемый результат</w:t>
            </w:r>
          </w:p>
        </w:tc>
        <w:tc>
          <w:tcPr>
            <w:tcW w:w="2160" w:type="dxa"/>
          </w:tcPr>
          <w:p w14:paraId="1656654F" w14:textId="77777777" w:rsidR="00E16159" w:rsidRDefault="00EC4E66">
            <w:r>
              <w:t>Статус</w:t>
            </w:r>
          </w:p>
        </w:tc>
      </w:tr>
      <w:tr w:rsidR="00E16159" w14:paraId="05A9B859" w14:textId="77777777">
        <w:tc>
          <w:tcPr>
            <w:tcW w:w="2160" w:type="dxa"/>
          </w:tcPr>
          <w:p w14:paraId="4450457C" w14:textId="77777777" w:rsidR="00E16159" w:rsidRDefault="00EC4E66">
            <w:r>
              <w:t>1</w:t>
            </w:r>
          </w:p>
        </w:tc>
        <w:tc>
          <w:tcPr>
            <w:tcW w:w="2160" w:type="dxa"/>
          </w:tcPr>
          <w:p w14:paraId="56868DAC" w14:textId="77777777" w:rsidR="00E16159" w:rsidRDefault="00EC4E66">
            <w:r>
              <w:t>Авторизация (Admin)</w:t>
            </w:r>
          </w:p>
        </w:tc>
        <w:tc>
          <w:tcPr>
            <w:tcW w:w="2160" w:type="dxa"/>
          </w:tcPr>
          <w:p w14:paraId="02F5E158" w14:textId="77777777" w:rsidR="00E16159" w:rsidRPr="00135729" w:rsidRDefault="00EC4E66">
            <w:pPr>
              <w:rPr>
                <w:lang w:val="ru-RU"/>
              </w:rPr>
            </w:pPr>
            <w:r w:rsidRPr="00135729">
              <w:rPr>
                <w:lang w:val="ru-RU"/>
              </w:rPr>
              <w:t>Доступ ко всем разделам открыт</w:t>
            </w:r>
          </w:p>
        </w:tc>
        <w:tc>
          <w:tcPr>
            <w:tcW w:w="2160" w:type="dxa"/>
          </w:tcPr>
          <w:p w14:paraId="2DD2A8FD" w14:textId="77777777" w:rsidR="00E16159" w:rsidRDefault="00EC4E66">
            <w:r>
              <w:t>Pass</w:t>
            </w:r>
          </w:p>
        </w:tc>
      </w:tr>
      <w:tr w:rsidR="00E16159" w14:paraId="3D1B2B58" w14:textId="77777777">
        <w:tc>
          <w:tcPr>
            <w:tcW w:w="2160" w:type="dxa"/>
          </w:tcPr>
          <w:p w14:paraId="5B11EEEB" w14:textId="77777777" w:rsidR="00E16159" w:rsidRDefault="00EC4E66">
            <w:r>
              <w:t>2</w:t>
            </w:r>
          </w:p>
        </w:tc>
        <w:tc>
          <w:tcPr>
            <w:tcW w:w="2160" w:type="dxa"/>
          </w:tcPr>
          <w:p w14:paraId="5A079D3D" w14:textId="77777777" w:rsidR="00E16159" w:rsidRDefault="00EC4E66">
            <w:r>
              <w:t>Поиск студента</w:t>
            </w:r>
          </w:p>
        </w:tc>
        <w:tc>
          <w:tcPr>
            <w:tcW w:w="2160" w:type="dxa"/>
          </w:tcPr>
          <w:p w14:paraId="71280E44" w14:textId="77777777" w:rsidR="00E16159" w:rsidRDefault="00EC4E66">
            <w:r>
              <w:t>Списки фильтруются мгновенно</w:t>
            </w:r>
          </w:p>
        </w:tc>
        <w:tc>
          <w:tcPr>
            <w:tcW w:w="2160" w:type="dxa"/>
          </w:tcPr>
          <w:p w14:paraId="28B83021" w14:textId="77777777" w:rsidR="00E16159" w:rsidRDefault="00EC4E66">
            <w:r>
              <w:t>Pass</w:t>
            </w:r>
          </w:p>
        </w:tc>
      </w:tr>
      <w:tr w:rsidR="00E16159" w14:paraId="35B888DB" w14:textId="77777777">
        <w:tc>
          <w:tcPr>
            <w:tcW w:w="2160" w:type="dxa"/>
          </w:tcPr>
          <w:p w14:paraId="565AA223" w14:textId="77777777" w:rsidR="00E16159" w:rsidRDefault="00EC4E66">
            <w:r>
              <w:t>3</w:t>
            </w:r>
          </w:p>
        </w:tc>
        <w:tc>
          <w:tcPr>
            <w:tcW w:w="2160" w:type="dxa"/>
          </w:tcPr>
          <w:p w14:paraId="6E0B0A61" w14:textId="77777777" w:rsidR="00E16159" w:rsidRDefault="00EC4E66">
            <w:r>
              <w:t>Сохранение оценки</w:t>
            </w:r>
          </w:p>
        </w:tc>
        <w:tc>
          <w:tcPr>
            <w:tcW w:w="2160" w:type="dxa"/>
          </w:tcPr>
          <w:p w14:paraId="389A1A22" w14:textId="77777777" w:rsidR="00E16159" w:rsidRPr="00135729" w:rsidRDefault="00EC4E66">
            <w:pPr>
              <w:rPr>
                <w:lang w:val="ru-RU"/>
              </w:rPr>
            </w:pPr>
            <w:r w:rsidRPr="00135729">
              <w:rPr>
                <w:lang w:val="ru-RU"/>
              </w:rPr>
              <w:t xml:space="preserve">Запись появилась в БД </w:t>
            </w:r>
            <w:r>
              <w:t>Firebase</w:t>
            </w:r>
          </w:p>
        </w:tc>
        <w:tc>
          <w:tcPr>
            <w:tcW w:w="2160" w:type="dxa"/>
          </w:tcPr>
          <w:p w14:paraId="0AE95D9A" w14:textId="77777777" w:rsidR="00E16159" w:rsidRDefault="00EC4E66">
            <w:r>
              <w:t>Pass</w:t>
            </w:r>
          </w:p>
        </w:tc>
      </w:tr>
      <w:tr w:rsidR="00E16159" w14:paraId="28589371" w14:textId="77777777">
        <w:tc>
          <w:tcPr>
            <w:tcW w:w="2160" w:type="dxa"/>
          </w:tcPr>
          <w:p w14:paraId="0366FDF9" w14:textId="77777777" w:rsidR="00E16159" w:rsidRDefault="00EC4E66">
            <w:r>
              <w:t>4</w:t>
            </w:r>
          </w:p>
        </w:tc>
        <w:tc>
          <w:tcPr>
            <w:tcW w:w="2160" w:type="dxa"/>
          </w:tcPr>
          <w:p w14:paraId="2129E6B7" w14:textId="77777777" w:rsidR="00E16159" w:rsidRDefault="00EC4E66">
            <w:r>
              <w:t>Смена роли на Student</w:t>
            </w:r>
          </w:p>
        </w:tc>
        <w:tc>
          <w:tcPr>
            <w:tcW w:w="2160" w:type="dxa"/>
          </w:tcPr>
          <w:p w14:paraId="5F84C93A" w14:textId="77777777" w:rsidR="00E16159" w:rsidRPr="00135729" w:rsidRDefault="00EC4E66">
            <w:pPr>
              <w:rPr>
                <w:lang w:val="ru-RU"/>
              </w:rPr>
            </w:pPr>
            <w:r w:rsidRPr="00135729">
              <w:rPr>
                <w:lang w:val="ru-RU"/>
              </w:rPr>
              <w:t>Админ-панель скрыта из меню</w:t>
            </w:r>
          </w:p>
        </w:tc>
        <w:tc>
          <w:tcPr>
            <w:tcW w:w="2160" w:type="dxa"/>
          </w:tcPr>
          <w:p w14:paraId="0428B29B" w14:textId="77777777" w:rsidR="00E16159" w:rsidRDefault="00EC4E66">
            <w:r>
              <w:t>Pass</w:t>
            </w:r>
          </w:p>
        </w:tc>
      </w:tr>
    </w:tbl>
    <w:p w14:paraId="691D1331" w14:textId="77777777" w:rsidR="00EC4E66" w:rsidRDefault="00EC4E66"/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Система</w:t>
            </w:r>
          </w:p>
        </w:tc>
        <w:tc>
          <w:tcPr>
            <w:tcW w:type="dxa" w:w="1728"/>
          </w:tcPr>
          <w:p>
            <w:r>
              <w:t>Конструктор</w:t>
            </w:r>
          </w:p>
        </w:tc>
        <w:tc>
          <w:tcPr>
            <w:tcW w:type="dxa" w:w="1728"/>
          </w:tcPr>
          <w:p>
            <w:r>
              <w:t>Стоимость</w:t>
            </w:r>
          </w:p>
        </w:tc>
        <w:tc>
          <w:tcPr>
            <w:tcW w:type="dxa" w:w="1728"/>
          </w:tcPr>
          <w:p>
            <w:r>
              <w:t>Сертификация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</w:tr>
      <w:tr>
        <w:tc>
          <w:tcPr>
            <w:tcW w:type="dxa" w:w="1728"/>
          </w:tcPr>
          <w:p>
            <w:r>
              <w:t>Moodle</w:t>
            </w:r>
          </w:p>
        </w:tc>
        <w:tc>
          <w:tcPr>
            <w:tcW w:type="dxa" w:w="1728"/>
          </w:tcPr>
          <w:p>
            <w:r>
              <w:t>Сложный</w:t>
            </w:r>
          </w:p>
        </w:tc>
        <w:tc>
          <w:tcPr>
            <w:tcW w:type="dxa" w:w="1728"/>
          </w:tcPr>
          <w:p>
            <w:r>
              <w:t>Бесплатно (self-host)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Слишком сложно</w:t>
            </w:r>
          </w:p>
        </w:tc>
      </w:tr>
      <w:tr>
        <w:tc>
          <w:tcPr>
            <w:tcW w:type="dxa" w:w="1728"/>
          </w:tcPr>
          <w:p>
            <w:r>
              <w:t>Google Forms</w:t>
            </w:r>
          </w:p>
        </w:tc>
        <w:tc>
          <w:tcPr>
            <w:tcW w:type="dxa" w:w="1728"/>
          </w:tcPr>
          <w:p>
            <w:r>
              <w:t>Простой</w:t>
            </w:r>
          </w:p>
        </w:tc>
        <w:tc>
          <w:tcPr>
            <w:tcW w:type="dxa" w:w="1728"/>
          </w:tcPr>
          <w:p>
            <w:r>
              <w:t>Бесплатно</w:t>
            </w:r>
          </w:p>
        </w:tc>
        <w:tc>
          <w:tcPr>
            <w:tcW w:type="dxa" w:w="1728"/>
          </w:tcPr>
          <w:p>
            <w:r>
              <w:t>Нет (только плагины)</w:t>
            </w:r>
          </w:p>
        </w:tc>
        <w:tc>
          <w:tcPr>
            <w:tcW w:type="dxa" w:w="1728"/>
          </w:tcPr>
          <w:p>
            <w:r>
              <w:t>Мало функций</w:t>
            </w:r>
          </w:p>
        </w:tc>
      </w:tr>
      <w:tr>
        <w:tc>
          <w:tcPr>
            <w:tcW w:type="dxa" w:w="1728"/>
          </w:tcPr>
          <w:p>
            <w:r>
              <w:t>Kahoot</w:t>
            </w:r>
          </w:p>
        </w:tc>
        <w:tc>
          <w:tcPr>
            <w:tcW w:type="dxa" w:w="1728"/>
          </w:tcPr>
          <w:p>
            <w:r>
              <w:t>Игровой</w:t>
            </w:r>
          </w:p>
        </w:tc>
        <w:tc>
          <w:tcPr>
            <w:tcW w:type="dxa" w:w="1728"/>
          </w:tcPr>
          <w:p>
            <w:r>
              <w:t>Платная подписка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Для викторин</w:t>
            </w:r>
          </w:p>
        </w:tc>
      </w:tr>
      <w:tr>
        <w:tc>
          <w:tcPr>
            <w:tcW w:type="dxa" w:w="1728"/>
          </w:tcPr>
          <w:p>
            <w:r>
              <w:t>Разрабатываемая ИС</w:t>
            </w:r>
          </w:p>
        </w:tc>
        <w:tc>
          <w:tcPr>
            <w:tcW w:type="dxa" w:w="1728"/>
          </w:tcPr>
          <w:p>
            <w:r>
              <w:t>Средний/Удобный</w:t>
            </w:r>
          </w:p>
        </w:tc>
        <w:tc>
          <w:tcPr>
            <w:tcW w:type="dxa" w:w="1728"/>
          </w:tcPr>
          <w:p>
            <w:r>
              <w:t>Бесплатно (Cloud)</w:t>
            </w:r>
          </w:p>
        </w:tc>
        <w:tc>
          <w:tcPr>
            <w:tcW w:type="dxa" w:w="1728"/>
          </w:tcPr>
          <w:p>
            <w:r>
              <w:t>Да (Авто)</w:t>
            </w:r>
          </w:p>
        </w:tc>
        <w:tc>
          <w:tcPr>
            <w:tcW w:type="dxa" w:w="1728"/>
          </w:tcPr>
          <w:p>
            <w:r>
              <w:t>Подходит</w:t>
            </w:r>
          </w:p>
        </w:tc>
      </w:tr>
    </w:tbl>
    <w:sectPr w:rsidR="00EC4E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 Higgi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3EF"/>
    <w:rsid w:val="00135729"/>
    <w:rsid w:val="0015074B"/>
    <w:rsid w:val="0029639D"/>
    <w:rsid w:val="00326F90"/>
    <w:rsid w:val="003A22E3"/>
    <w:rsid w:val="00977A13"/>
    <w:rsid w:val="00AA1D8D"/>
    <w:rsid w:val="00B47730"/>
    <w:rsid w:val="00CB0664"/>
    <w:rsid w:val="00E16159"/>
    <w:rsid w:val="00EC4E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DE0EC5"/>
  <w14:defaultImageDpi w14:val="300"/>
  <w15:docId w15:val="{9F7D07BD-A21A-4820-B5D9-C5EC99B4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1931</Words>
  <Characters>11011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 Смирнов Никита (Финальный образец)</dc:title>
  <dc:subject/>
  <dc:creator>python-docx</dc:creator>
  <cp:keywords/>
  <dc:description>generated by python-docx</dc:description>
  <cp:lastModifiedBy>Никита Смирнов</cp:lastModifiedBy>
  <cp:revision>5</cp:revision>
  <dcterms:created xsi:type="dcterms:W3CDTF">2013-12-23T23:15:00Z</dcterms:created>
  <dcterms:modified xsi:type="dcterms:W3CDTF">2026-01-02T22:26:00Z</dcterms:modified>
  <cp:category/>
</cp:coreProperties>
</file>