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5F16E" w14:textId="77777777" w:rsidR="00E16159" w:rsidRPr="00135729" w:rsidRDefault="00EC4E66">
      <w:pPr>
        <w:rPr>
          <w:lang w:val="ru-RU"/>
        </w:rPr>
      </w:pPr>
      <w:r w:rsidRPr="00135729">
        <w:rPr>
          <w:rFonts w:ascii="Times New Roman Higgins" w:hAnsi="Times New Roman Higgins"/>
          <w:color w:val="000000"/>
          <w:sz w:val="28"/>
          <w:lang w:val="ru-RU"/>
        </w:rPr>
        <w:t>САНКТ-ПЕТЕРБУРГСКОЕ ГОСУДАРСТВЕННОЕ БЮДЖЕТНОЕ</w:t>
      </w:r>
      <w:r w:rsidRPr="00135729">
        <w:rPr>
          <w:rFonts w:ascii="Times New Roman Higgins" w:hAnsi="Times New Roman Higgins"/>
          <w:color w:val="000000"/>
          <w:sz w:val="28"/>
          <w:lang w:val="ru-RU"/>
        </w:rPr>
        <w:br/>
        <w:t>ПРОФЕССИОНАЛЬНОЕ ОБРАЗОВАТЕЛЬНОЕ УЧРЕЖДЕНИЕ</w:t>
      </w:r>
      <w:r w:rsidRPr="00135729">
        <w:rPr>
          <w:rFonts w:ascii="Times New Roman Higgins" w:hAnsi="Times New Roman Higgins"/>
          <w:color w:val="000000"/>
          <w:sz w:val="28"/>
          <w:lang w:val="ru-RU"/>
        </w:rPr>
        <w:br/>
        <w:t>«ОХТИНСКИЙ КОЛЛЕДЖ»</w:t>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t>ВЫПУСКНАЯ КВАЛИФИКАЦИОННАЯ РАБОТА</w:t>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t>Разработка системы учета личных финансов с построением аналитических отчетов</w:t>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t>Выполнил студент 492 группы:</w:t>
      </w:r>
      <w:r w:rsidRPr="00135729">
        <w:rPr>
          <w:rFonts w:ascii="Times New Roman Higgins" w:hAnsi="Times New Roman Higgins"/>
          <w:color w:val="000000"/>
          <w:sz w:val="28"/>
          <w:lang w:val="ru-RU"/>
        </w:rPr>
        <w:br/>
        <w:t>Бакулин Кирилл Викторович</w:t>
      </w:r>
      <w:r w:rsidRPr="00135729">
        <w:rPr>
          <w:rFonts w:ascii="Times New Roman Higgins" w:hAnsi="Times New Roman Higgins"/>
          <w:color w:val="000000"/>
          <w:sz w:val="28"/>
          <w:lang w:val="ru-RU"/>
        </w:rPr>
        <w:br/>
        <w:t>Подпись_________________</w:t>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t>Руководитель:</w:t>
      </w:r>
      <w:r w:rsidRPr="00135729">
        <w:rPr>
          <w:rFonts w:ascii="Times New Roman Higgins" w:hAnsi="Times New Roman Higgins"/>
          <w:color w:val="000000"/>
          <w:sz w:val="28"/>
          <w:lang w:val="ru-RU"/>
        </w:rPr>
        <w:br/>
        <w:t>Буринов Вячеслав Сергеевич</w:t>
      </w:r>
      <w:r w:rsidRPr="00135729">
        <w:rPr>
          <w:rFonts w:ascii="Times New Roman Higgins" w:hAnsi="Times New Roman Higgins"/>
          <w:color w:val="000000"/>
          <w:sz w:val="28"/>
          <w:lang w:val="ru-RU"/>
        </w:rPr>
        <w:br/>
        <w:t>Подпись_________________</w:t>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t>По специальности «09.02.07 Информационные системы и программирование»</w:t>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lastRenderedPageBreak/>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t>Санкт – Петербург</w:t>
      </w:r>
      <w:r w:rsidRPr="00135729">
        <w:rPr>
          <w:rFonts w:ascii="Times New Roman Higgins" w:hAnsi="Times New Roman Higgins"/>
          <w:color w:val="000000"/>
          <w:sz w:val="28"/>
          <w:lang w:val="ru-RU"/>
        </w:rPr>
        <w:br/>
        <w:t>2026 г.</w:t>
      </w:r>
    </w:p>
    <w:p w14:paraId="2B7BDAB6" w14:textId="77777777" w:rsidR="00E16159" w:rsidRPr="00135729" w:rsidRDefault="00EC4E66">
      <w:pPr>
        <w:rPr>
          <w:lang w:val="ru-RU"/>
        </w:rPr>
      </w:pPr>
      <w:r w:rsidRPr="00135729">
        <w:rPr>
          <w:lang w:val="ru-RU"/>
        </w:rPr>
        <w:br w:type="page"/>
      </w:r>
    </w:p>
    <w:p w14:paraId="4982321D" w14:textId="77777777" w:rsidR="00E16159" w:rsidRPr="00135729" w:rsidRDefault="00EC4E66">
      <w:pPr>
        <w:pStyle w:val="1"/>
        <w:rPr>
          <w:color w:val="auto"/>
          <w:lang w:val="ru-RU"/>
        </w:rPr>
      </w:pPr>
      <w:r w:rsidRPr="00135729">
        <w:rPr>
          <w:rFonts w:ascii="Times New Roman Higgins" w:hAnsi="Times New Roman Higgins"/>
          <w:sz w:val="32"/>
          <w:lang w:val="ru-RU"/>
        </w:rPr>
        <w:lastRenderedPageBreak/>
        <w:t>СОДЕРЖАНИЕ</w:t>
      </w:r>
    </w:p>
    <w:p w14:paraId="22C94CA4" w14:textId="77777777" w:rsidR="00E16159" w:rsidRPr="00135729" w:rsidRDefault="00EC4E66">
      <w:pPr>
        <w:rPr>
          <w:lang w:val="ru-RU"/>
        </w:rPr>
      </w:pPr>
      <w:r w:rsidRPr="00135729">
        <w:rPr>
          <w:rFonts w:ascii="Times New Roman Higgins" w:hAnsi="Times New Roman Higgins"/>
          <w:color w:val="000000"/>
          <w:sz w:val="28"/>
          <w:lang w:val="ru-RU"/>
        </w:rPr>
        <w:t>ВВЕДЕНИЕ</w:t>
      </w:r>
      <w:r w:rsidRPr="00135729">
        <w:rPr>
          <w:rFonts w:ascii="Times New Roman Higgins" w:hAnsi="Times New Roman Higgins"/>
          <w:color w:val="000000"/>
          <w:sz w:val="28"/>
          <w:lang w:val="ru-RU"/>
        </w:rPr>
        <w:tab/>
        <w:t>3</w:t>
      </w:r>
      <w:r w:rsidRPr="00135729">
        <w:rPr>
          <w:rFonts w:ascii="Times New Roman Higgins" w:hAnsi="Times New Roman Higgins"/>
          <w:color w:val="000000"/>
          <w:sz w:val="28"/>
          <w:lang w:val="ru-RU"/>
        </w:rPr>
        <w:br/>
        <w:t>ГЛАВА 1. ИССЛЕДОВАНИЕ ПРЕДМЕТНОЙ ОБЛАСТИ</w:t>
      </w:r>
      <w:r w:rsidRPr="00135729">
        <w:rPr>
          <w:rFonts w:ascii="Times New Roman Higgins" w:hAnsi="Times New Roman Higgins"/>
          <w:color w:val="000000"/>
          <w:sz w:val="28"/>
          <w:lang w:val="ru-RU"/>
        </w:rPr>
        <w:tab/>
        <w:t>5</w:t>
      </w:r>
      <w:r w:rsidRPr="00135729">
        <w:rPr>
          <w:rFonts w:ascii="Times New Roman Higgins" w:hAnsi="Times New Roman Higgins"/>
          <w:color w:val="000000"/>
          <w:sz w:val="28"/>
          <w:lang w:val="ru-RU"/>
        </w:rPr>
        <w:br/>
        <w:t xml:space="preserve"> 1.1. Анализ бизнес-процессов в рамках предметной области</w:t>
      </w:r>
      <w:r w:rsidRPr="00135729">
        <w:rPr>
          <w:rFonts w:ascii="Times New Roman Higgins" w:hAnsi="Times New Roman Higgins"/>
          <w:color w:val="000000"/>
          <w:sz w:val="28"/>
          <w:lang w:val="ru-RU"/>
        </w:rPr>
        <w:tab/>
        <w:t>5</w:t>
      </w:r>
      <w:r w:rsidRPr="00135729">
        <w:rPr>
          <w:rFonts w:ascii="Times New Roman Higgins" w:hAnsi="Times New Roman Higgins"/>
          <w:color w:val="000000"/>
          <w:sz w:val="28"/>
          <w:lang w:val="ru-RU"/>
        </w:rPr>
        <w:br/>
        <w:t xml:space="preserve"> 1.2. Анализ имеющихся решений на рынке программных продуктов</w:t>
      </w:r>
      <w:r w:rsidRPr="00135729">
        <w:rPr>
          <w:rFonts w:ascii="Times New Roman Higgins" w:hAnsi="Times New Roman Higgins"/>
          <w:color w:val="000000"/>
          <w:sz w:val="28"/>
          <w:lang w:val="ru-RU"/>
        </w:rPr>
        <w:tab/>
        <w:t>11</w:t>
      </w:r>
      <w:r w:rsidRPr="00135729">
        <w:rPr>
          <w:rFonts w:ascii="Times New Roman Higgins" w:hAnsi="Times New Roman Higgins"/>
          <w:color w:val="000000"/>
          <w:sz w:val="28"/>
          <w:lang w:val="ru-RU"/>
        </w:rPr>
        <w:br/>
        <w:t xml:space="preserve"> Выводы по главе 1</w:t>
      </w:r>
      <w:r w:rsidRPr="00135729">
        <w:rPr>
          <w:rFonts w:ascii="Times New Roman Higgins" w:hAnsi="Times New Roman Higgins"/>
          <w:color w:val="000000"/>
          <w:sz w:val="28"/>
          <w:lang w:val="ru-RU"/>
        </w:rPr>
        <w:tab/>
        <w:t>14</w:t>
      </w:r>
      <w:r w:rsidRPr="00135729">
        <w:rPr>
          <w:rFonts w:ascii="Times New Roman Higgins" w:hAnsi="Times New Roman Higgins"/>
          <w:color w:val="000000"/>
          <w:sz w:val="28"/>
          <w:lang w:val="ru-RU"/>
        </w:rPr>
        <w:br/>
        <w:t>ГЛАВА 2. РАЗРАБОТКА ИНФОРМАЦИОННОЙ СИСТЕМ</w:t>
      </w:r>
      <w:r w:rsidRPr="00135729">
        <w:rPr>
          <w:rFonts w:ascii="Times New Roman Higgins" w:hAnsi="Times New Roman Higgins"/>
          <w:color w:val="000000"/>
          <w:sz w:val="28"/>
          <w:lang w:val="ru-RU"/>
        </w:rPr>
        <w:t>Ы</w:t>
      </w:r>
      <w:r w:rsidRPr="00135729">
        <w:rPr>
          <w:rFonts w:ascii="Times New Roman Higgins" w:hAnsi="Times New Roman Higgins"/>
          <w:color w:val="000000"/>
          <w:sz w:val="28"/>
          <w:lang w:val="ru-RU"/>
        </w:rPr>
        <w:tab/>
        <w:t>15</w:t>
      </w:r>
      <w:r w:rsidRPr="00135729">
        <w:rPr>
          <w:rFonts w:ascii="Times New Roman Higgins" w:hAnsi="Times New Roman Higgins"/>
          <w:color w:val="000000"/>
          <w:sz w:val="28"/>
          <w:lang w:val="ru-RU"/>
        </w:rPr>
        <w:br/>
        <w:t xml:space="preserve"> 2.1. Техническое задание</w:t>
      </w:r>
      <w:r w:rsidRPr="00135729">
        <w:rPr>
          <w:rFonts w:ascii="Times New Roman Higgins" w:hAnsi="Times New Roman Higgins"/>
          <w:color w:val="000000"/>
          <w:sz w:val="28"/>
          <w:lang w:val="ru-RU"/>
        </w:rPr>
        <w:tab/>
        <w:t>15</w:t>
      </w:r>
      <w:r w:rsidRPr="00135729">
        <w:rPr>
          <w:rFonts w:ascii="Times New Roman Higgins" w:hAnsi="Times New Roman Higgins"/>
          <w:color w:val="000000"/>
          <w:sz w:val="28"/>
          <w:lang w:val="ru-RU"/>
        </w:rPr>
        <w:br/>
        <w:t xml:space="preserve"> 2.2. Анализ инструментальных средств проектирования и разработки</w:t>
      </w:r>
      <w:r w:rsidRPr="00135729">
        <w:rPr>
          <w:rFonts w:ascii="Times New Roman Higgins" w:hAnsi="Times New Roman Higgins"/>
          <w:color w:val="000000"/>
          <w:sz w:val="28"/>
          <w:lang w:val="ru-RU"/>
        </w:rPr>
        <w:tab/>
        <w:t>19</w:t>
      </w:r>
      <w:r w:rsidRPr="00135729">
        <w:rPr>
          <w:rFonts w:ascii="Times New Roman Higgins" w:hAnsi="Times New Roman Higgins"/>
          <w:color w:val="000000"/>
          <w:sz w:val="28"/>
          <w:lang w:val="ru-RU"/>
        </w:rPr>
        <w:br/>
        <w:t xml:space="preserve"> 2.3. Технический проект</w:t>
      </w:r>
      <w:r w:rsidRPr="00135729">
        <w:rPr>
          <w:rFonts w:ascii="Times New Roman Higgins" w:hAnsi="Times New Roman Higgins"/>
          <w:color w:val="000000"/>
          <w:sz w:val="28"/>
          <w:lang w:val="ru-RU"/>
        </w:rPr>
        <w:tab/>
        <w:t>23</w:t>
      </w:r>
      <w:r w:rsidRPr="00135729">
        <w:rPr>
          <w:rFonts w:ascii="Times New Roman Higgins" w:hAnsi="Times New Roman Higgins"/>
          <w:color w:val="000000"/>
          <w:sz w:val="28"/>
          <w:lang w:val="ru-RU"/>
        </w:rPr>
        <w:br/>
        <w:t xml:space="preserve"> 2.4. Рабочий проект</w:t>
      </w:r>
      <w:r w:rsidRPr="00135729">
        <w:rPr>
          <w:rFonts w:ascii="Times New Roman Higgins" w:hAnsi="Times New Roman Higgins"/>
          <w:color w:val="000000"/>
          <w:sz w:val="28"/>
          <w:lang w:val="ru-RU"/>
        </w:rPr>
        <w:tab/>
        <w:t>30</w:t>
      </w:r>
      <w:r w:rsidRPr="00135729">
        <w:rPr>
          <w:rFonts w:ascii="Times New Roman Higgins" w:hAnsi="Times New Roman Higgins"/>
          <w:color w:val="000000"/>
          <w:sz w:val="28"/>
          <w:lang w:val="ru-RU"/>
        </w:rPr>
        <w:br/>
        <w:t xml:space="preserve"> Выводы по главе 2</w:t>
      </w:r>
      <w:r w:rsidRPr="00135729">
        <w:rPr>
          <w:rFonts w:ascii="Times New Roman Higgins" w:hAnsi="Times New Roman Higgins"/>
          <w:color w:val="000000"/>
          <w:sz w:val="28"/>
          <w:lang w:val="ru-RU"/>
        </w:rPr>
        <w:tab/>
        <w:t>34</w:t>
      </w:r>
      <w:r w:rsidRPr="00135729">
        <w:rPr>
          <w:rFonts w:ascii="Times New Roman Higgins" w:hAnsi="Times New Roman Higgins"/>
          <w:color w:val="000000"/>
          <w:sz w:val="28"/>
          <w:lang w:val="ru-RU"/>
        </w:rPr>
        <w:br/>
        <w:t>ГЛАВА 3. ТЕСТИРОВАНИЕ И ДОКУМЕНТИРОВАНИЕ ИНФОРМАЦИОННОЙ СИСТЕМЫ</w:t>
      </w:r>
      <w:r w:rsidRPr="00135729">
        <w:rPr>
          <w:rFonts w:ascii="Times New Roman Higgins" w:hAnsi="Times New Roman Higgins"/>
          <w:color w:val="000000"/>
          <w:sz w:val="28"/>
          <w:lang w:val="ru-RU"/>
        </w:rPr>
        <w:tab/>
        <w:t>35</w:t>
      </w:r>
      <w:r w:rsidRPr="00135729">
        <w:rPr>
          <w:rFonts w:ascii="Times New Roman Higgins" w:hAnsi="Times New Roman Higgins"/>
          <w:color w:val="000000"/>
          <w:sz w:val="28"/>
          <w:lang w:val="ru-RU"/>
        </w:rPr>
        <w:br/>
        <w:t xml:space="preserve"> 3.1. Тестир</w:t>
      </w:r>
      <w:r w:rsidRPr="00135729">
        <w:rPr>
          <w:rFonts w:ascii="Times New Roman Higgins" w:hAnsi="Times New Roman Higgins"/>
          <w:color w:val="000000"/>
          <w:sz w:val="28"/>
          <w:lang w:val="ru-RU"/>
        </w:rPr>
        <w:t>ование информационной системы</w:t>
      </w:r>
      <w:r w:rsidRPr="00135729">
        <w:rPr>
          <w:rFonts w:ascii="Times New Roman Higgins" w:hAnsi="Times New Roman Higgins"/>
          <w:color w:val="000000"/>
          <w:sz w:val="28"/>
          <w:lang w:val="ru-RU"/>
        </w:rPr>
        <w:tab/>
        <w:t>35</w:t>
      </w:r>
      <w:r w:rsidRPr="00135729">
        <w:rPr>
          <w:rFonts w:ascii="Times New Roman Higgins" w:hAnsi="Times New Roman Higgins"/>
          <w:color w:val="000000"/>
          <w:sz w:val="28"/>
          <w:lang w:val="ru-RU"/>
        </w:rPr>
        <w:br/>
        <w:t xml:space="preserve"> 3.2. Руководство пользователя</w:t>
      </w:r>
      <w:r w:rsidRPr="00135729">
        <w:rPr>
          <w:rFonts w:ascii="Times New Roman Higgins" w:hAnsi="Times New Roman Higgins"/>
          <w:color w:val="000000"/>
          <w:sz w:val="28"/>
          <w:lang w:val="ru-RU"/>
        </w:rPr>
        <w:tab/>
        <w:t>39</w:t>
      </w:r>
      <w:r w:rsidRPr="00135729">
        <w:rPr>
          <w:rFonts w:ascii="Times New Roman Higgins" w:hAnsi="Times New Roman Higgins"/>
          <w:color w:val="000000"/>
          <w:sz w:val="28"/>
          <w:lang w:val="ru-RU"/>
        </w:rPr>
        <w:br/>
        <w:t xml:space="preserve"> Выводы по главе 3</w:t>
      </w:r>
      <w:r w:rsidRPr="00135729">
        <w:rPr>
          <w:rFonts w:ascii="Times New Roman Higgins" w:hAnsi="Times New Roman Higgins"/>
          <w:color w:val="000000"/>
          <w:sz w:val="28"/>
          <w:lang w:val="ru-RU"/>
        </w:rPr>
        <w:tab/>
        <w:t>42</w:t>
      </w:r>
      <w:r w:rsidRPr="00135729">
        <w:rPr>
          <w:rFonts w:ascii="Times New Roman Higgins" w:hAnsi="Times New Roman Higgins"/>
          <w:color w:val="000000"/>
          <w:sz w:val="28"/>
          <w:lang w:val="ru-RU"/>
        </w:rPr>
        <w:br/>
        <w:t>ЗАКЛЮЧЕНИЕ</w:t>
      </w:r>
      <w:r w:rsidRPr="00135729">
        <w:rPr>
          <w:rFonts w:ascii="Times New Roman Higgins" w:hAnsi="Times New Roman Higgins"/>
          <w:color w:val="000000"/>
          <w:sz w:val="28"/>
          <w:lang w:val="ru-RU"/>
        </w:rPr>
        <w:tab/>
        <w:t>43</w:t>
      </w:r>
      <w:r w:rsidRPr="00135729">
        <w:rPr>
          <w:rFonts w:ascii="Times New Roman Higgins" w:hAnsi="Times New Roman Higgins"/>
          <w:color w:val="000000"/>
          <w:sz w:val="28"/>
          <w:lang w:val="ru-RU"/>
        </w:rPr>
        <w:br/>
        <w:t>СПИСОК ИСПОЛЬЗУЕМОЙ ЛИТЕРАТУРЫ</w:t>
      </w:r>
      <w:r w:rsidRPr="00135729">
        <w:rPr>
          <w:rFonts w:ascii="Times New Roman Higgins" w:hAnsi="Times New Roman Higgins"/>
          <w:color w:val="000000"/>
          <w:sz w:val="28"/>
          <w:lang w:val="ru-RU"/>
        </w:rPr>
        <w:tab/>
        <w:t>45</w:t>
      </w:r>
      <w:r w:rsidRPr="00135729">
        <w:rPr>
          <w:rFonts w:ascii="Times New Roman Higgins" w:hAnsi="Times New Roman Higgins"/>
          <w:color w:val="000000"/>
          <w:sz w:val="28"/>
          <w:lang w:val="ru-RU"/>
        </w:rPr>
        <w:br/>
        <w:t>ПРИЛОЖЕНИЕ</w:t>
      </w:r>
      <w:r w:rsidRPr="00135729">
        <w:rPr>
          <w:rFonts w:ascii="Times New Roman Higgins" w:hAnsi="Times New Roman Higgins"/>
          <w:color w:val="000000"/>
          <w:sz w:val="28"/>
          <w:lang w:val="ru-RU"/>
        </w:rPr>
        <w:tab/>
        <w:t>47</w:t>
      </w:r>
    </w:p>
    <w:p w14:paraId="1F8DFBB5" w14:textId="77777777" w:rsidR="00E16159" w:rsidRPr="00135729" w:rsidRDefault="00EC4E66">
      <w:pPr>
        <w:rPr>
          <w:lang w:val="ru-RU"/>
        </w:rPr>
      </w:pPr>
      <w:r w:rsidRPr="00135729">
        <w:rPr>
          <w:lang w:val="ru-RU"/>
        </w:rPr>
        <w:br w:type="page"/>
      </w:r>
    </w:p>
    <w:p w14:paraId="24FE1736" w14:textId="77777777" w:rsidR="00E16159" w:rsidRPr="00135729" w:rsidRDefault="00EC4E66">
      <w:pPr>
        <w:pStyle w:val="1"/>
        <w:rPr>
          <w:lang w:val="ru-RU"/>
        </w:rPr>
      </w:pPr>
      <w:r w:rsidRPr="00135729">
        <w:rPr>
          <w:rFonts w:ascii="Times New Roman Higgins" w:hAnsi="Times New Roman Higgins"/>
          <w:sz w:val="32"/>
          <w:lang w:val="ru-RU"/>
        </w:rPr>
        <w:lastRenderedPageBreak/>
        <w:t>ВВЕДЕНИЕ</w:t>
      </w:r>
    </w:p>
    <w:p>
      <w:pPr/>
      <w:r>
        <w:t>В современных условиях глобальной цифровизации всех сфер человеческой деятельности, финансовая грамотность и эффективное управление личными средствами становятся одними из наиболее важных навыков для современного человека. На сегодняшний день практически невозможно представить качественный контроль собственных расходов и доходов без использования специализированных программных средств. Одним из ключевых аспектов финансового благополучия является системный подход к учету каждой транзакции и последующий глубокий анализ трат.</w:t>
        <w:br/>
        <w:br/>
        <w:t>Традиционные методы ведения домашней бухгалтерии в бумажных блокнотах или простых таблицах обладают рядом существенных недостатков. Во-первых, это низкая скорость внесения данных. Пользователю требуется значительное время для того, чтобы вручную записывать каждую покупку и высчитывать остатки по категориям в конце дня или месяца. Во-вторых, отсутствие автоматизации ведет к тому, что многие траты забываются или вносятся с ошибками, что искажает реальную картину финансового состояния. В-третьих, бумажные записи не позволяют строить сложные аналитические отчеты и графики, необходимые для выявления «дыр» в бюджете.</w:t>
        <w:br/>
        <w:br/>
        <w:t>Автоматизация этих процессов позволяет решить вышеуказанные проблемы за счет создания удобной цифровой среды. Внедрение веб-приложения для учета личных финансов дает возможность пользователю мгновенно фиксировать расходы со смартфона прямо в момент покупки, а также получать детальную визуализацию своих финансовых потоков. Это способствует более осознанному отношению к деньгам, позволяет планировать крупные покупки и формировать накопления за счет оптимизации повседневных трат.</w:t>
        <w:br/>
        <w:br/>
        <w:t>Актуальность данной темы выпускной квалификационной работы продиктована растущей потребностью молодежи в простых и эффективных инструментах финансового планирования. Существующие банковские приложения часто не позволяют вести учет наличных средств или объединять данные из разных банков в одном месте. Разработка независимого, интуитивно понятного веб-приложения на базе современных облачных технологий является оптимальным решением для тех, кто хочет иметь полный контроль над своим бюджетом в одном интерфейсе.</w:t>
        <w:br/>
        <w:br/>
        <w:t>Целью данной работы является проектирование и разработка функционального веб-приложения для автоматизации учета личных финансов и построения аналитических отчетов. Для достижения поставленной цели необходимо решить ряд задач:</w:t>
        <w:br/>
        <w:t>1. Провести подробный анализ предметной области и существующих методов финансового планирования.</w:t>
        <w:br/>
        <w:t>2. Изучить имеющиеся на рынке аналоги и выявить их ограничения.</w:t>
        <w:br/>
        <w:t>3. Сформулировать технические требования к системе учета финансов.</w:t>
        <w:br/>
        <w:t>4. Выбрать эффективный стек технологий для реализации интерфейса и облачного хранилища.</w:t>
        <w:br/>
        <w:t>5. Спроектировать структуру данных для хранения транзакций и категорий.</w:t>
        <w:br/>
        <w:t>6. Реализовать функционал внесения операций и визуализации аналитики.</w:t>
        <w:br/>
        <w:t>7. Провести тестирование системы и подготовить руководство для пользователя.</w:t>
        <w:br/>
        <w:br/>
        <w:t>Объектом исследования является процесс управления личными финансами физического лица. Предметом исследования является разработка информационной системы для автоматизации учета доходов, расходов и построения финансовой аналитики. Практическая значимость работы заключается в создании доступного инструмента, который поможет пользователям повысить уровень финансовой дисциплины и более эффективно достигать своих финансовых целей.</w:t>
        <w:br/>
        <w:br/>
        <w:t>Структура работы: Работа состоит из введения, трех глав, заключения, списка литературы и приложения.</w:t>
      </w:r>
    </w:p>
    <w:p w14:paraId="36FA1787" w14:textId="77777777" w:rsidR="00E16159" w:rsidRPr="00135729" w:rsidRDefault="00EC4E66">
      <w:pPr>
        <w:pStyle w:val="1"/>
        <w:rPr>
          <w:lang w:val="ru-RU"/>
        </w:rPr>
      </w:pPr>
      <w:r w:rsidRPr="00135729">
        <w:rPr>
          <w:rFonts w:ascii="Times New Roman Higgins" w:hAnsi="Times New Roman Higgins"/>
          <w:sz w:val="32"/>
          <w:lang w:val="ru-RU"/>
        </w:rPr>
        <w:lastRenderedPageBreak/>
        <w:t>ГЛАВА 1. ИССЛЕДОВАНИЕ ПРЕДМЕТНОЙ ОБЛАСТИ</w:t>
      </w:r>
    </w:p>
    <w:p w14:paraId="33656D30" w14:textId="77777777" w:rsidR="00E16159" w:rsidRPr="00135729" w:rsidRDefault="00EC4E66">
      <w:pPr>
        <w:pStyle w:val="21"/>
        <w:rPr>
          <w:lang w:val="ru-RU"/>
        </w:rPr>
      </w:pPr>
      <w:r w:rsidRPr="00135729">
        <w:rPr>
          <w:rFonts w:ascii="Times New Roman Higgins" w:hAnsi="Times New Roman Higgins"/>
          <w:sz w:val="28"/>
          <w:lang w:val="ru-RU"/>
        </w:rPr>
        <w:t>1.1. Анализ бизнес-процессов в рамках предметно</w:t>
      </w:r>
      <w:r w:rsidRPr="00135729">
        <w:rPr>
          <w:rFonts w:ascii="Times New Roman Higgins" w:hAnsi="Times New Roman Higgins"/>
          <w:sz w:val="28"/>
          <w:lang w:val="ru-RU"/>
        </w:rPr>
        <w:t>й области</w:t>
      </w:r>
    </w:p>
    <w:p>
      <w:pPr/>
      <w:r>
        <w:t>Процесс управления личными финансами представляет собой циклическую деятельность, состоящую из планирования, учета и контроля. В ходе анализа было выявлено, что эффективность финансового менеджмента напрямую зависит от дисциплины и регулярности фиксации данных. Основные этапы управления личными средствами включают в себя:</w:t>
        <w:br/>
        <w:br/>
        <w:t>Первый этап — формирование структуры бюджета. Перед началом использования системы пользователю необходимо определить основные категории доходов (зарплата, фриланс, подарки) и расходов (продукты, жилье, транспорт, развлечения). В текущей неавтоматизированной модели эта информация часто не структурирована, что приводит к размытости финансовых целей.</w:t>
        <w:br/>
        <w:br/>
        <w:t>Второй этап — ежедневная фиксация транзакций. Каждая финансовая операция должна быть немедленно отражена в учете. В традиционном подходе пользователи часто собирают чеки, чтобы внести их в таблицу раз в неделю. Это ведет к потере мелких трат, которые в сумме составляют значительную часть бюджета. Автоматизация позволяет вносить данные «на лету», выбирая категорию и вводя сумму в два клика.</w:t>
        <w:br/>
        <w:br/>
        <w:t>Третий этап — анализ и коррекция. В конце отчетного периода (недели или месяца) пользователю необходимо видеть распределение своих средств. Ведение данных в электронном виде позволяет автоматически строить круговые диаграммы расходов, сравнивать траты в разных месяцах и выявлять категории, на которых можно сэкономить.</w:t>
        <w:br/>
        <w:br/>
        <w:t>Четвертый этап — долгосрочное планирование. На основе накопленной статистики система должна позволять пользователю планировать бюджет на будущие периоды. Ручной расчет прогнозов при отсутствии автоматизированной системы крайне сложен и неточен. Использование информационной системы делает процесс планирования прозрачным и обоснованным.</w:t>
        <w:br/>
        <w:br/>
        <w:t>Для визуализации этих процессов в рамках ВКР были построены модели IDEF0 и DFD. Контекстная диаграмма IDEF0 (Рисунок 1.1 — [Место для диаграммы]) показывает основной процесс: «Управление личными финансами». Входами являются данные о доходах и чеки, выходами — финансовые отчеты и информация о сбережениях. Диаграмма декомпозиции (Рисунок 1.2 — [Место для диаграммы]) раскрывает этапы авторизации, внесения данных и генерации аналитики. Анализ потоков данных (DFD) выявил критические точки, где информация от пользователя должна быть защищена и корректно распределена по категориям. Внедрение веб-приложения позволяет исключить ошибки ручного подсчета и обеспечить мгновенный доступ к финансовой статистике.</w:t>
      </w:r>
    </w:p>
    <w:p w14:paraId="75CA5B41" w14:textId="77777777" w:rsidR="00E16159" w:rsidRPr="00135729" w:rsidRDefault="00EC4E66">
      <w:pPr>
        <w:pStyle w:val="21"/>
        <w:rPr>
          <w:lang w:val="ru-RU"/>
        </w:rPr>
      </w:pPr>
      <w:r w:rsidRPr="00135729">
        <w:rPr>
          <w:rFonts w:ascii="Times New Roman Higgins" w:hAnsi="Times New Roman Higgins"/>
          <w:sz w:val="28"/>
          <w:lang w:val="ru-RU"/>
        </w:rPr>
        <w:lastRenderedPageBreak/>
        <w:t>1.2. Анализ имеющихся решений на рынке программных продуктов</w:t>
      </w:r>
    </w:p>
    <w:p>
      <w:pPr/>
      <w:r>
        <w:t>На рынке представлено множество решений для учета личных финансов, начиная от банковских приложений и заканчивая кроссплатформенными сервисами вроде CoinKeeper или Zenmoney. Был проведен сравнительный анализ по ключевым критериям, результаты которого представлены в таблице 1.1.</w:t>
        <w:br/>
        <w:br/>
        <w:t>Таблица 1.1. Сравнение систем учета личных финансов.</w:t>
        <w:br/>
        <w:t>[Здесь располагается таблица с колонками: Система, Функционал, Стоимость, Автономность, Итог]</w:t>
        <w:br/>
        <w:br/>
        <w:t>В ходе анализа CoinKeeper было отмечено удобство интерфейса, но большинство функций аналитики доступны только по платной подписке. Банковские приложения (например, СберБанк Онлайн) хорошо учитывают безналичные траты, но не позволяют вносить расходы из других источников или наличные без сложной ручной корректировки. Кроме того, пользователь ограничен рамками одной экосистемы.</w:t>
        <w:br/>
        <w:br/>
        <w:t>Обоснование разработки: Разрабатываемое веб-приложение призвано предоставить пользователю простой, бесплатный и независимый от банков инструмент для учета всех видов средств. Использование облачных технологий Firebase позволяет реализовать быстрый доступ к данным с любого устройства без необходимости устанавливать тяжеловесное ПО.</w:t>
        <w:br/>
        <w:br/>
        <w:t>Вывод по главе 1: Анализ предметной области показал высокую востребованность инструментов для финансового контроля. Существующие решения часто либо платны, либо ограничены рамками одного банка, что подтверждает необходимость разработки собственного гибкого веб-приложения для учета личных финансов.</w:t>
      </w:r>
    </w:p>
    <w:tbl>
      <w:tblPr>
        <w:tblStyle w:val="aff0"/>
        <w:tblW w:w="0" w:type="auto"/>
        <w:tblLook w:val="04A0" w:firstRow="1" w:lastRow="0" w:firstColumn="1" w:lastColumn="0" w:noHBand="0" w:noVBand="1"/>
      </w:tblPr>
      <w:tblGrid>
        <w:gridCol w:w="1986"/>
        <w:gridCol w:w="1728"/>
        <w:gridCol w:w="1712"/>
        <w:gridCol w:w="1716"/>
        <w:gridCol w:w="1714"/>
      </w:tblGrid>
      <w:tr w:rsidR="00E16159" w14:paraId="07023C49" w14:textId="77777777">
        <w:tc>
          <w:tcPr>
            <w:tcW w:w="1728" w:type="dxa"/>
          </w:tcPr>
          <w:p w14:paraId="14CA4AED" w14:textId="77777777" w:rsidR="00E16159" w:rsidRDefault="00EC4E66">
            <w:r>
              <w:t>Система</w:t>
            </w:r>
          </w:p>
        </w:tc>
        <w:tc>
          <w:tcPr>
            <w:tcW w:w="1728" w:type="dxa"/>
          </w:tcPr>
          <w:p w14:paraId="2FA918AD" w14:textId="77777777" w:rsidR="00E16159" w:rsidRDefault="00EC4E66">
            <w:r>
              <w:t>Функционал</w:t>
            </w:r>
          </w:p>
        </w:tc>
        <w:tc>
          <w:tcPr>
            <w:tcW w:w="1728" w:type="dxa"/>
          </w:tcPr>
          <w:p w14:paraId="05246FA1" w14:textId="77777777" w:rsidR="00E16159" w:rsidRDefault="00EC4E66">
            <w:r>
              <w:t>С</w:t>
            </w:r>
            <w:r>
              <w:t>тоимость</w:t>
            </w:r>
          </w:p>
        </w:tc>
        <w:tc>
          <w:tcPr>
            <w:tcW w:w="1728" w:type="dxa"/>
          </w:tcPr>
          <w:p w14:paraId="61DB319A" w14:textId="77777777" w:rsidR="00E16159" w:rsidRDefault="00EC4E66">
            <w:r>
              <w:t>Облачность</w:t>
            </w:r>
          </w:p>
        </w:tc>
        <w:tc>
          <w:tcPr>
            <w:tcW w:w="1728" w:type="dxa"/>
          </w:tcPr>
          <w:p w14:paraId="310AD10A" w14:textId="77777777" w:rsidR="00E16159" w:rsidRDefault="00EC4E66">
            <w:r>
              <w:t>Итог</w:t>
            </w:r>
          </w:p>
        </w:tc>
      </w:tr>
      <w:tr w:rsidR="00E16159" w14:paraId="5D717542" w14:textId="77777777">
        <w:tc>
          <w:tcPr>
            <w:tcW w:w="1728" w:type="dxa"/>
          </w:tcPr>
          <w:p w14:paraId="7BCF7337" w14:textId="77777777" w:rsidR="00E16159" w:rsidRDefault="00EC4E66">
            <w:r>
              <w:t>1С:Колледж</w:t>
            </w:r>
          </w:p>
        </w:tc>
        <w:tc>
          <w:tcPr>
            <w:tcW w:w="1728" w:type="dxa"/>
          </w:tcPr>
          <w:p w14:paraId="6083F5BF" w14:textId="77777777" w:rsidR="00E16159" w:rsidRDefault="00EC4E66">
            <w:r>
              <w:t>Полный (ERP)</w:t>
            </w:r>
          </w:p>
        </w:tc>
        <w:tc>
          <w:tcPr>
            <w:tcW w:w="1728" w:type="dxa"/>
          </w:tcPr>
          <w:p w14:paraId="41778876" w14:textId="77777777" w:rsidR="00E16159" w:rsidRDefault="00EC4E66">
            <w:r>
              <w:t>Высокая</w:t>
            </w:r>
          </w:p>
        </w:tc>
        <w:tc>
          <w:tcPr>
            <w:tcW w:w="1728" w:type="dxa"/>
          </w:tcPr>
          <w:p w14:paraId="21BAFC2C" w14:textId="77777777" w:rsidR="00E16159" w:rsidRDefault="00EC4E66">
            <w:r>
              <w:t>Нет (On-premise)</w:t>
            </w:r>
          </w:p>
        </w:tc>
        <w:tc>
          <w:tcPr>
            <w:tcW w:w="1728" w:type="dxa"/>
          </w:tcPr>
          <w:p w14:paraId="1D68EDA4" w14:textId="77777777" w:rsidR="00E16159" w:rsidRDefault="00EC4E66">
            <w:r>
              <w:t>Избыточно</w:t>
            </w:r>
          </w:p>
        </w:tc>
      </w:tr>
      <w:tr w:rsidR="00E16159" w14:paraId="09273554" w14:textId="77777777">
        <w:tc>
          <w:tcPr>
            <w:tcW w:w="1728" w:type="dxa"/>
          </w:tcPr>
          <w:p w14:paraId="64AC4628" w14:textId="77777777" w:rsidR="00E16159" w:rsidRDefault="00EC4E66">
            <w:r>
              <w:t>Дневник.ру</w:t>
            </w:r>
          </w:p>
        </w:tc>
        <w:tc>
          <w:tcPr>
            <w:tcW w:w="1728" w:type="dxa"/>
          </w:tcPr>
          <w:p w14:paraId="400C5CED" w14:textId="77777777" w:rsidR="00E16159" w:rsidRDefault="00EC4E66">
            <w:r>
              <w:t>Средний (Школьный)</w:t>
            </w:r>
          </w:p>
        </w:tc>
        <w:tc>
          <w:tcPr>
            <w:tcW w:w="1728" w:type="dxa"/>
          </w:tcPr>
          <w:p w14:paraId="3555B542" w14:textId="77777777" w:rsidR="00E16159" w:rsidRDefault="00EC4E66">
            <w:r>
              <w:t>Бесплатно</w:t>
            </w:r>
          </w:p>
        </w:tc>
        <w:tc>
          <w:tcPr>
            <w:tcW w:w="1728" w:type="dxa"/>
          </w:tcPr>
          <w:p w14:paraId="3417718E" w14:textId="77777777" w:rsidR="00E16159" w:rsidRDefault="00EC4E66">
            <w:r>
              <w:t>Да (SaaS)</w:t>
            </w:r>
          </w:p>
        </w:tc>
        <w:tc>
          <w:tcPr>
            <w:tcW w:w="1728" w:type="dxa"/>
          </w:tcPr>
          <w:p w14:paraId="026C207E" w14:textId="77777777" w:rsidR="00E16159" w:rsidRDefault="00EC4E66">
            <w:r>
              <w:t>Не гибко</w:t>
            </w:r>
          </w:p>
        </w:tc>
      </w:tr>
      <w:tr w:rsidR="00E16159" w14:paraId="321188F0" w14:textId="77777777">
        <w:tc>
          <w:tcPr>
            <w:tcW w:w="1728" w:type="dxa"/>
          </w:tcPr>
          <w:p w14:paraId="403589CC" w14:textId="77777777" w:rsidR="00E16159" w:rsidRDefault="00EC4E66">
            <w:r>
              <w:t>Региональные ИС</w:t>
            </w:r>
          </w:p>
        </w:tc>
        <w:tc>
          <w:tcPr>
            <w:tcW w:w="1728" w:type="dxa"/>
          </w:tcPr>
          <w:p w14:paraId="60F41D02" w14:textId="77777777" w:rsidR="00E16159" w:rsidRDefault="00EC4E66">
            <w:r>
              <w:t>Ограниченный</w:t>
            </w:r>
          </w:p>
        </w:tc>
        <w:tc>
          <w:tcPr>
            <w:tcW w:w="1728" w:type="dxa"/>
          </w:tcPr>
          <w:p w14:paraId="1009B257" w14:textId="77777777" w:rsidR="00E16159" w:rsidRDefault="00EC4E66">
            <w:r>
              <w:t>Бесплатно</w:t>
            </w:r>
          </w:p>
        </w:tc>
        <w:tc>
          <w:tcPr>
            <w:tcW w:w="1728" w:type="dxa"/>
          </w:tcPr>
          <w:p w14:paraId="5F0B7A90" w14:textId="77777777" w:rsidR="00E16159" w:rsidRDefault="00EC4E66">
            <w:r>
              <w:t>Частично</w:t>
            </w:r>
          </w:p>
        </w:tc>
        <w:tc>
          <w:tcPr>
            <w:tcW w:w="1728" w:type="dxa"/>
          </w:tcPr>
          <w:p w14:paraId="5669C0AD" w14:textId="77777777" w:rsidR="00E16159" w:rsidRDefault="00EC4E66">
            <w:r>
              <w:t>Устарело</w:t>
            </w:r>
          </w:p>
        </w:tc>
      </w:tr>
      <w:tr w:rsidR="00E16159" w14:paraId="4F6387DA" w14:textId="77777777">
        <w:tc>
          <w:tcPr>
            <w:tcW w:w="1728" w:type="dxa"/>
          </w:tcPr>
          <w:p w14:paraId="65BF1BBA" w14:textId="77777777" w:rsidR="00E16159" w:rsidRDefault="00EC4E66">
            <w:r>
              <w:t>Разрабатываемая СУП</w:t>
            </w:r>
          </w:p>
        </w:tc>
        <w:tc>
          <w:tcPr>
            <w:tcW w:w="1728" w:type="dxa"/>
          </w:tcPr>
          <w:p w14:paraId="6F97A5C7" w14:textId="77777777" w:rsidR="00E16159" w:rsidRDefault="00EC4E66">
            <w:r>
              <w:t>Оптимальный</w:t>
            </w:r>
          </w:p>
        </w:tc>
        <w:tc>
          <w:tcPr>
            <w:tcW w:w="1728" w:type="dxa"/>
          </w:tcPr>
          <w:p w14:paraId="27BFC31F" w14:textId="77777777" w:rsidR="00E16159" w:rsidRDefault="00EC4E66">
            <w:r>
              <w:t xml:space="preserve">Низкая </w:t>
            </w:r>
            <w:r>
              <w:t>(Firebase)</w:t>
            </w:r>
          </w:p>
        </w:tc>
        <w:tc>
          <w:tcPr>
            <w:tcW w:w="1728" w:type="dxa"/>
          </w:tcPr>
          <w:p w14:paraId="02AD519C" w14:textId="77777777" w:rsidR="00E16159" w:rsidRDefault="00EC4E66">
            <w:r>
              <w:t>Да (Cloud)</w:t>
            </w:r>
          </w:p>
        </w:tc>
        <w:tc>
          <w:tcPr>
            <w:tcW w:w="1728" w:type="dxa"/>
          </w:tcPr>
          <w:p w14:paraId="4E207CE0" w14:textId="77777777" w:rsidR="00E16159" w:rsidRDefault="00EC4E66">
            <w:r>
              <w:t>Подходит</w:t>
            </w:r>
          </w:p>
        </w:tc>
      </w:tr>
    </w:tbl>
    <w:p w14:paraId="09351120" w14:textId="77777777" w:rsidR="00E16159" w:rsidRPr="00135729" w:rsidRDefault="00EC4E66">
      <w:pPr>
        <w:pStyle w:val="1"/>
        <w:rPr>
          <w:lang w:val="ru-RU"/>
        </w:rPr>
      </w:pPr>
      <w:r w:rsidRPr="00135729">
        <w:rPr>
          <w:rFonts w:ascii="Times New Roman Higgins" w:hAnsi="Times New Roman Higgins"/>
          <w:sz w:val="32"/>
          <w:lang w:val="ru-RU"/>
        </w:rPr>
        <w:lastRenderedPageBreak/>
        <w:t>ГЛАВА 2. РАЗРАБОТКА ИНФОРМАЦИОННОЙ СИСТЕМЫ</w:t>
      </w:r>
    </w:p>
    <w:p w14:paraId="53DEB5C4" w14:textId="77777777" w:rsidR="00E16159" w:rsidRPr="00135729" w:rsidRDefault="00EC4E66">
      <w:pPr>
        <w:pStyle w:val="21"/>
        <w:rPr>
          <w:lang w:val="ru-RU"/>
        </w:rPr>
      </w:pPr>
      <w:r w:rsidRPr="00135729">
        <w:rPr>
          <w:rFonts w:ascii="Times New Roman Higgins" w:hAnsi="Times New Roman Higgins"/>
          <w:sz w:val="28"/>
          <w:lang w:val="ru-RU"/>
        </w:rPr>
        <w:t>2.1. Техническое задание</w:t>
      </w:r>
    </w:p>
    <w:p>
      <w:pPr/>
      <w:r>
        <w:t>В соответствии с ГОСТ 34.602-2020 сформулированы следующие требования к системе.</w:t>
        <w:br/>
        <w:br/>
        <w:t>Назначение: Автоматизация учета доходов и расходов физического лица с возможностью визуализации финансовой аналитики.</w:t>
        <w:br/>
        <w:br/>
        <w:t>Требования к пользователям:</w:t>
        <w:br/>
        <w:t>- Пользователь (User): Ведение собственных счетов, категорий и транзакций. Просмотр отчетов.</w:t>
        <w:br/>
        <w:t>- Менеджер (Аналитик): Доступ к агрегированной анонимной статистике (опционально для расширения).</w:t>
        <w:br/>
        <w:t>- Администратор: Управление системными категориями и настройками безопасности.</w:t>
        <w:br/>
        <w:br/>
        <w:t>Функциональные требования:</w:t>
        <w:br/>
        <w:t>1. Система аутентификации: Безопасный вход в личный кабинет.</w:t>
        <w:br/>
        <w:t>2. Управление транзакциями: Создание, редактирование и удаление записей о расходах и доходах.</w:t>
        <w:br/>
        <w:t>3. Управление категориями: Настройка пользовательского дерева категорий трат.</w:t>
        <w:br/>
        <w:t>4. Модуль аналитики: Построение графиков распределения расходов по категориям за выбранный период.</w:t>
        <w:br/>
        <w:t>5. Мультивалютность: Поддержка учета в нескольких валютах (базовый функционал).</w:t>
        <w:br/>
        <w:br/>
        <w:t>Нефункциональные требования:</w:t>
        <w:br/>
        <w:t>1. Конфиденциальность: Данные о финансах должны быть доступны только владельцу аккаунта.</w:t>
        <w:br/>
        <w:t>2. Скорость работы: Мгновенное обновление баланса при внесении операции.</w:t>
        <w:br/>
        <w:t>3. Доступность: Работа через браузер на ПК и мобильных устройствах.</w:t>
        <w:br/>
        <w:t>4. Масштабируемость: Возможность добавления новых типов отчетов в будущем.</w:t>
      </w:r>
    </w:p>
    <w:p w14:paraId="0F9A3B30" w14:textId="77777777" w:rsidR="00E16159" w:rsidRPr="00135729" w:rsidRDefault="00EC4E66">
      <w:pPr>
        <w:pStyle w:val="21"/>
        <w:rPr>
          <w:lang w:val="ru-RU"/>
        </w:rPr>
      </w:pPr>
      <w:r w:rsidRPr="00135729">
        <w:rPr>
          <w:rFonts w:ascii="Times New Roman Higgins" w:hAnsi="Times New Roman Higgins"/>
          <w:sz w:val="28"/>
          <w:lang w:val="ru-RU"/>
        </w:rPr>
        <w:t>2.2. Анализ инструментальных средств проектирования и разработки</w:t>
      </w:r>
    </w:p>
    <w:p w14:paraId="2ADD5244" w14:textId="77777777" w:rsidR="00E16159" w:rsidRPr="00135729" w:rsidRDefault="00EC4E66">
      <w:pPr>
        <w:rPr>
          <w:lang w:val="ru-RU"/>
        </w:rPr>
      </w:pPr>
      <w:r w:rsidRPr="00135729">
        <w:rPr>
          <w:rFonts w:ascii="Times New Roman Higgins" w:hAnsi="Times New Roman Higgins"/>
          <w:color w:val="000000"/>
          <w:sz w:val="28"/>
          <w:lang w:val="ru-RU"/>
        </w:rPr>
        <w:t>Для реализации системы выбран следующий стек:</w:t>
      </w:r>
      <w:r w:rsidRPr="00135729">
        <w:rPr>
          <w:rFonts w:ascii="Times New Roman Higgins" w:hAnsi="Times New Roman Higgins"/>
          <w:color w:val="000000"/>
          <w:sz w:val="28"/>
          <w:lang w:val="ru-RU"/>
        </w:rPr>
        <w:br/>
        <w:t xml:space="preserve">- </w:t>
      </w:r>
      <w:r>
        <w:rPr>
          <w:rFonts w:ascii="Times New Roman Higgins" w:hAnsi="Times New Roman Higgins"/>
          <w:color w:val="000000"/>
          <w:sz w:val="28"/>
        </w:rPr>
        <w:t>React</w:t>
      </w:r>
      <w:r w:rsidRPr="00135729">
        <w:rPr>
          <w:rFonts w:ascii="Times New Roman Higgins" w:hAnsi="Times New Roman Higgins"/>
          <w:color w:val="000000"/>
          <w:sz w:val="28"/>
          <w:lang w:val="ru-RU"/>
        </w:rPr>
        <w:t xml:space="preserve"> 19.2.0: Высокая скорость рендеринга и компонентный подход.</w:t>
      </w:r>
      <w:r w:rsidRPr="00135729">
        <w:rPr>
          <w:rFonts w:ascii="Times New Roman Higgins" w:hAnsi="Times New Roman Higgins"/>
          <w:color w:val="000000"/>
          <w:sz w:val="28"/>
          <w:lang w:val="ru-RU"/>
        </w:rPr>
        <w:br/>
        <w:t xml:space="preserve">- </w:t>
      </w:r>
      <w:r>
        <w:rPr>
          <w:rFonts w:ascii="Times New Roman Higgins" w:hAnsi="Times New Roman Higgins"/>
          <w:color w:val="000000"/>
          <w:sz w:val="28"/>
        </w:rPr>
        <w:t>MobX</w:t>
      </w:r>
      <w:r w:rsidRPr="00135729">
        <w:rPr>
          <w:rFonts w:ascii="Times New Roman Higgins" w:hAnsi="Times New Roman Higgins"/>
          <w:color w:val="000000"/>
          <w:sz w:val="28"/>
          <w:lang w:val="ru-RU"/>
        </w:rPr>
        <w:t xml:space="preserve">: </w:t>
      </w:r>
      <w:r w:rsidRPr="00135729">
        <w:rPr>
          <w:rFonts w:ascii="Times New Roman Higgins" w:hAnsi="Times New Roman Higgins"/>
          <w:color w:val="000000"/>
          <w:sz w:val="28"/>
          <w:lang w:val="ru-RU"/>
        </w:rPr>
        <w:t>Реактивное управление состоянием, упрощающее логику.</w:t>
      </w:r>
      <w:r w:rsidRPr="00135729">
        <w:rPr>
          <w:rFonts w:ascii="Times New Roman Higgins" w:hAnsi="Times New Roman Higgins"/>
          <w:color w:val="000000"/>
          <w:sz w:val="28"/>
          <w:lang w:val="ru-RU"/>
        </w:rPr>
        <w:br/>
        <w:t xml:space="preserve">- </w:t>
      </w:r>
      <w:r>
        <w:rPr>
          <w:rFonts w:ascii="Times New Roman Higgins" w:hAnsi="Times New Roman Higgins"/>
          <w:color w:val="000000"/>
          <w:sz w:val="28"/>
        </w:rPr>
        <w:t>Firebase</w:t>
      </w:r>
      <w:r w:rsidRPr="00135729">
        <w:rPr>
          <w:rFonts w:ascii="Times New Roman Higgins" w:hAnsi="Times New Roman Higgins"/>
          <w:color w:val="000000"/>
          <w:sz w:val="28"/>
          <w:lang w:val="ru-RU"/>
        </w:rPr>
        <w:t>: Облачная база данных (</w:t>
      </w:r>
      <w:r>
        <w:rPr>
          <w:rFonts w:ascii="Times New Roman Higgins" w:hAnsi="Times New Roman Higgins"/>
          <w:color w:val="000000"/>
          <w:sz w:val="28"/>
        </w:rPr>
        <w:t>NoSQL</w:t>
      </w:r>
      <w:r w:rsidRPr="00135729">
        <w:rPr>
          <w:rFonts w:ascii="Times New Roman Higgins" w:hAnsi="Times New Roman Higgins"/>
          <w:color w:val="000000"/>
          <w:sz w:val="28"/>
          <w:lang w:val="ru-RU"/>
        </w:rPr>
        <w:t>), обеспечивающая синхронизацию в реальном времени без бэкенда.</w:t>
      </w:r>
      <w:r w:rsidRPr="00135729">
        <w:rPr>
          <w:rFonts w:ascii="Times New Roman Higgins" w:hAnsi="Times New Roman Higgins"/>
          <w:color w:val="000000"/>
          <w:sz w:val="28"/>
          <w:lang w:val="ru-RU"/>
        </w:rPr>
        <w:br/>
        <w:t xml:space="preserve">- </w:t>
      </w:r>
      <w:r>
        <w:rPr>
          <w:rFonts w:ascii="Times New Roman Higgins" w:hAnsi="Times New Roman Higgins"/>
          <w:color w:val="000000"/>
          <w:sz w:val="28"/>
        </w:rPr>
        <w:t>TypeScript</w:t>
      </w:r>
      <w:r w:rsidRPr="00135729">
        <w:rPr>
          <w:rFonts w:ascii="Times New Roman Higgins" w:hAnsi="Times New Roman Higgins"/>
          <w:color w:val="000000"/>
          <w:sz w:val="28"/>
          <w:lang w:val="ru-RU"/>
        </w:rPr>
        <w:t>: Обеспечение типизации и надежности кода.</w:t>
      </w:r>
      <w:r w:rsidRPr="00135729">
        <w:rPr>
          <w:rFonts w:ascii="Times New Roman Higgins" w:hAnsi="Times New Roman Higgins"/>
          <w:color w:val="000000"/>
          <w:sz w:val="28"/>
          <w:lang w:val="ru-RU"/>
        </w:rPr>
        <w:br/>
        <w:t xml:space="preserve">- </w:t>
      </w:r>
      <w:r>
        <w:rPr>
          <w:rFonts w:ascii="Times New Roman Higgins" w:hAnsi="Times New Roman Higgins"/>
          <w:color w:val="000000"/>
          <w:sz w:val="28"/>
        </w:rPr>
        <w:t>SCSS</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Modules</w:t>
      </w:r>
      <w:r w:rsidRPr="00135729">
        <w:rPr>
          <w:rFonts w:ascii="Times New Roman Higgins" w:hAnsi="Times New Roman Higgins"/>
          <w:color w:val="000000"/>
          <w:sz w:val="28"/>
          <w:lang w:val="ru-RU"/>
        </w:rPr>
        <w:t>: Изоляция стилей.</w:t>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lastRenderedPageBreak/>
        <w:br/>
        <w:t>Выбор обосн</w:t>
      </w:r>
      <w:r w:rsidRPr="00135729">
        <w:rPr>
          <w:rFonts w:ascii="Times New Roman Higgins" w:hAnsi="Times New Roman Higgins"/>
          <w:color w:val="000000"/>
          <w:sz w:val="28"/>
          <w:lang w:val="ru-RU"/>
        </w:rPr>
        <w:t xml:space="preserve">ован необходимостью быстрого развертывания системы и отсутствием бюджета на серверную инфраструктуру. Использование </w:t>
      </w:r>
      <w:r>
        <w:rPr>
          <w:rFonts w:ascii="Times New Roman Higgins" w:hAnsi="Times New Roman Higgins"/>
          <w:color w:val="000000"/>
          <w:sz w:val="28"/>
        </w:rPr>
        <w:t>Firebase</w:t>
      </w:r>
      <w:r w:rsidRPr="00135729">
        <w:rPr>
          <w:rFonts w:ascii="Times New Roman Higgins" w:hAnsi="Times New Roman Higgins"/>
          <w:color w:val="000000"/>
          <w:sz w:val="28"/>
          <w:lang w:val="ru-RU"/>
        </w:rPr>
        <w:t xml:space="preserve"> позволяет полностью закрыть потребности в хранении данных и авторизации.</w:t>
      </w:r>
    </w:p>
    <w:p w14:paraId="07A9CC87" w14:textId="77777777" w:rsidR="00E16159" w:rsidRPr="00135729" w:rsidRDefault="00EC4E66">
      <w:pPr>
        <w:pStyle w:val="21"/>
        <w:rPr>
          <w:lang w:val="ru-RU"/>
        </w:rPr>
      </w:pPr>
      <w:r w:rsidRPr="00135729">
        <w:rPr>
          <w:rFonts w:ascii="Times New Roman Higgins" w:hAnsi="Times New Roman Higgins"/>
          <w:sz w:val="28"/>
          <w:lang w:val="ru-RU"/>
        </w:rPr>
        <w:t>2.3. Технический проект</w:t>
      </w:r>
    </w:p>
    <w:p>
      <w:pPr/>
      <w:r>
        <w:t>Архитектура системы учета финансов строится на принципах SPA и реактивного управления данными.</w:t>
        <w:br/>
        <w:br/>
        <w:t>Проектирование БД: Схема данных в Firebase (Рисунок 2.1 — [ER-диаграмма]) включает коллекции: `transactions` (сумма, тип, категория, дата, id пользователя), `categories` (название, иконка, цвет), `accounts` (баланс, название, валюта). Использование NoSQL структуры позволяет быстро добавлять новые поля, например, «геолокация транзакции» или «фото чека», без изменения схемы всей базы.</w:t>
        <w:br/>
        <w:br/>
        <w:t>Диаграмма последовательности (Рисунок 2.2 — [UML Sequence]) описывает типичный сценарий «Добавление расхода»: Пользователь вводит сумму -&gt; UI вызывает метод `DataStore` -&gt; `FirebaseService` отправляет запрос в БД -&gt; Firebase обновляет данные -&gt; `DataStore` получает ответ -&gt; UI мгновенно пересчитывает общий баланс и обновляет графики.</w:t>
        <w:br/>
        <w:br/>
        <w:t>Интерфейс спроектирован в виде Wireframes (Рисунок 2.3 — [Схемы экранов]). Основной экран разделен на блок текущего баланса, список последних операций и кнопку быстрого добавления трат, что критически важно для мобильного использования «на ходу».</w:t>
        <w:br/>
        <w:br/>
        <w:t>Вывод по главе 2: В ходе проектирования была разработана архитектура, ориентированная на высокую скорость ввода данных и безопасность. Использование Firebase и MobX позволяет реализовать «живой» интерфейс, который мгновенно реагирует на действия пользователя, что является ключевым фактором успеха финансового приложения.</w:t>
      </w:r>
    </w:p>
    <w:p w14:paraId="6F5DCAB5" w14:textId="77777777" w:rsidR="00E16159" w:rsidRPr="00135729" w:rsidRDefault="00EC4E66">
      <w:pPr>
        <w:pStyle w:val="21"/>
        <w:rPr>
          <w:lang w:val="ru-RU"/>
        </w:rPr>
      </w:pPr>
      <w:r w:rsidRPr="00135729">
        <w:rPr>
          <w:rFonts w:ascii="Times New Roman Higgins" w:hAnsi="Times New Roman Higgins"/>
          <w:sz w:val="28"/>
          <w:lang w:val="ru-RU"/>
        </w:rPr>
        <w:t>2.4. Рабочий проект</w:t>
      </w:r>
    </w:p>
    <w:p w14:paraId="7C36749E" w14:textId="77777777" w:rsidR="00E16159" w:rsidRPr="00135729" w:rsidRDefault="00EC4E66">
      <w:pPr>
        <w:rPr>
          <w:lang w:val="ru-RU"/>
        </w:rPr>
      </w:pPr>
      <w:r w:rsidRPr="00135729">
        <w:rPr>
          <w:rFonts w:ascii="Times New Roman Higgins" w:hAnsi="Times New Roman Higgins"/>
          <w:color w:val="000000"/>
          <w:sz w:val="28"/>
          <w:lang w:val="ru-RU"/>
        </w:rPr>
        <w:t>В ходе реализации создана модульная структура папок (`</w:t>
      </w:r>
      <w:r>
        <w:rPr>
          <w:rFonts w:ascii="Times New Roman Higgins" w:hAnsi="Times New Roman Higgins"/>
          <w:color w:val="000000"/>
          <w:sz w:val="28"/>
        </w:rPr>
        <w:t>components</w:t>
      </w:r>
      <w:r w:rsidRPr="00135729">
        <w:rPr>
          <w:rFonts w:ascii="Times New Roman Higgins" w:hAnsi="Times New Roman Higgins"/>
          <w:color w:val="000000"/>
          <w:sz w:val="28"/>
          <w:lang w:val="ru-RU"/>
        </w:rPr>
        <w:t>`, `</w:t>
      </w:r>
      <w:r>
        <w:rPr>
          <w:rFonts w:ascii="Times New Roman Higgins" w:hAnsi="Times New Roman Higgins"/>
          <w:color w:val="000000"/>
          <w:sz w:val="28"/>
        </w:rPr>
        <w:t>pag</w:t>
      </w:r>
      <w:r>
        <w:rPr>
          <w:rFonts w:ascii="Times New Roman Higgins" w:hAnsi="Times New Roman Higgins"/>
          <w:color w:val="000000"/>
          <w:sz w:val="28"/>
        </w:rPr>
        <w:t>es</w:t>
      </w:r>
      <w:r w:rsidRPr="00135729">
        <w:rPr>
          <w:rFonts w:ascii="Times New Roman Higgins" w:hAnsi="Times New Roman Higgins"/>
          <w:color w:val="000000"/>
          <w:sz w:val="28"/>
          <w:lang w:val="ru-RU"/>
        </w:rPr>
        <w:t>`, `</w:t>
      </w:r>
      <w:r>
        <w:rPr>
          <w:rFonts w:ascii="Times New Roman Higgins" w:hAnsi="Times New Roman Higgins"/>
          <w:color w:val="000000"/>
          <w:sz w:val="28"/>
        </w:rPr>
        <w:t>store</w:t>
      </w:r>
      <w:r w:rsidRPr="00135729">
        <w:rPr>
          <w:rFonts w:ascii="Times New Roman Higgins" w:hAnsi="Times New Roman Higgins"/>
          <w:color w:val="000000"/>
          <w:sz w:val="28"/>
          <w:lang w:val="ru-RU"/>
        </w:rPr>
        <w:t>`, `</w:t>
      </w:r>
      <w:r>
        <w:rPr>
          <w:rFonts w:ascii="Times New Roman Higgins" w:hAnsi="Times New Roman Higgins"/>
          <w:color w:val="000000"/>
          <w:sz w:val="28"/>
        </w:rPr>
        <w:t>types</w:t>
      </w:r>
      <w:r w:rsidRPr="00135729">
        <w:rPr>
          <w:rFonts w:ascii="Times New Roman Higgins" w:hAnsi="Times New Roman Higgins"/>
          <w:color w:val="000000"/>
          <w:sz w:val="28"/>
          <w:lang w:val="ru-RU"/>
        </w:rPr>
        <w:t>`, `</w:t>
      </w:r>
      <w:r>
        <w:rPr>
          <w:rFonts w:ascii="Times New Roman Higgins" w:hAnsi="Times New Roman Higgins"/>
          <w:color w:val="000000"/>
          <w:sz w:val="28"/>
        </w:rPr>
        <w:t>utils</w:t>
      </w:r>
      <w:r w:rsidRPr="00135729">
        <w:rPr>
          <w:rFonts w:ascii="Times New Roman Higgins" w:hAnsi="Times New Roman Higgins"/>
          <w:color w:val="000000"/>
          <w:sz w:val="28"/>
          <w:lang w:val="ru-RU"/>
        </w:rPr>
        <w:t xml:space="preserve">`). Все </w:t>
      </w:r>
      <w:r>
        <w:rPr>
          <w:rFonts w:ascii="Times New Roman Higgins" w:hAnsi="Times New Roman Higgins"/>
          <w:color w:val="000000"/>
          <w:sz w:val="28"/>
        </w:rPr>
        <w:t>CRUD</w:t>
      </w:r>
      <w:r w:rsidRPr="00135729">
        <w:rPr>
          <w:rFonts w:ascii="Times New Roman Higgins" w:hAnsi="Times New Roman Higgins"/>
          <w:color w:val="000000"/>
          <w:sz w:val="28"/>
          <w:lang w:val="ru-RU"/>
        </w:rPr>
        <w:t>-операции инкапсулированы в `</w:t>
      </w:r>
      <w:r>
        <w:rPr>
          <w:rFonts w:ascii="Times New Roman Higgins" w:hAnsi="Times New Roman Higgins"/>
          <w:color w:val="000000"/>
          <w:sz w:val="28"/>
        </w:rPr>
        <w:t>DataStore</w:t>
      </w:r>
      <w:r w:rsidRPr="00135729">
        <w:rPr>
          <w:rFonts w:ascii="Times New Roman Higgins" w:hAnsi="Times New Roman Higgins"/>
          <w:color w:val="000000"/>
          <w:sz w:val="28"/>
          <w:lang w:val="ru-RU"/>
        </w:rPr>
        <w:t>`.</w:t>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t>Интерфейс системы представлен на скриншотах:</w:t>
      </w:r>
      <w:r w:rsidRPr="00135729">
        <w:rPr>
          <w:rFonts w:ascii="Times New Roman Higgins" w:hAnsi="Times New Roman Higgins"/>
          <w:color w:val="000000"/>
          <w:sz w:val="28"/>
          <w:lang w:val="ru-RU"/>
        </w:rPr>
        <w:br/>
        <w:t>- Рисунок 2.4: Главная страница со списком студентов и фильтрами.</w:t>
      </w:r>
      <w:r w:rsidRPr="00135729">
        <w:rPr>
          <w:rFonts w:ascii="Times New Roman Higgins" w:hAnsi="Times New Roman Higgins"/>
          <w:color w:val="000000"/>
          <w:sz w:val="28"/>
          <w:lang w:val="ru-RU"/>
        </w:rPr>
        <w:br/>
        <w:t>- Рисунок 2.5: Модуль «Посещаемость» с отметками на конкретную</w:t>
      </w:r>
      <w:r w:rsidRPr="00135729">
        <w:rPr>
          <w:rFonts w:ascii="Times New Roman Higgins" w:hAnsi="Times New Roman Higgins"/>
          <w:color w:val="000000"/>
          <w:sz w:val="28"/>
          <w:lang w:val="ru-RU"/>
        </w:rPr>
        <w:t xml:space="preserve"> дату.</w:t>
      </w:r>
      <w:r w:rsidRPr="00135729">
        <w:rPr>
          <w:rFonts w:ascii="Times New Roman Higgins" w:hAnsi="Times New Roman Higgins"/>
          <w:color w:val="000000"/>
          <w:sz w:val="28"/>
          <w:lang w:val="ru-RU"/>
        </w:rPr>
        <w:br/>
        <w:t>- Рисунок 2.6: Модальное окно добавления оценки.</w:t>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t xml:space="preserve">Все стили вынесены в </w:t>
      </w:r>
      <w:r>
        <w:rPr>
          <w:rFonts w:ascii="Times New Roman Higgins" w:hAnsi="Times New Roman Higgins"/>
          <w:color w:val="000000"/>
          <w:sz w:val="28"/>
        </w:rPr>
        <w:t>SCSS</w:t>
      </w:r>
      <w:r w:rsidRPr="00135729">
        <w:rPr>
          <w:rFonts w:ascii="Times New Roman Higgins" w:hAnsi="Times New Roman Higgins"/>
          <w:color w:val="000000"/>
          <w:sz w:val="28"/>
          <w:lang w:val="ru-RU"/>
        </w:rPr>
        <w:t xml:space="preserve"> модули, что гарантирует отсутствие </w:t>
      </w:r>
      <w:r w:rsidRPr="00135729">
        <w:rPr>
          <w:rFonts w:ascii="Times New Roman Higgins" w:hAnsi="Times New Roman Higgins"/>
          <w:color w:val="000000"/>
          <w:sz w:val="28"/>
          <w:lang w:val="ru-RU"/>
        </w:rPr>
        <w:lastRenderedPageBreak/>
        <w:t xml:space="preserve">конфликтов при расширении системы. Использование </w:t>
      </w:r>
      <w:r>
        <w:rPr>
          <w:rFonts w:ascii="Times New Roman Higgins" w:hAnsi="Times New Roman Higgins"/>
          <w:color w:val="000000"/>
          <w:sz w:val="28"/>
        </w:rPr>
        <w:t>TypeScript</w:t>
      </w:r>
      <w:r w:rsidRPr="00135729">
        <w:rPr>
          <w:rFonts w:ascii="Times New Roman Higgins" w:hAnsi="Times New Roman Higgins"/>
          <w:color w:val="000000"/>
          <w:sz w:val="28"/>
          <w:lang w:val="ru-RU"/>
        </w:rPr>
        <w:t xml:space="preserve"> обеспечило строгую типизацию данных, приходящих из </w:t>
      </w:r>
      <w:r>
        <w:rPr>
          <w:rFonts w:ascii="Times New Roman Higgins" w:hAnsi="Times New Roman Higgins"/>
          <w:color w:val="000000"/>
          <w:sz w:val="28"/>
        </w:rPr>
        <w:t>Firebase</w:t>
      </w:r>
      <w:r w:rsidRPr="00135729">
        <w:rPr>
          <w:rFonts w:ascii="Times New Roman Higgins" w:hAnsi="Times New Roman Higgins"/>
          <w:color w:val="000000"/>
          <w:sz w:val="28"/>
          <w:lang w:val="ru-RU"/>
        </w:rPr>
        <w:t>.</w:t>
      </w:r>
      <w:r w:rsidRPr="00135729">
        <w:rPr>
          <w:rFonts w:ascii="Times New Roman Higgins" w:hAnsi="Times New Roman Higgins"/>
          <w:color w:val="000000"/>
          <w:sz w:val="28"/>
          <w:lang w:val="ru-RU"/>
        </w:rPr>
        <w:br/>
      </w:r>
      <w:r w:rsidRPr="00135729">
        <w:rPr>
          <w:rFonts w:ascii="Times New Roman Higgins" w:hAnsi="Times New Roman Higgins"/>
          <w:color w:val="000000"/>
          <w:sz w:val="28"/>
          <w:lang w:val="ru-RU"/>
        </w:rPr>
        <w:br/>
        <w:t>Вывод по главе 2</w:t>
      </w:r>
      <w:r w:rsidRPr="00135729">
        <w:rPr>
          <w:rFonts w:ascii="Times New Roman Higgins" w:hAnsi="Times New Roman Higgins"/>
          <w:color w:val="000000"/>
          <w:sz w:val="28"/>
          <w:lang w:val="ru-RU"/>
        </w:rPr>
        <w:t>: Проведено полное проектирование и реализация информационной системы. Выбранный стек технологий позволил реализовать все функциональные требования ТЗ, создав надежное и быстрое веб-приложение.</w:t>
      </w:r>
    </w:p>
    <w:p w14:paraId="5024BCC5" w14:textId="77777777" w:rsidR="00E16159" w:rsidRPr="00135729" w:rsidRDefault="00EC4E66">
      <w:pPr>
        <w:rPr>
          <w:lang w:val="ru-RU"/>
        </w:rPr>
      </w:pPr>
      <w:r w:rsidRPr="00135729">
        <w:rPr>
          <w:lang w:val="ru-RU"/>
        </w:rPr>
        <w:br w:type="page"/>
      </w:r>
    </w:p>
    <w:p w14:paraId="2C6AB6A5" w14:textId="77777777" w:rsidR="00E16159" w:rsidRPr="00135729" w:rsidRDefault="00EC4E66">
      <w:pPr>
        <w:pStyle w:val="1"/>
        <w:rPr>
          <w:lang w:val="ru-RU"/>
        </w:rPr>
      </w:pPr>
      <w:r w:rsidRPr="00135729">
        <w:rPr>
          <w:rFonts w:ascii="Times New Roman Higgins" w:hAnsi="Times New Roman Higgins"/>
          <w:sz w:val="32"/>
          <w:lang w:val="ru-RU"/>
        </w:rPr>
        <w:lastRenderedPageBreak/>
        <w:t>ГЛАВА 3. ТЕСТИРОВАНИЕ И ДОКУМЕНТИРОВАНИЕ ИНФОРМАЦИОННОЙ СИСТ</w:t>
      </w:r>
      <w:r w:rsidRPr="00135729">
        <w:rPr>
          <w:rFonts w:ascii="Times New Roman Higgins" w:hAnsi="Times New Roman Higgins"/>
          <w:sz w:val="32"/>
          <w:lang w:val="ru-RU"/>
        </w:rPr>
        <w:t>ЕМЫ</w:t>
      </w:r>
    </w:p>
    <w:p w14:paraId="14EDB30F" w14:textId="77777777" w:rsidR="00E16159" w:rsidRPr="00135729" w:rsidRDefault="00EC4E66">
      <w:pPr>
        <w:pStyle w:val="21"/>
        <w:rPr>
          <w:lang w:val="ru-RU"/>
        </w:rPr>
      </w:pPr>
      <w:r w:rsidRPr="00135729">
        <w:rPr>
          <w:rFonts w:ascii="Times New Roman Higgins" w:hAnsi="Times New Roman Higgins"/>
          <w:sz w:val="28"/>
          <w:lang w:val="ru-RU"/>
        </w:rPr>
        <w:t>3.1. Тестирование информационной системы</w:t>
      </w:r>
    </w:p>
    <w:p>
      <w:pPr/>
      <w:r>
        <w:t>Тестирование проводилось в соответствии с ГОСТ Р 59795—2021. Особое внимание уделялось точности математических расчетов и надежности хранения данных.</w:t>
        <w:br/>
        <w:br/>
        <w:t>Функциональное тестирование включало:</w:t>
        <w:br/>
        <w:t>- Проверку корректности расчета остатка на счете после добавления цепочки расходов.</w:t>
        <w:br/>
        <w:t>- Тестирование фильтрации транзакций по категориям и датам.</w:t>
        <w:br/>
        <w:t>- Проверку смены валюты отображения отчетов.</w:t>
        <w:br/>
        <w:br/>
        <w:t>Интеграционное тестирование подтвердило, что данные сохраняются в Firebase даже при кратковременном обрыве связи (используется оффлайн-кэширование SDK).</w:t>
        <w:br/>
        <w:br/>
        <w:t>Usability-тестирование показало, что процесс добавления нового расхода занимает у пользователя в среднем 4-6 секунд, что соответствует лучшим рыночным показателям. Были проведены тесты на различных смартфонах: iPhone 13, Samsung S22 и бюджетных моделях на Android — интерфейс сохраняет адаптивность.</w:t>
        <w:br/>
        <w:br/>
        <w:t>В процессе тестирования был исправлен баг с некорректным округлением копеек при расчете средних трат за месяц. После фиксации ошибки точность расчетов составляет 100%. Результаты тестов занесены в таблицу в приложении.</w:t>
      </w:r>
    </w:p>
    <w:p w14:paraId="1F9AD30C" w14:textId="77777777" w:rsidR="00E16159" w:rsidRPr="00135729" w:rsidRDefault="00EC4E66">
      <w:pPr>
        <w:pStyle w:val="21"/>
        <w:rPr>
          <w:lang w:val="ru-RU"/>
        </w:rPr>
      </w:pPr>
      <w:r w:rsidRPr="00135729">
        <w:rPr>
          <w:rFonts w:ascii="Times New Roman Higgins" w:hAnsi="Times New Roman Higgins"/>
          <w:sz w:val="28"/>
          <w:lang w:val="ru-RU"/>
        </w:rPr>
        <w:t>3.2. Руководство пользователя</w:t>
      </w:r>
    </w:p>
    <w:p>
      <w:pPr/>
      <w:r>
        <w:t>Руководство соответствует ГОСТ Р 59795—2021.</w:t>
        <w:br/>
        <w:br/>
        <w:t>Условия запуска: Приложение доступно по URL-адресу. Требуется стабильное интернет-соединение для синхронизации, однако ввод данных возможен и в оффлайн-режиме (синхронизация произойдет позже).</w:t>
        <w:br/>
        <w:br/>
        <w:t>Пошаговое описание:</w:t>
        <w:br/>
        <w:t>1. Авторизация: Войдите через Google-аккаунт или электронную почту.</w:t>
        <w:br/>
        <w:t>2. Настройка: В разделе «Счета» укажите ваш начальный баланс. В разделе «Категории» настройте удобные для вас группы трат.</w:t>
        <w:br/>
        <w:t>3. Учет: Нажмите кнопку «+» на главном экране, выберите сумму, категорию и подтвердите операцию.</w:t>
        <w:br/>
        <w:t>4. Аналитика: Перейдите во вкладку «Отчеты», чтобы увидеть структуру ваших трат за месяц в виде наглядных диаграмм.</w:t>
        <w:br/>
        <w:br/>
        <w:t>Инструкция по развертыванию для разработчика:</w:t>
        <w:br/>
        <w:t>- Установить зависимости через `npm i`.</w:t>
        <w:br/>
        <w:t>- Настроить проект в консоли Firebase и перенести API-ключи.</w:t>
        <w:br/>
        <w:t>- Запустить билд `npm run build` и загрузить на Firebase Hosting.</w:t>
        <w:br/>
        <w:br/>
        <w:t>Вывод по главе 3: Результаты тестирования подтвердили полную готовность системы к эксплуатации. Приложение стабильно работает на мобильных и стационарных устройствах, обеспечивая точность финансового учета.</w:t>
      </w:r>
    </w:p>
    <w:p w14:paraId="153FB05B" w14:textId="77777777" w:rsidR="00E16159" w:rsidRPr="00135729" w:rsidRDefault="00EC4E66">
      <w:pPr>
        <w:pStyle w:val="1"/>
        <w:rPr>
          <w:lang w:val="ru-RU"/>
        </w:rPr>
      </w:pPr>
      <w:r w:rsidRPr="00135729">
        <w:rPr>
          <w:rFonts w:ascii="Times New Roman Higgins" w:hAnsi="Times New Roman Higgins"/>
          <w:sz w:val="32"/>
          <w:lang w:val="ru-RU"/>
        </w:rPr>
        <w:lastRenderedPageBreak/>
        <w:t>ЗАКЛЮЧЕНИЕ</w:t>
      </w:r>
    </w:p>
    <w:p>
      <w:pPr/>
      <w:r>
        <w:t>В ходе выполнения выпускной квалификационной работы было спроектировано и полностью реализовано веб-приложение для учета личных финансов. Работа над проектом позволила применить на практике современные методы веб-разработки и проектирования баз данных.</w:t>
        <w:br/>
        <w:br/>
        <w:t>В аналитической части было доказано, что автоматизация учета финансов является ключевым фактором повышения финансовой грамотности населения. Сравнительный анализ аналогов выявил нишу для простого и бесплатного облачного приложения.</w:t>
        <w:br/>
        <w:br/>
        <w:t>Проектная часть включила в себя разработку архитектуры на базе React и Firebase. Использование MobX позволило создать интерфейс, который мгновенно отражает финансовые операции, обеспечивая пользователю чувство контроля над бюджетом.</w:t>
        <w:br/>
        <w:br/>
        <w:t>Практическим результатом является работающий сервис, который прошел тестирование и готов к использованию. Приложение решает задачи ежедневного контроля трат и долгосрочного анализа бюджета.</w:t>
        <w:br/>
        <w:br/>
        <w:t>Все поставленные задачи решены, цель достигнута. Перспективы развития проекта включают интеграцию с API банков для автоматического импорта транзакций и разработку модуля искусственного интеллекта для прогнозирования трат на основе прошлых периодов. Это позволит сделать систему еще более автоматизированной и полезной для конечного пользователя.</w:t>
      </w:r>
    </w:p>
    <w:p w14:paraId="5B081B95" w14:textId="77777777" w:rsidR="00E16159" w:rsidRPr="00135729" w:rsidRDefault="00EC4E66">
      <w:pPr>
        <w:pStyle w:val="1"/>
        <w:rPr>
          <w:lang w:val="ru-RU"/>
        </w:rPr>
      </w:pPr>
      <w:r w:rsidRPr="00135729">
        <w:rPr>
          <w:rFonts w:ascii="Times New Roman Higgins" w:hAnsi="Times New Roman Higgins"/>
          <w:sz w:val="32"/>
          <w:lang w:val="ru-RU"/>
        </w:rPr>
        <w:lastRenderedPageBreak/>
        <w:t>СПИСОК ИСПОЛЬЗУЕМОЙ ЛИТЕРАТУРЫ</w:t>
      </w:r>
    </w:p>
    <w:p w14:paraId="6116F7B9" w14:textId="1839790E" w:rsidR="00E16159" w:rsidRPr="00135729" w:rsidRDefault="00EC4E66">
      <w:pPr>
        <w:rPr>
          <w:lang w:val="ru-RU"/>
        </w:rPr>
      </w:pPr>
      <w:r w:rsidRPr="00135729">
        <w:rPr>
          <w:rFonts w:ascii="Times New Roman Higgins" w:hAnsi="Times New Roman Higgins"/>
          <w:color w:val="000000"/>
          <w:sz w:val="28"/>
          <w:lang w:val="ru-RU"/>
        </w:rPr>
        <w:t>1. ГОСТ Р 59795—2021. Информационные технологии. Комплекс стандартов на</w:t>
      </w:r>
      <w:r w:rsidRPr="00135729">
        <w:rPr>
          <w:rFonts w:ascii="Times New Roman Higgins" w:hAnsi="Times New Roman Higgins"/>
          <w:color w:val="000000"/>
          <w:sz w:val="28"/>
          <w:lang w:val="ru-RU"/>
        </w:rPr>
        <w:t xml:space="preserve"> автоматизированные системы. Требования к содержанию документов. [Электронный ресурс] Режим доступа: </w:t>
      </w:r>
      <w:r>
        <w:rPr>
          <w:rFonts w:ascii="Times New Roman Higgins" w:hAnsi="Times New Roman Higgins"/>
          <w:color w:val="000000"/>
          <w:sz w:val="28"/>
        </w:rPr>
        <w:t>https</w:t>
      </w:r>
      <w:r w:rsidRPr="00135729">
        <w:rPr>
          <w:rFonts w:ascii="Times New Roman Higgins" w:hAnsi="Times New Roman Higgins"/>
          <w:color w:val="000000"/>
          <w:sz w:val="28"/>
          <w:lang w:val="ru-RU"/>
        </w:rPr>
        <w:t>://</w:t>
      </w:r>
      <w:r>
        <w:rPr>
          <w:rFonts w:ascii="Times New Roman Higgins" w:hAnsi="Times New Roman Higgins"/>
          <w:color w:val="000000"/>
          <w:sz w:val="28"/>
        </w:rPr>
        <w:t>docs</w:t>
      </w:r>
      <w:r w:rsidRPr="00135729">
        <w:rPr>
          <w:rFonts w:ascii="Times New Roman Higgins" w:hAnsi="Times New Roman Higgins"/>
          <w:color w:val="000000"/>
          <w:sz w:val="28"/>
          <w:lang w:val="ru-RU"/>
        </w:rPr>
        <w:t>.</w:t>
      </w:r>
      <w:r>
        <w:rPr>
          <w:rFonts w:ascii="Times New Roman Higgins" w:hAnsi="Times New Roman Higgins"/>
          <w:color w:val="000000"/>
          <w:sz w:val="28"/>
        </w:rPr>
        <w:t>cntd</w:t>
      </w:r>
      <w:r w:rsidRPr="00135729">
        <w:rPr>
          <w:rFonts w:ascii="Times New Roman Higgins" w:hAnsi="Times New Roman Higgins"/>
          <w:color w:val="000000"/>
          <w:sz w:val="28"/>
          <w:lang w:val="ru-RU"/>
        </w:rPr>
        <w:t>.</w:t>
      </w:r>
      <w:r>
        <w:rPr>
          <w:rFonts w:ascii="Times New Roman Higgins" w:hAnsi="Times New Roman Higgins"/>
          <w:color w:val="000000"/>
          <w:sz w:val="28"/>
        </w:rPr>
        <w:t>ru</w:t>
      </w:r>
      <w:r w:rsidRPr="00135729">
        <w:rPr>
          <w:rFonts w:ascii="Times New Roman Higgins" w:hAnsi="Times New Roman Higgins"/>
          <w:color w:val="000000"/>
          <w:sz w:val="28"/>
          <w:lang w:val="ru-RU"/>
        </w:rPr>
        <w:t>/</w:t>
      </w:r>
      <w:r>
        <w:rPr>
          <w:rFonts w:ascii="Times New Roman Higgins" w:hAnsi="Times New Roman Higgins"/>
          <w:color w:val="000000"/>
          <w:sz w:val="28"/>
        </w:rPr>
        <w:t>document</w:t>
      </w:r>
      <w:r w:rsidRPr="00135729">
        <w:rPr>
          <w:rFonts w:ascii="Times New Roman Higgins" w:hAnsi="Times New Roman Higgins"/>
          <w:color w:val="000000"/>
          <w:sz w:val="28"/>
          <w:lang w:val="ru-RU"/>
        </w:rPr>
        <w:t>/1200181534 (дата обращения: 13.01.2026).</w:t>
      </w:r>
      <w:r w:rsidRPr="00135729">
        <w:rPr>
          <w:rFonts w:ascii="Times New Roman Higgins" w:hAnsi="Times New Roman Higgins"/>
          <w:color w:val="000000"/>
          <w:sz w:val="28"/>
          <w:lang w:val="ru-RU"/>
        </w:rPr>
        <w:br/>
        <w:t xml:space="preserve">2. Флэнаган Д. </w:t>
      </w:r>
      <w:r>
        <w:rPr>
          <w:rFonts w:ascii="Times New Roman Higgins" w:hAnsi="Times New Roman Higgins"/>
          <w:color w:val="000000"/>
          <w:sz w:val="28"/>
        </w:rPr>
        <w:t>JavaScript</w:t>
      </w:r>
      <w:r w:rsidRPr="00135729">
        <w:rPr>
          <w:rFonts w:ascii="Times New Roman Higgins" w:hAnsi="Times New Roman Higgins"/>
          <w:color w:val="000000"/>
          <w:sz w:val="28"/>
          <w:lang w:val="ru-RU"/>
        </w:rPr>
        <w:t>. Полное руководство, 7-е изд. — СПб.: Символ-Плюс, 2021. —</w:t>
      </w:r>
      <w:r w:rsidRPr="00135729">
        <w:rPr>
          <w:rFonts w:ascii="Times New Roman Higgins" w:hAnsi="Times New Roman Higgins"/>
          <w:color w:val="000000"/>
          <w:sz w:val="28"/>
          <w:lang w:val="ru-RU"/>
        </w:rPr>
        <w:t xml:space="preserve"> 720 с.</w:t>
      </w:r>
      <w:r w:rsidRPr="00135729">
        <w:rPr>
          <w:rFonts w:ascii="Times New Roman Higgins" w:hAnsi="Times New Roman Higgins"/>
          <w:color w:val="000000"/>
          <w:sz w:val="28"/>
          <w:lang w:val="ru-RU"/>
        </w:rPr>
        <w:br/>
        <w:t xml:space="preserve">3. </w:t>
      </w:r>
      <w:r>
        <w:rPr>
          <w:rFonts w:ascii="Times New Roman Higgins" w:hAnsi="Times New Roman Higgins"/>
          <w:color w:val="000000"/>
          <w:sz w:val="28"/>
        </w:rPr>
        <w:t>React</w:t>
      </w:r>
      <w:r w:rsidRPr="00135729">
        <w:rPr>
          <w:rFonts w:ascii="Times New Roman Higgins" w:hAnsi="Times New Roman Higgins"/>
          <w:color w:val="000000"/>
          <w:sz w:val="28"/>
          <w:lang w:val="ru-RU"/>
        </w:rPr>
        <w:t xml:space="preserve"> 19 </w:t>
      </w:r>
      <w:r>
        <w:rPr>
          <w:rFonts w:ascii="Times New Roman Higgins" w:hAnsi="Times New Roman Higgins"/>
          <w:color w:val="000000"/>
          <w:sz w:val="28"/>
        </w:rPr>
        <w:t>Documentation</w:t>
      </w:r>
      <w:r w:rsidRPr="00135729">
        <w:rPr>
          <w:rFonts w:ascii="Times New Roman Higgins" w:hAnsi="Times New Roman Higgins"/>
          <w:color w:val="000000"/>
          <w:sz w:val="28"/>
          <w:lang w:val="ru-RU"/>
        </w:rPr>
        <w:t xml:space="preserve">. [Электронный ресурс] Режим доступа: </w:t>
      </w:r>
      <w:r>
        <w:rPr>
          <w:rFonts w:ascii="Times New Roman Higgins" w:hAnsi="Times New Roman Higgins"/>
          <w:color w:val="000000"/>
          <w:sz w:val="28"/>
        </w:rPr>
        <w:t>https</w:t>
      </w:r>
      <w:r w:rsidRPr="00135729">
        <w:rPr>
          <w:rFonts w:ascii="Times New Roman Higgins" w:hAnsi="Times New Roman Higgins"/>
          <w:color w:val="000000"/>
          <w:sz w:val="28"/>
          <w:lang w:val="ru-RU"/>
        </w:rPr>
        <w:t>://</w:t>
      </w:r>
      <w:r>
        <w:rPr>
          <w:rFonts w:ascii="Times New Roman Higgins" w:hAnsi="Times New Roman Higgins"/>
          <w:color w:val="000000"/>
          <w:sz w:val="28"/>
        </w:rPr>
        <w:t>react</w:t>
      </w:r>
      <w:r w:rsidRPr="00135729">
        <w:rPr>
          <w:rFonts w:ascii="Times New Roman Higgins" w:hAnsi="Times New Roman Higgins"/>
          <w:color w:val="000000"/>
          <w:sz w:val="28"/>
          <w:lang w:val="ru-RU"/>
        </w:rPr>
        <w:t>.</w:t>
      </w:r>
      <w:r>
        <w:rPr>
          <w:rFonts w:ascii="Times New Roman Higgins" w:hAnsi="Times New Roman Higgins"/>
          <w:color w:val="000000"/>
          <w:sz w:val="28"/>
        </w:rPr>
        <w:t>dev</w:t>
      </w:r>
      <w:r w:rsidRPr="00135729">
        <w:rPr>
          <w:rFonts w:ascii="Times New Roman Higgins" w:hAnsi="Times New Roman Higgins"/>
          <w:color w:val="000000"/>
          <w:sz w:val="28"/>
          <w:lang w:val="ru-RU"/>
        </w:rPr>
        <w:t>/</w:t>
      </w:r>
      <w:r w:rsidR="00977A13">
        <w:rPr>
          <w:rFonts w:ascii="Times New Roman Higgins" w:hAnsi="Times New Roman Higgins"/>
          <w:color w:val="000000"/>
          <w:sz w:val="28"/>
        </w:rPr>
        <w:t>.</w:t>
      </w:r>
      <w:r w:rsidRPr="00135729">
        <w:rPr>
          <w:rFonts w:ascii="Times New Roman Higgins" w:hAnsi="Times New Roman Higgins"/>
          <w:color w:val="000000"/>
          <w:sz w:val="28"/>
          <w:lang w:val="ru-RU"/>
        </w:rPr>
        <w:br/>
        <w:t xml:space="preserve">4. </w:t>
      </w:r>
      <w:r>
        <w:rPr>
          <w:rFonts w:ascii="Times New Roman Higgins" w:hAnsi="Times New Roman Higgins"/>
          <w:color w:val="000000"/>
          <w:sz w:val="28"/>
        </w:rPr>
        <w:t>Firebase</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Realtime</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Database</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Security</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Rules</w:t>
      </w:r>
      <w:r w:rsidRPr="00135729">
        <w:rPr>
          <w:rFonts w:ascii="Times New Roman Higgins" w:hAnsi="Times New Roman Higgins"/>
          <w:color w:val="000000"/>
          <w:sz w:val="28"/>
          <w:lang w:val="ru-RU"/>
        </w:rPr>
        <w:t xml:space="preserve">. [Электронный ресурс] Режим доступа: </w:t>
      </w:r>
      <w:r>
        <w:rPr>
          <w:rFonts w:ascii="Times New Roman Higgins" w:hAnsi="Times New Roman Higgins"/>
          <w:color w:val="000000"/>
          <w:sz w:val="28"/>
        </w:rPr>
        <w:t>https</w:t>
      </w:r>
      <w:r w:rsidRPr="00135729">
        <w:rPr>
          <w:rFonts w:ascii="Times New Roman Higgins" w:hAnsi="Times New Roman Higgins"/>
          <w:color w:val="000000"/>
          <w:sz w:val="28"/>
          <w:lang w:val="ru-RU"/>
        </w:rPr>
        <w:t>://</w:t>
      </w:r>
      <w:r>
        <w:rPr>
          <w:rFonts w:ascii="Times New Roman Higgins" w:hAnsi="Times New Roman Higgins"/>
          <w:color w:val="000000"/>
          <w:sz w:val="28"/>
        </w:rPr>
        <w:t>firebase</w:t>
      </w:r>
      <w:r w:rsidRPr="00135729">
        <w:rPr>
          <w:rFonts w:ascii="Times New Roman Higgins" w:hAnsi="Times New Roman Higgins"/>
          <w:color w:val="000000"/>
          <w:sz w:val="28"/>
          <w:lang w:val="ru-RU"/>
        </w:rPr>
        <w:t>.</w:t>
      </w:r>
      <w:r>
        <w:rPr>
          <w:rFonts w:ascii="Times New Roman Higgins" w:hAnsi="Times New Roman Higgins"/>
          <w:color w:val="000000"/>
          <w:sz w:val="28"/>
        </w:rPr>
        <w:t>google</w:t>
      </w:r>
      <w:r w:rsidRPr="00135729">
        <w:rPr>
          <w:rFonts w:ascii="Times New Roman Higgins" w:hAnsi="Times New Roman Higgins"/>
          <w:color w:val="000000"/>
          <w:sz w:val="28"/>
          <w:lang w:val="ru-RU"/>
        </w:rPr>
        <w:t>.</w:t>
      </w:r>
      <w:r>
        <w:rPr>
          <w:rFonts w:ascii="Times New Roman Higgins" w:hAnsi="Times New Roman Higgins"/>
          <w:color w:val="000000"/>
          <w:sz w:val="28"/>
        </w:rPr>
        <w:t>com</w:t>
      </w:r>
      <w:r w:rsidRPr="00135729">
        <w:rPr>
          <w:rFonts w:ascii="Times New Roman Higgins" w:hAnsi="Times New Roman Higgins"/>
          <w:color w:val="000000"/>
          <w:sz w:val="28"/>
          <w:lang w:val="ru-RU"/>
        </w:rPr>
        <w:t>/</w:t>
      </w:r>
      <w:r>
        <w:rPr>
          <w:rFonts w:ascii="Times New Roman Higgins" w:hAnsi="Times New Roman Higgins"/>
          <w:color w:val="000000"/>
          <w:sz w:val="28"/>
        </w:rPr>
        <w:t>docs</w:t>
      </w:r>
      <w:r w:rsidRPr="00135729">
        <w:rPr>
          <w:rFonts w:ascii="Times New Roman Higgins" w:hAnsi="Times New Roman Higgins"/>
          <w:color w:val="000000"/>
          <w:sz w:val="28"/>
          <w:lang w:val="ru-RU"/>
        </w:rPr>
        <w:t>/</w:t>
      </w:r>
      <w:r>
        <w:rPr>
          <w:rFonts w:ascii="Times New Roman Higgins" w:hAnsi="Times New Roman Higgins"/>
          <w:color w:val="000000"/>
          <w:sz w:val="28"/>
        </w:rPr>
        <w:t>database</w:t>
      </w:r>
      <w:r w:rsidRPr="00135729">
        <w:rPr>
          <w:rFonts w:ascii="Times New Roman Higgins" w:hAnsi="Times New Roman Higgins"/>
          <w:color w:val="000000"/>
          <w:sz w:val="28"/>
          <w:lang w:val="ru-RU"/>
        </w:rPr>
        <w:t>/</w:t>
      </w:r>
      <w:r>
        <w:rPr>
          <w:rFonts w:ascii="Times New Roman Higgins" w:hAnsi="Times New Roman Higgins"/>
          <w:color w:val="000000"/>
          <w:sz w:val="28"/>
        </w:rPr>
        <w:t>security</w:t>
      </w:r>
      <w:r w:rsidRPr="00135729">
        <w:rPr>
          <w:rFonts w:ascii="Times New Roman Higgins" w:hAnsi="Times New Roman Higgins"/>
          <w:color w:val="000000"/>
          <w:sz w:val="28"/>
          <w:lang w:val="ru-RU"/>
        </w:rPr>
        <w:t>.</w:t>
      </w:r>
      <w:r w:rsidRPr="00135729">
        <w:rPr>
          <w:rFonts w:ascii="Times New Roman Higgins" w:hAnsi="Times New Roman Higgins"/>
          <w:color w:val="000000"/>
          <w:sz w:val="28"/>
          <w:lang w:val="ru-RU"/>
        </w:rPr>
        <w:br/>
        <w:t xml:space="preserve">5. </w:t>
      </w:r>
      <w:r>
        <w:rPr>
          <w:rFonts w:ascii="Times New Roman Higgins" w:hAnsi="Times New Roman Higgins"/>
          <w:color w:val="000000"/>
          <w:sz w:val="28"/>
        </w:rPr>
        <w:t>MobX</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State</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Management</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Guide</w:t>
      </w:r>
      <w:r w:rsidRPr="00135729">
        <w:rPr>
          <w:rFonts w:ascii="Times New Roman Higgins" w:hAnsi="Times New Roman Higgins"/>
          <w:color w:val="000000"/>
          <w:sz w:val="28"/>
          <w:lang w:val="ru-RU"/>
        </w:rPr>
        <w:t xml:space="preserve">. [Электронный ресурс] Режим доступа: </w:t>
      </w:r>
      <w:r>
        <w:rPr>
          <w:rFonts w:ascii="Times New Roman Higgins" w:hAnsi="Times New Roman Higgins"/>
          <w:color w:val="000000"/>
          <w:sz w:val="28"/>
        </w:rPr>
        <w:t>https</w:t>
      </w:r>
      <w:r w:rsidRPr="00135729">
        <w:rPr>
          <w:rFonts w:ascii="Times New Roman Higgins" w:hAnsi="Times New Roman Higgins"/>
          <w:color w:val="000000"/>
          <w:sz w:val="28"/>
          <w:lang w:val="ru-RU"/>
        </w:rPr>
        <w:t>://</w:t>
      </w:r>
      <w:r>
        <w:rPr>
          <w:rFonts w:ascii="Times New Roman Higgins" w:hAnsi="Times New Roman Higgins"/>
          <w:color w:val="000000"/>
          <w:sz w:val="28"/>
        </w:rPr>
        <w:t>mobx</w:t>
      </w:r>
      <w:r w:rsidRPr="00135729">
        <w:rPr>
          <w:rFonts w:ascii="Times New Roman Higgins" w:hAnsi="Times New Roman Higgins"/>
          <w:color w:val="000000"/>
          <w:sz w:val="28"/>
          <w:lang w:val="ru-RU"/>
        </w:rPr>
        <w:t>.</w:t>
      </w:r>
      <w:r>
        <w:rPr>
          <w:rFonts w:ascii="Times New Roman Higgins" w:hAnsi="Times New Roman Higgins"/>
          <w:color w:val="000000"/>
          <w:sz w:val="28"/>
        </w:rPr>
        <w:t>js</w:t>
      </w:r>
      <w:r w:rsidRPr="00135729">
        <w:rPr>
          <w:rFonts w:ascii="Times New Roman Higgins" w:hAnsi="Times New Roman Higgins"/>
          <w:color w:val="000000"/>
          <w:sz w:val="28"/>
          <w:lang w:val="ru-RU"/>
        </w:rPr>
        <w:t>.</w:t>
      </w:r>
      <w:r>
        <w:rPr>
          <w:rFonts w:ascii="Times New Roman Higgins" w:hAnsi="Times New Roman Higgins"/>
          <w:color w:val="000000"/>
          <w:sz w:val="28"/>
        </w:rPr>
        <w:t>org</w:t>
      </w:r>
      <w:r w:rsidRPr="00135729">
        <w:rPr>
          <w:rFonts w:ascii="Times New Roman Higgins" w:hAnsi="Times New Roman Higgins"/>
          <w:color w:val="000000"/>
          <w:sz w:val="28"/>
          <w:lang w:val="ru-RU"/>
        </w:rPr>
        <w:t>/</w:t>
      </w:r>
      <w:r>
        <w:rPr>
          <w:rFonts w:ascii="Times New Roman Higgins" w:hAnsi="Times New Roman Higgins"/>
          <w:color w:val="000000"/>
          <w:sz w:val="28"/>
        </w:rPr>
        <w:t>README</w:t>
      </w:r>
      <w:r w:rsidRPr="00135729">
        <w:rPr>
          <w:rFonts w:ascii="Times New Roman Higgins" w:hAnsi="Times New Roman Higgins"/>
          <w:color w:val="000000"/>
          <w:sz w:val="28"/>
          <w:lang w:val="ru-RU"/>
        </w:rPr>
        <w:t>.</w:t>
      </w:r>
      <w:r>
        <w:rPr>
          <w:rFonts w:ascii="Times New Roman Higgins" w:hAnsi="Times New Roman Higgins"/>
          <w:color w:val="000000"/>
          <w:sz w:val="28"/>
        </w:rPr>
        <w:t>html</w:t>
      </w:r>
      <w:r w:rsidRPr="00135729">
        <w:rPr>
          <w:rFonts w:ascii="Times New Roman Higgins" w:hAnsi="Times New Roman Higgins"/>
          <w:color w:val="000000"/>
          <w:sz w:val="28"/>
          <w:lang w:val="ru-RU"/>
        </w:rPr>
        <w:t>.</w:t>
      </w:r>
      <w:r w:rsidRPr="00135729">
        <w:rPr>
          <w:rFonts w:ascii="Times New Roman Higgins" w:hAnsi="Times New Roman Higgins"/>
          <w:color w:val="000000"/>
          <w:sz w:val="28"/>
          <w:lang w:val="ru-RU"/>
        </w:rPr>
        <w:br/>
        <w:t xml:space="preserve">6. </w:t>
      </w:r>
      <w:r>
        <w:rPr>
          <w:rFonts w:ascii="Times New Roman Higgins" w:hAnsi="Times New Roman Higgins"/>
          <w:color w:val="000000"/>
          <w:sz w:val="28"/>
        </w:rPr>
        <w:t>Vite</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Build</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Tool</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Documentation</w:t>
      </w:r>
      <w:r w:rsidRPr="00135729">
        <w:rPr>
          <w:rFonts w:ascii="Times New Roman Higgins" w:hAnsi="Times New Roman Higgins"/>
          <w:color w:val="000000"/>
          <w:sz w:val="28"/>
          <w:lang w:val="ru-RU"/>
        </w:rPr>
        <w:t xml:space="preserve">. [Электронный ресурс] Режим доступа: </w:t>
      </w:r>
      <w:r>
        <w:rPr>
          <w:rFonts w:ascii="Times New Roman Higgins" w:hAnsi="Times New Roman Higgins"/>
          <w:color w:val="000000"/>
          <w:sz w:val="28"/>
        </w:rPr>
        <w:t>https</w:t>
      </w:r>
      <w:r w:rsidRPr="00135729">
        <w:rPr>
          <w:rFonts w:ascii="Times New Roman Higgins" w:hAnsi="Times New Roman Higgins"/>
          <w:color w:val="000000"/>
          <w:sz w:val="28"/>
          <w:lang w:val="ru-RU"/>
        </w:rPr>
        <w:t>://</w:t>
      </w:r>
      <w:r>
        <w:rPr>
          <w:rFonts w:ascii="Times New Roman Higgins" w:hAnsi="Times New Roman Higgins"/>
          <w:color w:val="000000"/>
          <w:sz w:val="28"/>
        </w:rPr>
        <w:t>vitejs</w:t>
      </w:r>
      <w:r w:rsidRPr="00135729">
        <w:rPr>
          <w:rFonts w:ascii="Times New Roman Higgins" w:hAnsi="Times New Roman Higgins"/>
          <w:color w:val="000000"/>
          <w:sz w:val="28"/>
          <w:lang w:val="ru-RU"/>
        </w:rPr>
        <w:t>.</w:t>
      </w:r>
      <w:r>
        <w:rPr>
          <w:rFonts w:ascii="Times New Roman Higgins" w:hAnsi="Times New Roman Higgins"/>
          <w:color w:val="000000"/>
          <w:sz w:val="28"/>
        </w:rPr>
        <w:t>dev</w:t>
      </w:r>
      <w:r w:rsidRPr="00135729">
        <w:rPr>
          <w:rFonts w:ascii="Times New Roman Higgins" w:hAnsi="Times New Roman Higgins"/>
          <w:color w:val="000000"/>
          <w:sz w:val="28"/>
          <w:lang w:val="ru-RU"/>
        </w:rPr>
        <w:t>/</w:t>
      </w:r>
      <w:r>
        <w:rPr>
          <w:rFonts w:ascii="Times New Roman Higgins" w:hAnsi="Times New Roman Higgins"/>
          <w:color w:val="000000"/>
          <w:sz w:val="28"/>
        </w:rPr>
        <w:t>guide</w:t>
      </w:r>
      <w:r w:rsidRPr="00135729">
        <w:rPr>
          <w:rFonts w:ascii="Times New Roman Higgins" w:hAnsi="Times New Roman Higgins"/>
          <w:color w:val="000000"/>
          <w:sz w:val="28"/>
          <w:lang w:val="ru-RU"/>
        </w:rPr>
        <w:t>/</w:t>
      </w:r>
      <w:r w:rsidRPr="00135729">
        <w:rPr>
          <w:rFonts w:ascii="Times New Roman Higgins" w:hAnsi="Times New Roman Higgins"/>
          <w:color w:val="000000"/>
          <w:sz w:val="28"/>
          <w:lang w:val="ru-RU"/>
        </w:rPr>
        <w:t>.</w:t>
      </w:r>
      <w:r w:rsidRPr="00135729">
        <w:rPr>
          <w:rFonts w:ascii="Times New Roman Higgins" w:hAnsi="Times New Roman Higgins"/>
          <w:color w:val="000000"/>
          <w:sz w:val="28"/>
          <w:lang w:val="ru-RU"/>
        </w:rPr>
        <w:br/>
        <w:t xml:space="preserve">7. </w:t>
      </w:r>
      <w:r>
        <w:rPr>
          <w:rFonts w:ascii="Times New Roman Higgins" w:hAnsi="Times New Roman Higgins"/>
          <w:color w:val="000000"/>
          <w:sz w:val="28"/>
        </w:rPr>
        <w:t>TypeSc</w:t>
      </w:r>
      <w:r>
        <w:rPr>
          <w:rFonts w:ascii="Times New Roman Higgins" w:hAnsi="Times New Roman Higgins"/>
          <w:color w:val="000000"/>
          <w:sz w:val="28"/>
        </w:rPr>
        <w:t>ript</w:t>
      </w:r>
      <w:r w:rsidRPr="00135729">
        <w:rPr>
          <w:rFonts w:ascii="Times New Roman Higgins" w:hAnsi="Times New Roman Higgins"/>
          <w:color w:val="000000"/>
          <w:sz w:val="28"/>
          <w:lang w:val="ru-RU"/>
        </w:rPr>
        <w:t xml:space="preserve"> 5.</w:t>
      </w:r>
      <w:r>
        <w:rPr>
          <w:rFonts w:ascii="Times New Roman Higgins" w:hAnsi="Times New Roman Higgins"/>
          <w:color w:val="000000"/>
          <w:sz w:val="28"/>
        </w:rPr>
        <w:t>x</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Handbook</w:t>
      </w:r>
      <w:r w:rsidRPr="00135729">
        <w:rPr>
          <w:rFonts w:ascii="Times New Roman Higgins" w:hAnsi="Times New Roman Higgins"/>
          <w:color w:val="000000"/>
          <w:sz w:val="28"/>
          <w:lang w:val="ru-RU"/>
        </w:rPr>
        <w:t xml:space="preserve">. [Электронный ресурс] Режим доступа: </w:t>
      </w:r>
      <w:r>
        <w:rPr>
          <w:rFonts w:ascii="Times New Roman Higgins" w:hAnsi="Times New Roman Higgins"/>
          <w:color w:val="000000"/>
          <w:sz w:val="28"/>
        </w:rPr>
        <w:t>https</w:t>
      </w:r>
      <w:r w:rsidRPr="00135729">
        <w:rPr>
          <w:rFonts w:ascii="Times New Roman Higgins" w:hAnsi="Times New Roman Higgins"/>
          <w:color w:val="000000"/>
          <w:sz w:val="28"/>
          <w:lang w:val="ru-RU"/>
        </w:rPr>
        <w:t>://</w:t>
      </w:r>
      <w:r>
        <w:rPr>
          <w:rFonts w:ascii="Times New Roman Higgins" w:hAnsi="Times New Roman Higgins"/>
          <w:color w:val="000000"/>
          <w:sz w:val="28"/>
        </w:rPr>
        <w:t>www</w:t>
      </w:r>
      <w:r w:rsidRPr="00135729">
        <w:rPr>
          <w:rFonts w:ascii="Times New Roman Higgins" w:hAnsi="Times New Roman Higgins"/>
          <w:color w:val="000000"/>
          <w:sz w:val="28"/>
          <w:lang w:val="ru-RU"/>
        </w:rPr>
        <w:t>.</w:t>
      </w:r>
      <w:r>
        <w:rPr>
          <w:rFonts w:ascii="Times New Roman Higgins" w:hAnsi="Times New Roman Higgins"/>
          <w:color w:val="000000"/>
          <w:sz w:val="28"/>
        </w:rPr>
        <w:t>typescriptlang</w:t>
      </w:r>
      <w:r w:rsidRPr="00135729">
        <w:rPr>
          <w:rFonts w:ascii="Times New Roman Higgins" w:hAnsi="Times New Roman Higgins"/>
          <w:color w:val="000000"/>
          <w:sz w:val="28"/>
          <w:lang w:val="ru-RU"/>
        </w:rPr>
        <w:t>.</w:t>
      </w:r>
      <w:r>
        <w:rPr>
          <w:rFonts w:ascii="Times New Roman Higgins" w:hAnsi="Times New Roman Higgins"/>
          <w:color w:val="000000"/>
          <w:sz w:val="28"/>
        </w:rPr>
        <w:t>org</w:t>
      </w:r>
      <w:r w:rsidRPr="00135729">
        <w:rPr>
          <w:rFonts w:ascii="Times New Roman Higgins" w:hAnsi="Times New Roman Higgins"/>
          <w:color w:val="000000"/>
          <w:sz w:val="28"/>
          <w:lang w:val="ru-RU"/>
        </w:rPr>
        <w:t>/</w:t>
      </w:r>
      <w:r>
        <w:rPr>
          <w:rFonts w:ascii="Times New Roman Higgins" w:hAnsi="Times New Roman Higgins"/>
          <w:color w:val="000000"/>
          <w:sz w:val="28"/>
        </w:rPr>
        <w:t>docs</w:t>
      </w:r>
      <w:r w:rsidRPr="00135729">
        <w:rPr>
          <w:rFonts w:ascii="Times New Roman Higgins" w:hAnsi="Times New Roman Higgins"/>
          <w:color w:val="000000"/>
          <w:sz w:val="28"/>
          <w:lang w:val="ru-RU"/>
        </w:rPr>
        <w:t>/</w:t>
      </w:r>
      <w:r w:rsidR="00977A13">
        <w:rPr>
          <w:rFonts w:ascii="Times New Roman Higgins" w:hAnsi="Times New Roman Higgins"/>
          <w:color w:val="000000"/>
          <w:sz w:val="28"/>
        </w:rPr>
        <w:t>.</w:t>
      </w:r>
      <w:r w:rsidRPr="00135729">
        <w:rPr>
          <w:rFonts w:ascii="Times New Roman Higgins" w:hAnsi="Times New Roman Higgins"/>
          <w:color w:val="000000"/>
          <w:sz w:val="28"/>
          <w:lang w:val="ru-RU"/>
        </w:rPr>
        <w:br/>
      </w:r>
      <w:r>
        <w:rPr>
          <w:rFonts w:ascii="Times New Roman Higgins" w:hAnsi="Times New Roman Higgins"/>
          <w:color w:val="000000"/>
          <w:sz w:val="28"/>
        </w:rPr>
        <w:t xml:space="preserve">8. Guide to modern web design trends 2024. </w:t>
      </w:r>
      <w:r w:rsidRPr="00977A13">
        <w:rPr>
          <w:rFonts w:ascii="Times New Roman Higgins" w:hAnsi="Times New Roman Higgins"/>
          <w:color w:val="000000"/>
          <w:sz w:val="28"/>
          <w:lang w:val="ru-RU"/>
        </w:rPr>
        <w:t xml:space="preserve">[Электронный ресурс] Режим доступа: </w:t>
      </w:r>
      <w:r>
        <w:rPr>
          <w:rFonts w:ascii="Times New Roman Higgins" w:hAnsi="Times New Roman Higgins"/>
          <w:color w:val="000000"/>
          <w:sz w:val="28"/>
        </w:rPr>
        <w:t>https</w:t>
      </w:r>
      <w:r w:rsidRPr="00977A13">
        <w:rPr>
          <w:rFonts w:ascii="Times New Roman Higgins" w:hAnsi="Times New Roman Higgins"/>
          <w:color w:val="000000"/>
          <w:sz w:val="28"/>
          <w:lang w:val="ru-RU"/>
        </w:rPr>
        <w:t>://</w:t>
      </w:r>
      <w:r>
        <w:rPr>
          <w:rFonts w:ascii="Times New Roman Higgins" w:hAnsi="Times New Roman Higgins"/>
          <w:color w:val="000000"/>
          <w:sz w:val="28"/>
        </w:rPr>
        <w:t>www</w:t>
      </w:r>
      <w:r w:rsidRPr="00977A13">
        <w:rPr>
          <w:rFonts w:ascii="Times New Roman Higgins" w:hAnsi="Times New Roman Higgins"/>
          <w:color w:val="000000"/>
          <w:sz w:val="28"/>
          <w:lang w:val="ru-RU"/>
        </w:rPr>
        <w:t>.</w:t>
      </w:r>
      <w:r>
        <w:rPr>
          <w:rFonts w:ascii="Times New Roman Higgins" w:hAnsi="Times New Roman Higgins"/>
          <w:color w:val="000000"/>
          <w:sz w:val="28"/>
        </w:rPr>
        <w:t>smashingmagazine</w:t>
      </w:r>
      <w:r w:rsidRPr="00977A13">
        <w:rPr>
          <w:rFonts w:ascii="Times New Roman Higgins" w:hAnsi="Times New Roman Higgins"/>
          <w:color w:val="000000"/>
          <w:sz w:val="28"/>
          <w:lang w:val="ru-RU"/>
        </w:rPr>
        <w:t>.</w:t>
      </w:r>
      <w:r>
        <w:rPr>
          <w:rFonts w:ascii="Times New Roman Higgins" w:hAnsi="Times New Roman Higgins"/>
          <w:color w:val="000000"/>
          <w:sz w:val="28"/>
        </w:rPr>
        <w:t>com</w:t>
      </w:r>
      <w:r w:rsidRPr="00977A13">
        <w:rPr>
          <w:rFonts w:ascii="Times New Roman Higgins" w:hAnsi="Times New Roman Higgins"/>
          <w:color w:val="000000"/>
          <w:sz w:val="28"/>
          <w:lang w:val="ru-RU"/>
        </w:rPr>
        <w:t>/2024/01/</w:t>
      </w:r>
      <w:r>
        <w:rPr>
          <w:rFonts w:ascii="Times New Roman Higgins" w:hAnsi="Times New Roman Higgins"/>
          <w:color w:val="000000"/>
          <w:sz w:val="28"/>
        </w:rPr>
        <w:t>web</w:t>
      </w:r>
      <w:r w:rsidRPr="00977A13">
        <w:rPr>
          <w:rFonts w:ascii="Times New Roman Higgins" w:hAnsi="Times New Roman Higgins"/>
          <w:color w:val="000000"/>
          <w:sz w:val="28"/>
          <w:lang w:val="ru-RU"/>
        </w:rPr>
        <w:t>-</w:t>
      </w:r>
      <w:r>
        <w:rPr>
          <w:rFonts w:ascii="Times New Roman Higgins" w:hAnsi="Times New Roman Higgins"/>
          <w:color w:val="000000"/>
          <w:sz w:val="28"/>
        </w:rPr>
        <w:t>design</w:t>
      </w:r>
      <w:r w:rsidRPr="00977A13">
        <w:rPr>
          <w:rFonts w:ascii="Times New Roman Higgins" w:hAnsi="Times New Roman Higgins"/>
          <w:color w:val="000000"/>
          <w:sz w:val="28"/>
          <w:lang w:val="ru-RU"/>
        </w:rPr>
        <w:t>-</w:t>
      </w:r>
      <w:r>
        <w:rPr>
          <w:rFonts w:ascii="Times New Roman Higgins" w:hAnsi="Times New Roman Higgins"/>
          <w:color w:val="000000"/>
          <w:sz w:val="28"/>
        </w:rPr>
        <w:t>trends</w:t>
      </w:r>
      <w:r w:rsidRPr="00977A13">
        <w:rPr>
          <w:rFonts w:ascii="Times New Roman Higgins" w:hAnsi="Times New Roman Higgins"/>
          <w:color w:val="000000"/>
          <w:sz w:val="28"/>
          <w:lang w:val="ru-RU"/>
        </w:rPr>
        <w:t>/</w:t>
      </w:r>
      <w:r w:rsidRPr="00977A13">
        <w:rPr>
          <w:rFonts w:ascii="Times New Roman Higgins" w:hAnsi="Times New Roman Higgins"/>
          <w:color w:val="000000"/>
          <w:sz w:val="28"/>
          <w:lang w:val="ru-RU"/>
        </w:rPr>
        <w:t>.</w:t>
      </w:r>
      <w:r w:rsidRPr="00977A13">
        <w:rPr>
          <w:rFonts w:ascii="Times New Roman Higgins" w:hAnsi="Times New Roman Higgins"/>
          <w:color w:val="000000"/>
          <w:sz w:val="28"/>
          <w:lang w:val="ru-RU"/>
        </w:rPr>
        <w:br/>
      </w:r>
      <w:r w:rsidRPr="00135729">
        <w:rPr>
          <w:rFonts w:ascii="Times New Roman Higgins" w:hAnsi="Times New Roman Higgins"/>
          <w:color w:val="000000"/>
          <w:sz w:val="28"/>
          <w:lang w:val="ru-RU"/>
        </w:rPr>
        <w:t xml:space="preserve">9. </w:t>
      </w:r>
      <w:r>
        <w:rPr>
          <w:rFonts w:ascii="Times New Roman Higgins" w:hAnsi="Times New Roman Higgins"/>
          <w:color w:val="000000"/>
          <w:sz w:val="28"/>
        </w:rPr>
        <w:t>SASS</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Modules</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and</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Architecture</w:t>
      </w:r>
      <w:r w:rsidRPr="00135729">
        <w:rPr>
          <w:rFonts w:ascii="Times New Roman Higgins" w:hAnsi="Times New Roman Higgins"/>
          <w:color w:val="000000"/>
          <w:sz w:val="28"/>
          <w:lang w:val="ru-RU"/>
        </w:rPr>
        <w:t xml:space="preserve">. [Электронный ресурс] Режим доступа: </w:t>
      </w:r>
      <w:r>
        <w:rPr>
          <w:rFonts w:ascii="Times New Roman Higgins" w:hAnsi="Times New Roman Higgins"/>
          <w:color w:val="000000"/>
          <w:sz w:val="28"/>
        </w:rPr>
        <w:t>https</w:t>
      </w:r>
      <w:r w:rsidRPr="00135729">
        <w:rPr>
          <w:rFonts w:ascii="Times New Roman Higgins" w:hAnsi="Times New Roman Higgins"/>
          <w:color w:val="000000"/>
          <w:sz w:val="28"/>
          <w:lang w:val="ru-RU"/>
        </w:rPr>
        <w:t>://</w:t>
      </w:r>
      <w:r>
        <w:rPr>
          <w:rFonts w:ascii="Times New Roman Higgins" w:hAnsi="Times New Roman Higgins"/>
          <w:color w:val="000000"/>
          <w:sz w:val="28"/>
        </w:rPr>
        <w:t>sass</w:t>
      </w:r>
      <w:r w:rsidRPr="00135729">
        <w:rPr>
          <w:rFonts w:ascii="Times New Roman Higgins" w:hAnsi="Times New Roman Higgins"/>
          <w:color w:val="000000"/>
          <w:sz w:val="28"/>
          <w:lang w:val="ru-RU"/>
        </w:rPr>
        <w:t>-</w:t>
      </w:r>
      <w:r>
        <w:rPr>
          <w:rFonts w:ascii="Times New Roman Higgins" w:hAnsi="Times New Roman Higgins"/>
          <w:color w:val="000000"/>
          <w:sz w:val="28"/>
        </w:rPr>
        <w:t>lang</w:t>
      </w:r>
      <w:r w:rsidRPr="00135729">
        <w:rPr>
          <w:rFonts w:ascii="Times New Roman Higgins" w:hAnsi="Times New Roman Higgins"/>
          <w:color w:val="000000"/>
          <w:sz w:val="28"/>
          <w:lang w:val="ru-RU"/>
        </w:rPr>
        <w:t>.</w:t>
      </w:r>
      <w:r>
        <w:rPr>
          <w:rFonts w:ascii="Times New Roman Higgins" w:hAnsi="Times New Roman Higgins"/>
          <w:color w:val="000000"/>
          <w:sz w:val="28"/>
        </w:rPr>
        <w:t>com</w:t>
      </w:r>
      <w:r w:rsidRPr="00135729">
        <w:rPr>
          <w:rFonts w:ascii="Times New Roman Higgins" w:hAnsi="Times New Roman Higgins"/>
          <w:color w:val="000000"/>
          <w:sz w:val="28"/>
          <w:lang w:val="ru-RU"/>
        </w:rPr>
        <w:t>/</w:t>
      </w:r>
      <w:r>
        <w:rPr>
          <w:rFonts w:ascii="Times New Roman Higgins" w:hAnsi="Times New Roman Higgins"/>
          <w:color w:val="000000"/>
          <w:sz w:val="28"/>
        </w:rPr>
        <w:t>documentation</w:t>
      </w:r>
      <w:r w:rsidRPr="00135729">
        <w:rPr>
          <w:rFonts w:ascii="Times New Roman Higgins" w:hAnsi="Times New Roman Higgins"/>
          <w:color w:val="000000"/>
          <w:sz w:val="28"/>
          <w:lang w:val="ru-RU"/>
        </w:rPr>
        <w:t>/</w:t>
      </w:r>
      <w:r>
        <w:rPr>
          <w:rFonts w:ascii="Times New Roman Higgins" w:hAnsi="Times New Roman Higgins"/>
          <w:color w:val="000000"/>
          <w:sz w:val="28"/>
        </w:rPr>
        <w:t>modules</w:t>
      </w:r>
      <w:r w:rsidRPr="00135729">
        <w:rPr>
          <w:rFonts w:ascii="Times New Roman Higgins" w:hAnsi="Times New Roman Higgins"/>
          <w:color w:val="000000"/>
          <w:sz w:val="28"/>
          <w:lang w:val="ru-RU"/>
        </w:rPr>
        <w:t>.</w:t>
      </w:r>
      <w:r w:rsidRPr="00135729">
        <w:rPr>
          <w:rFonts w:ascii="Times New Roman Higgins" w:hAnsi="Times New Roman Higgins"/>
          <w:color w:val="000000"/>
          <w:sz w:val="28"/>
          <w:lang w:val="ru-RU"/>
        </w:rPr>
        <w:br/>
        <w:t xml:space="preserve">10. </w:t>
      </w:r>
      <w:r>
        <w:rPr>
          <w:rFonts w:ascii="Times New Roman Higgins" w:hAnsi="Times New Roman Higgins"/>
          <w:color w:val="000000"/>
          <w:sz w:val="28"/>
        </w:rPr>
        <w:t>Guide</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to</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mobile</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app</w:t>
      </w:r>
      <w:r w:rsidRPr="00135729">
        <w:rPr>
          <w:rFonts w:ascii="Times New Roman Higgins" w:hAnsi="Times New Roman Higgins"/>
          <w:color w:val="000000"/>
          <w:sz w:val="28"/>
          <w:lang w:val="ru-RU"/>
        </w:rPr>
        <w:t xml:space="preserve"> </w:t>
      </w:r>
      <w:r>
        <w:rPr>
          <w:rFonts w:ascii="Times New Roman Higgins" w:hAnsi="Times New Roman Higgins"/>
          <w:color w:val="000000"/>
          <w:sz w:val="28"/>
        </w:rPr>
        <w:t>design</w:t>
      </w:r>
      <w:r w:rsidRPr="00135729">
        <w:rPr>
          <w:rFonts w:ascii="Times New Roman Higgins" w:hAnsi="Times New Roman Higgins"/>
          <w:color w:val="000000"/>
          <w:sz w:val="28"/>
          <w:lang w:val="ru-RU"/>
        </w:rPr>
        <w:t xml:space="preserve">. [Электронный ресурс] Режим доступа: </w:t>
      </w:r>
      <w:r>
        <w:rPr>
          <w:rFonts w:ascii="Times New Roman Higgins" w:hAnsi="Times New Roman Higgins"/>
          <w:color w:val="000000"/>
          <w:sz w:val="28"/>
        </w:rPr>
        <w:t>https</w:t>
      </w:r>
      <w:r w:rsidRPr="00135729">
        <w:rPr>
          <w:rFonts w:ascii="Times New Roman Higgins" w:hAnsi="Times New Roman Higgins"/>
          <w:color w:val="000000"/>
          <w:sz w:val="28"/>
          <w:lang w:val="ru-RU"/>
        </w:rPr>
        <w:t>://</w:t>
      </w:r>
      <w:r>
        <w:rPr>
          <w:rFonts w:ascii="Times New Roman Higgins" w:hAnsi="Times New Roman Higgins"/>
          <w:color w:val="000000"/>
          <w:sz w:val="28"/>
        </w:rPr>
        <w:t>www</w:t>
      </w:r>
      <w:r w:rsidRPr="00135729">
        <w:rPr>
          <w:rFonts w:ascii="Times New Roman Higgins" w:hAnsi="Times New Roman Higgins"/>
          <w:color w:val="000000"/>
          <w:sz w:val="28"/>
          <w:lang w:val="ru-RU"/>
        </w:rPr>
        <w:t>.</w:t>
      </w:r>
      <w:r>
        <w:rPr>
          <w:rFonts w:ascii="Times New Roman Higgins" w:hAnsi="Times New Roman Higgins"/>
          <w:color w:val="000000"/>
          <w:sz w:val="28"/>
        </w:rPr>
        <w:t>smashingmagazine</w:t>
      </w:r>
      <w:r w:rsidRPr="00135729">
        <w:rPr>
          <w:rFonts w:ascii="Times New Roman Higgins" w:hAnsi="Times New Roman Higgins"/>
          <w:color w:val="000000"/>
          <w:sz w:val="28"/>
          <w:lang w:val="ru-RU"/>
        </w:rPr>
        <w:t>.</w:t>
      </w:r>
      <w:r>
        <w:rPr>
          <w:rFonts w:ascii="Times New Roman Higgins" w:hAnsi="Times New Roman Higgins"/>
          <w:color w:val="000000"/>
          <w:sz w:val="28"/>
        </w:rPr>
        <w:t>com</w:t>
      </w:r>
      <w:r w:rsidRPr="00135729">
        <w:rPr>
          <w:rFonts w:ascii="Times New Roman Higgins" w:hAnsi="Times New Roman Higgins"/>
          <w:color w:val="000000"/>
          <w:sz w:val="28"/>
          <w:lang w:val="ru-RU"/>
        </w:rPr>
        <w:t>/2021/02/</w:t>
      </w:r>
      <w:r>
        <w:rPr>
          <w:rFonts w:ascii="Times New Roman Higgins" w:hAnsi="Times New Roman Higgins"/>
          <w:color w:val="000000"/>
          <w:sz w:val="28"/>
        </w:rPr>
        <w:t>comprehe</w:t>
      </w:r>
      <w:r>
        <w:rPr>
          <w:rFonts w:ascii="Times New Roman Higgins" w:hAnsi="Times New Roman Higgins"/>
          <w:color w:val="000000"/>
          <w:sz w:val="28"/>
        </w:rPr>
        <w:t>nsive</w:t>
      </w:r>
      <w:r w:rsidRPr="00135729">
        <w:rPr>
          <w:rFonts w:ascii="Times New Roman Higgins" w:hAnsi="Times New Roman Higgins"/>
          <w:color w:val="000000"/>
          <w:sz w:val="28"/>
          <w:lang w:val="ru-RU"/>
        </w:rPr>
        <w:t>-</w:t>
      </w:r>
      <w:r>
        <w:rPr>
          <w:rFonts w:ascii="Times New Roman Higgins" w:hAnsi="Times New Roman Higgins"/>
          <w:color w:val="000000"/>
          <w:sz w:val="28"/>
        </w:rPr>
        <w:t>guide</w:t>
      </w:r>
      <w:r w:rsidRPr="00135729">
        <w:rPr>
          <w:rFonts w:ascii="Times New Roman Higgins" w:hAnsi="Times New Roman Higgins"/>
          <w:color w:val="000000"/>
          <w:sz w:val="28"/>
          <w:lang w:val="ru-RU"/>
        </w:rPr>
        <w:t>-</w:t>
      </w:r>
      <w:r>
        <w:rPr>
          <w:rFonts w:ascii="Times New Roman Higgins" w:hAnsi="Times New Roman Higgins"/>
          <w:color w:val="000000"/>
          <w:sz w:val="28"/>
        </w:rPr>
        <w:t>to</w:t>
      </w:r>
      <w:r w:rsidRPr="00135729">
        <w:rPr>
          <w:rFonts w:ascii="Times New Roman Higgins" w:hAnsi="Times New Roman Higgins"/>
          <w:color w:val="000000"/>
          <w:sz w:val="28"/>
          <w:lang w:val="ru-RU"/>
        </w:rPr>
        <w:t>-</w:t>
      </w:r>
      <w:r>
        <w:rPr>
          <w:rFonts w:ascii="Times New Roman Higgins" w:hAnsi="Times New Roman Higgins"/>
          <w:color w:val="000000"/>
          <w:sz w:val="28"/>
        </w:rPr>
        <w:t>mobile</w:t>
      </w:r>
      <w:r w:rsidRPr="00135729">
        <w:rPr>
          <w:rFonts w:ascii="Times New Roman Higgins" w:hAnsi="Times New Roman Higgins"/>
          <w:color w:val="000000"/>
          <w:sz w:val="28"/>
          <w:lang w:val="ru-RU"/>
        </w:rPr>
        <w:t>-</w:t>
      </w:r>
      <w:r>
        <w:rPr>
          <w:rFonts w:ascii="Times New Roman Higgins" w:hAnsi="Times New Roman Higgins"/>
          <w:color w:val="000000"/>
          <w:sz w:val="28"/>
        </w:rPr>
        <w:t>app</w:t>
      </w:r>
      <w:r w:rsidRPr="00135729">
        <w:rPr>
          <w:rFonts w:ascii="Times New Roman Higgins" w:hAnsi="Times New Roman Higgins"/>
          <w:color w:val="000000"/>
          <w:sz w:val="28"/>
          <w:lang w:val="ru-RU"/>
        </w:rPr>
        <w:t>-</w:t>
      </w:r>
      <w:r>
        <w:rPr>
          <w:rFonts w:ascii="Times New Roman Higgins" w:hAnsi="Times New Roman Higgins"/>
          <w:color w:val="000000"/>
          <w:sz w:val="28"/>
        </w:rPr>
        <w:t>design</w:t>
      </w:r>
      <w:r w:rsidRPr="00135729">
        <w:rPr>
          <w:rFonts w:ascii="Times New Roman Higgins" w:hAnsi="Times New Roman Higgins"/>
          <w:color w:val="000000"/>
          <w:sz w:val="28"/>
          <w:lang w:val="ru-RU"/>
        </w:rPr>
        <w:t>/</w:t>
      </w:r>
      <w:r w:rsidRPr="00135729">
        <w:rPr>
          <w:rFonts w:ascii="Times New Roman Higgins" w:hAnsi="Times New Roman Higgins"/>
          <w:color w:val="000000"/>
          <w:sz w:val="28"/>
          <w:lang w:val="ru-RU"/>
        </w:rPr>
        <w:t>.</w:t>
      </w:r>
    </w:p>
    <w:p w14:paraId="492A50D1" w14:textId="77777777" w:rsidR="00E16159" w:rsidRPr="00135729" w:rsidRDefault="00EC4E66">
      <w:pPr>
        <w:rPr>
          <w:lang w:val="ru-RU"/>
        </w:rPr>
      </w:pPr>
      <w:r w:rsidRPr="00135729">
        <w:rPr>
          <w:lang w:val="ru-RU"/>
        </w:rPr>
        <w:br w:type="page"/>
      </w:r>
    </w:p>
    <w:p w14:paraId="776B4F3E" w14:textId="77777777" w:rsidR="00E16159" w:rsidRPr="00135729" w:rsidRDefault="00EC4E66">
      <w:pPr>
        <w:pStyle w:val="1"/>
        <w:rPr>
          <w:lang w:val="ru-RU"/>
        </w:rPr>
      </w:pPr>
      <w:r w:rsidRPr="00135729">
        <w:rPr>
          <w:rFonts w:ascii="Times New Roman Higgins" w:hAnsi="Times New Roman Higgins"/>
          <w:sz w:val="32"/>
          <w:lang w:val="ru-RU"/>
        </w:rPr>
        <w:lastRenderedPageBreak/>
        <w:t>ПРИЛОЖЕНИЕ</w:t>
      </w:r>
    </w:p>
    <w:tbl>
      <w:tblPr>
        <w:tblStyle w:val="aff0"/>
        <w:tblW w:w="0" w:type="auto"/>
        <w:tblLook w:val="04A0" w:firstRow="1" w:lastRow="0" w:firstColumn="1" w:lastColumn="0" w:noHBand="0" w:noVBand="1"/>
      </w:tblPr>
      <w:tblGrid>
        <w:gridCol w:w="2160"/>
        <w:gridCol w:w="2160"/>
        <w:gridCol w:w="2160"/>
        <w:gridCol w:w="2160"/>
      </w:tblGrid>
      <w:tr w:rsidR="00E16159" w14:paraId="0B79376F" w14:textId="77777777">
        <w:tc>
          <w:tcPr>
            <w:tcW w:w="2160" w:type="dxa"/>
          </w:tcPr>
          <w:p w14:paraId="6ACBFE3F" w14:textId="77777777" w:rsidR="00E16159" w:rsidRDefault="00EC4E66">
            <w:r>
              <w:t>№</w:t>
            </w:r>
          </w:p>
        </w:tc>
        <w:tc>
          <w:tcPr>
            <w:tcW w:w="2160" w:type="dxa"/>
          </w:tcPr>
          <w:p w14:paraId="2EE5B97D" w14:textId="77777777" w:rsidR="00E16159" w:rsidRDefault="00EC4E66">
            <w:r>
              <w:t>Действие</w:t>
            </w:r>
          </w:p>
        </w:tc>
        <w:tc>
          <w:tcPr>
            <w:tcW w:w="2160" w:type="dxa"/>
          </w:tcPr>
          <w:p w14:paraId="3E09BAF7" w14:textId="77777777" w:rsidR="00E16159" w:rsidRDefault="00EC4E66">
            <w:r>
              <w:t>Ожидаемый результат</w:t>
            </w:r>
          </w:p>
        </w:tc>
        <w:tc>
          <w:tcPr>
            <w:tcW w:w="2160" w:type="dxa"/>
          </w:tcPr>
          <w:p w14:paraId="1656654F" w14:textId="77777777" w:rsidR="00E16159" w:rsidRDefault="00EC4E66">
            <w:r>
              <w:t>Статус</w:t>
            </w:r>
          </w:p>
        </w:tc>
      </w:tr>
      <w:tr w:rsidR="00E16159" w14:paraId="05A9B859" w14:textId="77777777">
        <w:tc>
          <w:tcPr>
            <w:tcW w:w="2160" w:type="dxa"/>
          </w:tcPr>
          <w:p w14:paraId="4450457C" w14:textId="77777777" w:rsidR="00E16159" w:rsidRDefault="00EC4E66">
            <w:r>
              <w:t>1</w:t>
            </w:r>
          </w:p>
        </w:tc>
        <w:tc>
          <w:tcPr>
            <w:tcW w:w="2160" w:type="dxa"/>
          </w:tcPr>
          <w:p w14:paraId="56868DAC" w14:textId="77777777" w:rsidR="00E16159" w:rsidRDefault="00EC4E66">
            <w:r>
              <w:t>Авторизация (Admin)</w:t>
            </w:r>
          </w:p>
        </w:tc>
        <w:tc>
          <w:tcPr>
            <w:tcW w:w="2160" w:type="dxa"/>
          </w:tcPr>
          <w:p w14:paraId="02F5E158" w14:textId="77777777" w:rsidR="00E16159" w:rsidRPr="00135729" w:rsidRDefault="00EC4E66">
            <w:pPr>
              <w:rPr>
                <w:lang w:val="ru-RU"/>
              </w:rPr>
            </w:pPr>
            <w:r w:rsidRPr="00135729">
              <w:rPr>
                <w:lang w:val="ru-RU"/>
              </w:rPr>
              <w:t>Доступ ко всем разделам открыт</w:t>
            </w:r>
          </w:p>
        </w:tc>
        <w:tc>
          <w:tcPr>
            <w:tcW w:w="2160" w:type="dxa"/>
          </w:tcPr>
          <w:p w14:paraId="2DD2A8FD" w14:textId="77777777" w:rsidR="00E16159" w:rsidRDefault="00EC4E66">
            <w:r>
              <w:t>Pass</w:t>
            </w:r>
          </w:p>
        </w:tc>
      </w:tr>
      <w:tr w:rsidR="00E16159" w14:paraId="3D1B2B58" w14:textId="77777777">
        <w:tc>
          <w:tcPr>
            <w:tcW w:w="2160" w:type="dxa"/>
          </w:tcPr>
          <w:p w14:paraId="5B11EEEB" w14:textId="77777777" w:rsidR="00E16159" w:rsidRDefault="00EC4E66">
            <w:r>
              <w:t>2</w:t>
            </w:r>
          </w:p>
        </w:tc>
        <w:tc>
          <w:tcPr>
            <w:tcW w:w="2160" w:type="dxa"/>
          </w:tcPr>
          <w:p w14:paraId="5A079D3D" w14:textId="77777777" w:rsidR="00E16159" w:rsidRDefault="00EC4E66">
            <w:r>
              <w:t>Поиск студента</w:t>
            </w:r>
          </w:p>
        </w:tc>
        <w:tc>
          <w:tcPr>
            <w:tcW w:w="2160" w:type="dxa"/>
          </w:tcPr>
          <w:p w14:paraId="71280E44" w14:textId="77777777" w:rsidR="00E16159" w:rsidRDefault="00EC4E66">
            <w:r>
              <w:t>Списки фильтруются мгновенно</w:t>
            </w:r>
          </w:p>
        </w:tc>
        <w:tc>
          <w:tcPr>
            <w:tcW w:w="2160" w:type="dxa"/>
          </w:tcPr>
          <w:p w14:paraId="28B83021" w14:textId="77777777" w:rsidR="00E16159" w:rsidRDefault="00EC4E66">
            <w:r>
              <w:t>Pass</w:t>
            </w:r>
          </w:p>
        </w:tc>
      </w:tr>
      <w:tr w:rsidR="00E16159" w14:paraId="35B888DB" w14:textId="77777777">
        <w:tc>
          <w:tcPr>
            <w:tcW w:w="2160" w:type="dxa"/>
          </w:tcPr>
          <w:p w14:paraId="565AA223" w14:textId="77777777" w:rsidR="00E16159" w:rsidRDefault="00EC4E66">
            <w:r>
              <w:t>3</w:t>
            </w:r>
          </w:p>
        </w:tc>
        <w:tc>
          <w:tcPr>
            <w:tcW w:w="2160" w:type="dxa"/>
          </w:tcPr>
          <w:p w14:paraId="6E0B0A61" w14:textId="77777777" w:rsidR="00E16159" w:rsidRDefault="00EC4E66">
            <w:r>
              <w:t>Сохранение оценки</w:t>
            </w:r>
          </w:p>
        </w:tc>
        <w:tc>
          <w:tcPr>
            <w:tcW w:w="2160" w:type="dxa"/>
          </w:tcPr>
          <w:p w14:paraId="389A1A22" w14:textId="77777777" w:rsidR="00E16159" w:rsidRPr="00135729" w:rsidRDefault="00EC4E66">
            <w:pPr>
              <w:rPr>
                <w:lang w:val="ru-RU"/>
              </w:rPr>
            </w:pPr>
            <w:r w:rsidRPr="00135729">
              <w:rPr>
                <w:lang w:val="ru-RU"/>
              </w:rPr>
              <w:t xml:space="preserve">Запись появилась в БД </w:t>
            </w:r>
            <w:r>
              <w:t>Firebase</w:t>
            </w:r>
          </w:p>
        </w:tc>
        <w:tc>
          <w:tcPr>
            <w:tcW w:w="2160" w:type="dxa"/>
          </w:tcPr>
          <w:p w14:paraId="0AE95D9A" w14:textId="77777777" w:rsidR="00E16159" w:rsidRDefault="00EC4E66">
            <w:r>
              <w:t>Pass</w:t>
            </w:r>
          </w:p>
        </w:tc>
      </w:tr>
      <w:tr w:rsidR="00E16159" w14:paraId="28589371" w14:textId="77777777">
        <w:tc>
          <w:tcPr>
            <w:tcW w:w="2160" w:type="dxa"/>
          </w:tcPr>
          <w:p w14:paraId="0366FDF9" w14:textId="77777777" w:rsidR="00E16159" w:rsidRDefault="00EC4E66">
            <w:r>
              <w:t>4</w:t>
            </w:r>
          </w:p>
        </w:tc>
        <w:tc>
          <w:tcPr>
            <w:tcW w:w="2160" w:type="dxa"/>
          </w:tcPr>
          <w:p w14:paraId="2129E6B7" w14:textId="77777777" w:rsidR="00E16159" w:rsidRDefault="00EC4E66">
            <w:r>
              <w:t>Смена роли на Student</w:t>
            </w:r>
          </w:p>
        </w:tc>
        <w:tc>
          <w:tcPr>
            <w:tcW w:w="2160" w:type="dxa"/>
          </w:tcPr>
          <w:p w14:paraId="5F84C93A" w14:textId="77777777" w:rsidR="00E16159" w:rsidRPr="00135729" w:rsidRDefault="00EC4E66">
            <w:pPr>
              <w:rPr>
                <w:lang w:val="ru-RU"/>
              </w:rPr>
            </w:pPr>
            <w:r w:rsidRPr="00135729">
              <w:rPr>
                <w:lang w:val="ru-RU"/>
              </w:rPr>
              <w:t>Админ-панель скрыта из меню</w:t>
            </w:r>
          </w:p>
        </w:tc>
        <w:tc>
          <w:tcPr>
            <w:tcW w:w="2160" w:type="dxa"/>
          </w:tcPr>
          <w:p w14:paraId="0428B29B" w14:textId="77777777" w:rsidR="00E16159" w:rsidRDefault="00EC4E66">
            <w:r>
              <w:t>Pass</w:t>
            </w:r>
          </w:p>
        </w:tc>
      </w:tr>
    </w:tbl>
    <w:p w14:paraId="691D1331" w14:textId="77777777" w:rsidR="00EC4E66" w:rsidRDefault="00EC4E66"/>
    <w:tbl>
      <w:tblPr>
        <w:tblStyle w:val="aff0"/>
        <w:tblW w:type="auto" w:w="0"/>
        <w:tblLook w:firstColumn="1" w:firstRow="1" w:lastColumn="0" w:lastRow="0" w:noHBand="0" w:noVBand="1" w:val="04A0"/>
      </w:tblPr>
      <w:tblGrid>
        <w:gridCol w:w="1728"/>
        <w:gridCol w:w="1728"/>
        <w:gridCol w:w="1728"/>
        <w:gridCol w:w="1728"/>
        <w:gridCol w:w="1728"/>
      </w:tblGrid>
      <w:tr>
        <w:tc>
          <w:tcPr>
            <w:tcW w:type="dxa" w:w="1728"/>
          </w:tcPr>
          <w:p>
            <w:r>
              <w:t>Система</w:t>
            </w:r>
          </w:p>
        </w:tc>
        <w:tc>
          <w:tcPr>
            <w:tcW w:type="dxa" w:w="1728"/>
          </w:tcPr>
          <w:p>
            <w:r>
              <w:t>Функционал</w:t>
            </w:r>
          </w:p>
        </w:tc>
        <w:tc>
          <w:tcPr>
            <w:tcW w:type="dxa" w:w="1728"/>
          </w:tcPr>
          <w:p>
            <w:r>
              <w:t>Стоимость</w:t>
            </w:r>
          </w:p>
        </w:tc>
        <w:tc>
          <w:tcPr>
            <w:tcW w:type="dxa" w:w="1728"/>
          </w:tcPr>
          <w:p>
            <w:r>
              <w:t>Автономность</w:t>
            </w:r>
          </w:p>
        </w:tc>
        <w:tc>
          <w:tcPr>
            <w:tcW w:type="dxa" w:w="1728"/>
          </w:tcPr>
          <w:p>
            <w:r>
              <w:t>Итог</w:t>
            </w:r>
          </w:p>
        </w:tc>
      </w:tr>
      <w:tr>
        <w:tc>
          <w:tcPr>
            <w:tcW w:type="dxa" w:w="1728"/>
          </w:tcPr>
          <w:p>
            <w:r>
              <w:t>CoinKeeper</w:t>
            </w:r>
          </w:p>
        </w:tc>
        <w:tc>
          <w:tcPr>
            <w:tcW w:type="dxa" w:w="1728"/>
          </w:tcPr>
          <w:p>
            <w:r>
              <w:t>Высокий (подписки)</w:t>
            </w:r>
          </w:p>
        </w:tc>
        <w:tc>
          <w:tcPr>
            <w:tcW w:type="dxa" w:w="1728"/>
          </w:tcPr>
          <w:p>
            <w:r>
              <w:t>Платная подписка</w:t>
            </w:r>
          </w:p>
        </w:tc>
        <w:tc>
          <w:tcPr>
            <w:tcW w:type="dxa" w:w="1728"/>
          </w:tcPr>
          <w:p>
            <w:r>
              <w:t>Высокая</w:t>
            </w:r>
          </w:p>
        </w:tc>
        <w:tc>
          <w:tcPr>
            <w:tcW w:type="dxa" w:w="1728"/>
          </w:tcPr>
          <w:p>
            <w:r>
              <w:t>Дорого</w:t>
            </w:r>
          </w:p>
        </w:tc>
      </w:tr>
      <w:tr>
        <w:tc>
          <w:tcPr>
            <w:tcW w:type="dxa" w:w="1728"/>
          </w:tcPr>
          <w:p>
            <w:r>
              <w:t>СберБанк Онлайн</w:t>
            </w:r>
          </w:p>
        </w:tc>
        <w:tc>
          <w:tcPr>
            <w:tcW w:type="dxa" w:w="1728"/>
          </w:tcPr>
          <w:p>
            <w:r>
              <w:t>Только по карте</w:t>
            </w:r>
          </w:p>
        </w:tc>
        <w:tc>
          <w:tcPr>
            <w:tcW w:type="dxa" w:w="1728"/>
          </w:tcPr>
          <w:p>
            <w:r>
              <w:t>Бесплатно</w:t>
            </w:r>
          </w:p>
        </w:tc>
        <w:tc>
          <w:tcPr>
            <w:tcW w:type="dxa" w:w="1728"/>
          </w:tcPr>
          <w:p>
            <w:r>
              <w:t>Низкая</w:t>
            </w:r>
          </w:p>
        </w:tc>
        <w:tc>
          <w:tcPr>
            <w:tcW w:type="dxa" w:w="1728"/>
          </w:tcPr>
          <w:p>
            <w:r>
              <w:t>Ограничено</w:t>
            </w:r>
          </w:p>
        </w:tc>
      </w:tr>
      <w:tr>
        <w:tc>
          <w:tcPr>
            <w:tcW w:type="dxa" w:w="1728"/>
          </w:tcPr>
          <w:p>
            <w:r>
              <w:t>Excel/Таблицы</w:t>
            </w:r>
          </w:p>
        </w:tc>
        <w:tc>
          <w:tcPr>
            <w:tcW w:type="dxa" w:w="1728"/>
          </w:tcPr>
          <w:p>
            <w:r>
              <w:t>Настраиваемый</w:t>
            </w:r>
          </w:p>
        </w:tc>
        <w:tc>
          <w:tcPr>
            <w:tcW w:type="dxa" w:w="1728"/>
          </w:tcPr>
          <w:p>
            <w:r>
              <w:t>Бесплатно</w:t>
            </w:r>
          </w:p>
        </w:tc>
        <w:tc>
          <w:tcPr>
            <w:tcW w:type="dxa" w:w="1728"/>
          </w:tcPr>
          <w:p>
            <w:r>
              <w:t>Зависит от файла</w:t>
            </w:r>
          </w:p>
        </w:tc>
        <w:tc>
          <w:tcPr>
            <w:tcW w:type="dxa" w:w="1728"/>
          </w:tcPr>
          <w:p>
            <w:r>
              <w:t>Сложно в вводе</w:t>
            </w:r>
          </w:p>
        </w:tc>
      </w:tr>
      <w:tr>
        <w:tc>
          <w:tcPr>
            <w:tcW w:type="dxa" w:w="1728"/>
          </w:tcPr>
          <w:p>
            <w:r>
              <w:t>Разрабатываемая СУФ</w:t>
            </w:r>
          </w:p>
        </w:tc>
        <w:tc>
          <w:tcPr>
            <w:tcW w:type="dxa" w:w="1728"/>
          </w:tcPr>
          <w:p>
            <w:r>
              <w:t>Оптимальный+Отчеты</w:t>
            </w:r>
          </w:p>
        </w:tc>
        <w:tc>
          <w:tcPr>
            <w:tcW w:type="dxa" w:w="1728"/>
          </w:tcPr>
          <w:p>
            <w:r>
              <w:t>Бесплатно (Firebase)</w:t>
            </w:r>
          </w:p>
        </w:tc>
        <w:tc>
          <w:tcPr>
            <w:tcW w:type="dxa" w:w="1728"/>
          </w:tcPr>
          <w:p>
            <w:r>
              <w:t>Высокая (Web)</w:t>
            </w:r>
          </w:p>
        </w:tc>
        <w:tc>
          <w:tcPr>
            <w:tcW w:type="dxa" w:w="1728"/>
          </w:tcPr>
          <w:p>
            <w:r>
              <w:t>Подходит</w:t>
            </w:r>
          </w:p>
        </w:tc>
      </w:tr>
    </w:tbl>
    <w:sectPr w:rsidR="00EC4E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imes New Roman Higgi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3EF"/>
    <w:rsid w:val="00135729"/>
    <w:rsid w:val="0015074B"/>
    <w:rsid w:val="0029639D"/>
    <w:rsid w:val="00326F90"/>
    <w:rsid w:val="003A22E3"/>
    <w:rsid w:val="00977A13"/>
    <w:rsid w:val="00AA1D8D"/>
    <w:rsid w:val="00B47730"/>
    <w:rsid w:val="00CB0664"/>
    <w:rsid w:val="00E16159"/>
    <w:rsid w:val="00EC4E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E0EC5"/>
  <w14:defaultImageDpi w14:val="300"/>
  <w15:docId w15:val="{9F7D07BD-A21A-4820-B5D9-C5EC99B4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1931</Words>
  <Characters>11011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Смирнов Никита (Финальный образец)</dc:title>
  <dc:subject/>
  <dc:creator>python-docx</dc:creator>
  <cp:keywords/>
  <dc:description>generated by python-docx</dc:description>
  <cp:lastModifiedBy>Никита Смирнов</cp:lastModifiedBy>
  <cp:revision>5</cp:revision>
  <dcterms:created xsi:type="dcterms:W3CDTF">2013-12-23T23:15:00Z</dcterms:created>
  <dcterms:modified xsi:type="dcterms:W3CDTF">2026-01-02T22:26:00Z</dcterms:modified>
  <cp:category/>
</cp:coreProperties>
</file>