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1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 w:rsidP="00D17B7B">
      <w:pPr>
        <w:numPr>
          <w:ilvl w:val="0"/>
          <w:numId w:val="71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anvelopa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pereţilor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pe tâmplăria exterioară sau pe pereții exteriori a grilelor de ventilare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higroreglabile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pentru evitarea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umidităţii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interioare și 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unor dispozitive de umbrire a fațadelor sau de protecție contra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radiaței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2.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aferente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Montarea vanelor automate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echilibare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Utilizarea armăturilor sanitare cu consum redus de apă caldă de consum (utilizarea de dispersoare economice la punctele de consum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Înlocuirea garniturilor și repararea armăturilor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3. Măsuri conexe (fără corespondent în etapele de calcul energetic) în vederea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performanţei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încurajarea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ocupanţilor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/administratorilor de a utiliza clădirea și instalațiile corect, fiind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motivaţi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corectă a modului în care trebuie să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funcţioneze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desemnarea unui reprezentant pentru urmărirea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execuţiei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serviciilor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consultanţă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energetică din partea unor firme specializate (care să asigure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şi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întreţinerea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corespunzătoare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demontarea și spălarea echipamentelor de emitere a căldurii (corpuri de încălzire,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ventilo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introducerea între peretele exterior și radiator a unei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suprafeţe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termo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hidraulică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aeraulică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10000-25000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25000-50000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50000-100000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&gt; 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&gt;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</w:t>
      </w:r>
      <w:r w:rsidR="000A4730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2E07CB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4E5733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97787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759D311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INFORMAŢII TEHNICE PRIVIND CLĂDIREA CERTIFICATĂ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2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632DB44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6B696D7E" w14:textId="41026C37" w:rsidR="00136B14" w:rsidRPr="001F07DA" w:rsidRDefault="00136B14" w:rsidP="001F07DA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1F07DA">
        <w:rPr>
          <w:b/>
          <w:color w:val="000000"/>
        </w:rPr>
        <w:t>DATE PRIVIND CLĂDIREA CERTIFICATĂ</w:t>
      </w:r>
    </w:p>
    <w:p w14:paraId="469A5DFA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2B142C8B" w14:textId="18DE2043" w:rsidR="00136B14" w:rsidRPr="00136B14" w:rsidRDefault="00136B14" w:rsidP="00D17B7B">
      <w:pPr>
        <w:numPr>
          <w:ilvl w:val="0"/>
          <w:numId w:val="72"/>
        </w:numPr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clădirii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nouă finalizată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bookmarkStart w:id="4" w:name="Check13"/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bookmarkEnd w:id="4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 nefinalizată</w:t>
      </w:r>
    </w:p>
    <w:p w14:paraId="3FFD997A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Anul 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construcţiei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/ultimei renovări majore: .................</w:t>
      </w:r>
    </w:p>
    <w:p w14:paraId="7EF5B402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Categoria clădirii:</w:t>
      </w:r>
    </w:p>
    <w:p w14:paraId="3307B700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  <w:t>(rămâne/rămân activă/active în anexa 2 finală la CPE doar categoria/categoriile bifate de auditorul energetic, inclusiv subcategoriile, restul câmpurilor putând devenind ”ascunse”)</w:t>
      </w:r>
    </w:p>
    <w:p w14:paraId="4A0441A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rezidențială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casă individuală</w:t>
      </w:r>
    </w:p>
    <w:p w14:paraId="2057AEE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casă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înşiruită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/cuplată</w:t>
      </w:r>
    </w:p>
    <w:p w14:paraId="5EDD00A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bloc de locuințe</w:t>
      </w:r>
    </w:p>
    <w:p w14:paraId="5F6FA7E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cămin / internat</w:t>
      </w:r>
    </w:p>
    <w:p w14:paraId="5988B4C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C8B7BF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E20D9B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învățământ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grădiniţă</w:t>
      </w:r>
      <w:proofErr w:type="spellEnd"/>
    </w:p>
    <w:p w14:paraId="0D4C8FC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şcoală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/liceu/colegiu</w:t>
      </w:r>
    </w:p>
    <w:p w14:paraId="4D359B4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învăţământ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superior</w:t>
      </w:r>
    </w:p>
    <w:p w14:paraId="1C9259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358D7A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FA7219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birouri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birouri</w:t>
      </w:r>
      <w:proofErr w:type="spellEnd"/>
    </w:p>
    <w:p w14:paraId="19BFD4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centrale</w:t>
      </w:r>
    </w:p>
    <w:p w14:paraId="6F39B3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locale</w:t>
      </w:r>
    </w:p>
    <w:p w14:paraId="13ADFA5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unitate bancară sau de asigurări</w:t>
      </w:r>
    </w:p>
    <w:p w14:paraId="1468B79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oficiu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poştă</w:t>
      </w:r>
      <w:proofErr w:type="spellEnd"/>
    </w:p>
    <w:p w14:paraId="1057DE3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15F5C7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FF67DB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  <w:tab w:val="left" w:pos="4882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sănătate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spital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3140089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policlinică, dispensar</w:t>
      </w:r>
    </w:p>
    <w:p w14:paraId="0097308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cabinet medical</w:t>
      </w:r>
    </w:p>
    <w:p w14:paraId="432D551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farmacie, laborator</w:t>
      </w:r>
    </w:p>
    <w:p w14:paraId="3D25B649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centru de îngrijire</w:t>
      </w:r>
    </w:p>
    <w:p w14:paraId="6ACEE18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creșă</w:t>
      </w:r>
    </w:p>
    <w:p w14:paraId="1DAF4ED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97145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97602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turism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hotel/motel</w:t>
      </w:r>
    </w:p>
    <w:p w14:paraId="7F56E11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restaurant</w:t>
      </w:r>
    </w:p>
    <w:p w14:paraId="430729E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cabană turistică, pensiune</w:t>
      </w:r>
    </w:p>
    <w:p w14:paraId="04DF028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7A716BDA" w14:textId="7BE5E430" w:rsid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D6FF229" w14:textId="0AA9D7F4" w:rsidR="001F07DA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0CE62F0" w14:textId="77777777" w:rsidR="001F07DA" w:rsidRPr="00136B14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C4396D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sport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sală de sport, agrement</w:t>
      </w:r>
    </w:p>
    <w:p w14:paraId="77FE675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bazin de înot</w:t>
      </w:r>
    </w:p>
    <w:p w14:paraId="75CF0EC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2375EB1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DC8974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comerţ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comercial mic (&lt; 120 m²)</w:t>
      </w:r>
    </w:p>
    <w:p w14:paraId="135FD13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mare (super/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hyper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market, mall)</w:t>
      </w:r>
    </w:p>
    <w:p w14:paraId="5DEADA3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 comercial</w:t>
      </w:r>
    </w:p>
    <w:p w14:paraId="15C24DA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5A29685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195A52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ind w:left="3828" w:right="-143" w:hanging="3828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tipuri de clădiri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pentru cultură (bibliotecă, teatru, cinematograf, muzeu, casă/cămin de cultură)</w:t>
      </w:r>
    </w:p>
    <w:p w14:paraId="64EEB70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</w:t>
      </w:r>
    </w:p>
    <w:p w14:paraId="34F0F8F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alte clădiri cu ocupare umană</w:t>
      </w:r>
    </w:p>
    <w:p w14:paraId="1B8BE41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0BAF1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136B14" w:rsidRPr="00136B14" w14:paraId="436565EC" w14:textId="77777777" w:rsidTr="00D849F8">
        <w:tc>
          <w:tcPr>
            <w:tcW w:w="4990" w:type="dxa"/>
            <w:vMerge w:val="restart"/>
            <w:shd w:val="clear" w:color="auto" w:fill="auto"/>
            <w:vAlign w:val="center"/>
          </w:tcPr>
          <w:p w14:paraId="7EDCC5FB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bookmarkStart w:id="5" w:name="_Hlk5587988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76A4183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104183F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3C717FE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6945094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1881B76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</w:t>
            </w:r>
          </w:p>
        </w:tc>
      </w:tr>
      <w:tr w:rsidR="00136B14" w:rsidRPr="00136B14" w14:paraId="55C236A2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2403EC7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5939A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4A95319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89CE90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A412E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2F75D03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293C8615" w14:textId="77777777" w:rsidTr="00D849F8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6B6BE7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BB5BE5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0654B5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AB74C9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5026DD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</w:tr>
      <w:tr w:rsidR="00136B14" w:rsidRPr="00136B14" w14:paraId="197FEDD5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1F0973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5E5ECA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0B57E9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DC552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035927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313D409D" w14:textId="77777777" w:rsidTr="00E4549D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5BD3D4DA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Regimul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înălţime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 al clădirii (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D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emisol,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S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ubsol,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Mez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anin,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arter,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taj,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ansarda/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od </w:t>
            </w:r>
            <w:r w:rsidRPr="00136B1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o-RO"/>
              </w:rPr>
              <w:t>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998C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5A3AA8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2D129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Mez</w:t>
            </w:r>
            <w:proofErr w:type="spellEnd"/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D2C194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FD3238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4207686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M/P</w:t>
            </w:r>
          </w:p>
        </w:tc>
      </w:tr>
      <w:tr w:rsidR="00136B14" w:rsidRPr="00136B14" w14:paraId="1297EF5E" w14:textId="77777777" w:rsidTr="00E4549D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5E490E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983E97" w14:textId="78CA2652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7A6220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B74A4C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E2940E" w14:textId="5EF2395E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1"/>
                  </w:checkBox>
                </w:ffData>
              </w:fldChar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356992F" w14:textId="12DE719D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3F471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</w:tbl>
    <w:p w14:paraId="69C695BB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26B03B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985"/>
          <w:tab w:val="left" w:pos="2268"/>
          <w:tab w:val="left" w:pos="4678"/>
          <w:tab w:val="left" w:pos="4962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Structura constructivă a clădirii</w:t>
      </w:r>
    </w:p>
    <w:p w14:paraId="5E7998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zidărie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beton armat</w:t>
      </w:r>
    </w:p>
    <w:p w14:paraId="79DE78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cadre din beton armat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stâlpi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grinzi</w:t>
      </w:r>
    </w:p>
    <w:p w14:paraId="66B13E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 de lemn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structură metalică</w:t>
      </w:r>
    </w:p>
    <w:p w14:paraId="38B2E22F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ind w:left="36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structuri din panouri mari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tip, precizați ................................</w:t>
      </w:r>
    </w:p>
    <w:p w14:paraId="419C01D6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5"/>
    <w:p w14:paraId="18FF43A3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&amp; tipul apartamentelor/unităților de clădire/zonelor termice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suprafeţele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136B14" w:rsidRPr="00136B14" w14:paraId="7AE8531E" w14:textId="77777777" w:rsidTr="00D849F8">
        <w:trPr>
          <w:trHeight w:val="597"/>
          <w:jc w:val="center"/>
        </w:trPr>
        <w:tc>
          <w:tcPr>
            <w:tcW w:w="1838" w:type="dxa"/>
            <w:vAlign w:val="center"/>
          </w:tcPr>
          <w:p w14:paraId="13D29657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 destinație unitate/zonă</w:t>
            </w:r>
          </w:p>
        </w:tc>
        <w:tc>
          <w:tcPr>
            <w:tcW w:w="2552" w:type="dxa"/>
            <w:vAlign w:val="center"/>
          </w:tcPr>
          <w:p w14:paraId="10DE3E15" w14:textId="77777777" w:rsidR="00136B14" w:rsidRPr="00136B14" w:rsidRDefault="00136B14" w:rsidP="00136B14">
            <w:pPr>
              <w:keepNext/>
              <w:spacing w:after="0" w:line="276" w:lineRule="auto"/>
              <w:jc w:val="center"/>
              <w:outlineLvl w:val="5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Aria de referință a unui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/unitate/zonă termică ZTC sau ZTU [m²]</w:t>
            </w:r>
          </w:p>
        </w:tc>
        <w:tc>
          <w:tcPr>
            <w:tcW w:w="2268" w:type="dxa"/>
            <w:vAlign w:val="center"/>
          </w:tcPr>
          <w:p w14:paraId="39006121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5E9AFCFD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Aria de referință a pardoselii/tip [m²]</w:t>
            </w:r>
          </w:p>
        </w:tc>
      </w:tr>
      <w:tr w:rsidR="00136B14" w:rsidRPr="00136B14" w14:paraId="59789C2C" w14:textId="77777777" w:rsidTr="00D849F8">
        <w:trPr>
          <w:jc w:val="center"/>
        </w:trPr>
        <w:tc>
          <w:tcPr>
            <w:tcW w:w="1838" w:type="dxa"/>
            <w:vAlign w:val="center"/>
          </w:tcPr>
          <w:p w14:paraId="3DC9A49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bookmarkStart w:id="6" w:name="_Hlk520113798"/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x camere</w:t>
            </w:r>
          </w:p>
          <w:p w14:paraId="7BBC87C6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Birou</w:t>
            </w:r>
          </w:p>
          <w:p w14:paraId="0AB1C35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Depozit</w:t>
            </w:r>
          </w:p>
          <w:p w14:paraId="609FF01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  <w:p w14:paraId="72CA9C7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ZTC 1/ZTU 1</w:t>
            </w:r>
          </w:p>
          <w:p w14:paraId="61E24418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552" w:type="dxa"/>
            <w:vAlign w:val="center"/>
          </w:tcPr>
          <w:p w14:paraId="405B411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right="600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07DC9FD8" w14:textId="77777777" w:rsidR="00136B14" w:rsidRPr="00136B14" w:rsidRDefault="00136B14" w:rsidP="00136B14">
            <w:pPr>
              <w:spacing w:after="0" w:line="276" w:lineRule="auto"/>
              <w:ind w:right="31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5ECD372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3C7DADE9" w14:textId="77777777" w:rsidTr="00D849F8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030C2313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center"/>
              <w:outlineLvl w:val="5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TOTAL</w:t>
            </w:r>
          </w:p>
        </w:tc>
        <w:tc>
          <w:tcPr>
            <w:tcW w:w="2268" w:type="dxa"/>
            <w:vAlign w:val="center"/>
          </w:tcPr>
          <w:p w14:paraId="03AA3046" w14:textId="77777777" w:rsidR="00136B14" w:rsidRPr="00136B14" w:rsidRDefault="00136B14" w:rsidP="00136B14">
            <w:pPr>
              <w:spacing w:after="0" w:line="276" w:lineRule="auto"/>
              <w:ind w:right="318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30AB2E4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3C858D1D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835C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de referință totală a pardoselii clădirii sau a unității de clădire: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16"/>
          <w:szCs w:val="24"/>
          <w:vertAlign w:val="superscript"/>
          <w:lang w:eastAsia="ro-RO"/>
        </w:rPr>
        <w:t>2</w:t>
      </w:r>
    </w:p>
    <w:p w14:paraId="4C6DCE0F" w14:textId="7AB9596A" w:rsid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 xml:space="preserve">Volumul interior de referință V, al clădirii/unității de clădire: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m³</w:t>
      </w:r>
    </w:p>
    <w:p w14:paraId="33A83F5B" w14:textId="77777777" w:rsidR="00E4549D" w:rsidRPr="00136B14" w:rsidRDefault="00E4549D" w:rsidP="00E4549D">
      <w:pPr>
        <w:tabs>
          <w:tab w:val="left" w:pos="1560"/>
          <w:tab w:val="right" w:pos="5387"/>
          <w:tab w:val="left" w:pos="5529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86EFA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Caracteristicile geometrice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termotehnice ale anvelopei:</w:t>
      </w: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2835"/>
        <w:gridCol w:w="2835"/>
        <w:gridCol w:w="1418"/>
      </w:tblGrid>
      <w:tr w:rsidR="00136B14" w:rsidRPr="00136B14" w14:paraId="75D9F6D3" w14:textId="77777777" w:rsidTr="00D849F8">
        <w:trPr>
          <w:jc w:val="center"/>
        </w:trPr>
        <w:tc>
          <w:tcPr>
            <w:tcW w:w="1696" w:type="dxa"/>
            <w:vAlign w:val="center"/>
          </w:tcPr>
          <w:p w14:paraId="72A51AE8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Tip element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construcţie</w:t>
            </w:r>
            <w:proofErr w:type="spellEnd"/>
          </w:p>
        </w:tc>
        <w:tc>
          <w:tcPr>
            <w:tcW w:w="2835" w:type="dxa"/>
          </w:tcPr>
          <w:p w14:paraId="4306216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medie corectată, calculată [m²K/W]</w:t>
            </w:r>
          </w:p>
        </w:tc>
        <w:tc>
          <w:tcPr>
            <w:tcW w:w="2835" w:type="dxa"/>
            <w:vAlign w:val="center"/>
          </w:tcPr>
          <w:p w14:paraId="5D3D493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corectată, normată [m²K/W]</w:t>
            </w:r>
          </w:p>
        </w:tc>
        <w:tc>
          <w:tcPr>
            <w:tcW w:w="1418" w:type="dxa"/>
            <w:vAlign w:val="center"/>
          </w:tcPr>
          <w:p w14:paraId="132E64B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Aria [m²]</w:t>
            </w:r>
          </w:p>
        </w:tc>
      </w:tr>
      <w:tr w:rsidR="00136B14" w:rsidRPr="00136B14" w14:paraId="202EC511" w14:textId="77777777" w:rsidTr="00D849F8">
        <w:trPr>
          <w:jc w:val="center"/>
        </w:trPr>
        <w:tc>
          <w:tcPr>
            <w:tcW w:w="1696" w:type="dxa"/>
            <w:vAlign w:val="center"/>
          </w:tcPr>
          <w:p w14:paraId="45DEE7A6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2835" w:type="dxa"/>
            <w:vAlign w:val="center"/>
          </w:tcPr>
          <w:p w14:paraId="1369B3D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2835" w:type="dxa"/>
          </w:tcPr>
          <w:p w14:paraId="5924B4C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418" w:type="dxa"/>
            <w:vAlign w:val="center"/>
          </w:tcPr>
          <w:p w14:paraId="70379A7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4 </w:t>
            </w:r>
          </w:p>
        </w:tc>
      </w:tr>
      <w:tr w:rsidR="00136B14" w:rsidRPr="00136B14" w14:paraId="190D9E4A" w14:textId="77777777" w:rsidTr="00D849F8">
        <w:trPr>
          <w:jc w:val="center"/>
        </w:trPr>
        <w:tc>
          <w:tcPr>
            <w:tcW w:w="1696" w:type="dxa"/>
            <w:vAlign w:val="center"/>
          </w:tcPr>
          <w:p w14:paraId="3D4AE93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1</w:t>
            </w:r>
          </w:p>
          <w:p w14:paraId="7DE23DEB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2</w:t>
            </w:r>
          </w:p>
          <w:p w14:paraId="6B6E572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FE</w:t>
            </w:r>
          </w:p>
          <w:p w14:paraId="0311897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UE</w:t>
            </w:r>
          </w:p>
          <w:p w14:paraId="52D2A90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TE</w:t>
            </w:r>
          </w:p>
          <w:p w14:paraId="76AAC6A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Sb (planșeu peste subsol)</w:t>
            </w:r>
          </w:p>
          <w:p w14:paraId="10951C5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CS (perete al casei scării)</w:t>
            </w:r>
          </w:p>
          <w:p w14:paraId="436C02E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835" w:type="dxa"/>
          </w:tcPr>
          <w:p w14:paraId="21B82998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835" w:type="dxa"/>
            <w:vAlign w:val="center"/>
          </w:tcPr>
          <w:p w14:paraId="31205F3F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418" w:type="dxa"/>
            <w:vAlign w:val="center"/>
          </w:tcPr>
          <w:p w14:paraId="41F2C21D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2931B35B" w14:textId="77777777" w:rsidTr="00D849F8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3A7E48DC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both"/>
              <w:outlineLvl w:val="5"/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Aria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totală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anvelopei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, S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[m²]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>Aria totală a anvelopei, S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 xml:space="preserve"> [m²]</w:t>
            </w:r>
          </w:p>
        </w:tc>
        <w:tc>
          <w:tcPr>
            <w:tcW w:w="1418" w:type="dxa"/>
            <w:vAlign w:val="center"/>
          </w:tcPr>
          <w:p w14:paraId="19BE00CF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2BA7FB3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7C1E77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Factorul de formă al clădirii, S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/V: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-1</w:t>
      </w:r>
    </w:p>
    <w:p w14:paraId="64D9C0BB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C3B3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Detalierea consumului anual total specific de energie primară [kWh/m²,an], respectiv a emisiilor specifice anuale echivalente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[kgCO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/m²,an]</w:t>
      </w:r>
    </w:p>
    <w:tbl>
      <w:tblPr>
        <w:tblW w:w="96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1603"/>
        <w:gridCol w:w="1134"/>
        <w:gridCol w:w="1276"/>
        <w:gridCol w:w="1277"/>
        <w:gridCol w:w="1274"/>
        <w:gridCol w:w="1242"/>
        <w:gridCol w:w="1280"/>
      </w:tblGrid>
      <w:tr w:rsidR="00136B14" w:rsidRPr="00136B14" w14:paraId="46F082C3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 w:val="restart"/>
            <w:shd w:val="clear" w:color="auto" w:fill="auto"/>
            <w:vAlign w:val="center"/>
          </w:tcPr>
          <w:p w14:paraId="3ECC1E76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Tip sistem de instalații</w:t>
            </w:r>
          </w:p>
        </w:tc>
        <w:tc>
          <w:tcPr>
            <w:tcW w:w="3687" w:type="dxa"/>
            <w:gridSpan w:val="3"/>
            <w:shd w:val="clear" w:color="auto" w:fill="auto"/>
            <w:vAlign w:val="center"/>
          </w:tcPr>
          <w:p w14:paraId="37B96078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reală</w:t>
            </w:r>
          </w:p>
        </w:tc>
        <w:tc>
          <w:tcPr>
            <w:tcW w:w="3796" w:type="dxa"/>
            <w:gridSpan w:val="3"/>
            <w:shd w:val="clear" w:color="auto" w:fill="auto"/>
            <w:vAlign w:val="center"/>
          </w:tcPr>
          <w:p w14:paraId="5DB6BFFF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de referință</w:t>
            </w:r>
          </w:p>
        </w:tc>
      </w:tr>
      <w:tr w:rsidR="00136B14" w:rsidRPr="00136B14" w14:paraId="422372E8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/>
            <w:shd w:val="clear" w:color="auto" w:fill="auto"/>
            <w:vAlign w:val="center"/>
          </w:tcPr>
          <w:p w14:paraId="13D5469D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7802AB5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finală/ primară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974B65A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77" w:type="dxa"/>
            <w:shd w:val="clear" w:color="auto" w:fill="auto"/>
            <w:vAlign w:val="center"/>
          </w:tcPr>
          <w:p w14:paraId="2D844A93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72DC5DD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primară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420C8EA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80" w:type="dxa"/>
            <w:shd w:val="clear" w:color="auto" w:fill="auto"/>
            <w:vAlign w:val="center"/>
          </w:tcPr>
          <w:p w14:paraId="76CA18B9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</w:tr>
      <w:tr w:rsidR="00E4549D" w:rsidRPr="00136B14" w14:paraId="3991CC1F" w14:textId="77777777" w:rsidTr="00E4549D">
        <w:trPr>
          <w:trHeight w:val="47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64FC184E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363D430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Încălzire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40289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36248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0C7120B7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B00B17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 w:val="restart"/>
            <w:shd w:val="clear" w:color="auto" w:fill="auto"/>
            <w:vAlign w:val="center"/>
          </w:tcPr>
          <w:p w14:paraId="14A624A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 w:val="restart"/>
            <w:shd w:val="clear" w:color="auto" w:fill="auto"/>
            <w:vAlign w:val="center"/>
          </w:tcPr>
          <w:p w14:paraId="44D8506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4BA38EB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2950A46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BF761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Apă caldă de consum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21D0B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5516C4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5FB2B6A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6170C7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1D4660F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3001AF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231C288B" w14:textId="77777777" w:rsidTr="00E4549D">
        <w:trPr>
          <w:trHeight w:val="47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CA68B52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7C3BB3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Răcire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958EF7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3E6EE0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4D45BDC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078D9F0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F1BC54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76C5C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5BD543A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A4C2ACD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4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2712A6D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Ventilare mecanică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97013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173C0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B67B61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14C12B0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19C9ED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0087264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1D7199C6" w14:textId="77777777" w:rsidTr="00E4549D">
        <w:trPr>
          <w:trHeight w:val="369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1F90EB7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A5B6A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Iluminat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5C112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0A2C9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655DF55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09941C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727D33D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83B13C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136B14" w:rsidRPr="00136B14" w14:paraId="2C649DA3" w14:textId="77777777" w:rsidTr="00E4549D">
        <w:trPr>
          <w:trHeight w:val="417"/>
          <w:jc w:val="center"/>
        </w:trPr>
        <w:tc>
          <w:tcPr>
            <w:tcW w:w="2122" w:type="dxa"/>
            <w:gridSpan w:val="2"/>
            <w:shd w:val="clear" w:color="auto" w:fill="auto"/>
            <w:vAlign w:val="center"/>
          </w:tcPr>
          <w:p w14:paraId="2A24FF6C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TOTAL/CLASA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679871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500875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E614F70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36315AD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shd w:val="clear" w:color="auto" w:fill="auto"/>
            <w:vAlign w:val="center"/>
          </w:tcPr>
          <w:p w14:paraId="1E77048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shd w:val="clear" w:color="auto" w:fill="auto"/>
            <w:vAlign w:val="center"/>
          </w:tcPr>
          <w:p w14:paraId="56F5BD1B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</w:tbl>
    <w:p w14:paraId="2B002E1D" w14:textId="77777777" w:rsidR="00136B14" w:rsidRPr="00136B14" w:rsidRDefault="00136B14" w:rsidP="00136B14">
      <w:pPr>
        <w:tabs>
          <w:tab w:val="left" w:pos="4326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40F5D5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Numărul normat de persoane din clădire/unitatea de clădire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pers.</w:t>
      </w:r>
    </w:p>
    <w:p w14:paraId="32065D66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3939D005" w14:textId="1C05A7B2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INTERIOARĂ DE ÎNCĂLZIRE</w:t>
      </w:r>
    </w:p>
    <w:p w14:paraId="79EE31F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încălzire</w:t>
      </w:r>
    </w:p>
    <w:p w14:paraId="41FFF55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137433B9" w14:textId="1347E271" w:rsid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încălzire electrică la parametrii de confort termic</w:t>
      </w:r>
    </w:p>
    <w:p w14:paraId="47C6BA34" w14:textId="2DE23CBA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B406B42" w14:textId="515FABF3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E547579" w14:textId="77777777" w:rsidR="003C672A" w:rsidRPr="00136B14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BF0F24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Sursa existentă de energie pentru încălzirea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58AB4B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individuală, combustibil .......................)</w:t>
      </w:r>
    </w:p>
    <w:p w14:paraId="0543386F" w14:textId="763E86B1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convectoare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radiatoare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aeroterme</w:t>
      </w:r>
    </w:p>
    <w:p w14:paraId="7ED8A208" w14:textId="04DC6966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proprie în clădire, cu combustibil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57CD177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 </w:t>
      </w:r>
    </w:p>
    <w:p w14:paraId="72096B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6E5D78A3" w14:textId="16C42D39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12EA030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încălzire:</w:t>
      </w:r>
    </w:p>
    <w:p w14:paraId="3682AFC2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locală cu sobe</w:t>
      </w:r>
    </w:p>
    <w:p w14:paraId="4E9D7041" w14:textId="77777777" w:rsidR="00136B14" w:rsidRPr="00136B14" w:rsidRDefault="00136B14" w:rsidP="00D17B7B">
      <w:pPr>
        <w:numPr>
          <w:ilvl w:val="0"/>
          <w:numId w:val="69"/>
        </w:numPr>
        <w:tabs>
          <w:tab w:val="num" w:pos="567"/>
          <w:tab w:val="left" w:pos="538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sobelor / combustibilul utilizat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8E85219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corpuri statice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individuală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136B14" w:rsidRPr="00136B14" w14:paraId="5E70681C" w14:textId="77777777" w:rsidTr="00D849F8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53A22C73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-108" w:right="-108"/>
              <w:jc w:val="center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corp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static</w:t>
            </w:r>
            <w:proofErr w:type="spellEnd"/>
          </w:p>
        </w:tc>
        <w:tc>
          <w:tcPr>
            <w:tcW w:w="3539" w:type="dxa"/>
            <w:gridSpan w:val="3"/>
            <w:vAlign w:val="center"/>
          </w:tcPr>
          <w:p w14:paraId="0F90076E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vanish/>
                <w:color w:val="000000"/>
                <w:sz w:val="20"/>
                <w:szCs w:val="20"/>
                <w:lang w:val="x-none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x-none" w:eastAsia="x-none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2379BDA9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eastAsia="x-none"/>
              </w:rPr>
              <w:t xml:space="preserve">Puterea termică nominală </w:t>
            </w: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  <w:t>[kW]</w:t>
            </w:r>
          </w:p>
          <w:p w14:paraId="106DC6CD" w14:textId="77777777" w:rsidR="00136B14" w:rsidRPr="00136B14" w:rsidRDefault="00136B14" w:rsidP="00136B14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</w:pP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pentru</w:t>
            </w:r>
            <w:proofErr w:type="spellEnd"/>
            <w:proofErr w:type="gram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retur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agent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termic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de …/… / …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grdC</w:t>
            </w:r>
            <w:proofErr w:type="spellEnd"/>
          </w:p>
        </w:tc>
      </w:tr>
      <w:tr w:rsidR="00136B14" w:rsidRPr="00136B14" w14:paraId="6B721E2B" w14:textId="77777777" w:rsidTr="00D849F8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1956D88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964" w:type="dxa"/>
            <w:vAlign w:val="center"/>
          </w:tcPr>
          <w:p w14:paraId="33BCC101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Zona</w:t>
            </w:r>
          </w:p>
        </w:tc>
        <w:tc>
          <w:tcPr>
            <w:tcW w:w="1299" w:type="dxa"/>
            <w:vAlign w:val="center"/>
          </w:tcPr>
          <w:p w14:paraId="6B450BAB" w14:textId="77777777" w:rsidR="00136B14" w:rsidRPr="00136B14" w:rsidRDefault="00136B14" w:rsidP="00136B14">
            <w:pPr>
              <w:spacing w:after="0" w:line="276" w:lineRule="auto"/>
              <w:ind w:left="-108" w:right="-10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locuit/de lucru/ zona</w:t>
            </w:r>
          </w:p>
        </w:tc>
        <w:tc>
          <w:tcPr>
            <w:tcW w:w="1276" w:type="dxa"/>
            <w:vAlign w:val="center"/>
          </w:tcPr>
          <w:p w14:paraId="52DD83D3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spaţiile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comune</w:t>
            </w:r>
          </w:p>
        </w:tc>
        <w:tc>
          <w:tcPr>
            <w:tcW w:w="3431" w:type="dxa"/>
            <w:vMerge/>
          </w:tcPr>
          <w:p w14:paraId="1717144A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14286731" w14:textId="77777777" w:rsidTr="00D849F8">
        <w:trPr>
          <w:jc w:val="center"/>
        </w:trPr>
        <w:tc>
          <w:tcPr>
            <w:tcW w:w="1418" w:type="dxa"/>
          </w:tcPr>
          <w:p w14:paraId="13FC35C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964" w:type="dxa"/>
          </w:tcPr>
          <w:p w14:paraId="4DA9061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685C5E0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3A90F88E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669C45A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62875AE8" w14:textId="77777777" w:rsidTr="00D849F8">
        <w:trPr>
          <w:jc w:val="center"/>
        </w:trPr>
        <w:tc>
          <w:tcPr>
            <w:tcW w:w="1418" w:type="dxa"/>
          </w:tcPr>
          <w:p w14:paraId="6D0B88A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964" w:type="dxa"/>
          </w:tcPr>
          <w:p w14:paraId="6E8593C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15832CE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645EA49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1DDDD6D5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DB7529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E862AA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alte aparate independente,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 </w:t>
      </w:r>
    </w:p>
    <w:p w14:paraId="7A1DFEAD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centrală cu aer cald, cu aparate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BC03AD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prin radiație de tip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489E3E05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 de sistem de încălzire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79BE1FA7" w14:textId="77777777" w:rsidR="00136B14" w:rsidRPr="00136B14" w:rsidRDefault="00136B14" w:rsidP="00136B14">
      <w:pPr>
        <w:tabs>
          <w:tab w:val="left" w:pos="1701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98"/>
        <w:gridCol w:w="851"/>
      </w:tblGrid>
      <w:tr w:rsidR="00136B14" w:rsidRPr="00136B14" w14:paraId="371CD9A0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0DD141B5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2FD26FE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  <w:tr w:rsidR="00136B14" w:rsidRPr="00136B14" w14:paraId="68A64E63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68D592A2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Nu 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646743F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</w:tbl>
    <w:p w14:paraId="4F1A240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8E3ED6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distribuţie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 agentului termic de încălzire</w:t>
      </w:r>
    </w:p>
    <w:p w14:paraId="1B16E38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inferioară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mixtă</w:t>
      </w:r>
    </w:p>
    <w:p w14:paraId="58248A5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căldură de calcul (sarcina termică necesară)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0CDBF796" w14:textId="61F4CF9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energie pentru umidificare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6DB5F002" w14:textId="5EF7842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instalată totală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/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 (termic/electric)</w:t>
      </w:r>
    </w:p>
    <w:p w14:paraId="77C5779B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distincte, dacă e cazul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6D8A715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329FB9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434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Racord la sursa centralizată de căldură: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puncte</w:t>
      </w:r>
    </w:p>
    <w:p w14:paraId="2CA53DCD" w14:textId="77777777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diametru nominal: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5A409DA4" w14:textId="6931CA1A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disponibil de presiune (nominal):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BEC70F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38B5E1FC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4AB53F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Repartitoare de costuri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2BC024C3" w14:textId="58960F35" w:rsid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0FD236D4" w14:textId="0E8E1CF0" w:rsidR="007F273D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F8E652" w14:textId="77777777" w:rsidR="007F273D" w:rsidRPr="00136B14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54F09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44196619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1D6E94CA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corpurilor statice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64EDCB4" w14:textId="77777777" w:rsidR="00136B14" w:rsidRP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A75BEA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conductelor de agent termic amplasate în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neîncălzite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</w:t>
      </w:r>
    </w:p>
    <w:p w14:paraId="621F0D23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82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  <w:gridCol w:w="1057"/>
      </w:tblGrid>
      <w:tr w:rsidR="00136B14" w:rsidRPr="00136B14" w14:paraId="390DA226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C47F212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vanish/>
                <w:color w:val="000000"/>
                <w:lang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Codul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spațiului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n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x-none"/>
              </w:rPr>
              <w:t>eîncălzit</w:t>
            </w:r>
            <w:proofErr w:type="spellEnd"/>
          </w:p>
        </w:tc>
        <w:tc>
          <w:tcPr>
            <w:tcW w:w="1057" w:type="dxa"/>
            <w:vAlign w:val="center"/>
          </w:tcPr>
          <w:p w14:paraId="4F1E8E2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623F6FE9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36B53B60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ZU2</w:t>
            </w:r>
          </w:p>
        </w:tc>
        <w:tc>
          <w:tcPr>
            <w:tcW w:w="1057" w:type="dxa"/>
          </w:tcPr>
          <w:p w14:paraId="61B3A3C5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1057" w:type="dxa"/>
            <w:vAlign w:val="center"/>
          </w:tcPr>
          <w:p w14:paraId="439EAAD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0F2E9488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B1258AE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Diametru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tronson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 [</w:t>
            </w:r>
            <w:proofErr w:type="gram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mm]</w:t>
            </w:r>
          </w:p>
        </w:tc>
        <w:tc>
          <w:tcPr>
            <w:tcW w:w="1057" w:type="dxa"/>
            <w:vAlign w:val="center"/>
          </w:tcPr>
          <w:p w14:paraId="69E0F2F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5D69D5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455EECB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65AD22A4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3E16E3D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7BA4F5DA" w14:textId="77777777" w:rsidTr="00D849F8">
        <w:trPr>
          <w:trHeight w:val="300"/>
          <w:jc w:val="center"/>
        </w:trPr>
        <w:tc>
          <w:tcPr>
            <w:tcW w:w="2977" w:type="dxa"/>
            <w:vAlign w:val="center"/>
          </w:tcPr>
          <w:p w14:paraId="0904E373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  <w:t>Lungime tronson   [m]</w:t>
            </w:r>
          </w:p>
        </w:tc>
        <w:tc>
          <w:tcPr>
            <w:tcW w:w="1057" w:type="dxa"/>
            <w:vAlign w:val="center"/>
          </w:tcPr>
          <w:p w14:paraId="1B96758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62802E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804349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5462EC4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2106FFB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0278AE33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BF93B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nominal total de agent termic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l/h</w:t>
      </w:r>
    </w:p>
    <w:p w14:paraId="5292043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6B84F5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încălzit [programul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]</w:t>
      </w:r>
    </w:p>
    <w:p w14:paraId="27C91154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1802"/>
        <w:gridCol w:w="1804"/>
        <w:gridCol w:w="1804"/>
        <w:gridCol w:w="1800"/>
      </w:tblGrid>
      <w:tr w:rsidR="00136B14" w:rsidRPr="00136B14" w14:paraId="06CF56D7" w14:textId="77777777" w:rsidTr="00D849F8">
        <w:trPr>
          <w:jc w:val="center"/>
        </w:trPr>
        <w:tc>
          <w:tcPr>
            <w:tcW w:w="1812" w:type="dxa"/>
          </w:tcPr>
          <w:p w14:paraId="67AA90F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812" w:type="dxa"/>
          </w:tcPr>
          <w:p w14:paraId="1589331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812" w:type="dxa"/>
          </w:tcPr>
          <w:p w14:paraId="4B79085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812" w:type="dxa"/>
          </w:tcPr>
          <w:p w14:paraId="7D42B4EB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813" w:type="dxa"/>
          </w:tcPr>
          <w:p w14:paraId="0323931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626E06BF" w14:textId="77777777" w:rsidTr="00D849F8">
        <w:trPr>
          <w:jc w:val="center"/>
        </w:trPr>
        <w:tc>
          <w:tcPr>
            <w:tcW w:w="1812" w:type="dxa"/>
          </w:tcPr>
          <w:p w14:paraId="5B433C6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(h)</w:t>
            </w:r>
          </w:p>
        </w:tc>
        <w:tc>
          <w:tcPr>
            <w:tcW w:w="1812" w:type="dxa"/>
          </w:tcPr>
          <w:p w14:paraId="3D70A15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24EA2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454231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17779A7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4EBEF49A" w14:textId="77777777" w:rsidTr="00D849F8">
        <w:trPr>
          <w:jc w:val="center"/>
        </w:trPr>
        <w:tc>
          <w:tcPr>
            <w:tcW w:w="1812" w:type="dxa"/>
          </w:tcPr>
          <w:p w14:paraId="3205B1B8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)</w:t>
            </w:r>
          </w:p>
        </w:tc>
        <w:tc>
          <w:tcPr>
            <w:tcW w:w="1812" w:type="dxa"/>
          </w:tcPr>
          <w:p w14:paraId="1F7F9BA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7D8294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1578AC2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516FF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EBA9289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bookmarkStart w:id="7" w:name="_Hlk520113839"/>
      <w:bookmarkEnd w:id="6"/>
    </w:p>
    <w:p w14:paraId="26945C6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 în zona/zonele ...:</w:t>
      </w:r>
    </w:p>
    <w:p w14:paraId="24A98B99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planşeelor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/plafoanelor/pereților de încălzire: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m²</w:t>
      </w:r>
    </w:p>
    <w:p w14:paraId="175D3E8E" w14:textId="73A8CE66" w:rsid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diametrul nominal (tipul) al serpentinelor încălzitoare (apă caldă)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1560"/>
        <w:gridCol w:w="1559"/>
        <w:gridCol w:w="1276"/>
        <w:gridCol w:w="1225"/>
      </w:tblGrid>
      <w:tr w:rsidR="007F273D" w14:paraId="04F8C8B0" w14:textId="77777777" w:rsidTr="007F273D">
        <w:tc>
          <w:tcPr>
            <w:tcW w:w="2830" w:type="dxa"/>
          </w:tcPr>
          <w:p w14:paraId="7309D14B" w14:textId="3007CE45" w:rsidR="007F273D" w:rsidRPr="007F273D" w:rsidRDefault="007F273D" w:rsidP="007F273D">
            <w:pPr>
              <w:tabs>
                <w:tab w:val="left" w:pos="567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</w:pPr>
            <w:proofErr w:type="spellStart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Lungime</w:t>
            </w:r>
            <w:proofErr w:type="spellEnd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 xml:space="preserve"> 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val="en-US" w:eastAsia="ro-RO"/>
              </w:rPr>
              <w:t>[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m]</w:t>
            </w:r>
          </w:p>
        </w:tc>
        <w:tc>
          <w:tcPr>
            <w:tcW w:w="1560" w:type="dxa"/>
          </w:tcPr>
          <w:p w14:paraId="5AAF14F1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559" w:type="dxa"/>
          </w:tcPr>
          <w:p w14:paraId="09C35492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2590118C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25" w:type="dxa"/>
          </w:tcPr>
          <w:p w14:paraId="22FDFDA8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136B14" w:rsidRPr="00136B14" w14:paraId="56064277" w14:textId="77777777" w:rsidTr="00D849F8">
        <w:trPr>
          <w:trHeight w:val="300"/>
          <w:jc w:val="center"/>
          <w:hidden/>
        </w:trPr>
        <w:tc>
          <w:tcPr>
            <w:tcW w:w="2977" w:type="dxa"/>
            <w:vAlign w:val="center"/>
          </w:tcPr>
          <w:p w14:paraId="6F359C7C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76C12526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6ABB166B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2657EB34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15E6E5B0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</w:tr>
    </w:tbl>
    <w:p w14:paraId="4930AB8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electrică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încălzitor:</w:t>
      </w:r>
    </w:p>
    <w:p w14:paraId="6B31C4F1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tipul cablurilor electrice încălzitoare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ml / tip :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</w:p>
    <w:p w14:paraId="6F5D3C6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tuburi radiante:</w:t>
      </w:r>
    </w:p>
    <w:p w14:paraId="66E2EFC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tub radiant: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kW/tub (sau ml)</w:t>
      </w:r>
    </w:p>
    <w:p w14:paraId="2B16176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Număr/lungime tuburi radiante: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</w:p>
    <w:p w14:paraId="098C063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generatoare de aer cald:</w:t>
      </w:r>
    </w:p>
    <w:p w14:paraId="5BD7FA65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generator aer cald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kW/generator (sau ml)</w:t>
      </w:r>
    </w:p>
    <w:p w14:paraId="07ADE34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Număr/debit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34F5454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5245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Alte informații privind instalația de încălzire: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</w:p>
    <w:p w14:paraId="406EB15E" w14:textId="51BDD3CB" w:rsid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1974C6C" w14:textId="64435D61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PENTRU APA CALDĂ DE CONSUM</w:t>
      </w:r>
    </w:p>
    <w:p w14:paraId="545BACF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o-RO"/>
        </w:rPr>
      </w:pPr>
    </w:p>
    <w:p w14:paraId="5C066DF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apă caldă de consum (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)</w:t>
      </w:r>
    </w:p>
    <w:p w14:paraId="7DB69E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1E43243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boiler electric cu asigurarea necesarului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</w:p>
    <w:p w14:paraId="0A690E0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Sursa de energie pentru prepararea apei calde de consum:</w:t>
      </w:r>
    </w:p>
    <w:p w14:paraId="7B4C0CA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 cu combustibil ...........</w:t>
      </w:r>
    </w:p>
    <w:p w14:paraId="2F8DD13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</w:t>
      </w:r>
    </w:p>
    <w:p w14:paraId="6E9FD22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clădire,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44E9564" w14:textId="10A9D554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 </w:t>
      </w:r>
    </w:p>
    <w:p w14:paraId="55C5C1D1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1EA95A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 </w:t>
      </w:r>
    </w:p>
    <w:p w14:paraId="61FCDA7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echipamentelor de preparare a apei calde de consum:</w:t>
      </w:r>
    </w:p>
    <w:p w14:paraId="3C569712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Boiler cu acumulare (număr/volum)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0EE6714" w14:textId="19AEA2F8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cu aparate de tip instant (număr/putere)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 </w:t>
      </w:r>
    </w:p>
    <w:p w14:paraId="34F5466E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pe plită</w:t>
      </w:r>
    </w:p>
    <w:p w14:paraId="409BAD79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echipamente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 </w:t>
      </w:r>
    </w:p>
    <w:p w14:paraId="2F5AC7AF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136B14" w:rsidRPr="00136B14" w14:paraId="597BE92E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8AB5E6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Lavoare </w:t>
            </w:r>
          </w:p>
        </w:tc>
        <w:tc>
          <w:tcPr>
            <w:tcW w:w="958" w:type="dxa"/>
          </w:tcPr>
          <w:p w14:paraId="7151DA2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6C2BF01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Cadă de baie</w:t>
            </w:r>
          </w:p>
        </w:tc>
        <w:tc>
          <w:tcPr>
            <w:tcW w:w="1242" w:type="dxa"/>
          </w:tcPr>
          <w:p w14:paraId="6CA6E3B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F76B129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01AD7EF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Spălătoare</w:t>
            </w:r>
          </w:p>
        </w:tc>
        <w:tc>
          <w:tcPr>
            <w:tcW w:w="958" w:type="dxa"/>
          </w:tcPr>
          <w:p w14:paraId="77ECFA8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595533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Rezervor WC</w:t>
            </w:r>
          </w:p>
        </w:tc>
        <w:tc>
          <w:tcPr>
            <w:tcW w:w="1242" w:type="dxa"/>
          </w:tcPr>
          <w:p w14:paraId="34A8169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036041BA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774EB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Bideuri </w:t>
            </w:r>
          </w:p>
        </w:tc>
        <w:tc>
          <w:tcPr>
            <w:tcW w:w="958" w:type="dxa"/>
          </w:tcPr>
          <w:p w14:paraId="371437C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1DAD5B43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vase</w:t>
            </w:r>
          </w:p>
        </w:tc>
        <w:tc>
          <w:tcPr>
            <w:tcW w:w="1242" w:type="dxa"/>
          </w:tcPr>
          <w:p w14:paraId="1E92DE2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72E13C55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1EC636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Pisoare</w:t>
            </w:r>
          </w:p>
        </w:tc>
        <w:tc>
          <w:tcPr>
            <w:tcW w:w="958" w:type="dxa"/>
          </w:tcPr>
          <w:p w14:paraId="352DE28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3C57F2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rufe</w:t>
            </w:r>
          </w:p>
        </w:tc>
        <w:tc>
          <w:tcPr>
            <w:tcW w:w="1242" w:type="dxa"/>
          </w:tcPr>
          <w:p w14:paraId="15016DE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1A5510D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5D482C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Duş</w:t>
            </w:r>
            <w:proofErr w:type="spellEnd"/>
          </w:p>
        </w:tc>
        <w:tc>
          <w:tcPr>
            <w:tcW w:w="958" w:type="dxa"/>
          </w:tcPr>
          <w:p w14:paraId="04AA473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</w:tcPr>
          <w:p w14:paraId="137BD06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......</w:t>
            </w:r>
          </w:p>
        </w:tc>
        <w:tc>
          <w:tcPr>
            <w:tcW w:w="1242" w:type="dxa"/>
          </w:tcPr>
          <w:p w14:paraId="0FF769D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</w:tbl>
    <w:p w14:paraId="5E232CAC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 total de puncte de consum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</w:p>
    <w:p w14:paraId="0675B13B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necesară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C1CE9BD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maximă instalată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2C3FF88A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  <w:tab w:val="left" w:pos="4326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Racord la sursa centralizată cu căldură: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puncte</w:t>
      </w:r>
    </w:p>
    <w:p w14:paraId="2D2E89CB" w14:textId="77777777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diametru nominal: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6D690B68" w14:textId="7211F38A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necesar de presiune (nominal):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1E78C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Conducta de recirculare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.: </w:t>
      </w:r>
    </w:p>
    <w:p w14:paraId="5B0F278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funcţională</w:t>
      </w:r>
      <w:bookmarkStart w:id="8" w:name="_Hlk520113891"/>
      <w:bookmarkEnd w:id="7"/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dar nu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funcţionează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</w:p>
    <w:p w14:paraId="6F6BF2B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Contor general de căldură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B4AD7FB" w14:textId="77777777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este cazul</w:t>
      </w:r>
    </w:p>
    <w:p w14:paraId="214C83F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Debitmetre la nivelul punctelor de consum:</w:t>
      </w:r>
    </w:p>
    <w:p w14:paraId="0F6E5A2B" w14:textId="35B8F76F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peste tot</w:t>
      </w:r>
    </w:p>
    <w:p w14:paraId="1785DE25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7766A2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4D30DCB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RĂCIRE/CLIMATIZARE</w:t>
      </w:r>
    </w:p>
    <w:p w14:paraId="0FC5045C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1444E83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răcire/climatizare</w:t>
      </w:r>
    </w:p>
    <w:p w14:paraId="328D083B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781842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ignoră consumul de energie pentru răcire/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climatizare</w:t>
      </w:r>
    </w:p>
    <w:p w14:paraId="6EB74892" w14:textId="6283E50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Timpul dintr-un an în care temperatura interioară depășește temperatura de confort în regim liber, pe durata verii: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</w:t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h</w:t>
      </w:r>
    </w:p>
    <w:p w14:paraId="0867EDAC" w14:textId="54B65BA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Volumul de referință al zonei climatizate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vertAlign w:val="superscript"/>
          <w:lang w:eastAsia="ro-RO"/>
        </w:rPr>
        <w:t>3</w:t>
      </w:r>
    </w:p>
    <w:p w14:paraId="161590D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răcit și 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climatizare/răcire</w:t>
      </w:r>
    </w:p>
    <w:tbl>
      <w:tblPr>
        <w:tblStyle w:val="TableGrid"/>
        <w:tblW w:w="9775" w:type="dxa"/>
        <w:jc w:val="center"/>
        <w:tblLook w:val="04A0" w:firstRow="1" w:lastRow="0" w:firstColumn="1" w:lastColumn="0" w:noHBand="0" w:noVBand="1"/>
      </w:tblPr>
      <w:tblGrid>
        <w:gridCol w:w="3114"/>
        <w:gridCol w:w="1701"/>
        <w:gridCol w:w="1636"/>
        <w:gridCol w:w="1701"/>
        <w:gridCol w:w="1623"/>
      </w:tblGrid>
      <w:tr w:rsidR="00136B14" w:rsidRPr="00136B14" w14:paraId="46E21DD1" w14:textId="77777777" w:rsidTr="00D849F8">
        <w:trPr>
          <w:jc w:val="center"/>
        </w:trPr>
        <w:tc>
          <w:tcPr>
            <w:tcW w:w="3114" w:type="dxa"/>
          </w:tcPr>
          <w:p w14:paraId="54633CA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701" w:type="dxa"/>
          </w:tcPr>
          <w:p w14:paraId="7E1AF91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636" w:type="dxa"/>
          </w:tcPr>
          <w:p w14:paraId="6BD284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701" w:type="dxa"/>
          </w:tcPr>
          <w:p w14:paraId="063AB53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623" w:type="dxa"/>
          </w:tcPr>
          <w:p w14:paraId="1546597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0C90735D" w14:textId="77777777" w:rsidTr="00D849F8">
        <w:trPr>
          <w:jc w:val="center"/>
        </w:trPr>
        <w:tc>
          <w:tcPr>
            <w:tcW w:w="3114" w:type="dxa"/>
          </w:tcPr>
          <w:p w14:paraId="6B9EA5A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[h]</w:t>
            </w:r>
          </w:p>
        </w:tc>
        <w:tc>
          <w:tcPr>
            <w:tcW w:w="1701" w:type="dxa"/>
          </w:tcPr>
          <w:p w14:paraId="4044EF0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2F91A0D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00D49A7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7736CE2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880D52E" w14:textId="77777777" w:rsidTr="00D849F8">
        <w:trPr>
          <w:jc w:val="center"/>
        </w:trPr>
        <w:tc>
          <w:tcPr>
            <w:tcW w:w="3114" w:type="dxa"/>
          </w:tcPr>
          <w:p w14:paraId="1CA65B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lastRenderedPageBreak/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3519B7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369233B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21D5DF93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24EECED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1527DE0" w14:textId="77777777" w:rsidTr="00D849F8">
        <w:trPr>
          <w:jc w:val="center"/>
        </w:trPr>
        <w:tc>
          <w:tcPr>
            <w:tcW w:w="3114" w:type="dxa"/>
          </w:tcPr>
          <w:p w14:paraId="017F3AD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Grad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ocupare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zilnic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/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săptămânal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lunar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[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vertAlign w:val="super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/pers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090086E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7443DB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6A4E808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60A6929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4B3DE1C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35C82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sursă de frig</w:t>
      </w:r>
    </w:p>
    <w:p w14:paraId="0F0D408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apă</w:t>
      </w:r>
    </w:p>
    <w:p w14:paraId="0A701D5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apă-apă</w:t>
      </w:r>
    </w:p>
    <w:p w14:paraId="0A220D8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apă-aer</w:t>
      </w:r>
    </w:p>
    <w:p w14:paraId="576D26F1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sol-apă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frigorifică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absorbţie</w:t>
      </w:r>
      <w:proofErr w:type="spellEnd"/>
    </w:p>
    <w:p w14:paraId="117BC8EA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monobloc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Sistem central de răcire cu unități tip Split</w:t>
      </w:r>
    </w:p>
    <w:p w14:paraId="54D778E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(ex.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dessicant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cooling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</w:p>
    <w:p w14:paraId="6946CD4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C3CF01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Valoarea nominală medie a coeficientului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EER al sursei de răcire 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28D33BAF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se completează în tabel – în cazul </w:t>
      </w:r>
      <w:proofErr w:type="spellStart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existenţei</w:t>
      </w:r>
      <w:proofErr w:type="spellEnd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 mai multor aparate de climatizare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4AA56B2F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70DD6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78E1F9F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104078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1467A100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669843E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aparatelor terminale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7A71087E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5D5FD0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destinaţii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speciale:</w:t>
      </w:r>
    </w:p>
    <w:p w14:paraId="3FC8A280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Camere curate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Bucătărie mare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Piscină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Sală servere</w:t>
      </w:r>
    </w:p>
    <w:p w14:paraId="0F0EDCDF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(precizați)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 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</w:p>
    <w:p w14:paraId="483C1EB8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5734C2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climatizat:</w:t>
      </w:r>
    </w:p>
    <w:p w14:paraId="733DC07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Complet (exclusiv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Global (inclusiv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</w:p>
    <w:p w14:paraId="230EAEC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u w:val="dotted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menționează spațiile climatizate]</w:t>
      </w:r>
    </w:p>
    <w:p w14:paraId="05544F88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E7BC73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tratării aerului:</w:t>
      </w:r>
    </w:p>
    <w:p w14:paraId="3D961B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bookmarkStart w:id="9" w:name="_Hlk15424710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Fără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  <w:bookmarkEnd w:id="9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</w:p>
    <w:p w14:paraId="42BA9E4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Cu control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 (ex. numai iarna)</w:t>
      </w:r>
    </w:p>
    <w:p w14:paraId="0C57E131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266D9E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agenţilor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componenţei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 reglării:</w:t>
      </w:r>
    </w:p>
    <w:p w14:paraId="5EC19F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apă-aer</w:t>
      </w:r>
    </w:p>
    <w:p w14:paraId="45006BED" w14:textId="77777777" w:rsidR="00136B14" w:rsidRPr="00136B14" w:rsidRDefault="00136B14" w:rsidP="00D17B7B">
      <w:pPr>
        <w:numPr>
          <w:ilvl w:val="0"/>
          <w:numId w:val="69"/>
        </w:numPr>
        <w:tabs>
          <w:tab w:val="num" w:pos="284"/>
          <w:tab w:val="left" w:pos="851"/>
          <w:tab w:val="left" w:pos="2127"/>
          <w:tab w:val="left" w:pos="2410"/>
          <w:tab w:val="left" w:pos="4678"/>
          <w:tab w:val="left" w:pos="4962"/>
          <w:tab w:val="left" w:pos="5670"/>
          <w:tab w:val="left" w:pos="6237"/>
        </w:tabs>
        <w:spacing w:after="0" w:line="276" w:lineRule="auto"/>
        <w:ind w:left="851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de conducte de apă caldă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 răcită: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</w:p>
    <w:p w14:paraId="3C393CA3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aer primar (proaspăt)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fără aer primar</w:t>
      </w:r>
    </w:p>
    <w:p w14:paraId="7AD8156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aer</w:t>
      </w:r>
    </w:p>
    <w:p w14:paraId="4EB8EDC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ventilo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-convectoare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ejectoare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. grinzi de răcire)</w:t>
      </w:r>
    </w:p>
    <w:p w14:paraId="2785AB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numai aer</w:t>
      </w:r>
    </w:p>
    <w:p w14:paraId="4E132108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variabil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constant</w:t>
      </w:r>
    </w:p>
    <w:p w14:paraId="4EE6FD75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1 conductă de aer (cald sau rece)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2 conducte de aer (cald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rece)</w:t>
      </w:r>
    </w:p>
    <w:p w14:paraId="0E964B4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 prin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1"/>
          <w:szCs w:val="21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(plafon, pardoseală,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36D260C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cu detentă directă</w:t>
      </w:r>
    </w:p>
    <w:p w14:paraId="3FD7431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035241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unități de climatizare (pentru unități tip split)</w:t>
      </w:r>
    </w:p>
    <w:p w14:paraId="51B7622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033E129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Număr de unități interioare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Număr de unități exterioare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7F5B23A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Nu este cazul</w:t>
      </w:r>
    </w:p>
    <w:p w14:paraId="6674D6B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5D97F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agent frigorific utilizat (se menționează codul):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409C0A77" w14:textId="77777777" w:rsidR="00136B14" w:rsidRPr="00136B14" w:rsidRDefault="00136B14" w:rsidP="00136B14">
      <w:pPr>
        <w:spacing w:after="0" w:line="276" w:lineRule="auto"/>
        <w:ind w:left="29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Ecologic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Non-ecologic (se menționează codul)</w:t>
      </w:r>
    </w:p>
    <w:p w14:paraId="3D4A5D5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frig pentru răcire (putere frigorifică):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8EC5C00" w14:textId="78F68C6B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Necesarul de frig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dezumidificare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(putere latentă):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4E92541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frigorifică totală instalată în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EB042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2AE8B4E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C71175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 posibilitatea contorizării individuale a consumatorilor/zonelor de consum ?</w:t>
      </w:r>
    </w:p>
    <w:p w14:paraId="5998AC55" w14:textId="77777777" w:rsidR="00136B14" w:rsidRPr="00136B14" w:rsidRDefault="00136B14" w:rsidP="00136B14">
      <w:pPr>
        <w:tabs>
          <w:tab w:val="left" w:pos="567"/>
          <w:tab w:val="left" w:pos="1418"/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da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</w:t>
      </w:r>
    </w:p>
    <w:p w14:paraId="511829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răcire/climatizare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6F4279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F9F986E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VENTILARE MECANICĂ</w:t>
      </w:r>
      <w:bookmarkEnd w:id="8"/>
    </w:p>
    <w:p w14:paraId="28A7A63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ventilare mecanică</w:t>
      </w:r>
    </w:p>
    <w:p w14:paraId="42A0D9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2FB3F4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Nu, se ignoră consumul de energie electrică pentru clădiri rezidențiale, respectiv se impune un consum virtual de energie electrică pentru clădiri nerezidențiale (conf. prevederi Mc001, cap. 5.3)</w:t>
      </w:r>
    </w:p>
    <w:p w14:paraId="25A6B49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minim de aer proaspăt pentru ventilare conform normelor legale, în condiții nominale/ asigurat de sistemul de ventilare mecanică din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 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076B20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Tipul sistemului de ventilare a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</w:p>
    <w:p w14:paraId="33CCD2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Exclusiv naturală neorganizată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Naturală organizată</w:t>
      </w:r>
    </w:p>
    <w:p w14:paraId="53BA668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Mecanică</w:t>
      </w:r>
    </w:p>
    <w:p w14:paraId="30FC074F" w14:textId="779D819C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Cu 1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circuit, în suprapresiune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1 circuit, în depresiune</w:t>
      </w:r>
    </w:p>
    <w:p w14:paraId="4FB1395D" w14:textId="77777777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Cu 2 circuite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, echilibrată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5CF2928E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Numărul total de ventilatoare din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de ventilare [buc./puteri electrice instalate/totală]</w:t>
      </w:r>
    </w:p>
    <w:p w14:paraId="60ED2F6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06401F6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Caracteristici ale instalației de ventilare:</w:t>
      </w:r>
    </w:p>
    <w:p w14:paraId="65020A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reglare după de program de funcționare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manuală simplă (pornit/oprit)</w:t>
      </w:r>
    </w:p>
    <w:p w14:paraId="1A5FD77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cu temporizare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ventilatoare cu jaluzele reglate automat</w:t>
      </w:r>
    </w:p>
    <w:p w14:paraId="69DA343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Există recuperator de căldură:</w:t>
      </w:r>
    </w:p>
    <w:p w14:paraId="73130EF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Da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</w:t>
      </w:r>
    </w:p>
    <w:p w14:paraId="3D319E14" w14:textId="4D422681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lastRenderedPageBreak/>
        <w:t xml:space="preserve">Tip: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                      </w:t>
      </w:r>
    </w:p>
    <w:p w14:paraId="338A2D6C" w14:textId="70822E96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Eficiență declarată pe durata verii/iernii [%]: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6FD5F0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ventilare mecanică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6149F47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ILUMINAT</w:t>
      </w:r>
    </w:p>
    <w:p w14:paraId="302F25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iluminat</w:t>
      </w:r>
    </w:p>
    <w:p w14:paraId="1BC4871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5D7EFD6E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sistem virtual de iluminat care asigură parametrii de confort vizual</w:t>
      </w:r>
    </w:p>
    <w:p w14:paraId="6BCD45C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control/reglare a sistemului de iluminat</w:t>
      </w:r>
    </w:p>
    <w:p w14:paraId="3CFA64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Funcționare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on/off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Reglare manuală</w:t>
      </w:r>
    </w:p>
    <w:p w14:paraId="6CDFACBC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Automat funcție de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nivelul de lumină naturală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senzori prezență</w:t>
      </w:r>
    </w:p>
    <w:p w14:paraId="5BF2A05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 tip, precizați 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                                                 </w:t>
      </w:r>
    </w:p>
    <w:p w14:paraId="05FDB66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iluminat</w:t>
      </w:r>
    </w:p>
    <w:p w14:paraId="714C0308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Fluorescent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Incandescent</w:t>
      </w:r>
    </w:p>
    <w:p w14:paraId="0C1D33C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LED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Mixt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7584C7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electrice/starea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conductori pentru realizarea iluminatului</w:t>
      </w:r>
    </w:p>
    <w:p w14:paraId="717A05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Bună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Uzată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indisponibile</w:t>
      </w:r>
    </w:p>
    <w:p w14:paraId="712A9B9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electrică totală necesară a sistemului de iluminat, corespunzător utilizării normale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/asigurării nivelului de iluminare normat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0AA0AFE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electrică instalată totală a sistemului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187F61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7F9E39E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89E14DD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SURSELE REGENERABILE DE ENERGIE</w:t>
      </w:r>
    </w:p>
    <w:p w14:paraId="639354C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Sistemul de panouri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termosolare</w:t>
      </w:r>
      <w:proofErr w:type="spellEnd"/>
    </w:p>
    <w:p w14:paraId="26281EC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6C307806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(plan, cu tuburi vidate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A797AF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16E0D4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600FAB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E9F441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Utilizate pentru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preparea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,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și încălzire etc.)</w:t>
      </w:r>
    </w:p>
    <w:p w14:paraId="1F0387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1080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582BF6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panouri fotovoltaice</w:t>
      </w:r>
    </w:p>
    <w:p w14:paraId="63F5BB9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 există</w:t>
      </w:r>
    </w:p>
    <w:p w14:paraId="652B7722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monocristalin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 policristalin)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86524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F0F6274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C40F53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30C79EE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0AE5A5B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2BCD260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Pompa de căldură</w:t>
      </w:r>
    </w:p>
    <w:p w14:paraId="7839CE7C" w14:textId="7606EEB2" w:rsidR="00136B14" w:rsidRPr="00136B14" w:rsidRDefault="003B0F4D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5CB35E5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pompă de căldură</w:t>
      </w:r>
    </w:p>
    <w:p w14:paraId="6837DE3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deschisă)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închisă)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sol-aer</w:t>
      </w:r>
    </w:p>
    <w:p w14:paraId="4255BCC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tip, precizați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E38DADD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pompe de căldură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           </w:t>
      </w:r>
    </w:p>
    <w:p w14:paraId="16313AB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Utilizată/e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79A522B6" w14:textId="03002784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Valoarea medie </w:t>
      </w:r>
      <w:r w:rsidR="003B0F4D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S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COP/SEER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31A9D6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3F4D4B3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utilizare a biomasei</w:t>
      </w:r>
    </w:p>
    <w:p w14:paraId="134A3F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22640A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biomasă utilizată</w:t>
      </w:r>
    </w:p>
    <w:p w14:paraId="72FCA7E9" w14:textId="2575D245" w:rsidR="00136B14" w:rsidRDefault="00136B14" w:rsidP="00136B14">
      <w:pPr>
        <w:spacing w:after="0" w:line="276" w:lineRule="auto"/>
        <w:ind w:left="364"/>
        <w:contextualSpacing/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peleți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brichete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alt tip, precizați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 </w:t>
      </w:r>
    </w:p>
    <w:p w14:paraId="18EBCEAB" w14:textId="16B19D14" w:rsidR="00843DB7" w:rsidRPr="00136B14" w:rsidRDefault="00843DB7" w:rsidP="00843DB7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Centrala eoliană</w:t>
      </w:r>
    </w:p>
    <w:p w14:paraId="296441F3" w14:textId="79170CC9" w:rsidR="00843DB7" w:rsidRDefault="00843DB7" w:rsidP="00843DB7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04527CCD" w14:textId="7F2CE8AE" w:rsid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>Număr centrale eoliene</w:t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  <w:t>............................</w:t>
      </w:r>
    </w:p>
    <w:p w14:paraId="6E6DF106" w14:textId="050DD83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Putere nominală </w:t>
      </w:r>
      <w:r>
        <w:rPr>
          <w:rFonts w:cs="Arial"/>
          <w:color w:val="000000"/>
          <w:lang w:val="en-US"/>
        </w:rPr>
        <w:t>[kW]</w:t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48F1E274" w14:textId="4C09AB42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Înălțime ax rotor/diametru rotor </w:t>
      </w:r>
      <w:r>
        <w:rPr>
          <w:rFonts w:cs="Arial"/>
          <w:color w:val="000000"/>
          <w:lang w:val="en-US"/>
        </w:rPr>
        <w:t>[m]</w:t>
      </w:r>
      <w:r>
        <w:rPr>
          <w:rFonts w:cs="Arial"/>
          <w:color w:val="000000"/>
          <w:lang w:val="en-US"/>
        </w:rPr>
        <w:tab/>
        <w:t>………..………..</w:t>
      </w:r>
    </w:p>
    <w:p w14:paraId="29FBDAA5" w14:textId="7A4F289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  <w:lang w:val="en-US"/>
        </w:rPr>
        <w:t xml:space="preserve">Alte </w:t>
      </w:r>
      <w:proofErr w:type="spellStart"/>
      <w:r>
        <w:rPr>
          <w:rFonts w:cs="Arial"/>
          <w:color w:val="000000"/>
          <w:lang w:val="en-US"/>
        </w:rPr>
        <w:t>caracteristici</w:t>
      </w:r>
      <w:proofErr w:type="spellEnd"/>
      <w:r>
        <w:rPr>
          <w:rFonts w:cs="Arial"/>
          <w:color w:val="000000"/>
          <w:lang w:val="en-US"/>
        </w:rPr>
        <w:t xml:space="preserve"> </w:t>
      </w:r>
      <w:proofErr w:type="spellStart"/>
      <w:r>
        <w:rPr>
          <w:rFonts w:cs="Arial"/>
          <w:color w:val="000000"/>
          <w:lang w:val="en-US"/>
        </w:rPr>
        <w:t>tehnice</w:t>
      </w:r>
      <w:proofErr w:type="spellEnd"/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61C278C6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A029C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echipamente care utilizează surse regenerabile de energie</w:t>
      </w:r>
    </w:p>
    <w:p w14:paraId="276ECB8C" w14:textId="77777777" w:rsidR="00136B14" w:rsidRPr="00136B14" w:rsidRDefault="00136B14" w:rsidP="00136B14">
      <w:pPr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60838C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o-RO"/>
        </w:rPr>
      </w:pPr>
    </w:p>
    <w:p w14:paraId="31A698A2" w14:textId="49D590FC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Energia termică exportată: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F3A4E59" w14:textId="2127E2E6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ADCA1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termică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D38C7EF" w14:textId="123852BF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right="-143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665B0313" w14:textId="42AF91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energiei primare EP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kWh/(m²,a)</w:t>
      </w:r>
    </w:p>
    <w:p w14:paraId="4C91D548" w14:textId="6465A2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RER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%</w:t>
      </w:r>
    </w:p>
    <w:p w14:paraId="11AFFBC8" w14:textId="2A0FEBF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emisiilor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,a</w:t>
      </w:r>
      <w:r w:rsidR="003B0F4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275AEC38" w14:textId="3FDD3375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SRI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smart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readiness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indicator)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 w:rsidDel="009A5EF2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</w:t>
      </w:r>
    </w:p>
    <w:p w14:paraId="6624DB8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  <w:t>(calcul conform ”</w:t>
      </w:r>
      <w:hyperlink r:id="rId10" w:history="1"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Final report on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technical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support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to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development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 a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smart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readiness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indicator for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buildings-Publications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Office of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EU” (europa.eu)</w:t>
        </w:r>
      </w:hyperlink>
    </w:p>
    <w:bookmarkEnd w:id="0"/>
    <w:bookmarkEnd w:id="3"/>
    <w:p w14:paraId="3586D842" w14:textId="77777777" w:rsidR="00462C93" w:rsidRDefault="00462C93"/>
    <w:sectPr w:rsidR="00462C93" w:rsidSect="00977870">
      <w:footerReference w:type="default" r:id="rId11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849C5" w14:textId="77777777" w:rsidR="00CF50EB" w:rsidRDefault="00CF50EB" w:rsidP="00136B14">
      <w:pPr>
        <w:spacing w:after="0" w:line="240" w:lineRule="auto"/>
      </w:pPr>
      <w:r>
        <w:separator/>
      </w:r>
    </w:p>
  </w:endnote>
  <w:endnote w:type="continuationSeparator" w:id="0">
    <w:p w14:paraId="507B7BB6" w14:textId="77777777" w:rsidR="00CF50EB" w:rsidRDefault="00CF50EB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altName w:val="Times New Roman"/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66FF8" w14:textId="77777777" w:rsidR="00CF50EB" w:rsidRDefault="00CF50EB" w:rsidP="00136B14">
      <w:pPr>
        <w:spacing w:after="0" w:line="240" w:lineRule="auto"/>
      </w:pPr>
      <w:r>
        <w:separator/>
      </w:r>
    </w:p>
  </w:footnote>
  <w:footnote w:type="continuationSeparator" w:id="0">
    <w:p w14:paraId="23D8EFE7" w14:textId="77777777" w:rsidR="00CF50EB" w:rsidRDefault="00CF50EB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6CC784C"/>
    <w:multiLevelType w:val="multilevel"/>
    <w:tmpl w:val="702CA39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27068A"/>
    <w:multiLevelType w:val="hybridMultilevel"/>
    <w:tmpl w:val="FD821C02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7" w15:restartNumberingAfterBreak="0">
    <w:nsid w:val="1ECB1ADA"/>
    <w:multiLevelType w:val="singleLevel"/>
    <w:tmpl w:val="1A6AAC9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8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21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3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4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5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6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8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31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5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6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1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6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8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64A78C2"/>
    <w:multiLevelType w:val="hybridMultilevel"/>
    <w:tmpl w:val="B73E3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4" w15:restartNumberingAfterBreak="0">
    <w:nsid w:val="6CE978EE"/>
    <w:multiLevelType w:val="hybridMultilevel"/>
    <w:tmpl w:val="0BDEC0F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69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2F4CCC"/>
    <w:multiLevelType w:val="singleLevel"/>
    <w:tmpl w:val="C37CF9C2"/>
    <w:lvl w:ilvl="0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32972712">
    <w:abstractNumId w:val="45"/>
  </w:num>
  <w:num w:numId="2" w16cid:durableId="893274638">
    <w:abstractNumId w:val="28"/>
  </w:num>
  <w:num w:numId="3" w16cid:durableId="895166972">
    <w:abstractNumId w:val="56"/>
  </w:num>
  <w:num w:numId="4" w16cid:durableId="1635527470">
    <w:abstractNumId w:val="43"/>
  </w:num>
  <w:num w:numId="5" w16cid:durableId="1307317056">
    <w:abstractNumId w:val="2"/>
  </w:num>
  <w:num w:numId="6" w16cid:durableId="1013799820">
    <w:abstractNumId w:val="49"/>
  </w:num>
  <w:num w:numId="7" w16cid:durableId="1631325076">
    <w:abstractNumId w:val="59"/>
  </w:num>
  <w:num w:numId="8" w16cid:durableId="2057192232">
    <w:abstractNumId w:val="51"/>
  </w:num>
  <w:num w:numId="9" w16cid:durableId="680086608">
    <w:abstractNumId w:val="37"/>
  </w:num>
  <w:num w:numId="10" w16cid:durableId="1806777328">
    <w:abstractNumId w:val="25"/>
  </w:num>
  <w:num w:numId="11" w16cid:durableId="484516290">
    <w:abstractNumId w:val="50"/>
  </w:num>
  <w:num w:numId="12" w16cid:durableId="172649588">
    <w:abstractNumId w:val="23"/>
  </w:num>
  <w:num w:numId="13" w16cid:durableId="1630671917">
    <w:abstractNumId w:val="63"/>
  </w:num>
  <w:num w:numId="14" w16cid:durableId="1077167355">
    <w:abstractNumId w:val="35"/>
  </w:num>
  <w:num w:numId="15" w16cid:durableId="133722364">
    <w:abstractNumId w:val="55"/>
  </w:num>
  <w:num w:numId="16" w16cid:durableId="1173909552">
    <w:abstractNumId w:val="0"/>
  </w:num>
  <w:num w:numId="17" w16cid:durableId="638075796">
    <w:abstractNumId w:val="57"/>
  </w:num>
  <w:num w:numId="18" w16cid:durableId="1174493833">
    <w:abstractNumId w:val="3"/>
  </w:num>
  <w:num w:numId="19" w16cid:durableId="2045669733">
    <w:abstractNumId w:val="34"/>
  </w:num>
  <w:num w:numId="20" w16cid:durableId="1374890437">
    <w:abstractNumId w:val="41"/>
  </w:num>
  <w:num w:numId="21" w16cid:durableId="918909540">
    <w:abstractNumId w:val="38"/>
  </w:num>
  <w:num w:numId="22" w16cid:durableId="1123156492">
    <w:abstractNumId w:val="32"/>
  </w:num>
  <w:num w:numId="23" w16cid:durableId="758797962">
    <w:abstractNumId w:val="19"/>
  </w:num>
  <w:num w:numId="24" w16cid:durableId="1007711099">
    <w:abstractNumId w:val="8"/>
  </w:num>
  <w:num w:numId="25" w16cid:durableId="221721025">
    <w:abstractNumId w:val="26"/>
  </w:num>
  <w:num w:numId="26" w16cid:durableId="1658454217">
    <w:abstractNumId w:val="1"/>
  </w:num>
  <w:num w:numId="27" w16cid:durableId="1300645950">
    <w:abstractNumId w:val="46"/>
  </w:num>
  <w:num w:numId="28" w16cid:durableId="35277219">
    <w:abstractNumId w:val="71"/>
  </w:num>
  <w:num w:numId="29" w16cid:durableId="1386179716">
    <w:abstractNumId w:val="70"/>
  </w:num>
  <w:num w:numId="30" w16cid:durableId="1889341536">
    <w:abstractNumId w:val="5"/>
  </w:num>
  <w:num w:numId="31" w16cid:durableId="2032873359">
    <w:abstractNumId w:val="30"/>
  </w:num>
  <w:num w:numId="32" w16cid:durableId="287396159">
    <w:abstractNumId w:val="18"/>
  </w:num>
  <w:num w:numId="33" w16cid:durableId="431778482">
    <w:abstractNumId w:val="33"/>
  </w:num>
  <w:num w:numId="34" w16cid:durableId="1887062418">
    <w:abstractNumId w:val="52"/>
  </w:num>
  <w:num w:numId="35" w16cid:durableId="901717825">
    <w:abstractNumId w:val="67"/>
  </w:num>
  <w:num w:numId="36" w16cid:durableId="840312630">
    <w:abstractNumId w:val="53"/>
  </w:num>
  <w:num w:numId="37" w16cid:durableId="165562913">
    <w:abstractNumId w:val="69"/>
  </w:num>
  <w:num w:numId="38" w16cid:durableId="224997917">
    <w:abstractNumId w:val="54"/>
  </w:num>
  <w:num w:numId="39" w16cid:durableId="961771203">
    <w:abstractNumId w:val="7"/>
  </w:num>
  <w:num w:numId="40" w16cid:durableId="2037458707">
    <w:abstractNumId w:val="40"/>
  </w:num>
  <w:num w:numId="41" w16cid:durableId="846556963">
    <w:abstractNumId w:val="10"/>
  </w:num>
  <w:num w:numId="42" w16cid:durableId="1913662281">
    <w:abstractNumId w:val="27"/>
  </w:num>
  <w:num w:numId="43" w16cid:durableId="1393845285">
    <w:abstractNumId w:val="9"/>
  </w:num>
  <w:num w:numId="44" w16cid:durableId="415633873">
    <w:abstractNumId w:val="21"/>
  </w:num>
  <w:num w:numId="45" w16cid:durableId="1263147103">
    <w:abstractNumId w:val="36"/>
  </w:num>
  <w:num w:numId="46" w16cid:durableId="496767504">
    <w:abstractNumId w:val="14"/>
  </w:num>
  <w:num w:numId="47" w16cid:durableId="727269483">
    <w:abstractNumId w:val="60"/>
  </w:num>
  <w:num w:numId="48" w16cid:durableId="2046171840">
    <w:abstractNumId w:val="11"/>
  </w:num>
  <w:num w:numId="49" w16cid:durableId="1111323099">
    <w:abstractNumId w:val="58"/>
  </w:num>
  <w:num w:numId="50" w16cid:durableId="863321307">
    <w:abstractNumId w:val="6"/>
  </w:num>
  <w:num w:numId="51" w16cid:durableId="1448574702">
    <w:abstractNumId w:val="48"/>
  </w:num>
  <w:num w:numId="52" w16cid:durableId="943079004">
    <w:abstractNumId w:val="31"/>
  </w:num>
  <w:num w:numId="53" w16cid:durableId="184759686">
    <w:abstractNumId w:val="47"/>
  </w:num>
  <w:num w:numId="54" w16cid:durableId="310136180">
    <w:abstractNumId w:val="66"/>
  </w:num>
  <w:num w:numId="55" w16cid:durableId="344789288">
    <w:abstractNumId w:val="42"/>
  </w:num>
  <w:num w:numId="56" w16cid:durableId="1533376972">
    <w:abstractNumId w:val="39"/>
  </w:num>
  <w:num w:numId="57" w16cid:durableId="1446778304">
    <w:abstractNumId w:val="72"/>
  </w:num>
  <w:num w:numId="58" w16cid:durableId="779833108">
    <w:abstractNumId w:val="13"/>
  </w:num>
  <w:num w:numId="59" w16cid:durableId="1166435768">
    <w:abstractNumId w:val="24"/>
  </w:num>
  <w:num w:numId="60" w16cid:durableId="761031573">
    <w:abstractNumId w:val="29"/>
  </w:num>
  <w:num w:numId="61" w16cid:durableId="1364670991">
    <w:abstractNumId w:val="22"/>
  </w:num>
  <w:num w:numId="62" w16cid:durableId="2132821333">
    <w:abstractNumId w:val="16"/>
  </w:num>
  <w:num w:numId="63" w16cid:durableId="1783308269">
    <w:abstractNumId w:val="4"/>
  </w:num>
  <w:num w:numId="64" w16cid:durableId="1359819548">
    <w:abstractNumId w:val="68"/>
  </w:num>
  <w:num w:numId="65" w16cid:durableId="2068188308">
    <w:abstractNumId w:val="20"/>
  </w:num>
  <w:num w:numId="66" w16cid:durableId="1006254106">
    <w:abstractNumId w:val="65"/>
  </w:num>
  <w:num w:numId="67" w16cid:durableId="362830902">
    <w:abstractNumId w:val="62"/>
  </w:num>
  <w:num w:numId="68" w16cid:durableId="922106543">
    <w:abstractNumId w:val="12"/>
  </w:num>
  <w:num w:numId="69" w16cid:durableId="786194499">
    <w:abstractNumId w:val="73"/>
  </w:num>
  <w:num w:numId="70" w16cid:durableId="1464227859">
    <w:abstractNumId w:val="17"/>
  </w:num>
  <w:num w:numId="71" w16cid:durableId="1009530655">
    <w:abstractNumId w:val="44"/>
  </w:num>
  <w:num w:numId="72" w16cid:durableId="1204713576">
    <w:abstractNumId w:val="64"/>
  </w:num>
  <w:num w:numId="73" w16cid:durableId="226690012">
    <w:abstractNumId w:val="61"/>
  </w:num>
  <w:num w:numId="74" w16cid:durableId="2139568021">
    <w:abstractNumId w:val="1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A4730"/>
    <w:rsid w:val="000B3B21"/>
    <w:rsid w:val="00136B14"/>
    <w:rsid w:val="001F07DA"/>
    <w:rsid w:val="00277A0C"/>
    <w:rsid w:val="002E07CB"/>
    <w:rsid w:val="003273B7"/>
    <w:rsid w:val="003A3DA9"/>
    <w:rsid w:val="003B0F4D"/>
    <w:rsid w:val="003C672A"/>
    <w:rsid w:val="003F360D"/>
    <w:rsid w:val="00462C93"/>
    <w:rsid w:val="004E5733"/>
    <w:rsid w:val="004F185F"/>
    <w:rsid w:val="00592A5E"/>
    <w:rsid w:val="0064399D"/>
    <w:rsid w:val="00713C77"/>
    <w:rsid w:val="00740246"/>
    <w:rsid w:val="007F273D"/>
    <w:rsid w:val="00843DB7"/>
    <w:rsid w:val="00963391"/>
    <w:rsid w:val="00977870"/>
    <w:rsid w:val="009F262C"/>
    <w:rsid w:val="00A55F37"/>
    <w:rsid w:val="00AE7890"/>
    <w:rsid w:val="00BF5C9D"/>
    <w:rsid w:val="00C26F8C"/>
    <w:rsid w:val="00C73850"/>
    <w:rsid w:val="00CF50EB"/>
    <w:rsid w:val="00D17B7B"/>
    <w:rsid w:val="00DD01B7"/>
    <w:rsid w:val="00E4549D"/>
    <w:rsid w:val="00EE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4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8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5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6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7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yperlink" Target="https://op.europa.eu/en/publication-detail/-/publication/f9e6d89d-fbb1-11ea-b44f-01aa75ed71a1/language-en?WT.mc_id=Searchresult&amp;WT.ria_c=37085&amp;WT.ria_f=3608&amp;WT.ria_ev=search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1989</TotalTime>
  <Pages>13</Pages>
  <Words>4716</Words>
  <Characters>27359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10</cp:revision>
  <dcterms:created xsi:type="dcterms:W3CDTF">2022-05-25T10:12:00Z</dcterms:created>
  <dcterms:modified xsi:type="dcterms:W3CDTF">2023-02-13T12:09:00Z</dcterms:modified>
</cp:coreProperties>
</file>