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7798" w14:textId="77777777" w:rsidR="003E1252" w:rsidRPr="003E1252" w:rsidRDefault="003E1252" w:rsidP="003E1252">
      <w:pPr>
        <w:rPr>
          <w:b/>
          <w:bCs/>
          <w:lang w:val="ru-RU"/>
        </w:rPr>
      </w:pPr>
      <w:r w:rsidRPr="003E1252">
        <w:rPr>
          <w:b/>
          <w:bCs/>
          <w:lang w:val="ru-RU"/>
        </w:rPr>
        <w:t xml:space="preserve">8. </w:t>
      </w:r>
      <w:proofErr w:type="spellStart"/>
      <w:r w:rsidRPr="003E1252">
        <w:rPr>
          <w:b/>
          <w:bCs/>
          <w:lang w:val="ru-RU"/>
        </w:rPr>
        <w:t>Referral</w:t>
      </w:r>
      <w:proofErr w:type="spellEnd"/>
      <w:r w:rsidRPr="003E1252">
        <w:rPr>
          <w:b/>
          <w:bCs/>
          <w:lang w:val="ru-RU"/>
        </w:rPr>
        <w:t xml:space="preserve"> </w:t>
      </w:r>
      <w:proofErr w:type="spellStart"/>
      <w:r w:rsidRPr="003E1252">
        <w:rPr>
          <w:b/>
          <w:bCs/>
          <w:lang w:val="ru-RU"/>
        </w:rPr>
        <w:t>Portal</w:t>
      </w:r>
      <w:proofErr w:type="spellEnd"/>
      <w:r w:rsidRPr="003E1252">
        <w:rPr>
          <w:b/>
          <w:bCs/>
          <w:lang w:val="ru-RU"/>
        </w:rPr>
        <w:t xml:space="preserve"> — Нове </w:t>
      </w:r>
      <w:proofErr w:type="spellStart"/>
      <w:r w:rsidRPr="003E1252">
        <w:rPr>
          <w:b/>
          <w:bCs/>
          <w:lang w:val="ru-RU"/>
        </w:rPr>
        <w:t>направлення</w:t>
      </w:r>
      <w:proofErr w:type="spellEnd"/>
    </w:p>
    <w:p w14:paraId="2D2768B0" w14:textId="77777777" w:rsidR="003E1252" w:rsidRDefault="003E1252" w:rsidP="003E1252">
      <w:r>
        <w:t xml:space="preserve">Create the main page for </w:t>
      </w:r>
      <w:proofErr w:type="spellStart"/>
      <w:r>
        <w:t>RadFlow</w:t>
      </w:r>
      <w:proofErr w:type="spellEnd"/>
      <w:r>
        <w:t xml:space="preserve"> Referral Portal (referral.radflow.ua) — external portal for referring doctors. Dark mode, clean medical design.</w:t>
      </w:r>
    </w:p>
    <w:p w14:paraId="5BE7F7A9" w14:textId="77777777" w:rsidR="003E1252" w:rsidRDefault="003E1252" w:rsidP="003E1252"/>
    <w:p w14:paraId="6D14F26C" w14:textId="77777777" w:rsidR="003E1252" w:rsidRDefault="003E1252" w:rsidP="003E1252">
      <w:r>
        <w:t xml:space="preserve">Header: "Referral </w:t>
      </w:r>
      <w:proofErr w:type="spellStart"/>
      <w:r>
        <w:t>RadFlow</w:t>
      </w:r>
      <w:proofErr w:type="spellEnd"/>
      <w:r>
        <w:t>" + clinic name + doctor name (e.g. "</w:t>
      </w:r>
      <w:proofErr w:type="spellStart"/>
      <w:r>
        <w:t>Дмитренко</w:t>
      </w:r>
      <w:proofErr w:type="spellEnd"/>
      <w:r>
        <w:t xml:space="preserve"> С.В.")</w:t>
      </w:r>
    </w:p>
    <w:p w14:paraId="57A505E1" w14:textId="77777777" w:rsidR="003E1252" w:rsidRDefault="003E1252" w:rsidP="003E1252"/>
    <w:p w14:paraId="70DF7143" w14:textId="77777777" w:rsidR="003E1252" w:rsidRDefault="003E1252" w:rsidP="003E1252">
      <w:r>
        <w:t>Two main tabs:</w:t>
      </w:r>
    </w:p>
    <w:p w14:paraId="47090017" w14:textId="77777777" w:rsidR="003E1252" w:rsidRDefault="003E1252" w:rsidP="003E1252">
      <w:r>
        <w:t xml:space="preserve">1.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направлення</w:t>
      </w:r>
      <w:proofErr w:type="spellEnd"/>
      <w:r>
        <w:t xml:space="preserve"> (active by default)</w:t>
      </w:r>
    </w:p>
    <w:p w14:paraId="3F5549CC" w14:textId="77777777" w:rsidR="003E1252" w:rsidRPr="003E1252" w:rsidRDefault="003E1252" w:rsidP="003E1252">
      <w:pPr>
        <w:rPr>
          <w:lang w:val="ru-RU"/>
        </w:rPr>
      </w:pPr>
      <w:r w:rsidRPr="003E1252">
        <w:rPr>
          <w:lang w:val="ru-RU"/>
        </w:rPr>
        <w:t xml:space="preserve">2. </w:t>
      </w:r>
      <w:proofErr w:type="spellStart"/>
      <w:r w:rsidRPr="003E1252">
        <w:rPr>
          <w:lang w:val="ru-RU"/>
        </w:rPr>
        <w:t>Мої</w:t>
      </w:r>
      <w:proofErr w:type="spellEnd"/>
      <w:r w:rsidRPr="003E1252">
        <w:rPr>
          <w:lang w:val="ru-RU"/>
        </w:rPr>
        <w:t xml:space="preserve"> </w:t>
      </w:r>
      <w:proofErr w:type="spellStart"/>
      <w:r w:rsidRPr="003E1252">
        <w:rPr>
          <w:lang w:val="ru-RU"/>
        </w:rPr>
        <w:t>направлення</w:t>
      </w:r>
      <w:proofErr w:type="spellEnd"/>
    </w:p>
    <w:p w14:paraId="45FCEFF9" w14:textId="77777777" w:rsidR="003E1252" w:rsidRPr="003E1252" w:rsidRDefault="003E1252" w:rsidP="003E1252">
      <w:pPr>
        <w:rPr>
          <w:lang w:val="ru-RU"/>
        </w:rPr>
      </w:pPr>
    </w:p>
    <w:p w14:paraId="138F0DA2" w14:textId="77777777" w:rsidR="003E1252" w:rsidRPr="003E1252" w:rsidRDefault="003E1252" w:rsidP="003E1252">
      <w:pPr>
        <w:rPr>
          <w:lang w:val="ru-RU"/>
        </w:rPr>
      </w:pPr>
      <w:r>
        <w:t>Main</w:t>
      </w:r>
      <w:r w:rsidRPr="003E1252">
        <w:rPr>
          <w:lang w:val="ru-RU"/>
        </w:rPr>
        <w:t xml:space="preserve"> </w:t>
      </w:r>
      <w:r>
        <w:t>form</w:t>
      </w:r>
      <w:r w:rsidRPr="003E1252">
        <w:rPr>
          <w:lang w:val="ru-RU"/>
        </w:rPr>
        <w:t xml:space="preserve"> "Нове </w:t>
      </w:r>
      <w:proofErr w:type="spellStart"/>
      <w:r w:rsidRPr="003E1252">
        <w:rPr>
          <w:lang w:val="ru-RU"/>
        </w:rPr>
        <w:t>направлення</w:t>
      </w:r>
      <w:proofErr w:type="spellEnd"/>
      <w:r w:rsidRPr="003E1252">
        <w:rPr>
          <w:lang w:val="ru-RU"/>
        </w:rPr>
        <w:t>" (</w:t>
      </w:r>
      <w:r>
        <w:t>centered</w:t>
      </w:r>
      <w:r w:rsidRPr="003E1252">
        <w:rPr>
          <w:lang w:val="ru-RU"/>
        </w:rPr>
        <w:t xml:space="preserve"> </w:t>
      </w:r>
      <w:r>
        <w:t>card</w:t>
      </w:r>
      <w:r w:rsidRPr="003E1252">
        <w:rPr>
          <w:lang w:val="ru-RU"/>
        </w:rPr>
        <w:t>):</w:t>
      </w:r>
    </w:p>
    <w:p w14:paraId="720AC216" w14:textId="77777777" w:rsidR="003E1252" w:rsidRPr="003E1252" w:rsidRDefault="003E1252" w:rsidP="003E1252">
      <w:pPr>
        <w:rPr>
          <w:lang w:val="ru-RU"/>
        </w:rPr>
      </w:pPr>
      <w:r w:rsidRPr="003E1252">
        <w:rPr>
          <w:lang w:val="ru-RU"/>
        </w:rPr>
        <w:t xml:space="preserve">- </w:t>
      </w:r>
      <w:r>
        <w:t>Patient</w:t>
      </w:r>
      <w:r w:rsidRPr="003E1252">
        <w:rPr>
          <w:lang w:val="ru-RU"/>
        </w:rPr>
        <w:t xml:space="preserve"> </w:t>
      </w:r>
      <w:r>
        <w:t>fields</w:t>
      </w:r>
      <w:r w:rsidRPr="003E1252">
        <w:rPr>
          <w:lang w:val="ru-RU"/>
        </w:rPr>
        <w:t xml:space="preserve">: ПІБ, Дата </w:t>
      </w:r>
      <w:proofErr w:type="spellStart"/>
      <w:r w:rsidRPr="003E1252">
        <w:rPr>
          <w:lang w:val="ru-RU"/>
        </w:rPr>
        <w:t>народження</w:t>
      </w:r>
      <w:proofErr w:type="spellEnd"/>
      <w:r w:rsidRPr="003E1252">
        <w:rPr>
          <w:lang w:val="ru-RU"/>
        </w:rPr>
        <w:t>, Телефон</w:t>
      </w:r>
    </w:p>
    <w:p w14:paraId="21C4B5B6" w14:textId="77777777" w:rsidR="003E1252" w:rsidRDefault="003E1252" w:rsidP="003E1252">
      <w:r>
        <w:t>- Procedure: Dropdown (МРТ, КТ etc.)</w:t>
      </w:r>
    </w:p>
    <w:p w14:paraId="127BDA5E" w14:textId="77777777" w:rsidR="003E1252" w:rsidRDefault="003E1252" w:rsidP="003E1252">
      <w:r>
        <w:t xml:space="preserve">- Clinical question / </w:t>
      </w:r>
      <w:proofErr w:type="spellStart"/>
      <w:r>
        <w:t>Коментар</w:t>
      </w:r>
      <w:proofErr w:type="spellEnd"/>
      <w:r>
        <w:t xml:space="preserve"> (</w:t>
      </w:r>
      <w:proofErr w:type="spellStart"/>
      <w:r>
        <w:t>textarea</w:t>
      </w:r>
      <w:proofErr w:type="spellEnd"/>
      <w:r>
        <w:t>)</w:t>
      </w:r>
    </w:p>
    <w:p w14:paraId="3474F40F" w14:textId="77777777" w:rsidR="003E1252" w:rsidRDefault="003E1252" w:rsidP="003E1252">
      <w:r>
        <w:t>- Calendar with available slots from the clinic</w:t>
      </w:r>
    </w:p>
    <w:p w14:paraId="05C3A7DD" w14:textId="77777777" w:rsidR="003E1252" w:rsidRPr="003E1252" w:rsidRDefault="003E1252" w:rsidP="003E1252">
      <w:pPr>
        <w:rPr>
          <w:lang w:val="ru-RU"/>
        </w:rPr>
      </w:pPr>
      <w:r w:rsidRPr="003E1252">
        <w:rPr>
          <w:lang w:val="ru-RU"/>
        </w:rPr>
        <w:t xml:space="preserve">- </w:t>
      </w:r>
      <w:r>
        <w:t>Big</w:t>
      </w:r>
      <w:r w:rsidRPr="003E1252">
        <w:rPr>
          <w:lang w:val="ru-RU"/>
        </w:rPr>
        <w:t xml:space="preserve"> </w:t>
      </w:r>
      <w:r>
        <w:t>blue</w:t>
      </w:r>
      <w:r w:rsidRPr="003E1252">
        <w:rPr>
          <w:lang w:val="ru-RU"/>
        </w:rPr>
        <w:t xml:space="preserve"> </w:t>
      </w:r>
      <w:r>
        <w:t>button</w:t>
      </w:r>
      <w:r w:rsidRPr="003E1252">
        <w:rPr>
          <w:lang w:val="ru-RU"/>
        </w:rPr>
        <w:t xml:space="preserve"> "</w:t>
      </w:r>
      <w:proofErr w:type="spellStart"/>
      <w:r w:rsidRPr="003E1252">
        <w:rPr>
          <w:lang w:val="ru-RU"/>
        </w:rPr>
        <w:t>Відправити</w:t>
      </w:r>
      <w:proofErr w:type="spellEnd"/>
      <w:r w:rsidRPr="003E1252">
        <w:rPr>
          <w:lang w:val="ru-RU"/>
        </w:rPr>
        <w:t xml:space="preserve"> </w:t>
      </w:r>
      <w:proofErr w:type="spellStart"/>
      <w:r w:rsidRPr="003E1252">
        <w:rPr>
          <w:lang w:val="ru-RU"/>
        </w:rPr>
        <w:t>направлення</w:t>
      </w:r>
      <w:proofErr w:type="spellEnd"/>
      <w:r w:rsidRPr="003E1252">
        <w:rPr>
          <w:lang w:val="ru-RU"/>
        </w:rPr>
        <w:t>"</w:t>
      </w:r>
    </w:p>
    <w:p w14:paraId="3E0B768B" w14:textId="77777777" w:rsidR="003E1252" w:rsidRPr="003E1252" w:rsidRDefault="003E1252" w:rsidP="003E1252">
      <w:pPr>
        <w:rPr>
          <w:lang w:val="ru-RU"/>
        </w:rPr>
      </w:pPr>
    </w:p>
    <w:p w14:paraId="58CF813F" w14:textId="77777777" w:rsidR="003E1252" w:rsidRDefault="003E1252" w:rsidP="003E1252">
      <w:r>
        <w:t>Below form: Recent referrals summary.</w:t>
      </w:r>
    </w:p>
    <w:p w14:paraId="2B9E240E" w14:textId="77777777" w:rsidR="003E1252" w:rsidRDefault="003E1252" w:rsidP="003E1252"/>
    <w:p w14:paraId="608233B2" w14:textId="6CDA0294" w:rsidR="00385FF0" w:rsidRDefault="003E1252" w:rsidP="003E1252">
      <w:r>
        <w:t>Style: Slightly lighter dark theme than internal system, professional, trustworthy, simple. Blue accents. Make the slot selection visually clear (available/green, busy/gray).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3E1252"/>
    <w:rsid w:val="0048680B"/>
    <w:rsid w:val="005D2A5A"/>
    <w:rsid w:val="005D49E0"/>
    <w:rsid w:val="00963B11"/>
    <w:rsid w:val="009B7C86"/>
    <w:rsid w:val="00AD4535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2026-05-29T17:02:00Z</dcterms:created>
  <dcterms:modified xsi:type="dcterms:W3CDTF">2026-05-29T17:02:00Z</dcterms:modified>
</cp:coreProperties>
</file>