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5E" w:rsidRPr="00C274B0" w:rsidRDefault="000F485E" w:rsidP="000F48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Classe de palavras</w:t>
      </w:r>
    </w:p>
    <w:p w:rsidR="000F485E" w:rsidRPr="00C274B0" w:rsidRDefault="000F485E" w:rsidP="000F485E">
      <w:pPr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As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classes de palavras ou classes gramaticais </w:t>
      </w:r>
      <w:r w:rsidRPr="00C274B0">
        <w:rPr>
          <w:rFonts w:ascii="Times New Roman" w:hAnsi="Times New Roman" w:cs="Times New Roman"/>
          <w:sz w:val="24"/>
          <w:szCs w:val="24"/>
        </w:rPr>
        <w:t>são categorias nas quais as palavras são distribuídas de acordo com a sua natureza e função gramatical no enunciado. Existem dez classes de palavras, sendo elas:</w:t>
      </w:r>
    </w:p>
    <w:p w:rsidR="000F485E" w:rsidRPr="00C274B0" w:rsidRDefault="000F485E" w:rsidP="000F485E">
      <w:pPr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• Substantivo</w:t>
      </w:r>
      <w:r w:rsidRPr="00C274B0">
        <w:rPr>
          <w:rFonts w:ascii="Times New Roman" w:hAnsi="Times New Roman" w:cs="Times New Roman"/>
          <w:sz w:val="24"/>
          <w:szCs w:val="24"/>
        </w:rPr>
        <w:br/>
        <w:t>• Artigo</w:t>
      </w:r>
      <w:r w:rsidRPr="00C274B0">
        <w:rPr>
          <w:rFonts w:ascii="Times New Roman" w:hAnsi="Times New Roman" w:cs="Times New Roman"/>
          <w:sz w:val="24"/>
          <w:szCs w:val="24"/>
        </w:rPr>
        <w:br/>
        <w:t>• Adje</w:t>
      </w:r>
      <w:r w:rsidR="002106AD">
        <w:rPr>
          <w:rFonts w:ascii="Times New Roman" w:hAnsi="Times New Roman" w:cs="Times New Roman"/>
          <w:sz w:val="24"/>
          <w:szCs w:val="24"/>
        </w:rPr>
        <w:t>c</w:t>
      </w:r>
      <w:r w:rsidRPr="00C274B0">
        <w:rPr>
          <w:rFonts w:ascii="Times New Roman" w:hAnsi="Times New Roman" w:cs="Times New Roman"/>
          <w:sz w:val="24"/>
          <w:szCs w:val="24"/>
        </w:rPr>
        <w:t>tivo</w:t>
      </w:r>
      <w:r w:rsidRPr="00C274B0">
        <w:rPr>
          <w:rFonts w:ascii="Times New Roman" w:hAnsi="Times New Roman" w:cs="Times New Roman"/>
          <w:sz w:val="24"/>
          <w:szCs w:val="24"/>
        </w:rPr>
        <w:br/>
        <w:t>• Numeral</w:t>
      </w:r>
      <w:r w:rsidRPr="00C274B0">
        <w:rPr>
          <w:rFonts w:ascii="Times New Roman" w:hAnsi="Times New Roman" w:cs="Times New Roman"/>
          <w:sz w:val="24"/>
          <w:szCs w:val="24"/>
        </w:rPr>
        <w:br/>
        <w:t>• Pronome</w:t>
      </w:r>
      <w:r w:rsidRPr="00C274B0">
        <w:rPr>
          <w:rFonts w:ascii="Times New Roman" w:hAnsi="Times New Roman" w:cs="Times New Roman"/>
          <w:sz w:val="24"/>
          <w:szCs w:val="24"/>
        </w:rPr>
        <w:br/>
        <w:t>• Verbo</w:t>
      </w:r>
      <w:r w:rsidRPr="00C274B0">
        <w:rPr>
          <w:rFonts w:ascii="Times New Roman" w:hAnsi="Times New Roman" w:cs="Times New Roman"/>
          <w:sz w:val="24"/>
          <w:szCs w:val="24"/>
        </w:rPr>
        <w:br/>
        <w:t>• Advérbio</w:t>
      </w:r>
      <w:r w:rsidRPr="00C274B0">
        <w:rPr>
          <w:rFonts w:ascii="Times New Roman" w:hAnsi="Times New Roman" w:cs="Times New Roman"/>
          <w:sz w:val="24"/>
          <w:szCs w:val="24"/>
        </w:rPr>
        <w:br/>
        <w:t>• Preposição</w:t>
      </w:r>
      <w:r w:rsidRPr="00C274B0">
        <w:rPr>
          <w:rFonts w:ascii="Times New Roman" w:hAnsi="Times New Roman" w:cs="Times New Roman"/>
          <w:sz w:val="24"/>
          <w:szCs w:val="24"/>
        </w:rPr>
        <w:br/>
        <w:t>• Conjunção</w:t>
      </w:r>
      <w:r w:rsidRPr="00C274B0">
        <w:rPr>
          <w:rFonts w:ascii="Times New Roman" w:hAnsi="Times New Roman" w:cs="Times New Roman"/>
          <w:sz w:val="24"/>
          <w:szCs w:val="24"/>
        </w:rPr>
        <w:br/>
        <w:t>• Interjeição</w:t>
      </w:r>
    </w:p>
    <w:p w:rsidR="000F485E" w:rsidRPr="00C274B0" w:rsidRDefault="000F485E" w:rsidP="000F485E">
      <w:pPr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Entre as classes de palavras, existem dois tipos:</w:t>
      </w:r>
    </w:p>
    <w:p w:rsidR="000F485E" w:rsidRPr="00C274B0" w:rsidRDefault="000F485E" w:rsidP="000F48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 xml:space="preserve">Palavras </w:t>
      </w:r>
      <w:proofErr w:type="gramStart"/>
      <w:r w:rsidRPr="00C274B0">
        <w:rPr>
          <w:rFonts w:ascii="Times New Roman" w:hAnsi="Times New Roman" w:cs="Times New Roman"/>
          <w:b/>
          <w:bCs/>
          <w:sz w:val="24"/>
          <w:szCs w:val="24"/>
        </w:rPr>
        <w:t>variáveis</w:t>
      </w:r>
      <w:proofErr w:type="gramEnd"/>
      <w:r w:rsidRPr="00C274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74B0">
        <w:rPr>
          <w:rFonts w:ascii="Times New Roman" w:hAnsi="Times New Roman" w:cs="Times New Roman"/>
          <w:sz w:val="24"/>
          <w:szCs w:val="24"/>
        </w:rPr>
        <w:t xml:space="preserve"> são aquelas que mudam de acordo com o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 xml:space="preserve"> (masculino ou feminino), o número (singular ou plural), o grau (aumentativo ou diminutivo) ou o tempo (passado, presente ou futuro).</w:t>
      </w:r>
    </w:p>
    <w:p w:rsidR="000F485E" w:rsidRPr="00C274B0" w:rsidRDefault="000F485E" w:rsidP="000F48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Palavras invariáveis:</w:t>
      </w:r>
      <w:r w:rsidRPr="00C274B0">
        <w:rPr>
          <w:rFonts w:ascii="Times New Roman" w:hAnsi="Times New Roman" w:cs="Times New Roman"/>
          <w:sz w:val="24"/>
          <w:szCs w:val="24"/>
        </w:rPr>
        <w:t xml:space="preserve"> permanecem sempre iguais, independentemente do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, do número, do grau ou do tempo.</w:t>
      </w:r>
    </w:p>
    <w:p w:rsidR="002106AD" w:rsidRDefault="002106AD" w:rsidP="002106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06AD">
        <w:rPr>
          <w:rFonts w:ascii="Times New Roman" w:hAnsi="Times New Roman" w:cs="Times New Roman"/>
          <w:b/>
          <w:bCs/>
          <w:sz w:val="24"/>
          <w:szCs w:val="24"/>
        </w:rPr>
        <w:t>Classificação dos substantivos</w:t>
      </w:r>
    </w:p>
    <w:p w:rsidR="000C6011" w:rsidRPr="00C274B0" w:rsidRDefault="000C6011" w:rsidP="000C60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Os </w:t>
      </w:r>
      <w:hyperlink r:id="rId6" w:history="1">
        <w:r w:rsidRPr="00C274B0">
          <w:rPr>
            <w:rStyle w:val="Hiperligao"/>
            <w:rFonts w:ascii="Times New Roman" w:hAnsi="Times New Roman" w:cs="Times New Roman"/>
            <w:color w:val="auto"/>
            <w:sz w:val="24"/>
            <w:szCs w:val="24"/>
          </w:rPr>
          <w:t>substantivos</w:t>
        </w:r>
      </w:hyperlink>
      <w:r w:rsidRPr="00C274B0">
        <w:rPr>
          <w:rFonts w:ascii="Times New Roman" w:hAnsi="Times New Roman" w:cs="Times New Roman"/>
          <w:sz w:val="24"/>
          <w:szCs w:val="24"/>
        </w:rPr>
        <w:t> são palavras utilizadas para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nomear</w:t>
      </w:r>
      <w:r w:rsidRPr="00C274B0">
        <w:rPr>
          <w:rFonts w:ascii="Times New Roman" w:hAnsi="Times New Roman" w:cs="Times New Roman"/>
          <w:sz w:val="24"/>
          <w:szCs w:val="24"/>
        </w:rPr>
        <w:t> seres, obje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274B0">
        <w:rPr>
          <w:rFonts w:ascii="Times New Roman" w:hAnsi="Times New Roman" w:cs="Times New Roman"/>
          <w:sz w:val="24"/>
          <w:szCs w:val="24"/>
        </w:rPr>
        <w:t xml:space="preserve">tos, sentimentos,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cores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>, entre outras coisas. Costumam ser variáveis e são subdivididos em algumas categorias:</w:t>
      </w:r>
    </w:p>
    <w:p w:rsidR="002106AD" w:rsidRPr="002106AD" w:rsidRDefault="002106AD" w:rsidP="002106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106AD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proofErr w:type="gramEnd"/>
      <w:r w:rsidRPr="002106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substantivo concreto</w:t>
      </w:r>
      <w:r w:rsidRPr="002106AD">
        <w:rPr>
          <w:rFonts w:ascii="Times New Roman" w:hAnsi="Times New Roman" w:cs="Times New Roman"/>
          <w:bCs/>
          <w:sz w:val="24"/>
          <w:szCs w:val="24"/>
        </w:rPr>
        <w:t xml:space="preserve"> designa </w:t>
      </w:r>
      <w:proofErr w:type="gramStart"/>
      <w:r w:rsidRPr="002106AD">
        <w:rPr>
          <w:rFonts w:ascii="Times New Roman" w:hAnsi="Times New Roman" w:cs="Times New Roman"/>
          <w:bCs/>
          <w:sz w:val="24"/>
          <w:szCs w:val="24"/>
        </w:rPr>
        <w:t>um</w:t>
      </w:r>
      <w:proofErr w:type="gramEnd"/>
      <w:r w:rsidRPr="002106AD">
        <w:rPr>
          <w:rFonts w:ascii="Times New Roman" w:hAnsi="Times New Roman" w:cs="Times New Roman"/>
          <w:bCs/>
          <w:sz w:val="24"/>
          <w:szCs w:val="24"/>
        </w:rPr>
        <w:t xml:space="preserve"> ser que existe de maneira independente: casa, mar, sol, automóvel, mãe. São substantivos concretos nomes próprios, pessoas lugares, instituições, por exemplo.</w:t>
      </w:r>
    </w:p>
    <w:p w:rsidR="002106AD" w:rsidRPr="000C6011" w:rsidRDefault="002106AD" w:rsidP="002106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06AD">
        <w:rPr>
          <w:rFonts w:ascii="Times New Roman" w:hAnsi="Times New Roman" w:cs="Times New Roman"/>
          <w:b/>
          <w:bCs/>
          <w:sz w:val="24"/>
          <w:szCs w:val="24"/>
          <w:u w:val="single"/>
        </w:rPr>
        <w:t>O Substantivo abstracto</w:t>
      </w:r>
      <w:r w:rsidRPr="002106A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C6011">
        <w:rPr>
          <w:rFonts w:ascii="Times New Roman" w:hAnsi="Times New Roman" w:cs="Times New Roman"/>
          <w:bCs/>
          <w:sz w:val="24"/>
          <w:szCs w:val="24"/>
        </w:rPr>
        <w:t xml:space="preserve">é o que designa uma existência dependente, ligado a outro ser ou processo, designam </w:t>
      </w:r>
      <w:proofErr w:type="spellStart"/>
      <w:r w:rsidRPr="000C6011">
        <w:rPr>
          <w:rFonts w:ascii="Times New Roman" w:hAnsi="Times New Roman" w:cs="Times New Roman"/>
          <w:bCs/>
          <w:sz w:val="24"/>
          <w:szCs w:val="24"/>
        </w:rPr>
        <w:t>ações</w:t>
      </w:r>
      <w:proofErr w:type="spellEnd"/>
      <w:r w:rsidRPr="000C6011">
        <w:rPr>
          <w:rFonts w:ascii="Times New Roman" w:hAnsi="Times New Roman" w:cs="Times New Roman"/>
          <w:bCs/>
          <w:sz w:val="24"/>
          <w:szCs w:val="24"/>
        </w:rPr>
        <w:t xml:space="preserve"> (abraço, sorriso), estado e qualidade considerados fora dos seres: prazer, beijo, trabalho, saída, beleza, cansaço.</w:t>
      </w:r>
    </w:p>
    <w:p w:rsidR="002106AD" w:rsidRPr="000C6011" w:rsidRDefault="000C6011" w:rsidP="000C60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6011">
        <w:rPr>
          <w:rFonts w:ascii="Times New Roman" w:hAnsi="Times New Roman" w:cs="Times New Roman"/>
          <w:b/>
          <w:bCs/>
          <w:sz w:val="24"/>
          <w:szCs w:val="24"/>
          <w:u w:val="single"/>
        </w:rPr>
        <w:t>Os Substantivos Próprios e C</w:t>
      </w:r>
      <w:r w:rsidR="002106AD" w:rsidRPr="000C6011">
        <w:rPr>
          <w:rFonts w:ascii="Times New Roman" w:hAnsi="Times New Roman" w:cs="Times New Roman"/>
          <w:b/>
          <w:bCs/>
          <w:sz w:val="24"/>
          <w:szCs w:val="24"/>
          <w:u w:val="single"/>
        </w:rPr>
        <w:t>omuns</w:t>
      </w:r>
      <w:r w:rsidRPr="000C6011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2106AD" w:rsidRPr="000C6011">
        <w:rPr>
          <w:rFonts w:ascii="Times New Roman" w:hAnsi="Times New Roman" w:cs="Times New Roman"/>
          <w:bCs/>
          <w:sz w:val="24"/>
          <w:szCs w:val="24"/>
        </w:rPr>
        <w:t>Os próprios fazem parte de um conjunto de seres considerados em suas individualidades. Utiliza-se letras maiúsculas para diferenciar que esses nomes se referem a indivíduos ou lugares com existências únicas, mesmo que os nomes possam se repetir, cada substantivo será único. Exemplo: nomes de pessoas como Maria, Maria Flor, Maria da Fé.</w:t>
      </w:r>
    </w:p>
    <w:p w:rsid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Comum:</w:t>
      </w:r>
      <w:r w:rsidRPr="00C274B0">
        <w:rPr>
          <w:rFonts w:ascii="Times New Roman" w:hAnsi="Times New Roman" w:cs="Times New Roman"/>
          <w:sz w:val="24"/>
          <w:szCs w:val="24"/>
        </w:rPr>
        <w:t> é o nome genérico que se dá a uma mesma categoria de seres ou de coisas. É escrito em letra minúscula: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“O meu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gato</w:t>
      </w:r>
      <w:r w:rsidRPr="00C274B0">
        <w:rPr>
          <w:rFonts w:ascii="Times New Roman" w:hAnsi="Times New Roman" w:cs="Times New Roman"/>
          <w:sz w:val="24"/>
          <w:szCs w:val="24"/>
        </w:rPr>
        <w:t> dorme muito.”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011" w:rsidRPr="00C274B0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Próprio:</w:t>
      </w:r>
      <w:r w:rsidRPr="00C274B0">
        <w:rPr>
          <w:rFonts w:ascii="Times New Roman" w:hAnsi="Times New Roman" w:cs="Times New Roman"/>
          <w:sz w:val="24"/>
          <w:szCs w:val="24"/>
        </w:rPr>
        <w:t> é o nome específico que se dá a um indivíduo particular de uma categoria de seres ou de coisas. É escrito em letra maiúscula: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“O meu gato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Tomás</w:t>
      </w:r>
      <w:r w:rsidRPr="00C274B0">
        <w:rPr>
          <w:rFonts w:ascii="Times New Roman" w:hAnsi="Times New Roman" w:cs="Times New Roman"/>
          <w:sz w:val="24"/>
          <w:szCs w:val="24"/>
        </w:rPr>
        <w:t> dorme muito.”</w:t>
      </w:r>
    </w:p>
    <w:p w:rsidR="000F485E" w:rsidRPr="00C274B0" w:rsidRDefault="000F485E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Simples:</w:t>
      </w:r>
      <w:r w:rsidRPr="00C274B0">
        <w:rPr>
          <w:rFonts w:ascii="Times New Roman" w:hAnsi="Times New Roman" w:cs="Times New Roman"/>
          <w:sz w:val="24"/>
          <w:szCs w:val="24"/>
        </w:rPr>
        <w:t> possui apenas um radical, ou seja, é formado por apenas um elemento.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“Parece que teremos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chuva</w:t>
      </w:r>
      <w:r w:rsidRPr="00C274B0">
        <w:rPr>
          <w:rFonts w:ascii="Times New Roman" w:hAnsi="Times New Roman" w:cs="Times New Roman"/>
          <w:sz w:val="24"/>
          <w:szCs w:val="24"/>
        </w:rPr>
        <w:t>.”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“A planta precisa de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Sol</w:t>
      </w:r>
      <w:r w:rsidRPr="00C274B0">
        <w:rPr>
          <w:rFonts w:ascii="Times New Roman" w:hAnsi="Times New Roman" w:cs="Times New Roman"/>
          <w:sz w:val="24"/>
          <w:szCs w:val="24"/>
        </w:rPr>
        <w:t>.”</w:t>
      </w:r>
    </w:p>
    <w:p w:rsidR="000F485E" w:rsidRPr="00C274B0" w:rsidRDefault="000F485E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Composto:</w:t>
      </w:r>
      <w:r w:rsidRPr="00C274B0">
        <w:rPr>
          <w:rFonts w:ascii="Times New Roman" w:hAnsi="Times New Roman" w:cs="Times New Roman"/>
          <w:sz w:val="24"/>
          <w:szCs w:val="24"/>
        </w:rPr>
        <w:t> possui mais de um radical, formando uma única palavra a partir da junção de mais de uma palavra.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“É melhor levar um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guarda-chuva</w:t>
      </w:r>
      <w:r w:rsidRPr="00C274B0">
        <w:rPr>
          <w:rFonts w:ascii="Times New Roman" w:hAnsi="Times New Roman" w:cs="Times New Roman"/>
          <w:sz w:val="24"/>
          <w:szCs w:val="24"/>
        </w:rPr>
        <w:t>.”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“Você tem um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girassol</w:t>
      </w:r>
      <w:r w:rsidRPr="00C274B0">
        <w:rPr>
          <w:rFonts w:ascii="Times New Roman" w:hAnsi="Times New Roman" w:cs="Times New Roman"/>
          <w:sz w:val="24"/>
          <w:szCs w:val="24"/>
        </w:rPr>
        <w:t>?”</w:t>
      </w:r>
    </w:p>
    <w:p w:rsidR="000F485E" w:rsidRPr="00C274B0" w:rsidRDefault="000F485E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Primitivo:</w:t>
      </w:r>
      <w:r w:rsidRPr="00C274B0">
        <w:rPr>
          <w:rFonts w:ascii="Times New Roman" w:hAnsi="Times New Roman" w:cs="Times New Roman"/>
          <w:sz w:val="24"/>
          <w:szCs w:val="24"/>
        </w:rPr>
        <w:t> é o substantivo cujo nome não se origina de outro nome, ou seja, é sua própria origem.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“Não ponha muito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açúcar</w:t>
      </w:r>
      <w:r w:rsidRPr="00C274B0">
        <w:rPr>
          <w:rFonts w:ascii="Times New Roman" w:hAnsi="Times New Roman" w:cs="Times New Roman"/>
          <w:sz w:val="24"/>
          <w:szCs w:val="24"/>
        </w:rPr>
        <w:t>.”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“Ele toca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piano</w:t>
      </w:r>
      <w:r w:rsidRPr="00C274B0">
        <w:rPr>
          <w:rFonts w:ascii="Times New Roman" w:hAnsi="Times New Roman" w:cs="Times New Roman"/>
          <w:sz w:val="24"/>
          <w:szCs w:val="24"/>
        </w:rPr>
        <w:t> muito bem.”</w:t>
      </w:r>
    </w:p>
    <w:p w:rsidR="000F485E" w:rsidRPr="00C274B0" w:rsidRDefault="000F485E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Derivado:</w:t>
      </w:r>
      <w:r w:rsidRPr="00C274B0">
        <w:rPr>
          <w:rFonts w:ascii="Times New Roman" w:hAnsi="Times New Roman" w:cs="Times New Roman"/>
          <w:sz w:val="24"/>
          <w:szCs w:val="24"/>
        </w:rPr>
        <w:t> é o nome que tem origem (deriva) em outro substantivo, estando normalmente relacionado a ele.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“Traga-me o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açucareiro</w:t>
      </w:r>
      <w:r w:rsidRPr="00C274B0">
        <w:rPr>
          <w:rFonts w:ascii="Times New Roman" w:hAnsi="Times New Roman" w:cs="Times New Roman"/>
          <w:sz w:val="24"/>
          <w:szCs w:val="24"/>
        </w:rPr>
        <w:t>, por favor.”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 xml:space="preserve">“Ele é um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ótimo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 </w:t>
      </w:r>
      <w:r w:rsidRPr="00C274B0">
        <w:rPr>
          <w:rFonts w:ascii="Times New Roman" w:hAnsi="Times New Roman" w:cs="Times New Roman"/>
          <w:b/>
          <w:bCs/>
          <w:sz w:val="24"/>
          <w:szCs w:val="24"/>
        </w:rPr>
        <w:t>pianista</w:t>
      </w:r>
      <w:r w:rsidRPr="00C274B0">
        <w:rPr>
          <w:rFonts w:ascii="Times New Roman" w:hAnsi="Times New Roman" w:cs="Times New Roman"/>
          <w:sz w:val="24"/>
          <w:szCs w:val="24"/>
        </w:rPr>
        <w:t>.”</w:t>
      </w:r>
    </w:p>
    <w:p w:rsidR="000F485E" w:rsidRDefault="005F381C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F485E" w:rsidRPr="00C274B0">
          <w:rPr>
            <w:rStyle w:val="Hiperligao"/>
            <w:rFonts w:ascii="Times New Roman" w:hAnsi="Times New Roman" w:cs="Times New Roman"/>
            <w:b/>
            <w:bCs/>
            <w:color w:val="auto"/>
            <w:sz w:val="24"/>
            <w:szCs w:val="24"/>
          </w:rPr>
          <w:t>Cole</w:t>
        </w:r>
        <w:r w:rsidR="000C6011">
          <w:rPr>
            <w:rStyle w:val="Hiperligao"/>
            <w:rFonts w:ascii="Times New Roman" w:hAnsi="Times New Roman" w:cs="Times New Roman"/>
            <w:b/>
            <w:bCs/>
            <w:color w:val="auto"/>
            <w:sz w:val="24"/>
            <w:szCs w:val="24"/>
          </w:rPr>
          <w:t>c</w:t>
        </w:r>
        <w:r w:rsidR="000F485E" w:rsidRPr="00C274B0">
          <w:rPr>
            <w:rStyle w:val="Hiperligao"/>
            <w:rFonts w:ascii="Times New Roman" w:hAnsi="Times New Roman" w:cs="Times New Roman"/>
            <w:b/>
            <w:bCs/>
            <w:color w:val="auto"/>
            <w:sz w:val="24"/>
            <w:szCs w:val="24"/>
          </w:rPr>
          <w:t>tivo</w:t>
        </w:r>
      </w:hyperlink>
      <w:r w:rsidR="000F485E" w:rsidRPr="00C274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485E" w:rsidRPr="00C274B0">
        <w:rPr>
          <w:rFonts w:ascii="Times New Roman" w:hAnsi="Times New Roman" w:cs="Times New Roman"/>
          <w:sz w:val="24"/>
          <w:szCs w:val="24"/>
        </w:rPr>
        <w:t xml:space="preserve"> são </w:t>
      </w:r>
      <w:proofErr w:type="gramStart"/>
      <w:r w:rsidR="000F485E" w:rsidRPr="00C274B0">
        <w:rPr>
          <w:rFonts w:ascii="Times New Roman" w:hAnsi="Times New Roman" w:cs="Times New Roman"/>
          <w:sz w:val="24"/>
          <w:szCs w:val="24"/>
        </w:rPr>
        <w:t>nomes dados para</w:t>
      </w:r>
      <w:proofErr w:type="gramEnd"/>
      <w:r w:rsidR="000F485E" w:rsidRPr="00C274B0">
        <w:rPr>
          <w:rFonts w:ascii="Times New Roman" w:hAnsi="Times New Roman" w:cs="Times New Roman"/>
          <w:sz w:val="24"/>
          <w:szCs w:val="24"/>
        </w:rPr>
        <w:t xml:space="preserve"> um grupo muito grande de seres ou de obje</w:t>
      </w:r>
      <w:r w:rsidR="000C6011">
        <w:rPr>
          <w:rFonts w:ascii="Times New Roman" w:hAnsi="Times New Roman" w:cs="Times New Roman"/>
          <w:sz w:val="24"/>
          <w:szCs w:val="24"/>
        </w:rPr>
        <w:t>c</w:t>
      </w:r>
      <w:r w:rsidR="000F485E" w:rsidRPr="00C274B0">
        <w:rPr>
          <w:rFonts w:ascii="Times New Roman" w:hAnsi="Times New Roman" w:cs="Times New Roman"/>
          <w:sz w:val="24"/>
          <w:szCs w:val="24"/>
        </w:rPr>
        <w:t>tos de uma mesma categoria.</w:t>
      </w:r>
      <w:r w:rsidR="000C6011">
        <w:rPr>
          <w:rFonts w:ascii="Times New Roman" w:hAnsi="Times New Roman" w:cs="Times New Roman"/>
          <w:sz w:val="24"/>
          <w:szCs w:val="24"/>
        </w:rPr>
        <w:t xml:space="preserve"> </w:t>
      </w:r>
      <w:r w:rsidR="000F485E" w:rsidRPr="00C274B0">
        <w:rPr>
          <w:rFonts w:ascii="Times New Roman" w:hAnsi="Times New Roman" w:cs="Times New Roman"/>
          <w:sz w:val="24"/>
          <w:szCs w:val="24"/>
        </w:rPr>
        <w:t>“Ele viu um </w:t>
      </w:r>
      <w:r w:rsidR="000F485E" w:rsidRPr="00C274B0">
        <w:rPr>
          <w:rFonts w:ascii="Times New Roman" w:hAnsi="Times New Roman" w:cs="Times New Roman"/>
          <w:b/>
          <w:bCs/>
          <w:sz w:val="24"/>
          <w:szCs w:val="24"/>
        </w:rPr>
        <w:t>enxame</w:t>
      </w:r>
      <w:r w:rsidR="000F485E" w:rsidRPr="00C274B0">
        <w:rPr>
          <w:rFonts w:ascii="Times New Roman" w:hAnsi="Times New Roman" w:cs="Times New Roman"/>
          <w:sz w:val="24"/>
          <w:szCs w:val="24"/>
        </w:rPr>
        <w:t> se aproximando de nós.”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0C6011">
        <w:rPr>
          <w:rFonts w:ascii="Times New Roman" w:hAnsi="Times New Roman" w:cs="Times New Roman"/>
          <w:sz w:val="24"/>
          <w:szCs w:val="24"/>
        </w:rPr>
        <w:t>Substantivos cole</w:t>
      </w:r>
      <w:r>
        <w:rPr>
          <w:rFonts w:ascii="Times New Roman" w:hAnsi="Times New Roman" w:cs="Times New Roman"/>
          <w:sz w:val="24"/>
          <w:szCs w:val="24"/>
        </w:rPr>
        <w:t>ctivos (são</w:t>
      </w:r>
      <w:r w:rsidRPr="000C6011">
        <w:rPr>
          <w:rFonts w:ascii="Times New Roman" w:hAnsi="Times New Roman" w:cs="Times New Roman"/>
          <w:sz w:val="24"/>
          <w:szCs w:val="24"/>
        </w:rPr>
        <w:t xml:space="preserve"> substantivos comuns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C6011">
        <w:rPr>
          <w:rFonts w:ascii="Times New Roman" w:hAnsi="Times New Roman" w:cs="Times New Roman"/>
          <w:sz w:val="24"/>
          <w:szCs w:val="24"/>
        </w:rPr>
        <w:t xml:space="preserve">, que designam um conjunto de </w:t>
      </w:r>
      <w:proofErr w:type="spellStart"/>
      <w:r w:rsidRPr="000C6011">
        <w:rPr>
          <w:rFonts w:ascii="Times New Roman" w:hAnsi="Times New Roman" w:cs="Times New Roman"/>
          <w:sz w:val="24"/>
          <w:szCs w:val="24"/>
        </w:rPr>
        <w:t>objetos</w:t>
      </w:r>
      <w:proofErr w:type="spellEnd"/>
      <w:r w:rsidRPr="000C6011">
        <w:rPr>
          <w:rFonts w:ascii="Times New Roman" w:hAnsi="Times New Roman" w:cs="Times New Roman"/>
          <w:sz w:val="24"/>
          <w:szCs w:val="24"/>
        </w:rPr>
        <w:t xml:space="preserve"> ou espécies, p</w:t>
      </w:r>
      <w:r>
        <w:rPr>
          <w:rFonts w:ascii="Times New Roman" w:hAnsi="Times New Roman" w:cs="Times New Roman"/>
          <w:sz w:val="24"/>
          <w:szCs w:val="24"/>
        </w:rPr>
        <w:t xml:space="preserve">orém se apresentam no singular. </w:t>
      </w:r>
      <w:r w:rsidRPr="000C6011">
        <w:rPr>
          <w:rFonts w:ascii="Times New Roman" w:hAnsi="Times New Roman" w:cs="Times New Roman"/>
          <w:sz w:val="24"/>
          <w:szCs w:val="24"/>
        </w:rPr>
        <w:t>Existe uma lista de substantivos cole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C6011">
        <w:rPr>
          <w:rFonts w:ascii="Times New Roman" w:hAnsi="Times New Roman" w:cs="Times New Roman"/>
          <w:sz w:val="24"/>
          <w:szCs w:val="24"/>
        </w:rPr>
        <w:t>tivos comumente apresentados nas gramáticas como os mais significativos e usuais, seguem alguns exemplos: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11">
        <w:rPr>
          <w:rFonts w:ascii="Times New Roman" w:hAnsi="Times New Roman" w:cs="Times New Roman"/>
          <w:sz w:val="24"/>
          <w:szCs w:val="24"/>
        </w:rPr>
        <w:t>Alcatéia</w:t>
      </w:r>
      <w:proofErr w:type="spellEnd"/>
      <w:r w:rsidRPr="000C6011">
        <w:rPr>
          <w:rFonts w:ascii="Times New Roman" w:hAnsi="Times New Roman" w:cs="Times New Roman"/>
          <w:sz w:val="24"/>
          <w:szCs w:val="24"/>
        </w:rPr>
        <w:t xml:space="preserve"> – de lobos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 xml:space="preserve">Legião – de soldados, </w:t>
      </w:r>
      <w:proofErr w:type="spellStart"/>
      <w:r w:rsidRPr="000C6011">
        <w:rPr>
          <w:rFonts w:ascii="Times New Roman" w:hAnsi="Times New Roman" w:cs="Times New Roman"/>
          <w:sz w:val="24"/>
          <w:szCs w:val="24"/>
        </w:rPr>
        <w:t>demônios</w:t>
      </w:r>
      <w:proofErr w:type="spellEnd"/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Manada – de bois, búfalos, elefantes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Matilha – de cães de caça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Quadrilha – de ladrões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Ramalhete – de flores</w:t>
      </w:r>
    </w:p>
    <w:p w:rsidR="000C6011" w:rsidRPr="000C6011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Constelação – de estrelas.</w:t>
      </w:r>
    </w:p>
    <w:p w:rsidR="000C6011" w:rsidRPr="00C274B0" w:rsidRDefault="000C6011" w:rsidP="000C60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11">
        <w:rPr>
          <w:rFonts w:ascii="Times New Roman" w:hAnsi="Times New Roman" w:cs="Times New Roman"/>
          <w:sz w:val="24"/>
          <w:szCs w:val="24"/>
        </w:rPr>
        <w:t>Arquipélago – de ilhas.</w:t>
      </w:r>
    </w:p>
    <w:p w:rsidR="00C274B0" w:rsidRPr="00C274B0" w:rsidRDefault="00C274B0" w:rsidP="00C274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Flexões do substantivo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 xml:space="preserve">O substantivo pode se flexionar em </w:t>
      </w:r>
      <w:proofErr w:type="spellStart"/>
      <w:r w:rsidRPr="00C274B0">
        <w:rPr>
          <w:rFonts w:ascii="Times New Roman" w:hAnsi="Times New Roman" w:cs="Times New Roman"/>
          <w:b/>
          <w:bCs/>
          <w:sz w:val="24"/>
          <w:szCs w:val="24"/>
        </w:rPr>
        <w:t>gênero</w:t>
      </w:r>
      <w:proofErr w:type="spellEnd"/>
      <w:r w:rsidRPr="00C274B0">
        <w:rPr>
          <w:rFonts w:ascii="Times New Roman" w:hAnsi="Times New Roman" w:cs="Times New Roman"/>
          <w:b/>
          <w:bCs/>
          <w:sz w:val="24"/>
          <w:szCs w:val="24"/>
        </w:rPr>
        <w:t xml:space="preserve"> (feminino/masculino), número (singular/plural) e grau (aumentativo/diminutivo).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 xml:space="preserve">Por ser palavras variáveis, os substantivos podem se flexionar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, número e grau. Vejamos cada tipo de flexão, separadamente: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Flexão de </w:t>
      </w:r>
      <w:proofErr w:type="spellStart"/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gênero</w:t>
      </w:r>
      <w:proofErr w:type="spellEnd"/>
    </w:p>
    <w:p w:rsidR="00C274B0" w:rsidRPr="00C274B0" w:rsidRDefault="000C6011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 gé</w:t>
      </w:r>
      <w:r w:rsidR="00C274B0" w:rsidRPr="00C274B0">
        <w:rPr>
          <w:rFonts w:ascii="Times New Roman" w:hAnsi="Times New Roman" w:cs="Times New Roman"/>
          <w:sz w:val="24"/>
          <w:szCs w:val="24"/>
        </w:rPr>
        <w:t xml:space="preserve">nero, os substantivos podem ser classificados </w:t>
      </w:r>
      <w:proofErr w:type="gramStart"/>
      <w:r w:rsidR="00C274B0" w:rsidRPr="00C274B0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C274B0" w:rsidRPr="00C274B0">
        <w:rPr>
          <w:rFonts w:ascii="Times New Roman" w:hAnsi="Times New Roman" w:cs="Times New Roman"/>
          <w:sz w:val="24"/>
          <w:szCs w:val="24"/>
        </w:rPr>
        <w:t xml:space="preserve">: masculinos e femininos. Temos por regra que todo substantivo masculino é caracterizado pela desinência “o” e o feminino pela desinência “a”. No entanto, nem todos os substantivos masculinos </w:t>
      </w:r>
      <w:r w:rsidR="00C274B0" w:rsidRPr="00C274B0">
        <w:rPr>
          <w:rFonts w:ascii="Times New Roman" w:hAnsi="Times New Roman" w:cs="Times New Roman"/>
          <w:sz w:val="24"/>
          <w:szCs w:val="24"/>
        </w:rPr>
        <w:lastRenderedPageBreak/>
        <w:t>terminam em “</w:t>
      </w:r>
      <w:proofErr w:type="gramStart"/>
      <w:r w:rsidR="00C274B0" w:rsidRPr="00C274B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274B0" w:rsidRPr="00C274B0">
        <w:rPr>
          <w:rFonts w:ascii="Times New Roman" w:hAnsi="Times New Roman" w:cs="Times New Roman"/>
          <w:sz w:val="24"/>
          <w:szCs w:val="24"/>
        </w:rPr>
        <w:t xml:space="preserve">” (líder, telefonema, amor). Então, podemos definir o substantivo como do </w:t>
      </w:r>
      <w:proofErr w:type="spellStart"/>
      <w:r w:rsidR="00C274B0" w:rsidRPr="00C274B0"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 w:rsidR="00C274B0" w:rsidRPr="00C274B0">
        <w:rPr>
          <w:rFonts w:ascii="Times New Roman" w:hAnsi="Times New Roman" w:cs="Times New Roman"/>
          <w:sz w:val="24"/>
          <w:szCs w:val="24"/>
        </w:rPr>
        <w:t xml:space="preserve"> masculino se vier anteposto pelo artigo “</w:t>
      </w:r>
      <w:proofErr w:type="gramStart"/>
      <w:r w:rsidR="00C274B0" w:rsidRPr="00C274B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274B0" w:rsidRPr="00C274B0">
        <w:rPr>
          <w:rFonts w:ascii="Times New Roman" w:hAnsi="Times New Roman" w:cs="Times New Roman"/>
          <w:sz w:val="24"/>
          <w:szCs w:val="24"/>
        </w:rPr>
        <w:t>”: o gato, o homem, o amor, o líder, o telefonema.</w:t>
      </w:r>
    </w:p>
    <w:p w:rsidR="00C274B0" w:rsidRPr="00C274B0" w:rsidRDefault="000C6011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gé</w:t>
      </w:r>
      <w:r w:rsidR="00C274B0" w:rsidRPr="00C274B0">
        <w:rPr>
          <w:rFonts w:ascii="Times New Roman" w:hAnsi="Times New Roman" w:cs="Times New Roman"/>
          <w:sz w:val="24"/>
          <w:szCs w:val="24"/>
        </w:rPr>
        <w:t>nero feminino irá seguir o mesmo raciocínio. São substantivos femininos as palavras que tem anteposição do artigo “a”: a gata, a mulher, a pessoa, a criança.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Há, contudo, uma distinção a ser feita entre: substantivos biformes e uniformes. Substantivos biformes são os que apresentam uma forma para o masculino e outra para o feminino: menino, menina. Já os substantivos uniformes apresentam uma única forma para o masculino e para o feminino: criança, artista, testemunha.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No entanto, é por intermédio do artigo que classificamos se o substantivo d</w:t>
      </w:r>
      <w:r w:rsidR="005F381C">
        <w:rPr>
          <w:rFonts w:ascii="Times New Roman" w:hAnsi="Times New Roman" w:cs="Times New Roman"/>
          <w:sz w:val="24"/>
          <w:szCs w:val="24"/>
        </w:rPr>
        <w:t>e dois gé</w:t>
      </w:r>
      <w:r w:rsidRPr="00C274B0">
        <w:rPr>
          <w:rFonts w:ascii="Times New Roman" w:hAnsi="Times New Roman" w:cs="Times New Roman"/>
          <w:sz w:val="24"/>
          <w:szCs w:val="24"/>
        </w:rPr>
        <w:t>neros é masculino ou feminino. Veja:</w:t>
      </w:r>
    </w:p>
    <w:p w:rsidR="00C274B0" w:rsidRPr="00C274B0" w:rsidRDefault="00C274B0" w:rsidP="005F38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C274B0">
        <w:rPr>
          <w:rFonts w:ascii="Times New Roman" w:hAnsi="Times New Roman" w:cs="Times New Roman"/>
          <w:sz w:val="24"/>
          <w:szCs w:val="24"/>
        </w:rPr>
        <w:t> estudante</w:t>
      </w:r>
      <w:proofErr w:type="gramEnd"/>
      <w:r w:rsidR="005F381C"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(masculino)</w:t>
      </w:r>
      <w:r w:rsidRPr="00C274B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C274B0">
        <w:rPr>
          <w:rFonts w:ascii="Times New Roman" w:hAnsi="Times New Roman" w:cs="Times New Roman"/>
          <w:sz w:val="24"/>
          <w:szCs w:val="24"/>
        </w:rPr>
        <w:t> estudante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(feminino)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Além disso, é através do artigo que podemos definir o significado do substantivo. Observe:</w:t>
      </w:r>
    </w:p>
    <w:p w:rsidR="00C274B0" w:rsidRPr="00C274B0" w:rsidRDefault="00C274B0" w:rsidP="00C27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C274B0">
        <w:rPr>
          <w:rFonts w:ascii="Times New Roman" w:hAnsi="Times New Roman" w:cs="Times New Roman"/>
          <w:sz w:val="24"/>
          <w:szCs w:val="24"/>
        </w:rPr>
        <w:t> cabeça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(líder)</w:t>
      </w:r>
      <w:r w:rsidRPr="00C274B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C274B0">
        <w:rPr>
          <w:rFonts w:ascii="Times New Roman" w:hAnsi="Times New Roman" w:cs="Times New Roman"/>
          <w:sz w:val="24"/>
          <w:szCs w:val="24"/>
        </w:rPr>
        <w:t> cabeça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(parte do corpo)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Flexão de número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 xml:space="preserve">Quanto ao número, os substantivos podem ser flexionados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>: singular ou plural. O indicativo de um substantivo no plural é a terminação “s”: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 xml:space="preserve">Exemplos: o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colega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os colegas</w:t>
      </w:r>
      <w:r w:rsidRPr="00C274B0">
        <w:rPr>
          <w:rFonts w:ascii="Times New Roman" w:hAnsi="Times New Roman" w:cs="Times New Roman"/>
          <w:sz w:val="24"/>
          <w:szCs w:val="24"/>
        </w:rPr>
        <w:br/>
        <w:t>a menina &gt; as meninas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Porém, há algumas particularidades no que diz respeito ao plural dos substantivos. Vejamos algumas: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C274B0">
        <w:rPr>
          <w:rFonts w:ascii="Times New Roman" w:hAnsi="Times New Roman" w:cs="Times New Roman"/>
          <w:sz w:val="24"/>
          <w:szCs w:val="24"/>
        </w:rPr>
        <w:t xml:space="preserve"> No geral, os substantivos terminados em al, el,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, troca-se o “l” por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jornal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jornais</w:t>
      </w:r>
      <w:r w:rsidRPr="00C274B0">
        <w:rPr>
          <w:rFonts w:ascii="Times New Roman" w:hAnsi="Times New Roman" w:cs="Times New Roman"/>
          <w:sz w:val="24"/>
          <w:szCs w:val="24"/>
        </w:rPr>
        <w:br/>
        <w:t>papel &gt; papéis</w:t>
      </w:r>
      <w:r w:rsidRPr="00C274B0">
        <w:rPr>
          <w:rFonts w:ascii="Times New Roman" w:hAnsi="Times New Roman" w:cs="Times New Roman"/>
          <w:sz w:val="24"/>
          <w:szCs w:val="24"/>
        </w:rPr>
        <w:br/>
        <w:t>barril &gt; barris</w:t>
      </w:r>
      <w:r w:rsidRPr="00C274B0">
        <w:rPr>
          <w:rFonts w:ascii="Times New Roman" w:hAnsi="Times New Roman" w:cs="Times New Roman"/>
          <w:sz w:val="24"/>
          <w:szCs w:val="24"/>
        </w:rPr>
        <w:br/>
        <w:t>anzol &gt; anzóis</w:t>
      </w:r>
      <w:r w:rsidRPr="00C274B0">
        <w:rPr>
          <w:rFonts w:ascii="Times New Roman" w:hAnsi="Times New Roman" w:cs="Times New Roman"/>
          <w:sz w:val="24"/>
          <w:szCs w:val="24"/>
        </w:rPr>
        <w:br/>
        <w:t>azul &gt; azuis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274B0">
        <w:rPr>
          <w:rFonts w:ascii="Times New Roman" w:hAnsi="Times New Roman" w:cs="Times New Roman"/>
          <w:sz w:val="24"/>
          <w:szCs w:val="24"/>
        </w:rPr>
        <w:t> Os substantivos terminados em “r” e “z” são acrescidos de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 para o plural: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amor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amores</w:t>
      </w:r>
      <w:r w:rsidRPr="00C274B0">
        <w:rPr>
          <w:rFonts w:ascii="Times New Roman" w:hAnsi="Times New Roman" w:cs="Times New Roman"/>
          <w:sz w:val="24"/>
          <w:szCs w:val="24"/>
        </w:rPr>
        <w:br/>
        <w:t>luz &gt; luzes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c)</w:t>
      </w:r>
      <w:r w:rsidRPr="00C274B0">
        <w:rPr>
          <w:rFonts w:ascii="Times New Roman" w:hAnsi="Times New Roman" w:cs="Times New Roman"/>
          <w:sz w:val="24"/>
          <w:szCs w:val="24"/>
        </w:rPr>
        <w:t> Caso o substantivo terminado em “s” for paroxítono, o plural será invariável. Caso seja oxítono, acrescenta-se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r w:rsidRPr="00C274B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país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&gt; países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C274B0">
        <w:rPr>
          <w:rFonts w:ascii="Times New Roman" w:hAnsi="Times New Roman" w:cs="Times New Roman"/>
          <w:sz w:val="24"/>
          <w:szCs w:val="24"/>
        </w:rPr>
        <w:t> Os substantivos terminados em “n” formam o plural em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 ou “s”: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spellStart"/>
      <w:proofErr w:type="gramStart"/>
      <w:r w:rsidRPr="00C274B0">
        <w:rPr>
          <w:rFonts w:ascii="Times New Roman" w:hAnsi="Times New Roman" w:cs="Times New Roman"/>
          <w:sz w:val="24"/>
          <w:szCs w:val="24"/>
        </w:rPr>
        <w:t>abdômen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abdômens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br/>
        <w:t xml:space="preserve">pólen &gt;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polens</w:t>
      </w:r>
      <w:proofErr w:type="spellEnd"/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C274B0">
        <w:rPr>
          <w:rFonts w:ascii="Times New Roman" w:hAnsi="Times New Roman" w:cs="Times New Roman"/>
          <w:sz w:val="24"/>
          <w:szCs w:val="24"/>
        </w:rPr>
        <w:t> Os substantivos terminados em “m” formam o plural em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ens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homem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homens</w:t>
      </w:r>
      <w:r w:rsidRPr="00C274B0">
        <w:rPr>
          <w:rFonts w:ascii="Times New Roman" w:hAnsi="Times New Roman" w:cs="Times New Roman"/>
          <w:sz w:val="24"/>
          <w:szCs w:val="24"/>
        </w:rPr>
        <w:br/>
        <w:t>viagem &gt; viagens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f)</w:t>
      </w:r>
      <w:r w:rsidRPr="00C274B0">
        <w:rPr>
          <w:rFonts w:ascii="Times New Roman" w:hAnsi="Times New Roman" w:cs="Times New Roman"/>
          <w:sz w:val="24"/>
          <w:szCs w:val="24"/>
        </w:rPr>
        <w:t> Os substantivos terminados em “x” são invariáveis no plural: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tórax &gt;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tórax</w:t>
      </w:r>
      <w:r w:rsidRPr="00C274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xérox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xérox</w:t>
      </w:r>
      <w:proofErr w:type="spellEnd"/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g)</w:t>
      </w:r>
      <w:r w:rsidRPr="00C274B0">
        <w:rPr>
          <w:rFonts w:ascii="Times New Roman" w:hAnsi="Times New Roman" w:cs="Times New Roman"/>
          <w:sz w:val="24"/>
          <w:szCs w:val="24"/>
        </w:rPr>
        <w:t> Os substantivos terminados em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 têm três variações para o plural: “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ões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ães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ãos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br/>
        <w:t xml:space="preserve">Exemplos: </w:t>
      </w:r>
      <w:proofErr w:type="gramStart"/>
      <w:r>
        <w:rPr>
          <w:rFonts w:ascii="Times New Roman" w:hAnsi="Times New Roman" w:cs="Times New Roman"/>
          <w:sz w:val="24"/>
          <w:szCs w:val="24"/>
        </w:rPr>
        <w:t>eleição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eleições</w:t>
      </w:r>
      <w:r>
        <w:rPr>
          <w:rFonts w:ascii="Times New Roman" w:hAnsi="Times New Roman" w:cs="Times New Roman"/>
          <w:sz w:val="24"/>
          <w:szCs w:val="24"/>
        </w:rPr>
        <w:br/>
        <w:t xml:space="preserve">pão </w:t>
      </w:r>
      <w:r w:rsidRPr="00C274B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pães</w:t>
      </w:r>
      <w:r w:rsidRPr="00C274B0">
        <w:rPr>
          <w:rFonts w:ascii="Times New Roman" w:hAnsi="Times New Roman" w:cs="Times New Roman"/>
          <w:sz w:val="24"/>
          <w:szCs w:val="24"/>
        </w:rPr>
        <w:br/>
        <w:t>cidadão &gt; cidadãos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  <w:u w:val="single"/>
        </w:rPr>
        <w:t>Flexão de grau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sz w:val="24"/>
          <w:szCs w:val="24"/>
        </w:rPr>
        <w:t>Quanto ao grau, os substantivos podem variar entre aumentativo e diminutivo.</w:t>
      </w:r>
      <w:r w:rsidRPr="00C274B0">
        <w:rPr>
          <w:rFonts w:ascii="Times New Roman" w:hAnsi="Times New Roman" w:cs="Times New Roman"/>
          <w:sz w:val="24"/>
          <w:szCs w:val="24"/>
        </w:rPr>
        <w:br/>
        <w:t xml:space="preserve">Os 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graus aumentativo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e diminutivo podem ser formados através de dois processos: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sintético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4B0">
        <w:rPr>
          <w:rFonts w:ascii="Times New Roman" w:hAnsi="Times New Roman" w:cs="Times New Roman"/>
          <w:sz w:val="24"/>
          <w:szCs w:val="24"/>
        </w:rPr>
        <w:t>– acréscimo de sufixos ao grau normal.</w:t>
      </w:r>
      <w:r w:rsidRPr="00C274B0">
        <w:rPr>
          <w:rFonts w:ascii="Times New Roman" w:hAnsi="Times New Roman" w:cs="Times New Roman"/>
          <w:sz w:val="24"/>
          <w:szCs w:val="24"/>
        </w:rPr>
        <w:br/>
        <w:t>Exemplo: amor: amorzinho; amorzão.</w:t>
      </w:r>
    </w:p>
    <w:p w:rsidR="00C274B0" w:rsidRPr="00C274B0" w:rsidRDefault="00C274B0" w:rsidP="00C2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4B0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274B0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274B0">
        <w:rPr>
          <w:rFonts w:ascii="Times New Roman" w:hAnsi="Times New Roman" w:cs="Times New Roman"/>
          <w:sz w:val="24"/>
          <w:szCs w:val="24"/>
        </w:rPr>
        <w:t>analítico</w:t>
      </w:r>
      <w:proofErr w:type="gramEnd"/>
      <w:r w:rsidRPr="00C274B0">
        <w:rPr>
          <w:rFonts w:ascii="Times New Roman" w:hAnsi="Times New Roman" w:cs="Times New Roman"/>
          <w:sz w:val="24"/>
          <w:szCs w:val="24"/>
        </w:rPr>
        <w:t xml:space="preserve"> – o substantivo será modificado por </w:t>
      </w:r>
      <w:proofErr w:type="spellStart"/>
      <w:r w:rsidRPr="00C274B0">
        <w:rPr>
          <w:rFonts w:ascii="Times New Roman" w:hAnsi="Times New Roman" w:cs="Times New Roman"/>
          <w:sz w:val="24"/>
          <w:szCs w:val="24"/>
        </w:rPr>
        <w:t>adjetivos</w:t>
      </w:r>
      <w:proofErr w:type="spellEnd"/>
      <w:r w:rsidRPr="00C274B0">
        <w:rPr>
          <w:rFonts w:ascii="Times New Roman" w:hAnsi="Times New Roman" w:cs="Times New Roman"/>
          <w:sz w:val="24"/>
          <w:szCs w:val="24"/>
        </w:rPr>
        <w:t xml:space="preserve"> que transmitem ideia de aumento ou diminuição:</w:t>
      </w:r>
      <w:r w:rsidRPr="00C274B0">
        <w:rPr>
          <w:rFonts w:ascii="Times New Roman" w:hAnsi="Times New Roman" w:cs="Times New Roman"/>
          <w:sz w:val="24"/>
          <w:szCs w:val="24"/>
        </w:rPr>
        <w:br/>
        <w:t>Exemplo: urso: urso grande; urso pequeno.</w:t>
      </w:r>
    </w:p>
    <w:p w:rsidR="00C274B0" w:rsidRPr="00C274B0" w:rsidRDefault="00C274B0" w:rsidP="000F4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FEE" w:rsidRPr="00C274B0" w:rsidRDefault="005F38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7FEE" w:rsidRPr="00C2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BBD"/>
    <w:multiLevelType w:val="multilevel"/>
    <w:tmpl w:val="58C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B7A1B"/>
    <w:multiLevelType w:val="multilevel"/>
    <w:tmpl w:val="4FE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C2E96"/>
    <w:multiLevelType w:val="multilevel"/>
    <w:tmpl w:val="EA6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676D1"/>
    <w:multiLevelType w:val="multilevel"/>
    <w:tmpl w:val="1ED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C6B90"/>
    <w:multiLevelType w:val="multilevel"/>
    <w:tmpl w:val="66E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70398"/>
    <w:multiLevelType w:val="multilevel"/>
    <w:tmpl w:val="042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74E6A"/>
    <w:multiLevelType w:val="multilevel"/>
    <w:tmpl w:val="132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434172"/>
    <w:multiLevelType w:val="multilevel"/>
    <w:tmpl w:val="D25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620B1"/>
    <w:multiLevelType w:val="multilevel"/>
    <w:tmpl w:val="A9A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1A37AC"/>
    <w:multiLevelType w:val="multilevel"/>
    <w:tmpl w:val="FF5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5E"/>
    <w:rsid w:val="000C6011"/>
    <w:rsid w:val="000F485E"/>
    <w:rsid w:val="002106AD"/>
    <w:rsid w:val="00535747"/>
    <w:rsid w:val="005F381C"/>
    <w:rsid w:val="00A22029"/>
    <w:rsid w:val="00C2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F4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F4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7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7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79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undoeducacao.uol.com.br/gramatica/substantivos-coletivo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gramatica/substantivo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1024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2023-03-02T18:41:00Z</dcterms:created>
  <dcterms:modified xsi:type="dcterms:W3CDTF">2023-03-05T12:22:00Z</dcterms:modified>
</cp:coreProperties>
</file>