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2D1" w:rsidRPr="009412D1" w:rsidRDefault="009412D1">
      <w:pPr>
        <w:rPr>
          <w:rFonts w:ascii="Bahnschrift Light Condensed" w:hAnsi="Bahnschrift Light Condensed"/>
          <w:b/>
        </w:rPr>
      </w:pPr>
      <w:r w:rsidRPr="009412D1">
        <w:rPr>
          <w:rFonts w:ascii="Bahnschrift Light Condensed" w:hAnsi="Bahnschrift Light Condensed"/>
          <w:b/>
        </w:rPr>
        <w:t>O que é Conhecimento?</w:t>
      </w:r>
    </w:p>
    <w:p w:rsidR="009412D1" w:rsidRPr="009412D1" w:rsidRDefault="009412D1" w:rsidP="009412D1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</w:rPr>
      </w:pPr>
      <w:r w:rsidRPr="009412D1">
        <w:rPr>
          <w:rFonts w:ascii="Bahnschrift Light Condensed" w:hAnsi="Bahnschrift Light Condensed"/>
        </w:rPr>
        <w:t xml:space="preserve">É o acto de apreensão do objecto pelo sujeito. </w:t>
      </w:r>
    </w:p>
    <w:p w:rsidR="006F4A93" w:rsidRPr="009412D1" w:rsidRDefault="009412D1" w:rsidP="009412D1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</w:rPr>
      </w:pPr>
      <w:r w:rsidRPr="009412D1">
        <w:rPr>
          <w:rFonts w:ascii="Bahnschrift Light Condensed" w:hAnsi="Bahnschrift Light Condensed"/>
        </w:rPr>
        <w:t>São as ideias que estão na mente do homem e o homem que conhece, não necessita da presença dessa realidade (objecto) para poder se pronunciar a respeito, uma vez que na sua mente tem referências abstractas suficientes para actualizar.</w:t>
      </w:r>
    </w:p>
    <w:p w:rsidR="009412D1" w:rsidRPr="009412D1" w:rsidRDefault="009412D1" w:rsidP="009412D1">
      <w:pPr>
        <w:rPr>
          <w:rFonts w:ascii="Bahnschrift Light Condensed" w:hAnsi="Bahnschrift Light Condensed"/>
        </w:rPr>
      </w:pPr>
      <w:r w:rsidRPr="009412D1">
        <w:rPr>
          <w:rFonts w:ascii="Bahnschrift Light Condensed" w:hAnsi="Bahnschrift Light Condensed"/>
          <w:b/>
        </w:rPr>
        <w:t>Conhecimento Científico</w:t>
      </w:r>
      <w:r w:rsidRPr="009412D1">
        <w:rPr>
          <w:rFonts w:ascii="Bahnschrift Light Condensed" w:hAnsi="Bahnschrift Light Condensed"/>
        </w:rPr>
        <w:t>: resulta de um esforço da razão que pretende justificar os fenómenos através de leis universais e imutáveis. O espírito científico é: respeito pelos factos, o rigor na observação, a exactidão na medida, o escrúpulo na verificação, a paixão pela verdade, cautela no afirmar, exigência na prova, disposição para dúvida, o gosto pela clareza, a interconexão das coisas. Estes são aspectos que orientam qualquer cientista.</w:t>
      </w:r>
    </w:p>
    <w:p w:rsidR="009412D1" w:rsidRPr="009412D1" w:rsidRDefault="009412D1" w:rsidP="009412D1">
      <w:pPr>
        <w:rPr>
          <w:rFonts w:ascii="Bahnschrift Light Condensed" w:hAnsi="Bahnschrift Light Condensed"/>
        </w:rPr>
      </w:pPr>
      <w:r w:rsidRPr="009412D1">
        <w:rPr>
          <w:rFonts w:ascii="Bahnschrift Light Condensed" w:hAnsi="Bahnschrift Light Condensed"/>
          <w:b/>
        </w:rPr>
        <w:t>Conhecimento religioso</w:t>
      </w:r>
      <w:r w:rsidRPr="009412D1">
        <w:rPr>
          <w:rFonts w:ascii="Bahnschrift Light Condensed" w:hAnsi="Bahnschrift Light Condensed"/>
        </w:rPr>
        <w:t> </w:t>
      </w:r>
      <w:r w:rsidRPr="009412D1">
        <w:rPr>
          <w:rFonts w:ascii="Bahnschrift Light Condensed" w:hAnsi="Bahnschrift Light Condensed"/>
          <w:b/>
        </w:rPr>
        <w:t>(também chamado de conhecimento teológico):</w:t>
      </w:r>
      <w:r w:rsidRPr="009412D1">
        <w:rPr>
          <w:rFonts w:ascii="Bahnschrift Light Condensed" w:hAnsi="Bahnschrift Light Condensed"/>
        </w:rPr>
        <w:t xml:space="preserve"> é todo  conhecimento baseado em doutrinas sagradas ou divinas. O conhecimento religioso é sustentado pela fé religiosa, ou seja, a crença de que todos os fenômenos acontecem pela vontade de entidades ou energias sobrenaturais.</w:t>
      </w:r>
    </w:p>
    <w:p w:rsidR="009412D1" w:rsidRPr="009412D1" w:rsidRDefault="009412D1" w:rsidP="009412D1">
      <w:pPr>
        <w:rPr>
          <w:rFonts w:ascii="Bahnschrift Light Condensed" w:hAnsi="Bahnschrift Light Condensed"/>
        </w:rPr>
      </w:pPr>
      <w:r w:rsidRPr="009412D1">
        <w:rPr>
          <w:rFonts w:ascii="Bahnschrift Light Condensed" w:hAnsi="Bahnschrift Light Condensed"/>
          <w:b/>
        </w:rPr>
        <w:t>Senso – comum</w:t>
      </w:r>
      <w:r w:rsidRPr="009412D1">
        <w:rPr>
          <w:rFonts w:ascii="Bahnschrift Light Condensed" w:hAnsi="Bahnschrift Light Condensed"/>
        </w:rPr>
        <w:t xml:space="preserve">: </w:t>
      </w:r>
      <w:r w:rsidRPr="009412D1">
        <w:rPr>
          <w:rFonts w:ascii="Bahnschrift Light Condensed" w:hAnsi="Bahnschrift Light Condensed"/>
        </w:rPr>
        <w:t> é um saber baseado na experiência quotidiana e nas observações sobre o dia a dia. Nele, uma experiência particular é tomada como regra e assumida como verdade.</w:t>
      </w:r>
    </w:p>
    <w:p w:rsidR="009412D1" w:rsidRPr="009412D1" w:rsidRDefault="009412D1" w:rsidP="009412D1">
      <w:pPr>
        <w:rPr>
          <w:rFonts w:ascii="Bahnschrift Light Condensed" w:hAnsi="Bahnschrift Light Condensed"/>
        </w:rPr>
      </w:pPr>
      <w:r w:rsidRPr="009412D1">
        <w:rPr>
          <w:rFonts w:ascii="Bahnschrift Light Condensed" w:hAnsi="Bahnschrift Light Condensed"/>
          <w:b/>
        </w:rPr>
        <w:t>Conhecimento filosófico</w:t>
      </w:r>
      <w:r w:rsidRPr="009412D1">
        <w:rPr>
          <w:rFonts w:ascii="Bahnschrift Light Condensed" w:hAnsi="Bahnschrift Light Condensed"/>
          <w:b/>
        </w:rPr>
        <w:t>:</w:t>
      </w:r>
      <w:r w:rsidRPr="009412D1">
        <w:rPr>
          <w:rFonts w:ascii="Bahnschrift Light Condensed" w:hAnsi="Bahnschrift Light Condensed"/>
        </w:rPr>
        <w:t xml:space="preserve"> é baseado na reflexão e construção de conceitos e ideias a partir do uso do raciocínio em busca do saber. Desde a sua origem teve as seguintes características: a racionalidade, questionamento, reflexão cr</w:t>
      </w:r>
      <w:bookmarkStart w:id="0" w:name="_GoBack"/>
      <w:bookmarkEnd w:id="0"/>
      <w:r w:rsidRPr="009412D1">
        <w:rPr>
          <w:rFonts w:ascii="Bahnschrift Light Condensed" w:hAnsi="Bahnschrift Light Condensed"/>
        </w:rPr>
        <w:t>itica</w:t>
      </w:r>
    </w:p>
    <w:sectPr w:rsidR="009412D1" w:rsidRPr="009412D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C9D" w:rsidRDefault="00620C9D" w:rsidP="007035F6">
      <w:pPr>
        <w:spacing w:after="0" w:line="240" w:lineRule="auto"/>
      </w:pPr>
      <w:r>
        <w:separator/>
      </w:r>
    </w:p>
  </w:endnote>
  <w:endnote w:type="continuationSeparator" w:id="0">
    <w:p w:rsidR="00620C9D" w:rsidRDefault="00620C9D" w:rsidP="007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5F6" w:rsidRPr="007035F6" w:rsidRDefault="007035F6">
    <w:pPr>
      <w:pStyle w:val="Rodap"/>
      <w:rPr>
        <w:rFonts w:ascii="Bahnschrift Light Condensed" w:hAnsi="Bahnschrift Light Condensed"/>
        <w:sz w:val="20"/>
      </w:rPr>
    </w:pPr>
    <w:r w:rsidRPr="007035F6">
      <w:rPr>
        <w:rFonts w:ascii="Bahnschrift Light Condensed" w:hAnsi="Bahnschrift Light Condensed"/>
        <w:sz w:val="20"/>
      </w:rPr>
      <w:t>Miro Pedro Tipaneque Lino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C9D" w:rsidRDefault="00620C9D" w:rsidP="007035F6">
      <w:pPr>
        <w:spacing w:after="0" w:line="240" w:lineRule="auto"/>
      </w:pPr>
      <w:r>
        <w:separator/>
      </w:r>
    </w:p>
  </w:footnote>
  <w:footnote w:type="continuationSeparator" w:id="0">
    <w:p w:rsidR="00620C9D" w:rsidRDefault="00620C9D" w:rsidP="007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C5134"/>
    <w:multiLevelType w:val="hybridMultilevel"/>
    <w:tmpl w:val="18F24512"/>
    <w:lvl w:ilvl="0" w:tplc="0416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79"/>
    <w:rsid w:val="00285579"/>
    <w:rsid w:val="00620C9D"/>
    <w:rsid w:val="006F4A93"/>
    <w:rsid w:val="007035F6"/>
    <w:rsid w:val="009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2D1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03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035F6"/>
    <w:rPr>
      <w:noProof/>
    </w:rPr>
  </w:style>
  <w:style w:type="paragraph" w:styleId="Rodap">
    <w:name w:val="footer"/>
    <w:basedOn w:val="Normal"/>
    <w:link w:val="RodapCarcter"/>
    <w:uiPriority w:val="99"/>
    <w:unhideWhenUsed/>
    <w:rsid w:val="00703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035F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2D1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03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035F6"/>
    <w:rPr>
      <w:noProof/>
    </w:rPr>
  </w:style>
  <w:style w:type="paragraph" w:styleId="Rodap">
    <w:name w:val="footer"/>
    <w:basedOn w:val="Normal"/>
    <w:link w:val="RodapCarcter"/>
    <w:uiPriority w:val="99"/>
    <w:unhideWhenUsed/>
    <w:rsid w:val="007035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035F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G.A.N.G.S.T.A.R</dc:creator>
  <cp:keywords/>
  <dc:description/>
  <cp:lastModifiedBy>G.A.N.G.S.T.A.R</cp:lastModifiedBy>
  <cp:revision>2</cp:revision>
  <dcterms:created xsi:type="dcterms:W3CDTF">2024-08-01T18:24:00Z</dcterms:created>
  <dcterms:modified xsi:type="dcterms:W3CDTF">2024-08-01T18:35:00Z</dcterms:modified>
</cp:coreProperties>
</file>