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2E932" w14:textId="026FED95" w:rsidR="0068309D" w:rsidRPr="001C356E" w:rsidRDefault="00D30FC5">
      <w:pPr>
        <w:rPr>
          <w:b/>
          <w:bCs/>
          <w:color w:val="363737"/>
          <w:sz w:val="36"/>
          <w:szCs w:val="36"/>
          <w:shd w:val="clear" w:color="auto" w:fill="FFFFFF"/>
        </w:rPr>
      </w:pPr>
      <w:r w:rsidRPr="001C356E">
        <w:rPr>
          <w:b/>
          <w:bCs/>
          <w:color w:val="363737"/>
          <w:sz w:val="36"/>
          <w:szCs w:val="36"/>
          <w:shd w:val="clear" w:color="auto" w:fill="FFFFFF"/>
        </w:rPr>
        <w:t>Students aren't cheating because AI made it easier—they're cheating because, for generations, we've taught them that the grade matters more than the knowledge.</w:t>
      </w:r>
    </w:p>
    <w:p w14:paraId="07577C48" w14:textId="66CEAAD0" w:rsidR="00D30FC5" w:rsidRDefault="00D30FC5">
      <w:pPr>
        <w:rPr>
          <w:color w:val="363737"/>
          <w:sz w:val="29"/>
          <w:szCs w:val="29"/>
          <w:shd w:val="clear" w:color="auto" w:fill="FFFFFF"/>
        </w:rPr>
      </w:pPr>
      <w:r>
        <w:rPr>
          <w:color w:val="363737"/>
          <w:sz w:val="29"/>
          <w:szCs w:val="29"/>
          <w:shd w:val="clear" w:color="auto" w:fill="FFFFFF"/>
        </w:rPr>
        <w:t xml:space="preserve">Terry Underwood </w:t>
      </w:r>
    </w:p>
    <w:p w14:paraId="29605542" w14:textId="3D8D6D27" w:rsidR="00D30FC5" w:rsidRDefault="00D30FC5">
      <w:hyperlink r:id="rId5" w:history="1">
        <w:r w:rsidRPr="004B657F">
          <w:rPr>
            <w:rStyle w:val="Hyperlink"/>
          </w:rPr>
          <w:t>https://terryu.substack.com/p/the-hidden-curriculum-exposed</w:t>
        </w:r>
      </w:hyperlink>
    </w:p>
    <w:p w14:paraId="09CE72CC" w14:textId="77777777" w:rsidR="00D30FC5" w:rsidRDefault="00D30FC5"/>
    <w:p w14:paraId="14D4BB96" w14:textId="77777777" w:rsidR="00D30FC5" w:rsidRPr="001C356E" w:rsidRDefault="00D30FC5" w:rsidP="00D30FC5">
      <w:pPr>
        <w:rPr>
          <w:b/>
          <w:bCs/>
          <w:sz w:val="36"/>
          <w:szCs w:val="36"/>
        </w:rPr>
      </w:pPr>
      <w:r w:rsidRPr="001C356E">
        <w:rPr>
          <w:b/>
          <w:bCs/>
          <w:sz w:val="36"/>
          <w:szCs w:val="36"/>
        </w:rPr>
        <w:t>“Imagination is the source of every form of human achievement. And it’s the one thing that I believe we are systematically jeopardising in the way we educate our children and ourselves.”</w:t>
      </w:r>
    </w:p>
    <w:p w14:paraId="10CACC85" w14:textId="46023A18" w:rsidR="00D30FC5" w:rsidRPr="00D30FC5" w:rsidRDefault="00D30FC5" w:rsidP="00D30FC5">
      <w:pPr>
        <w:rPr>
          <w:sz w:val="28"/>
          <w:szCs w:val="28"/>
        </w:rPr>
      </w:pPr>
      <w:r w:rsidRPr="00D30FC5">
        <w:rPr>
          <w:sz w:val="28"/>
          <w:szCs w:val="28"/>
        </w:rPr>
        <w:t>Ken Robinson</w:t>
      </w:r>
    </w:p>
    <w:p w14:paraId="44DE0502" w14:textId="08E9316C" w:rsidR="00D30FC5" w:rsidRDefault="00D30FC5" w:rsidP="00D30FC5">
      <w:r>
        <w:t xml:space="preserve">Do schools kill creativity? </w:t>
      </w:r>
      <w:hyperlink r:id="rId6" w:history="1">
        <w:r w:rsidRPr="004B657F">
          <w:rPr>
            <w:rStyle w:val="Hyperlink"/>
          </w:rPr>
          <w:t>https://youtu.be/iG9CE55wbtY?si=pB9it6zhxpo3YHAU</w:t>
        </w:r>
      </w:hyperlink>
    </w:p>
    <w:p w14:paraId="14212864" w14:textId="77777777" w:rsidR="00D30FC5" w:rsidRDefault="00D30FC5" w:rsidP="00D30FC5"/>
    <w:p w14:paraId="370729FA" w14:textId="40847D87" w:rsidR="0060796B" w:rsidRPr="001C356E" w:rsidRDefault="0060796B" w:rsidP="0060796B">
      <w:pPr>
        <w:rPr>
          <w:b/>
          <w:bCs/>
          <w:sz w:val="36"/>
          <w:szCs w:val="36"/>
        </w:rPr>
      </w:pPr>
      <w:r w:rsidRPr="001C356E">
        <w:rPr>
          <w:b/>
          <w:bCs/>
          <w:sz w:val="36"/>
          <w:szCs w:val="36"/>
        </w:rPr>
        <w:t xml:space="preserve">“We know </w:t>
      </w:r>
      <w:r w:rsidR="001C356E">
        <w:rPr>
          <w:b/>
          <w:bCs/>
          <w:sz w:val="36"/>
          <w:szCs w:val="36"/>
        </w:rPr>
        <w:t>some</w:t>
      </w:r>
      <w:r w:rsidRPr="001C356E">
        <w:rPr>
          <w:b/>
          <w:bCs/>
          <w:sz w:val="36"/>
          <w:szCs w:val="36"/>
        </w:rPr>
        <w:t xml:space="preserve"> things about intelligence: One, it’s diverse, we think about the world in all the ways we experience it. We think visually, we think in sound, we think kinaesthetically. We think in abstract terms, we think in movement.”</w:t>
      </w:r>
    </w:p>
    <w:p w14:paraId="19214E5F" w14:textId="77777777" w:rsidR="0060796B" w:rsidRPr="00D30FC5" w:rsidRDefault="0060796B" w:rsidP="0060796B">
      <w:pPr>
        <w:rPr>
          <w:sz w:val="28"/>
          <w:szCs w:val="28"/>
        </w:rPr>
      </w:pPr>
      <w:r w:rsidRPr="00D30FC5">
        <w:rPr>
          <w:sz w:val="28"/>
          <w:szCs w:val="28"/>
        </w:rPr>
        <w:t>Ken Robinson</w:t>
      </w:r>
    </w:p>
    <w:p w14:paraId="2DC859EB" w14:textId="77777777" w:rsidR="0060796B" w:rsidRDefault="0060796B" w:rsidP="0060796B">
      <w:r>
        <w:t xml:space="preserve">Do schools kill creativity? </w:t>
      </w:r>
      <w:hyperlink r:id="rId7" w:history="1">
        <w:r w:rsidRPr="004B657F">
          <w:rPr>
            <w:rStyle w:val="Hyperlink"/>
          </w:rPr>
          <w:t>https://youtu.be/iG9CE55wbtY?si=pB9it6zhxpo3YHAU</w:t>
        </w:r>
      </w:hyperlink>
    </w:p>
    <w:p w14:paraId="251851A8" w14:textId="77777777" w:rsidR="0060796B" w:rsidRPr="00D30FC5" w:rsidRDefault="0060796B" w:rsidP="00D30FC5"/>
    <w:p w14:paraId="16808ABE" w14:textId="06BF2918" w:rsidR="00D30FC5" w:rsidRPr="001C356E" w:rsidRDefault="000F20E1">
      <w:pPr>
        <w:rPr>
          <w:b/>
          <w:bCs/>
          <w:sz w:val="36"/>
          <w:szCs w:val="36"/>
        </w:rPr>
      </w:pPr>
      <w:r w:rsidRPr="001C356E">
        <w:rPr>
          <w:b/>
          <w:bCs/>
          <w:sz w:val="36"/>
          <w:szCs w:val="36"/>
        </w:rPr>
        <w:t>“Technology isn’t bad. If you know what you want in life, technology can help you get it. But if you don’t know what you want in life, it will be all too easy for technology to shape your aims for you and take control of your life. Especially as technology gets better at understanding humans, you might increasingly find yourself serving it, instead of it serving you.”</w:t>
      </w:r>
    </w:p>
    <w:p w14:paraId="4FF1C29C" w14:textId="6B48FC3D" w:rsidR="000F20E1" w:rsidRDefault="000F20E1">
      <w:pPr>
        <w:rPr>
          <w:sz w:val="28"/>
          <w:szCs w:val="28"/>
        </w:rPr>
      </w:pPr>
      <w:r w:rsidRPr="000F20E1">
        <w:rPr>
          <w:sz w:val="28"/>
          <w:szCs w:val="28"/>
        </w:rPr>
        <w:t xml:space="preserve">Yuval Noah Harari </w:t>
      </w:r>
    </w:p>
    <w:p w14:paraId="68A3C3BD" w14:textId="6634EFB7" w:rsidR="000F20E1" w:rsidRDefault="000F20E1">
      <w:r w:rsidRPr="000F20E1">
        <w:t>21 Lessons for the 21st Century</w:t>
      </w:r>
    </w:p>
    <w:p w14:paraId="4DCECE8C" w14:textId="77777777" w:rsidR="000F20E1" w:rsidRPr="006B4FF8" w:rsidRDefault="000F20E1">
      <w:pPr>
        <w:rPr>
          <w:sz w:val="28"/>
          <w:szCs w:val="28"/>
        </w:rPr>
      </w:pPr>
    </w:p>
    <w:p w14:paraId="727C50EA" w14:textId="1B27A47D" w:rsidR="000F20E1" w:rsidRPr="001C356E" w:rsidRDefault="006B4FF8">
      <w:pPr>
        <w:rPr>
          <w:b/>
          <w:bCs/>
          <w:sz w:val="36"/>
          <w:szCs w:val="36"/>
        </w:rPr>
      </w:pPr>
      <w:r w:rsidRPr="001C356E">
        <w:rPr>
          <w:b/>
          <w:bCs/>
          <w:sz w:val="36"/>
          <w:szCs w:val="36"/>
        </w:rPr>
        <w:lastRenderedPageBreak/>
        <w:t xml:space="preserve">“To survive and flourish in such a world, you will need a lot of mental flexibility and great reserves of emotional balance. You will have to repeatedly let go of some of what you know </w:t>
      </w:r>
      <w:proofErr w:type="gramStart"/>
      <w:r w:rsidRPr="001C356E">
        <w:rPr>
          <w:b/>
          <w:bCs/>
          <w:sz w:val="36"/>
          <w:szCs w:val="36"/>
        </w:rPr>
        <w:t>best, and</w:t>
      </w:r>
      <w:proofErr w:type="gramEnd"/>
      <w:r w:rsidRPr="001C356E">
        <w:rPr>
          <w:b/>
          <w:bCs/>
          <w:sz w:val="36"/>
          <w:szCs w:val="36"/>
        </w:rPr>
        <w:t xml:space="preserve"> feel at home with the unknown.”</w:t>
      </w:r>
    </w:p>
    <w:p w14:paraId="418682AB" w14:textId="77777777" w:rsidR="006B4FF8" w:rsidRDefault="006B4FF8" w:rsidP="006B4FF8">
      <w:pPr>
        <w:rPr>
          <w:sz w:val="28"/>
          <w:szCs w:val="28"/>
        </w:rPr>
      </w:pPr>
      <w:r w:rsidRPr="000F20E1">
        <w:rPr>
          <w:sz w:val="28"/>
          <w:szCs w:val="28"/>
        </w:rPr>
        <w:t xml:space="preserve">Yuval Noah Harari </w:t>
      </w:r>
    </w:p>
    <w:p w14:paraId="604FACFD" w14:textId="77777777" w:rsidR="006B4FF8" w:rsidRDefault="006B4FF8" w:rsidP="006B4FF8">
      <w:r w:rsidRPr="000F20E1">
        <w:t>21 Lessons for the 21st Century</w:t>
      </w:r>
    </w:p>
    <w:p w14:paraId="2A20A5D4" w14:textId="77777777" w:rsidR="006B4FF8" w:rsidRDefault="006B4FF8">
      <w:pPr>
        <w:rPr>
          <w:sz w:val="28"/>
          <w:szCs w:val="28"/>
        </w:rPr>
      </w:pPr>
    </w:p>
    <w:p w14:paraId="3F0472CB" w14:textId="51B288F0" w:rsidR="00DB7B74" w:rsidRPr="001C356E" w:rsidRDefault="00DB7B74" w:rsidP="00DB7B74">
      <w:pPr>
        <w:rPr>
          <w:b/>
          <w:bCs/>
          <w:sz w:val="36"/>
          <w:szCs w:val="36"/>
        </w:rPr>
      </w:pPr>
      <w:r w:rsidRPr="001C356E">
        <w:rPr>
          <w:b/>
          <w:bCs/>
          <w:sz w:val="36"/>
          <w:szCs w:val="36"/>
        </w:rPr>
        <w:t>“Education throughout life is based on four pillars: learning to know, learning to do, learning to live together and learning to be.”</w:t>
      </w:r>
    </w:p>
    <w:p w14:paraId="2AE81788" w14:textId="75DBEFD9" w:rsidR="00DB7B74" w:rsidRDefault="00DB7B74" w:rsidP="00DB7B74">
      <w:pPr>
        <w:rPr>
          <w:sz w:val="28"/>
          <w:szCs w:val="28"/>
        </w:rPr>
      </w:pPr>
      <w:r>
        <w:rPr>
          <w:sz w:val="28"/>
          <w:szCs w:val="28"/>
        </w:rPr>
        <w:t>Jacque Delors</w:t>
      </w:r>
    </w:p>
    <w:p w14:paraId="7685824B" w14:textId="57D442E8" w:rsidR="00DB7B74" w:rsidRDefault="00DB7B74" w:rsidP="00DB7B74">
      <w:pPr>
        <w:rPr>
          <w:sz w:val="24"/>
          <w:szCs w:val="24"/>
        </w:rPr>
      </w:pPr>
      <w:r w:rsidRPr="00DB7B74">
        <w:rPr>
          <w:sz w:val="24"/>
          <w:szCs w:val="24"/>
        </w:rPr>
        <w:t>Learning: the treasure within; report to UNESCO of the International Commission on </w:t>
      </w:r>
      <w:r>
        <w:rPr>
          <w:sz w:val="24"/>
          <w:szCs w:val="24"/>
        </w:rPr>
        <w:t>E</w:t>
      </w:r>
      <w:r w:rsidRPr="00DB7B74">
        <w:rPr>
          <w:sz w:val="24"/>
          <w:szCs w:val="24"/>
        </w:rPr>
        <w:t>ducation for the Twenty -first Century</w:t>
      </w:r>
    </w:p>
    <w:p w14:paraId="791FC7CC" w14:textId="77777777" w:rsidR="00357BB0" w:rsidRPr="001C356E" w:rsidRDefault="00357BB0" w:rsidP="00DB7B74">
      <w:pPr>
        <w:rPr>
          <w:rFonts w:ascii="Merriweather" w:hAnsi="Merriweather"/>
          <w:b/>
          <w:bCs/>
          <w:color w:val="181818"/>
          <w:sz w:val="36"/>
          <w:szCs w:val="36"/>
          <w:shd w:val="clear" w:color="auto" w:fill="FFFFFF"/>
        </w:rPr>
      </w:pPr>
    </w:p>
    <w:p w14:paraId="516A6B20" w14:textId="77777777" w:rsidR="00357BB0" w:rsidRPr="001C356E" w:rsidRDefault="00357BB0" w:rsidP="00DB7B74">
      <w:pPr>
        <w:rPr>
          <w:rFonts w:asciiTheme="majorHAnsi" w:hAnsiTheme="majorHAnsi"/>
          <w:b/>
          <w:bCs/>
          <w:color w:val="181818"/>
          <w:sz w:val="36"/>
          <w:szCs w:val="36"/>
          <w:shd w:val="clear" w:color="auto" w:fill="FFFFFF"/>
        </w:rPr>
      </w:pPr>
      <w:r w:rsidRPr="001C356E">
        <w:rPr>
          <w:rFonts w:asciiTheme="majorHAnsi" w:hAnsiTheme="majorHAnsi"/>
          <w:b/>
          <w:bCs/>
          <w:color w:val="181818"/>
          <w:sz w:val="36"/>
          <w:szCs w:val="36"/>
          <w:shd w:val="clear" w:color="auto" w:fill="FFFFFF"/>
        </w:rPr>
        <w:t xml:space="preserve">“My central claim in this book is that these two trends—overprotection in the real world and </w:t>
      </w:r>
      <w:proofErr w:type="spellStart"/>
      <w:r w:rsidRPr="001C356E">
        <w:rPr>
          <w:rFonts w:asciiTheme="majorHAnsi" w:hAnsiTheme="majorHAnsi"/>
          <w:b/>
          <w:bCs/>
          <w:color w:val="181818"/>
          <w:sz w:val="36"/>
          <w:szCs w:val="36"/>
          <w:shd w:val="clear" w:color="auto" w:fill="FFFFFF"/>
        </w:rPr>
        <w:t>underprotection</w:t>
      </w:r>
      <w:proofErr w:type="spellEnd"/>
      <w:r w:rsidRPr="001C356E">
        <w:rPr>
          <w:rFonts w:asciiTheme="majorHAnsi" w:hAnsiTheme="majorHAnsi"/>
          <w:b/>
          <w:bCs/>
          <w:color w:val="181818"/>
          <w:sz w:val="36"/>
          <w:szCs w:val="36"/>
          <w:shd w:val="clear" w:color="auto" w:fill="FFFFFF"/>
        </w:rPr>
        <w:t xml:space="preserve"> in the virtual world—are the major reasons why children born after 1995 became the anxious generation.”</w:t>
      </w:r>
    </w:p>
    <w:p w14:paraId="6B8973CF" w14:textId="1BC18208" w:rsidR="00357BB0" w:rsidRPr="00357BB0" w:rsidRDefault="00357BB0" w:rsidP="00DB7B74">
      <w:pPr>
        <w:rPr>
          <w:rFonts w:ascii="Aptos" w:hAnsi="Aptos"/>
          <w:color w:val="333333"/>
          <w:sz w:val="24"/>
          <w:szCs w:val="24"/>
          <w:shd w:val="clear" w:color="auto" w:fill="FFFFFF"/>
        </w:rPr>
      </w:pPr>
      <w:r w:rsidRPr="00357BB0">
        <w:rPr>
          <w:rFonts w:ascii="Aptos" w:hAnsi="Aptos"/>
          <w:color w:val="333333"/>
          <w:sz w:val="24"/>
          <w:szCs w:val="24"/>
          <w:shd w:val="clear" w:color="auto" w:fill="FFFFFF"/>
        </w:rPr>
        <w:t>Jonathan Haidt</w:t>
      </w:r>
    </w:p>
    <w:p w14:paraId="260CA7F2" w14:textId="639523C0" w:rsidR="00357BB0" w:rsidRPr="00357BB0" w:rsidRDefault="00357BB0" w:rsidP="00DB7B74">
      <w:pPr>
        <w:rPr>
          <w:rFonts w:ascii="Aptos" w:hAnsi="Aptos"/>
          <w:sz w:val="24"/>
          <w:szCs w:val="24"/>
        </w:rPr>
      </w:pPr>
      <w:hyperlink r:id="rId8" w:history="1">
        <w:r w:rsidRPr="00357BB0">
          <w:rPr>
            <w:rFonts w:ascii="Aptos" w:hAnsi="Aptos"/>
            <w:color w:val="333333"/>
            <w:sz w:val="24"/>
            <w:szCs w:val="24"/>
            <w:shd w:val="clear" w:color="auto" w:fill="FFFFFF"/>
          </w:rPr>
          <w:t>The Anxious Generation: How the Great Rewiring of Childhood Is Causing an Epidemic of Mental Illness</w:t>
        </w:r>
      </w:hyperlink>
    </w:p>
    <w:p w14:paraId="15A65001" w14:textId="77777777" w:rsidR="00357BB0" w:rsidRDefault="00357BB0" w:rsidP="00DB7B74">
      <w:pPr>
        <w:rPr>
          <w:sz w:val="24"/>
          <w:szCs w:val="24"/>
        </w:rPr>
      </w:pPr>
    </w:p>
    <w:p w14:paraId="62B7949F" w14:textId="4C4FE8DA" w:rsidR="00357BB0" w:rsidRPr="001C356E" w:rsidRDefault="00357BB0" w:rsidP="00357BB0">
      <w:pPr>
        <w:rPr>
          <w:b/>
          <w:bCs/>
          <w:sz w:val="36"/>
          <w:szCs w:val="36"/>
        </w:rPr>
      </w:pPr>
      <w:r w:rsidRPr="001C356E">
        <w:rPr>
          <w:b/>
          <w:bCs/>
          <w:sz w:val="36"/>
          <w:szCs w:val="36"/>
        </w:rPr>
        <w:t>“We're so used to the tests telling me if I'm smart or not. It's telling me if I know the material or not.”</w:t>
      </w:r>
    </w:p>
    <w:p w14:paraId="2ACE0C94" w14:textId="63128A02" w:rsidR="00357BB0" w:rsidRDefault="00357BB0" w:rsidP="00357BB0">
      <w:pPr>
        <w:rPr>
          <w:sz w:val="24"/>
          <w:szCs w:val="24"/>
        </w:rPr>
      </w:pPr>
      <w:r w:rsidRPr="00357BB0">
        <w:rPr>
          <w:sz w:val="24"/>
          <w:szCs w:val="24"/>
        </w:rPr>
        <w:t>Sal Khan</w:t>
      </w:r>
    </w:p>
    <w:p w14:paraId="18ACC3F1" w14:textId="1C2D1F1C" w:rsidR="00357BB0" w:rsidRDefault="00357BB0" w:rsidP="00357BB0">
      <w:pPr>
        <w:rPr>
          <w:sz w:val="24"/>
          <w:szCs w:val="24"/>
        </w:rPr>
      </w:pPr>
      <w:r>
        <w:rPr>
          <w:sz w:val="24"/>
          <w:szCs w:val="24"/>
        </w:rPr>
        <w:t>Khan Academy</w:t>
      </w:r>
    </w:p>
    <w:p w14:paraId="5D90DA1F" w14:textId="77777777" w:rsidR="001C356E" w:rsidRPr="001C356E" w:rsidRDefault="001C356E" w:rsidP="00357BB0">
      <w:pPr>
        <w:rPr>
          <w:b/>
          <w:bCs/>
          <w:sz w:val="36"/>
          <w:szCs w:val="36"/>
        </w:rPr>
      </w:pPr>
    </w:p>
    <w:p w14:paraId="160A4B20" w14:textId="3B527C45" w:rsidR="00A26347" w:rsidRPr="00DB7B74" w:rsidRDefault="001C356E" w:rsidP="00357BB0">
      <w:pPr>
        <w:rPr>
          <w:sz w:val="24"/>
          <w:szCs w:val="24"/>
        </w:rPr>
      </w:pPr>
      <w:r w:rsidRPr="001C356E">
        <w:rPr>
          <w:b/>
          <w:bCs/>
          <w:sz w:val="36"/>
          <w:szCs w:val="36"/>
        </w:rPr>
        <w:t>“In the whole of our technological society, the work is so fragmented, and broken up into small pieces, that no one is responsible. But no one is free either.”</w:t>
      </w:r>
      <w:r>
        <w:rPr>
          <w:b/>
          <w:bCs/>
          <w:sz w:val="36"/>
          <w:szCs w:val="36"/>
        </w:rPr>
        <w:t xml:space="preserve"> </w:t>
      </w:r>
      <w:r>
        <w:rPr>
          <w:sz w:val="24"/>
          <w:szCs w:val="24"/>
        </w:rPr>
        <w:t>Jacques Ellul</w:t>
      </w:r>
    </w:p>
    <w:sectPr w:rsidR="00A26347" w:rsidRPr="00DB7B74" w:rsidSect="00641A1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erriweather">
    <w:charset w:val="00"/>
    <w:family w:val="auto"/>
    <w:pitch w:val="variable"/>
    <w:sig w:usb0="20000207" w:usb1="00000002"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04051"/>
    <w:multiLevelType w:val="multilevel"/>
    <w:tmpl w:val="58C4E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2AD7460"/>
    <w:multiLevelType w:val="multilevel"/>
    <w:tmpl w:val="9A425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CF43654"/>
    <w:multiLevelType w:val="multilevel"/>
    <w:tmpl w:val="0AB4E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77121880">
    <w:abstractNumId w:val="2"/>
  </w:num>
  <w:num w:numId="2" w16cid:durableId="1798253139">
    <w:abstractNumId w:val="0"/>
  </w:num>
  <w:num w:numId="3" w16cid:durableId="11317484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0FC5"/>
    <w:rsid w:val="00043077"/>
    <w:rsid w:val="000F20E1"/>
    <w:rsid w:val="001C356E"/>
    <w:rsid w:val="00314450"/>
    <w:rsid w:val="00357BB0"/>
    <w:rsid w:val="003930FB"/>
    <w:rsid w:val="00443C98"/>
    <w:rsid w:val="0060796B"/>
    <w:rsid w:val="00641A15"/>
    <w:rsid w:val="0068309D"/>
    <w:rsid w:val="006B4FF8"/>
    <w:rsid w:val="00A26347"/>
    <w:rsid w:val="00BF5D71"/>
    <w:rsid w:val="00C4290D"/>
    <w:rsid w:val="00D30FC5"/>
    <w:rsid w:val="00DB7B74"/>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C28B6"/>
  <w15:chartTrackingRefBased/>
  <w15:docId w15:val="{9A3B2A48-EBD7-4280-923D-52175E2530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4FF8"/>
  </w:style>
  <w:style w:type="paragraph" w:styleId="Heading1">
    <w:name w:val="heading 1"/>
    <w:basedOn w:val="Normal"/>
    <w:next w:val="Normal"/>
    <w:link w:val="Heading1Char"/>
    <w:uiPriority w:val="9"/>
    <w:qFormat/>
    <w:rsid w:val="00D30F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0F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0F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0F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0F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0F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0F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0F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0F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0F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0F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0F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0F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0F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0F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0F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0F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0FC5"/>
    <w:rPr>
      <w:rFonts w:eastAsiaTheme="majorEastAsia" w:cstheme="majorBidi"/>
      <w:color w:val="272727" w:themeColor="text1" w:themeTint="D8"/>
    </w:rPr>
  </w:style>
  <w:style w:type="paragraph" w:styleId="Title">
    <w:name w:val="Title"/>
    <w:basedOn w:val="Normal"/>
    <w:next w:val="Normal"/>
    <w:link w:val="TitleChar"/>
    <w:uiPriority w:val="10"/>
    <w:qFormat/>
    <w:rsid w:val="00D30F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0F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0F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0F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0FC5"/>
    <w:pPr>
      <w:spacing w:before="160"/>
      <w:jc w:val="center"/>
    </w:pPr>
    <w:rPr>
      <w:i/>
      <w:iCs/>
      <w:color w:val="404040" w:themeColor="text1" w:themeTint="BF"/>
    </w:rPr>
  </w:style>
  <w:style w:type="character" w:customStyle="1" w:styleId="QuoteChar">
    <w:name w:val="Quote Char"/>
    <w:basedOn w:val="DefaultParagraphFont"/>
    <w:link w:val="Quote"/>
    <w:uiPriority w:val="29"/>
    <w:rsid w:val="00D30FC5"/>
    <w:rPr>
      <w:i/>
      <w:iCs/>
      <w:color w:val="404040" w:themeColor="text1" w:themeTint="BF"/>
    </w:rPr>
  </w:style>
  <w:style w:type="paragraph" w:styleId="ListParagraph">
    <w:name w:val="List Paragraph"/>
    <w:basedOn w:val="Normal"/>
    <w:uiPriority w:val="34"/>
    <w:qFormat/>
    <w:rsid w:val="00D30FC5"/>
    <w:pPr>
      <w:ind w:left="720"/>
      <w:contextualSpacing/>
    </w:pPr>
  </w:style>
  <w:style w:type="character" w:styleId="IntenseEmphasis">
    <w:name w:val="Intense Emphasis"/>
    <w:basedOn w:val="DefaultParagraphFont"/>
    <w:uiPriority w:val="21"/>
    <w:qFormat/>
    <w:rsid w:val="00D30FC5"/>
    <w:rPr>
      <w:i/>
      <w:iCs/>
      <w:color w:val="0F4761" w:themeColor="accent1" w:themeShade="BF"/>
    </w:rPr>
  </w:style>
  <w:style w:type="paragraph" w:styleId="IntenseQuote">
    <w:name w:val="Intense Quote"/>
    <w:basedOn w:val="Normal"/>
    <w:next w:val="Normal"/>
    <w:link w:val="IntenseQuoteChar"/>
    <w:uiPriority w:val="30"/>
    <w:qFormat/>
    <w:rsid w:val="00D30F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0FC5"/>
    <w:rPr>
      <w:i/>
      <w:iCs/>
      <w:color w:val="0F4761" w:themeColor="accent1" w:themeShade="BF"/>
    </w:rPr>
  </w:style>
  <w:style w:type="character" w:styleId="IntenseReference">
    <w:name w:val="Intense Reference"/>
    <w:basedOn w:val="DefaultParagraphFont"/>
    <w:uiPriority w:val="32"/>
    <w:qFormat/>
    <w:rsid w:val="00D30FC5"/>
    <w:rPr>
      <w:b/>
      <w:bCs/>
      <w:smallCaps/>
      <w:color w:val="0F4761" w:themeColor="accent1" w:themeShade="BF"/>
      <w:spacing w:val="5"/>
    </w:rPr>
  </w:style>
  <w:style w:type="character" w:styleId="Hyperlink">
    <w:name w:val="Hyperlink"/>
    <w:basedOn w:val="DefaultParagraphFont"/>
    <w:uiPriority w:val="99"/>
    <w:unhideWhenUsed/>
    <w:rsid w:val="00D30FC5"/>
    <w:rPr>
      <w:color w:val="467886" w:themeColor="hyperlink"/>
      <w:u w:val="single"/>
    </w:rPr>
  </w:style>
  <w:style w:type="character" w:styleId="UnresolvedMention">
    <w:name w:val="Unresolved Mention"/>
    <w:basedOn w:val="DefaultParagraphFont"/>
    <w:uiPriority w:val="99"/>
    <w:semiHidden/>
    <w:unhideWhenUsed/>
    <w:rsid w:val="00D30FC5"/>
    <w:rPr>
      <w:color w:val="605E5C"/>
      <w:shd w:val="clear" w:color="auto" w:fill="E1DFDD"/>
    </w:rPr>
  </w:style>
  <w:style w:type="character" w:styleId="FollowedHyperlink">
    <w:name w:val="FollowedHyperlink"/>
    <w:basedOn w:val="DefaultParagraphFont"/>
    <w:uiPriority w:val="99"/>
    <w:semiHidden/>
    <w:unhideWhenUsed/>
    <w:rsid w:val="0060796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744831">
      <w:bodyDiv w:val="1"/>
      <w:marLeft w:val="0"/>
      <w:marRight w:val="0"/>
      <w:marTop w:val="0"/>
      <w:marBottom w:val="0"/>
      <w:divBdr>
        <w:top w:val="none" w:sz="0" w:space="0" w:color="auto"/>
        <w:left w:val="none" w:sz="0" w:space="0" w:color="auto"/>
        <w:bottom w:val="none" w:sz="0" w:space="0" w:color="auto"/>
        <w:right w:val="none" w:sz="0" w:space="0" w:color="auto"/>
      </w:divBdr>
    </w:div>
    <w:div w:id="1175994381">
      <w:bodyDiv w:val="1"/>
      <w:marLeft w:val="0"/>
      <w:marRight w:val="0"/>
      <w:marTop w:val="0"/>
      <w:marBottom w:val="0"/>
      <w:divBdr>
        <w:top w:val="none" w:sz="0" w:space="0" w:color="auto"/>
        <w:left w:val="none" w:sz="0" w:space="0" w:color="auto"/>
        <w:bottom w:val="none" w:sz="0" w:space="0" w:color="auto"/>
        <w:right w:val="none" w:sz="0" w:space="0" w:color="auto"/>
      </w:divBdr>
    </w:div>
    <w:div w:id="1600600835">
      <w:bodyDiv w:val="1"/>
      <w:marLeft w:val="0"/>
      <w:marRight w:val="0"/>
      <w:marTop w:val="0"/>
      <w:marBottom w:val="0"/>
      <w:divBdr>
        <w:top w:val="none" w:sz="0" w:space="0" w:color="auto"/>
        <w:left w:val="none" w:sz="0" w:space="0" w:color="auto"/>
        <w:bottom w:val="none" w:sz="0" w:space="0" w:color="auto"/>
        <w:right w:val="none" w:sz="0" w:space="0" w:color="auto"/>
      </w:divBdr>
    </w:div>
    <w:div w:id="1667709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dreads.com/work/quotes/180330965" TargetMode="External"/><Relationship Id="rId3" Type="http://schemas.openxmlformats.org/officeDocument/2006/relationships/settings" Target="settings.xml"/><Relationship Id="rId7" Type="http://schemas.openxmlformats.org/officeDocument/2006/relationships/hyperlink" Target="https://youtu.be/iG9CE55wbtY?si=pB9it6zhxpo3YHA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youtu.be/iG9CE55wbtY?si=pB9it6zhxpo3YHAU" TargetMode="External"/><Relationship Id="rId5" Type="http://schemas.openxmlformats.org/officeDocument/2006/relationships/hyperlink" Target="https://terryu.substack.com/p/the-hidden-curriculum-exposed"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405</Words>
  <Characters>2312</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Stephanie</dc:creator>
  <cp:keywords/>
  <dc:description/>
  <cp:lastModifiedBy>Megan Watkins</cp:lastModifiedBy>
  <cp:revision>2</cp:revision>
  <dcterms:created xsi:type="dcterms:W3CDTF">2026-05-02T18:45:00Z</dcterms:created>
  <dcterms:modified xsi:type="dcterms:W3CDTF">2026-05-02T18:45:00Z</dcterms:modified>
</cp:coreProperties>
</file>