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3A" w:rsidRPr="002C0E1A" w:rsidRDefault="004F2181" w:rsidP="002A1008">
      <w:pPr>
        <w:jc w:val="center"/>
        <w:rPr>
          <w:b/>
          <w:sz w:val="36"/>
          <w:szCs w:val="36"/>
          <w:lang w:val="es-ES"/>
        </w:rPr>
      </w:pPr>
      <w:bookmarkStart w:id="0" w:name="_GoBack"/>
      <w:bookmarkEnd w:id="0"/>
      <w:r w:rsidRPr="002C0E1A">
        <w:rPr>
          <w:b/>
          <w:sz w:val="36"/>
          <w:szCs w:val="36"/>
          <w:lang w:val="es-ES"/>
        </w:rPr>
        <w:t>Unity</w:t>
      </w:r>
    </w:p>
    <w:p w:rsidR="004F2181" w:rsidRPr="002C0E1A" w:rsidRDefault="004F2181" w:rsidP="004F2181">
      <w:r w:rsidRPr="002C0E1A">
        <w:rPr>
          <w:lang w:val="es-ES"/>
        </w:rPr>
        <w:t xml:space="preserve">Integrantes: </w:t>
      </w:r>
    </w:p>
    <w:p w:rsidR="004F2181" w:rsidRPr="002C0E1A" w:rsidRDefault="004F2181" w:rsidP="004F2181">
      <w:r w:rsidRPr="002C0E1A">
        <w:rPr>
          <w:lang w:val="es-ES"/>
        </w:rPr>
        <w:t xml:space="preserve">Frank </w:t>
      </w:r>
      <w:r w:rsidR="002A1008" w:rsidRPr="002C0E1A">
        <w:rPr>
          <w:lang w:val="es-ES"/>
        </w:rPr>
        <w:t>Solórzano</w:t>
      </w:r>
      <w:r w:rsidRPr="002C0E1A">
        <w:rPr>
          <w:lang w:val="es-ES"/>
        </w:rPr>
        <w:t xml:space="preserve"> Quispe</w:t>
      </w:r>
    </w:p>
    <w:p w:rsidR="004F2181" w:rsidRPr="002C0E1A" w:rsidRDefault="004F2181" w:rsidP="004F2181">
      <w:r w:rsidRPr="002C0E1A">
        <w:rPr>
          <w:lang w:val="es-ES"/>
        </w:rPr>
        <w:t xml:space="preserve">Guido calcina tipo </w:t>
      </w:r>
    </w:p>
    <w:p w:rsidR="004F2181" w:rsidRPr="002C0E1A" w:rsidRDefault="004F2181">
      <w:pPr>
        <w:rPr>
          <w:b/>
          <w:lang w:val="es-ES"/>
        </w:rPr>
      </w:pPr>
      <w:r w:rsidRPr="002C0E1A">
        <w:rPr>
          <w:b/>
          <w:lang w:val="es-ES"/>
        </w:rPr>
        <w:t>Historia</w:t>
      </w:r>
    </w:p>
    <w:p w:rsidR="004F2181" w:rsidRPr="002C0E1A" w:rsidRDefault="004F2181" w:rsidP="004F2181">
      <w:r w:rsidRPr="002C0E1A">
        <w:rPr>
          <w:lang w:val="es-ES"/>
        </w:rPr>
        <w:t xml:space="preserve">En mayo de 2010, </w:t>
      </w:r>
      <w:hyperlink r:id="rId4" w:history="1">
        <w:r w:rsidRPr="002C0E1A">
          <w:rPr>
            <w:rStyle w:val="Hipervnculo"/>
            <w:color w:val="auto"/>
            <w:u w:val="none"/>
            <w:lang w:val="es-ES"/>
          </w:rPr>
          <w:t xml:space="preserve">Mark </w:t>
        </w:r>
        <w:proofErr w:type="spellStart"/>
        <w:r w:rsidRPr="002C0E1A">
          <w:rPr>
            <w:rStyle w:val="Hipervnculo"/>
            <w:color w:val="auto"/>
            <w:u w:val="none"/>
            <w:lang w:val="es-ES"/>
          </w:rPr>
          <w:t>Shuttleworth</w:t>
        </w:r>
        <w:proofErr w:type="spellEnd"/>
      </w:hyperlink>
      <w:r w:rsidRPr="002C0E1A">
        <w:rPr>
          <w:lang w:val="es-ES"/>
        </w:rPr>
        <w:t xml:space="preserve"> anunció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, una interfaz de usuario para el escritorio de </w:t>
      </w:r>
      <w:proofErr w:type="spellStart"/>
      <w:r w:rsidRPr="002C0E1A">
        <w:rPr>
          <w:lang w:val="es-ES"/>
        </w:rPr>
        <w:t>Ubuntu.Unity</w:t>
      </w:r>
      <w:proofErr w:type="spellEnd"/>
      <w:r w:rsidRPr="002C0E1A">
        <w:rPr>
          <w:lang w:val="es-ES"/>
        </w:rPr>
        <w:t xml:space="preserve"> inicialmente fue creado debido a las diferencias en diseño y experiencia de usuario del </w:t>
      </w:r>
      <w:proofErr w:type="spellStart"/>
      <w:r w:rsidRPr="002C0E1A">
        <w:rPr>
          <w:lang w:val="es-ES"/>
        </w:rPr>
        <w:t>shell</w:t>
      </w:r>
      <w:proofErr w:type="spellEnd"/>
      <w:r w:rsidRPr="002C0E1A">
        <w:rPr>
          <w:lang w:val="es-ES"/>
        </w:rPr>
        <w:t xml:space="preserve"> de escritorio </w:t>
      </w:r>
      <w:hyperlink r:id="rId5" w:history="1">
        <w:r w:rsidRPr="002C0E1A">
          <w:rPr>
            <w:rStyle w:val="Hipervnculo"/>
            <w:color w:val="auto"/>
            <w:u w:val="none"/>
            <w:lang w:val="es-ES"/>
          </w:rPr>
          <w:t>GNOME Shell</w:t>
        </w:r>
      </w:hyperlink>
      <w:r w:rsidRPr="002C0E1A">
        <w:rPr>
          <w:lang w:val="es-ES"/>
        </w:rPr>
        <w:t xml:space="preserve">, pero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también es un </w:t>
      </w:r>
      <w:proofErr w:type="spellStart"/>
      <w:r w:rsidRPr="002C0E1A">
        <w:rPr>
          <w:lang w:val="es-ES"/>
        </w:rPr>
        <w:t>shell</w:t>
      </w:r>
      <w:proofErr w:type="spellEnd"/>
      <w:r w:rsidRPr="002C0E1A">
        <w:rPr>
          <w:lang w:val="es-ES"/>
        </w:rPr>
        <w:t xml:space="preserve"> creado para el entorno de escritorio GNOME, por ende, ambos cumplen un mismo objetivo pero con una filosofía de uso diferente.</w:t>
      </w:r>
    </w:p>
    <w:p w:rsidR="004F2181" w:rsidRPr="002C0E1A" w:rsidRDefault="004F2181" w:rsidP="004F2181">
      <w:r w:rsidRPr="002C0E1A">
        <w:rPr>
          <w:lang w:val="es-ES"/>
        </w:rPr>
        <w:t xml:space="preserve">A partir de octubre de 2012, en el lanzamiento de Ubuntu 12.10, se abandonará el desarrollo de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2D y se concentrará todo el desarrollo solo en la interfaz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(3D), el cual utiliza el set de herramientas de interfaz </w:t>
      </w:r>
      <w:proofErr w:type="spellStart"/>
      <w:r w:rsidRPr="002C0E1A">
        <w:rPr>
          <w:lang w:val="es-ES"/>
        </w:rPr>
        <w:t>Nux</w:t>
      </w:r>
      <w:proofErr w:type="spellEnd"/>
      <w:r w:rsidRPr="002C0E1A">
        <w:rPr>
          <w:lang w:val="es-ES"/>
        </w:rPr>
        <w:t xml:space="preserve">, y utilizará </w:t>
      </w:r>
      <w:hyperlink r:id="rId6" w:history="1">
        <w:proofErr w:type="spellStart"/>
        <w:r w:rsidRPr="002C0E1A">
          <w:rPr>
            <w:rStyle w:val="Hipervnculo"/>
            <w:color w:val="auto"/>
            <w:u w:val="none"/>
            <w:lang w:val="es-ES"/>
          </w:rPr>
          <w:t>OpenGL</w:t>
        </w:r>
        <w:proofErr w:type="spellEnd"/>
        <w:r w:rsidRPr="002C0E1A">
          <w:rPr>
            <w:rStyle w:val="Hipervnculo"/>
            <w:color w:val="auto"/>
            <w:u w:val="none"/>
            <w:lang w:val="es-ES"/>
          </w:rPr>
          <w:t xml:space="preserve"> </w:t>
        </w:r>
      </w:hyperlink>
      <w:r w:rsidRPr="002C0E1A">
        <w:rPr>
          <w:lang w:val="es-ES"/>
        </w:rPr>
        <w:t xml:space="preserve">es debido a que el gestor de ventanas </w:t>
      </w:r>
      <w:hyperlink r:id="rId7" w:history="1">
        <w:proofErr w:type="spellStart"/>
        <w:r w:rsidRPr="002C0E1A">
          <w:rPr>
            <w:rStyle w:val="Hipervnculo"/>
            <w:color w:val="auto"/>
            <w:u w:val="none"/>
            <w:lang w:val="es-ES"/>
          </w:rPr>
          <w:t>Compiz</w:t>
        </w:r>
        <w:proofErr w:type="spellEnd"/>
      </w:hyperlink>
      <w:r w:rsidRPr="002C0E1A">
        <w:rPr>
          <w:lang w:val="es-ES"/>
        </w:rPr>
        <w:t xml:space="preserve"> será portado a este. Con esto la interfaz de Ubuntu TV se pasaría a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(3D) y solo existiría un entorno para Ubuntu, pero con nuevos controladores para computadores de gama baja.</w:t>
      </w:r>
    </w:p>
    <w:p w:rsidR="004F2181" w:rsidRPr="002C0E1A" w:rsidRDefault="004F2181" w:rsidP="004F2181">
      <w:pPr>
        <w:rPr>
          <w:lang w:val="es-ES"/>
        </w:rPr>
      </w:pPr>
      <w:r w:rsidRPr="002C0E1A">
        <w:rPr>
          <w:lang w:val="es-ES"/>
        </w:rPr>
        <w:t xml:space="preserve">En marzo de 2013, se anunció su sucesor, </w:t>
      </w:r>
      <w:proofErr w:type="spellStart"/>
      <w:r w:rsidRPr="002C0E1A">
        <w:rPr>
          <w:i/>
          <w:iCs/>
          <w:lang w:val="es-ES"/>
        </w:rPr>
        <w:t>Unity</w:t>
      </w:r>
      <w:proofErr w:type="spellEnd"/>
      <w:r w:rsidRPr="002C0E1A">
        <w:rPr>
          <w:i/>
          <w:iCs/>
          <w:lang w:val="es-ES"/>
        </w:rPr>
        <w:t xml:space="preserve"> </w:t>
      </w:r>
      <w:proofErr w:type="spellStart"/>
      <w:r w:rsidRPr="002C0E1A">
        <w:rPr>
          <w:i/>
          <w:iCs/>
          <w:lang w:val="es-ES"/>
        </w:rPr>
        <w:t>Next</w:t>
      </w:r>
      <w:proofErr w:type="spellEnd"/>
      <w:r w:rsidRPr="002C0E1A">
        <w:rPr>
          <w:lang w:val="es-ES"/>
        </w:rPr>
        <w:t xml:space="preserve">, a diferencia de su antecesor que utiliza </w:t>
      </w:r>
      <w:proofErr w:type="spellStart"/>
      <w:r w:rsidRPr="002C0E1A">
        <w:rPr>
          <w:lang w:val="es-ES"/>
        </w:rPr>
        <w:t>Compiz</w:t>
      </w:r>
      <w:proofErr w:type="spellEnd"/>
      <w:r w:rsidRPr="002C0E1A">
        <w:rPr>
          <w:lang w:val="es-ES"/>
        </w:rPr>
        <w:t xml:space="preserve"> y </w:t>
      </w:r>
      <w:proofErr w:type="spellStart"/>
      <w:r w:rsidRPr="002C0E1A">
        <w:rPr>
          <w:lang w:val="es-ES"/>
        </w:rPr>
        <w:t>Nux</w:t>
      </w:r>
      <w:proofErr w:type="spellEnd"/>
      <w:r w:rsidRPr="002C0E1A">
        <w:rPr>
          <w:lang w:val="es-ES"/>
        </w:rPr>
        <w:t xml:space="preserve"> para sub-existir como interfaz en Ubuntu,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</w:t>
      </w:r>
      <w:proofErr w:type="spellStart"/>
      <w:r w:rsidRPr="002C0E1A">
        <w:rPr>
          <w:lang w:val="es-ES"/>
        </w:rPr>
        <w:t>Next</w:t>
      </w:r>
      <w:proofErr w:type="spellEnd"/>
      <w:r w:rsidRPr="002C0E1A">
        <w:rPr>
          <w:lang w:val="es-ES"/>
        </w:rPr>
        <w:t xml:space="preserve"> fue construida puramente </w:t>
      </w:r>
      <w:proofErr w:type="spellStart"/>
      <w:r w:rsidRPr="002C0E1A">
        <w:rPr>
          <w:lang w:val="es-ES"/>
        </w:rPr>
        <w:t>en</w:t>
      </w:r>
      <w:hyperlink r:id="rId8" w:history="1">
        <w:r w:rsidRPr="002C0E1A">
          <w:rPr>
            <w:rStyle w:val="Hipervnculo"/>
            <w:color w:val="auto"/>
            <w:u w:val="none"/>
            <w:lang w:val="es-ES"/>
          </w:rPr>
          <w:t>QML</w:t>
        </w:r>
        <w:proofErr w:type="spellEnd"/>
      </w:hyperlink>
      <w:r w:rsidRPr="002C0E1A">
        <w:rPr>
          <w:lang w:val="es-ES"/>
        </w:rPr>
        <w:t>/</w:t>
      </w:r>
      <w:proofErr w:type="spellStart"/>
      <w:r w:rsidRPr="002C0E1A">
        <w:rPr>
          <w:lang w:val="es-ES"/>
        </w:rPr>
        <w:fldChar w:fldCharType="begin"/>
      </w:r>
      <w:r w:rsidRPr="002C0E1A">
        <w:rPr>
          <w:lang w:val="es-ES"/>
        </w:rPr>
        <w:instrText xml:space="preserve"> HYPERLINK "http://es.wikipedia.org/wiki/Qt" </w:instrText>
      </w:r>
      <w:r w:rsidRPr="002C0E1A">
        <w:rPr>
          <w:lang w:val="es-ES"/>
        </w:rPr>
        <w:fldChar w:fldCharType="separate"/>
      </w:r>
      <w:r w:rsidRPr="002C0E1A">
        <w:rPr>
          <w:rStyle w:val="Hipervnculo"/>
          <w:color w:val="auto"/>
          <w:u w:val="none"/>
          <w:lang w:val="es-ES"/>
        </w:rPr>
        <w:t>Qt</w:t>
      </w:r>
      <w:proofErr w:type="spellEnd"/>
      <w:r w:rsidRPr="002C0E1A">
        <w:fldChar w:fldCharType="end"/>
      </w:r>
      <w:r w:rsidRPr="002C0E1A">
        <w:rPr>
          <w:lang w:val="es-ES"/>
        </w:rPr>
        <w:t xml:space="preserve"> y haciendo uso directo de </w:t>
      </w:r>
      <w:hyperlink r:id="rId9" w:history="1">
        <w:proofErr w:type="spellStart"/>
        <w:r w:rsidRPr="002C0E1A">
          <w:rPr>
            <w:rStyle w:val="Hipervnculo"/>
            <w:color w:val="auto"/>
            <w:u w:val="none"/>
            <w:lang w:val="es-ES"/>
          </w:rPr>
          <w:t>OpenGL</w:t>
        </w:r>
        <w:proofErr w:type="spellEnd"/>
      </w:hyperlink>
      <w:r w:rsidRPr="002C0E1A">
        <w:rPr>
          <w:lang w:val="es-ES"/>
        </w:rPr>
        <w:t xml:space="preserve">.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</w:t>
      </w:r>
      <w:proofErr w:type="spellStart"/>
      <w:r w:rsidRPr="002C0E1A">
        <w:rPr>
          <w:lang w:val="es-ES"/>
        </w:rPr>
        <w:t>Next</w:t>
      </w:r>
      <w:proofErr w:type="spellEnd"/>
      <w:r w:rsidRPr="002C0E1A">
        <w:rPr>
          <w:lang w:val="es-ES"/>
        </w:rPr>
        <w:t xml:space="preserve"> se espera que esté disponible para todos los dispositivos con Ubuntu (escritorio, teléfono, </w:t>
      </w:r>
      <w:proofErr w:type="spellStart"/>
      <w:r w:rsidRPr="002C0E1A">
        <w:rPr>
          <w:lang w:val="es-ES"/>
        </w:rPr>
        <w:t>tablet</w:t>
      </w:r>
      <w:proofErr w:type="spellEnd"/>
      <w:r w:rsidRPr="002C0E1A">
        <w:rPr>
          <w:lang w:val="es-ES"/>
        </w:rPr>
        <w:t>, televisor) en abril</w:t>
      </w:r>
      <w:r w:rsidRPr="002C0E1A">
        <w:rPr>
          <w:b/>
          <w:lang w:val="es-ES"/>
        </w:rPr>
        <w:t xml:space="preserve"> </w:t>
      </w:r>
      <w:r w:rsidRPr="002C0E1A">
        <w:rPr>
          <w:lang w:val="es-ES"/>
        </w:rPr>
        <w:t>de 2014.</w:t>
      </w:r>
    </w:p>
    <w:p w:rsidR="004F2181" w:rsidRPr="002C0E1A" w:rsidRDefault="004F2181" w:rsidP="004F2181">
      <w:pPr>
        <w:rPr>
          <w:b/>
          <w:lang w:val="es-ES"/>
        </w:rPr>
      </w:pPr>
      <w:proofErr w:type="gramStart"/>
      <w:r w:rsidRPr="002C0E1A">
        <w:rPr>
          <w:b/>
          <w:lang w:val="es-ES"/>
        </w:rPr>
        <w:t>¿ Que</w:t>
      </w:r>
      <w:proofErr w:type="gramEnd"/>
      <w:r w:rsidRPr="002C0E1A">
        <w:rPr>
          <w:b/>
          <w:lang w:val="es-ES"/>
        </w:rPr>
        <w:t xml:space="preserve"> es </w:t>
      </w:r>
      <w:proofErr w:type="spellStart"/>
      <w:r w:rsidRPr="002C0E1A">
        <w:rPr>
          <w:b/>
          <w:lang w:val="es-ES"/>
        </w:rPr>
        <w:t>Unity</w:t>
      </w:r>
      <w:proofErr w:type="spellEnd"/>
      <w:r w:rsidRPr="002C0E1A">
        <w:rPr>
          <w:b/>
          <w:lang w:val="es-ES"/>
        </w:rPr>
        <w:t xml:space="preserve"> ?</w:t>
      </w:r>
    </w:p>
    <w:p w:rsidR="004F2181" w:rsidRPr="002C0E1A" w:rsidRDefault="004F2181" w:rsidP="004F2181">
      <w:proofErr w:type="spellStart"/>
      <w:r w:rsidRPr="002C0E1A">
        <w:rPr>
          <w:b/>
          <w:bCs/>
          <w:lang w:val="es-ES"/>
        </w:rPr>
        <w:t>Unity</w:t>
      </w:r>
      <w:proofErr w:type="spellEnd"/>
      <w:r w:rsidRPr="002C0E1A">
        <w:rPr>
          <w:lang w:val="es-ES"/>
        </w:rPr>
        <w:t xml:space="preserve"> es un </w:t>
      </w:r>
      <w:hyperlink r:id="rId10" w:history="1">
        <w:r w:rsidRPr="002C0E1A">
          <w:rPr>
            <w:rStyle w:val="Hipervnculo"/>
            <w:color w:val="auto"/>
            <w:u w:val="none"/>
            <w:lang w:val="es-ES"/>
          </w:rPr>
          <w:t>interfaz de usuario</w:t>
        </w:r>
      </w:hyperlink>
      <w:r w:rsidRPr="002C0E1A">
        <w:rPr>
          <w:lang w:val="es-ES"/>
        </w:rPr>
        <w:t xml:space="preserve"> creada para el </w:t>
      </w:r>
      <w:hyperlink r:id="rId11" w:history="1">
        <w:r w:rsidRPr="002C0E1A">
          <w:rPr>
            <w:rStyle w:val="Hipervnculo"/>
            <w:color w:val="auto"/>
            <w:u w:val="none"/>
            <w:lang w:val="es-ES"/>
          </w:rPr>
          <w:t>entorno de escritorio</w:t>
        </w:r>
      </w:hyperlink>
      <w:r w:rsidRPr="002C0E1A">
        <w:rPr>
          <w:lang w:val="es-ES"/>
        </w:rPr>
        <w:t xml:space="preserve"> </w:t>
      </w:r>
      <w:hyperlink r:id="rId12" w:history="1">
        <w:r w:rsidRPr="002C0E1A">
          <w:rPr>
            <w:rStyle w:val="Hipervnculo"/>
            <w:color w:val="auto"/>
            <w:u w:val="none"/>
            <w:lang w:val="es-ES"/>
          </w:rPr>
          <w:t>GNOME</w:t>
        </w:r>
      </w:hyperlink>
      <w:r w:rsidRPr="002C0E1A">
        <w:rPr>
          <w:lang w:val="es-ES"/>
        </w:rPr>
        <w:t xml:space="preserve">, y desarrollado por </w:t>
      </w:r>
      <w:hyperlink r:id="rId13" w:history="1">
        <w:r w:rsidRPr="002C0E1A">
          <w:rPr>
            <w:rStyle w:val="Hipervnculo"/>
            <w:color w:val="auto"/>
            <w:u w:val="none"/>
            <w:lang w:val="es-ES"/>
          </w:rPr>
          <w:t>Canonical</w:t>
        </w:r>
      </w:hyperlink>
      <w:r w:rsidRPr="002C0E1A">
        <w:rPr>
          <w:lang w:val="es-ES"/>
        </w:rPr>
        <w:t xml:space="preserve"> para la distribución de </w:t>
      </w:r>
      <w:hyperlink r:id="rId14" w:history="1">
        <w:r w:rsidRPr="002C0E1A">
          <w:rPr>
            <w:rStyle w:val="Hipervnculo"/>
            <w:color w:val="auto"/>
            <w:u w:val="none"/>
            <w:lang w:val="es-ES"/>
          </w:rPr>
          <w:t>Ubuntu</w:t>
        </w:r>
      </w:hyperlink>
      <w:r w:rsidRPr="002C0E1A">
        <w:rPr>
          <w:lang w:val="es-ES"/>
        </w:rPr>
        <w:t xml:space="preserve">. Su primer lanzamiento se realizó en la versión 10.10 de </w:t>
      </w:r>
      <w:hyperlink r:id="rId15" w:history="1">
        <w:r w:rsidRPr="002C0E1A">
          <w:rPr>
            <w:rStyle w:val="Hipervnculo"/>
            <w:color w:val="auto"/>
            <w:u w:val="none"/>
            <w:lang w:val="es-ES"/>
          </w:rPr>
          <w:t xml:space="preserve">Ubuntu </w:t>
        </w:r>
        <w:proofErr w:type="spellStart"/>
        <w:r w:rsidRPr="002C0E1A">
          <w:rPr>
            <w:rStyle w:val="Hipervnculo"/>
            <w:color w:val="auto"/>
            <w:u w:val="none"/>
            <w:lang w:val="es-ES"/>
          </w:rPr>
          <w:t>Netbook</w:t>
        </w:r>
        <w:proofErr w:type="spellEnd"/>
        <w:r w:rsidRPr="002C0E1A">
          <w:rPr>
            <w:rStyle w:val="Hipervnculo"/>
            <w:color w:val="auto"/>
            <w:u w:val="none"/>
            <w:lang w:val="es-ES"/>
          </w:rPr>
          <w:t xml:space="preserve"> Remix</w:t>
        </w:r>
      </w:hyperlink>
      <w:r w:rsidRPr="002C0E1A">
        <w:rPr>
          <w:lang w:val="es-ES"/>
        </w:rPr>
        <w:t xml:space="preserve">. Fue diseñado con el propósito de aprovechar el espacio en pantallas pequeñas de los </w:t>
      </w:r>
      <w:hyperlink r:id="rId16" w:history="1">
        <w:proofErr w:type="spellStart"/>
        <w:r w:rsidRPr="002C0E1A">
          <w:rPr>
            <w:rStyle w:val="Hipervnculo"/>
            <w:color w:val="auto"/>
            <w:u w:val="none"/>
            <w:lang w:val="es-ES"/>
          </w:rPr>
          <w:t>netbooks</w:t>
        </w:r>
        <w:proofErr w:type="spellEnd"/>
      </w:hyperlink>
      <w:r w:rsidRPr="002C0E1A">
        <w:rPr>
          <w:lang w:val="es-ES"/>
        </w:rPr>
        <w:t>, especialmente el espacio vertical.</w:t>
      </w:r>
    </w:p>
    <w:p w:rsidR="004F2181" w:rsidRPr="002C0E1A" w:rsidRDefault="004F2181" w:rsidP="004F2181">
      <w:proofErr w:type="gramStart"/>
      <w:r w:rsidRPr="002C0E1A">
        <w:rPr>
          <w:lang w:val="es-ES"/>
        </w:rPr>
        <w:t>ofrece</w:t>
      </w:r>
      <w:proofErr w:type="gramEnd"/>
      <w:r w:rsidRPr="002C0E1A">
        <w:rPr>
          <w:lang w:val="es-ES"/>
        </w:rPr>
        <w:t xml:space="preserve"> un entorno completo, simple, </w:t>
      </w:r>
      <w:proofErr w:type="spellStart"/>
      <w:r w:rsidRPr="002C0E1A">
        <w:rPr>
          <w:lang w:val="es-ES"/>
        </w:rPr>
        <w:t>touch-ready</w:t>
      </w:r>
      <w:proofErr w:type="spellEnd"/>
      <w:r w:rsidRPr="002C0E1A">
        <w:rPr>
          <w:lang w:val="es-ES"/>
        </w:rPr>
        <w:t xml:space="preserve"> que integra sus aplicaciones y su flujo de trabajo.</w:t>
      </w:r>
    </w:p>
    <w:p w:rsidR="004F2181" w:rsidRPr="002C0E1A" w:rsidRDefault="004F2181" w:rsidP="004F2181">
      <w:pPr>
        <w:rPr>
          <w:b/>
          <w:lang w:val="es-ES"/>
        </w:rPr>
      </w:pPr>
      <w:r w:rsidRPr="002C0E1A">
        <w:rPr>
          <w:b/>
          <w:lang w:val="es-ES"/>
        </w:rPr>
        <w:t>Interfaz de usuario</w:t>
      </w:r>
    </w:p>
    <w:p w:rsidR="004F2181" w:rsidRPr="002C0E1A" w:rsidRDefault="004F2181" w:rsidP="004F2181">
      <w:r w:rsidRPr="002C0E1A">
        <w:rPr>
          <w:lang w:val="es-ES"/>
        </w:rPr>
        <w:t>Su interfaz está compuesta de tres importantes elementos.</w:t>
      </w:r>
      <w:hyperlink r:id="rId17" w:history="1">
        <w:r w:rsidRPr="002C0E1A">
          <w:rPr>
            <w:rStyle w:val="Hipervnculo"/>
            <w:color w:val="auto"/>
            <w:u w:val="none"/>
            <w:vertAlign w:val="superscript"/>
            <w:lang w:val="es-ES"/>
          </w:rPr>
          <w:t>14</w:t>
        </w:r>
      </w:hyperlink>
    </w:p>
    <w:p w:rsidR="004F2181" w:rsidRPr="002C0E1A" w:rsidRDefault="004F2181" w:rsidP="004F2181">
      <w:r w:rsidRPr="002C0E1A">
        <w:rPr>
          <w:bCs/>
          <w:lang w:val="es-ES"/>
        </w:rPr>
        <w:t xml:space="preserve">Lanzador </w:t>
      </w:r>
      <w:r w:rsidRPr="002C0E1A">
        <w:rPr>
          <w:lang w:val="es-ES"/>
        </w:rPr>
        <w:t xml:space="preserve"> </w:t>
      </w:r>
    </w:p>
    <w:p w:rsidR="004F2181" w:rsidRPr="002C0E1A" w:rsidRDefault="004F2181" w:rsidP="004F2181">
      <w:r w:rsidRPr="002C0E1A">
        <w:rPr>
          <w:lang w:val="es-ES"/>
        </w:rPr>
        <w:t xml:space="preserve">Ubicado al lado izquierdo de la pantalla, se utiliza para albergar accesos directos a las aplicaciones que se deseen, y también como función de lista de ventanas. El lanzador también incluye menús rápidos de acceso para aplicaciones, contadores numéricos de notificación, y barras de progreso </w:t>
      </w:r>
      <w:r w:rsidRPr="002C0E1A">
        <w:rPr>
          <w:lang w:val="es-ES"/>
        </w:rPr>
        <w:lastRenderedPageBreak/>
        <w:t xml:space="preserve">dependiendo de la aplicación. El lanzador de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se muestra siempre, pero cuenta con opciones para auto-ocultar el lanzador. También se pueden arrastrar archivos al lanzador para que la aplicación predeterminada pueda abrirlos, y si la aplicación para abrir esos archivos no se encuentra en el lanzador, no los abrirá.</w:t>
      </w:r>
    </w:p>
    <w:p w:rsidR="004F2181" w:rsidRPr="002C0E1A" w:rsidRDefault="004F2181" w:rsidP="004F2181">
      <w:r w:rsidRPr="002C0E1A">
        <w:rPr>
          <w:bCs/>
          <w:lang w:val="es-ES"/>
        </w:rPr>
        <w:t xml:space="preserve">Tablero de aplicaciones </w:t>
      </w:r>
      <w:r w:rsidRPr="002C0E1A">
        <w:rPr>
          <w:lang w:val="es-ES"/>
        </w:rPr>
        <w:t xml:space="preserve"> </w:t>
      </w:r>
    </w:p>
    <w:p w:rsidR="004F2181" w:rsidRPr="002C0E1A" w:rsidRDefault="004F2181" w:rsidP="004F2181">
      <w:r w:rsidRPr="002C0E1A">
        <w:rPr>
          <w:lang w:val="es-ES"/>
        </w:rPr>
        <w:t>Despliega todos los accesos a aplicaciones, archivos, música y videos del usuario, también brinda un buscador y categorías. Los accesos pueden hacer uso de funciones de búsqueda hacia el Centro de software de Ubuntu o buscar videos en Internet.</w:t>
      </w:r>
    </w:p>
    <w:p w:rsidR="004F2181" w:rsidRPr="002C0E1A" w:rsidRDefault="004F2181" w:rsidP="004F2181">
      <w:r w:rsidRPr="002C0E1A">
        <w:rPr>
          <w:bCs/>
          <w:lang w:val="es-ES"/>
        </w:rPr>
        <w:t xml:space="preserve">Barra de menús </w:t>
      </w:r>
    </w:p>
    <w:p w:rsidR="004F2181" w:rsidRPr="002C0E1A" w:rsidRDefault="004F2181" w:rsidP="004F2181">
      <w:r w:rsidRPr="002C0E1A">
        <w:rPr>
          <w:lang w:val="es-ES"/>
        </w:rPr>
        <w:t>Ubicado en la parte superior de la pantalla, se utiliza para desplegar los menús e indicadores. Los menús de aplicaciones se auto-ocultan al igual que los botones de control de ventana. Al extremo derecho se encuentran los indicadores que brindan accesos a opciones de sistema, hora, sonido, red y mensajería.</w:t>
      </w:r>
    </w:p>
    <w:p w:rsidR="004F2181" w:rsidRPr="002C0E1A" w:rsidRDefault="002C0E1A" w:rsidP="004F2181">
      <w:pPr>
        <w:rPr>
          <w:b/>
        </w:rPr>
      </w:pPr>
      <w:hyperlink r:id="rId18" w:history="1">
        <w:proofErr w:type="spellStart"/>
        <w:r w:rsidR="004F2181" w:rsidRPr="002C0E1A">
          <w:rPr>
            <w:rStyle w:val="Hipervnculo"/>
            <w:b/>
            <w:color w:val="auto"/>
            <w:u w:val="none"/>
            <w:lang w:val="es-ES"/>
          </w:rPr>
          <w:t>MyUnity</w:t>
        </w:r>
        <w:proofErr w:type="spellEnd"/>
        <w:r w:rsidR="004F2181" w:rsidRPr="002C0E1A">
          <w:rPr>
            <w:rStyle w:val="Hipervnculo"/>
            <w:b/>
            <w:color w:val="auto"/>
            <w:u w:val="none"/>
            <w:lang w:val="es-ES"/>
          </w:rPr>
          <w:t xml:space="preserve">, </w:t>
        </w:r>
        <w:proofErr w:type="spellStart"/>
        <w:r w:rsidR="004F2181" w:rsidRPr="002C0E1A">
          <w:rPr>
            <w:rStyle w:val="Hipervnculo"/>
            <w:b/>
            <w:color w:val="auto"/>
            <w:u w:val="none"/>
            <w:lang w:val="es-ES"/>
          </w:rPr>
          <w:t>configuracion</w:t>
        </w:r>
        <w:proofErr w:type="spellEnd"/>
        <w:r w:rsidR="004F2181" w:rsidRPr="002C0E1A">
          <w:rPr>
            <w:rStyle w:val="Hipervnculo"/>
            <w:b/>
            <w:color w:val="auto"/>
            <w:u w:val="none"/>
            <w:lang w:val="es-ES"/>
          </w:rPr>
          <w:t xml:space="preserve"> de </w:t>
        </w:r>
        <w:proofErr w:type="spellStart"/>
        <w:r w:rsidR="004F2181" w:rsidRPr="002C0E1A">
          <w:rPr>
            <w:rStyle w:val="Hipervnculo"/>
            <w:b/>
            <w:color w:val="auto"/>
            <w:u w:val="none"/>
            <w:lang w:val="es-ES"/>
          </w:rPr>
          <w:t>Unity</w:t>
        </w:r>
        <w:proofErr w:type="spellEnd"/>
        <w:r w:rsidR="004F2181" w:rsidRPr="002C0E1A">
          <w:rPr>
            <w:rStyle w:val="Hipervnculo"/>
            <w:b/>
            <w:color w:val="auto"/>
            <w:u w:val="none"/>
            <w:lang w:val="es-ES"/>
          </w:rPr>
          <w:t xml:space="preserve"> </w:t>
        </w:r>
      </w:hyperlink>
    </w:p>
    <w:p w:rsidR="004F2181" w:rsidRPr="002C0E1A" w:rsidRDefault="004F2181" w:rsidP="004F2181"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llegó para quedarse. Así que muchos han tomado dos posturas: los que se cambian porque no les gustó  (muy aceptable por lo demás) y los que se quedan y se acostumbran. Es mi caso. Pero como les decía ayer poco a poco salen nuevas herramientas para configurar completamente este entorno. Y ahora al fin salió, en español, </w:t>
      </w:r>
      <w:proofErr w:type="spellStart"/>
      <w:r w:rsidRPr="002C0E1A">
        <w:rPr>
          <w:lang w:val="es-ES"/>
        </w:rPr>
        <w:t>MyUnity</w:t>
      </w:r>
      <w:proofErr w:type="spellEnd"/>
      <w:r w:rsidRPr="002C0E1A">
        <w:rPr>
          <w:lang w:val="es-ES"/>
        </w:rPr>
        <w:t xml:space="preserve">, que nos permite configurar varias opciones del escritorio. Es como </w:t>
      </w:r>
      <w:hyperlink r:id="rId19" w:history="1">
        <w:proofErr w:type="spellStart"/>
        <w:r w:rsidRPr="002C0E1A">
          <w:rPr>
            <w:rStyle w:val="Hipervnculo"/>
            <w:color w:val="auto"/>
            <w:u w:val="none"/>
            <w:lang w:val="es-ES"/>
          </w:rPr>
          <w:t>Gnome</w:t>
        </w:r>
        <w:proofErr w:type="spellEnd"/>
        <w:r w:rsidRPr="002C0E1A">
          <w:rPr>
            <w:rStyle w:val="Hipervnculo"/>
            <w:color w:val="auto"/>
            <w:u w:val="none"/>
            <w:lang w:val="es-ES"/>
          </w:rPr>
          <w:t xml:space="preserve"> </w:t>
        </w:r>
        <w:proofErr w:type="spellStart"/>
        <w:r w:rsidRPr="002C0E1A">
          <w:rPr>
            <w:rStyle w:val="Hipervnculo"/>
            <w:color w:val="auto"/>
            <w:u w:val="none"/>
            <w:lang w:val="es-ES"/>
          </w:rPr>
          <w:t>tweak</w:t>
        </w:r>
        <w:proofErr w:type="spellEnd"/>
        <w:r w:rsidRPr="002C0E1A">
          <w:rPr>
            <w:rStyle w:val="Hipervnculo"/>
            <w:color w:val="auto"/>
            <w:u w:val="none"/>
            <w:lang w:val="es-ES"/>
          </w:rPr>
          <w:t xml:space="preserve"> </w:t>
        </w:r>
        <w:proofErr w:type="spellStart"/>
        <w:r w:rsidRPr="002C0E1A">
          <w:rPr>
            <w:rStyle w:val="Hipervnculo"/>
            <w:color w:val="auto"/>
            <w:u w:val="none"/>
            <w:lang w:val="es-ES"/>
          </w:rPr>
          <w:t>tool</w:t>
        </w:r>
        <w:proofErr w:type="spellEnd"/>
      </w:hyperlink>
      <w:r w:rsidRPr="002C0E1A">
        <w:rPr>
          <w:lang w:val="es-ES"/>
        </w:rPr>
        <w:t>, pero enfocado específicamente al escritorio.</w:t>
      </w:r>
    </w:p>
    <w:p w:rsidR="004F2181" w:rsidRPr="002C0E1A" w:rsidRDefault="004F2181" w:rsidP="004F2181">
      <w:r w:rsidRPr="002C0E1A">
        <w:rPr>
          <w:lang w:val="es-ES"/>
        </w:rPr>
        <w:t>Si te interesa instalarlo abre una terminal y escribe</w:t>
      </w:r>
    </w:p>
    <w:p w:rsidR="004F2181" w:rsidRPr="002C0E1A" w:rsidRDefault="004F2181" w:rsidP="004F2181">
      <w:pPr>
        <w:rPr>
          <w:lang w:val="en-US"/>
        </w:rPr>
      </w:pPr>
      <w:proofErr w:type="spellStart"/>
      <w:proofErr w:type="gramStart"/>
      <w:r w:rsidRPr="002C0E1A">
        <w:rPr>
          <w:lang w:val="en-US"/>
        </w:rPr>
        <w:t>sudo</w:t>
      </w:r>
      <w:proofErr w:type="spellEnd"/>
      <w:proofErr w:type="gramEnd"/>
      <w:r w:rsidRPr="002C0E1A">
        <w:rPr>
          <w:lang w:val="en-US"/>
        </w:rPr>
        <w:t xml:space="preserve"> add-apt-repository </w:t>
      </w:r>
      <w:proofErr w:type="spellStart"/>
      <w:r w:rsidRPr="002C0E1A">
        <w:rPr>
          <w:lang w:val="en-US"/>
        </w:rPr>
        <w:t>ppa:myunity</w:t>
      </w:r>
      <w:proofErr w:type="spellEnd"/>
      <w:r w:rsidRPr="002C0E1A">
        <w:rPr>
          <w:lang w:val="en-US"/>
        </w:rPr>
        <w:t>/</w:t>
      </w:r>
      <w:proofErr w:type="spellStart"/>
      <w:r w:rsidRPr="002C0E1A">
        <w:rPr>
          <w:lang w:val="en-US"/>
        </w:rPr>
        <w:t>ppa</w:t>
      </w:r>
      <w:proofErr w:type="spellEnd"/>
    </w:p>
    <w:p w:rsidR="004F2181" w:rsidRPr="002C0E1A" w:rsidRDefault="004F2181" w:rsidP="004F2181">
      <w:pPr>
        <w:rPr>
          <w:lang w:val="en-US"/>
        </w:rPr>
      </w:pPr>
      <w:proofErr w:type="spellStart"/>
      <w:proofErr w:type="gramStart"/>
      <w:r w:rsidRPr="002C0E1A">
        <w:rPr>
          <w:lang w:val="en-US"/>
        </w:rPr>
        <w:t>sudo</w:t>
      </w:r>
      <w:proofErr w:type="spellEnd"/>
      <w:proofErr w:type="gramEnd"/>
      <w:r w:rsidRPr="002C0E1A">
        <w:rPr>
          <w:lang w:val="en-US"/>
        </w:rPr>
        <w:t xml:space="preserve"> apt-get update</w:t>
      </w:r>
    </w:p>
    <w:p w:rsidR="004F2181" w:rsidRPr="002C0E1A" w:rsidRDefault="004F2181" w:rsidP="004F2181">
      <w:pPr>
        <w:rPr>
          <w:lang w:val="en-US"/>
        </w:rPr>
      </w:pPr>
      <w:proofErr w:type="spellStart"/>
      <w:proofErr w:type="gramStart"/>
      <w:r w:rsidRPr="002C0E1A">
        <w:rPr>
          <w:lang w:val="en-US"/>
        </w:rPr>
        <w:t>sudo</w:t>
      </w:r>
      <w:proofErr w:type="spellEnd"/>
      <w:proofErr w:type="gramEnd"/>
      <w:r w:rsidRPr="002C0E1A">
        <w:rPr>
          <w:lang w:val="en-US"/>
        </w:rPr>
        <w:t xml:space="preserve"> apt-get install </w:t>
      </w:r>
      <w:proofErr w:type="spellStart"/>
      <w:r w:rsidRPr="002C0E1A">
        <w:rPr>
          <w:lang w:val="en-US"/>
        </w:rPr>
        <w:t>myunity</w:t>
      </w:r>
      <w:proofErr w:type="spellEnd"/>
    </w:p>
    <w:p w:rsidR="004F2181" w:rsidRPr="002C0E1A" w:rsidRDefault="004F2181" w:rsidP="004F2181">
      <w:pPr>
        <w:rPr>
          <w:b/>
          <w:bCs/>
          <w:i/>
          <w:iCs/>
          <w:lang w:val="es-ES"/>
        </w:rPr>
      </w:pPr>
      <w:r w:rsidRPr="002C0E1A">
        <w:rPr>
          <w:b/>
          <w:bCs/>
          <w:i/>
          <w:iCs/>
          <w:lang w:val="es-ES"/>
        </w:rPr>
        <w:t xml:space="preserve">$  sudo </w:t>
      </w:r>
      <w:proofErr w:type="spellStart"/>
      <w:r w:rsidRPr="002C0E1A">
        <w:rPr>
          <w:b/>
          <w:bCs/>
          <w:i/>
          <w:iCs/>
          <w:lang w:val="es-ES"/>
        </w:rPr>
        <w:t>aptitude</w:t>
      </w:r>
      <w:proofErr w:type="spellEnd"/>
      <w:r w:rsidRPr="002C0E1A">
        <w:rPr>
          <w:b/>
          <w:bCs/>
          <w:i/>
          <w:iCs/>
          <w:lang w:val="es-ES"/>
        </w:rPr>
        <w:t xml:space="preserve"> </w:t>
      </w:r>
      <w:proofErr w:type="spellStart"/>
      <w:r w:rsidRPr="002C0E1A">
        <w:rPr>
          <w:b/>
          <w:bCs/>
          <w:i/>
          <w:iCs/>
          <w:lang w:val="es-ES"/>
        </w:rPr>
        <w:t>install</w:t>
      </w:r>
      <w:proofErr w:type="spellEnd"/>
      <w:r w:rsidRPr="002C0E1A">
        <w:rPr>
          <w:b/>
          <w:bCs/>
          <w:i/>
          <w:iCs/>
          <w:lang w:val="es-ES"/>
        </w:rPr>
        <w:t xml:space="preserve"> </w:t>
      </w:r>
      <w:proofErr w:type="spellStart"/>
      <w:r w:rsidRPr="002C0E1A">
        <w:rPr>
          <w:b/>
          <w:bCs/>
          <w:i/>
          <w:iCs/>
          <w:lang w:val="es-ES"/>
        </w:rPr>
        <w:t>unity</w:t>
      </w:r>
      <w:proofErr w:type="spellEnd"/>
    </w:p>
    <w:p w:rsidR="004F2181" w:rsidRPr="002C0E1A" w:rsidRDefault="002C0E1A" w:rsidP="004F2181">
      <w:hyperlink r:id="rId20" w:history="1">
        <w:proofErr w:type="spellStart"/>
        <w:r w:rsidR="004F2181" w:rsidRPr="002C0E1A">
          <w:rPr>
            <w:rStyle w:val="Hipervnculo"/>
            <w:color w:val="auto"/>
            <w:u w:val="none"/>
            <w:lang w:val="es-ES"/>
          </w:rPr>
          <w:t>Gnome</w:t>
        </w:r>
        <w:proofErr w:type="spellEnd"/>
        <w:r w:rsidR="004F2181" w:rsidRPr="002C0E1A">
          <w:rPr>
            <w:rStyle w:val="Hipervnculo"/>
            <w:color w:val="auto"/>
            <w:u w:val="none"/>
            <w:lang w:val="es-ES"/>
          </w:rPr>
          <w:t xml:space="preserve"> </w:t>
        </w:r>
        <w:proofErr w:type="spellStart"/>
        <w:r w:rsidR="004F2181" w:rsidRPr="002C0E1A">
          <w:rPr>
            <w:rStyle w:val="Hipervnculo"/>
            <w:color w:val="auto"/>
            <w:u w:val="none"/>
            <w:lang w:val="es-ES"/>
          </w:rPr>
          <w:t>Tweak</w:t>
        </w:r>
        <w:proofErr w:type="spellEnd"/>
        <w:r w:rsidR="004F2181" w:rsidRPr="002C0E1A">
          <w:rPr>
            <w:rStyle w:val="Hipervnculo"/>
            <w:color w:val="auto"/>
            <w:u w:val="none"/>
            <w:lang w:val="es-ES"/>
          </w:rPr>
          <w:t xml:space="preserve"> </w:t>
        </w:r>
        <w:proofErr w:type="spellStart"/>
        <w:r w:rsidR="004F2181" w:rsidRPr="002C0E1A">
          <w:rPr>
            <w:rStyle w:val="Hipervnculo"/>
            <w:color w:val="auto"/>
            <w:u w:val="none"/>
            <w:lang w:val="es-ES"/>
          </w:rPr>
          <w:t>tool</w:t>
        </w:r>
        <w:proofErr w:type="spellEnd"/>
        <w:r w:rsidR="004F2181" w:rsidRPr="002C0E1A">
          <w:rPr>
            <w:rStyle w:val="Hipervnculo"/>
            <w:color w:val="auto"/>
            <w:u w:val="none"/>
            <w:lang w:val="es-ES"/>
          </w:rPr>
          <w:t xml:space="preserve">: Cambia temas e iconos para </w:t>
        </w:r>
        <w:proofErr w:type="spellStart"/>
        <w:r w:rsidR="004F2181" w:rsidRPr="002C0E1A">
          <w:rPr>
            <w:rStyle w:val="Hipervnculo"/>
            <w:color w:val="auto"/>
            <w:u w:val="none"/>
            <w:lang w:val="es-ES"/>
          </w:rPr>
          <w:t>Gnome</w:t>
        </w:r>
        <w:proofErr w:type="spellEnd"/>
        <w:r w:rsidR="004F2181" w:rsidRPr="002C0E1A">
          <w:rPr>
            <w:rStyle w:val="Hipervnculo"/>
            <w:color w:val="auto"/>
            <w:u w:val="none"/>
            <w:lang w:val="es-ES"/>
          </w:rPr>
          <w:t xml:space="preserve">-Shell y </w:t>
        </w:r>
        <w:proofErr w:type="spellStart"/>
        <w:r w:rsidR="004F2181" w:rsidRPr="002C0E1A">
          <w:rPr>
            <w:rStyle w:val="Hipervnculo"/>
            <w:color w:val="auto"/>
            <w:u w:val="none"/>
            <w:lang w:val="es-ES"/>
          </w:rPr>
          <w:t>Unity</w:t>
        </w:r>
        <w:proofErr w:type="spellEnd"/>
      </w:hyperlink>
    </w:p>
    <w:p w:rsidR="004F2181" w:rsidRPr="002C0E1A" w:rsidRDefault="004F2181" w:rsidP="004F2181">
      <w:r w:rsidRPr="002C0E1A">
        <w:rPr>
          <w:lang w:val="es-ES"/>
        </w:rPr>
        <w:t xml:space="preserve">Una de las cosas que quizás se hayan dado cuenta tanto en </w:t>
      </w:r>
      <w:proofErr w:type="spellStart"/>
      <w:r w:rsidRPr="002C0E1A">
        <w:rPr>
          <w:lang w:val="es-ES"/>
        </w:rPr>
        <w:t>Gnome</w:t>
      </w:r>
      <w:proofErr w:type="spellEnd"/>
      <w:r w:rsidRPr="002C0E1A">
        <w:rPr>
          <w:lang w:val="es-ES"/>
        </w:rPr>
        <w:t xml:space="preserve"> 3 como en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 xml:space="preserve"> es que no es sencillo cambiar ni los temas </w:t>
      </w:r>
      <w:proofErr w:type="spellStart"/>
      <w:r w:rsidRPr="002C0E1A">
        <w:rPr>
          <w:lang w:val="es-ES"/>
        </w:rPr>
        <w:t>gtk</w:t>
      </w:r>
      <w:proofErr w:type="spellEnd"/>
      <w:r w:rsidRPr="002C0E1A">
        <w:rPr>
          <w:lang w:val="es-ES"/>
        </w:rPr>
        <w:t xml:space="preserve"> ni los iconos. Además hay opciones que nos gustaría modificar y que no podemos debido a que estas opciones se encuentran “bloqueadas”. Digo lo último debido a que estas opciones no aparecen de manera gráfica. Y uno que es cómodo necesita estas opciones.</w:t>
      </w:r>
    </w:p>
    <w:p w:rsidR="004F2181" w:rsidRPr="002C0E1A" w:rsidRDefault="004F2181" w:rsidP="004F2181">
      <w:r w:rsidRPr="002C0E1A">
        <w:rPr>
          <w:lang w:val="es-ES"/>
        </w:rPr>
        <w:t xml:space="preserve">Pero bueno, para esto tenemos a </w:t>
      </w:r>
      <w:proofErr w:type="spellStart"/>
      <w:r w:rsidRPr="002C0E1A">
        <w:rPr>
          <w:lang w:val="es-ES"/>
        </w:rPr>
        <w:t>Gnome</w:t>
      </w:r>
      <w:proofErr w:type="spellEnd"/>
      <w:r w:rsidRPr="002C0E1A">
        <w:rPr>
          <w:lang w:val="es-ES"/>
        </w:rPr>
        <w:t xml:space="preserve"> </w:t>
      </w:r>
      <w:proofErr w:type="spellStart"/>
      <w:r w:rsidRPr="002C0E1A">
        <w:rPr>
          <w:lang w:val="es-ES"/>
        </w:rPr>
        <w:t>Tweak</w:t>
      </w:r>
      <w:proofErr w:type="spellEnd"/>
      <w:r w:rsidRPr="002C0E1A">
        <w:rPr>
          <w:lang w:val="es-ES"/>
        </w:rPr>
        <w:t xml:space="preserve"> </w:t>
      </w:r>
      <w:proofErr w:type="spellStart"/>
      <w:r w:rsidRPr="002C0E1A">
        <w:rPr>
          <w:lang w:val="es-ES"/>
        </w:rPr>
        <w:t>Tool</w:t>
      </w:r>
      <w:proofErr w:type="spellEnd"/>
      <w:r w:rsidRPr="002C0E1A">
        <w:rPr>
          <w:lang w:val="es-ES"/>
        </w:rPr>
        <w:t xml:space="preserve">, una herramienta simple pero que permite añadir opciones al sistema, tanto para </w:t>
      </w:r>
      <w:proofErr w:type="spellStart"/>
      <w:r w:rsidRPr="002C0E1A">
        <w:rPr>
          <w:lang w:val="es-ES"/>
        </w:rPr>
        <w:t>Gnome</w:t>
      </w:r>
      <w:proofErr w:type="spellEnd"/>
      <w:r w:rsidRPr="002C0E1A">
        <w:rPr>
          <w:lang w:val="es-ES"/>
        </w:rPr>
        <w:t xml:space="preserve"> Shell y </w:t>
      </w:r>
      <w:proofErr w:type="spellStart"/>
      <w:r w:rsidRPr="002C0E1A">
        <w:rPr>
          <w:lang w:val="es-ES"/>
        </w:rPr>
        <w:t>Unity</w:t>
      </w:r>
      <w:proofErr w:type="spellEnd"/>
      <w:r w:rsidRPr="002C0E1A">
        <w:rPr>
          <w:lang w:val="es-ES"/>
        </w:rPr>
        <w:t>. Para instalar abre una terminal y escribe:</w:t>
      </w:r>
    </w:p>
    <w:p w:rsidR="004F2181" w:rsidRPr="002C0E1A" w:rsidRDefault="004F2181" w:rsidP="004F2181">
      <w:pPr>
        <w:rPr>
          <w:lang w:val="en-US"/>
        </w:rPr>
      </w:pPr>
      <w:proofErr w:type="spellStart"/>
      <w:proofErr w:type="gramStart"/>
      <w:r w:rsidRPr="002C0E1A">
        <w:rPr>
          <w:lang w:val="en-US"/>
        </w:rPr>
        <w:lastRenderedPageBreak/>
        <w:t>sudo</w:t>
      </w:r>
      <w:proofErr w:type="spellEnd"/>
      <w:proofErr w:type="gramEnd"/>
      <w:r w:rsidRPr="002C0E1A">
        <w:rPr>
          <w:lang w:val="en-US"/>
        </w:rPr>
        <w:t xml:space="preserve"> apt-get install gnome-tweak-tool</w:t>
      </w:r>
    </w:p>
    <w:p w:rsidR="004F2181" w:rsidRPr="002C0E1A" w:rsidRDefault="004F2181" w:rsidP="004F2181">
      <w:pPr>
        <w:rPr>
          <w:lang w:val="en-US"/>
        </w:rPr>
      </w:pPr>
    </w:p>
    <w:p w:rsidR="004F2181" w:rsidRPr="002C0E1A" w:rsidRDefault="004F2181" w:rsidP="004F2181">
      <w:r w:rsidRPr="002C0E1A">
        <w:rPr>
          <w:lang w:val="es-ES"/>
        </w:rPr>
        <w:t xml:space="preserve">Otras cosas que podemos revisar acá son las fuentes de sistema y el tamaño del </w:t>
      </w:r>
      <w:proofErr w:type="spellStart"/>
      <w:r w:rsidRPr="002C0E1A">
        <w:rPr>
          <w:lang w:val="es-ES"/>
        </w:rPr>
        <w:t>Dash</w:t>
      </w:r>
      <w:proofErr w:type="spellEnd"/>
      <w:r w:rsidRPr="002C0E1A">
        <w:rPr>
          <w:lang w:val="es-ES"/>
        </w:rPr>
        <w:t>, junto con los iconos que se mostrarán en el escritorio:</w:t>
      </w:r>
    </w:p>
    <w:p w:rsidR="004F2181" w:rsidRPr="002C0E1A" w:rsidRDefault="004F2181" w:rsidP="004F2181">
      <w:pPr>
        <w:rPr>
          <w:lang w:val="es-ES"/>
        </w:rPr>
      </w:pPr>
      <w:proofErr w:type="gramStart"/>
      <w:r w:rsidRPr="002C0E1A">
        <w:rPr>
          <w:lang w:val="es-ES"/>
        </w:rPr>
        <w:t>general</w:t>
      </w:r>
      <w:proofErr w:type="gramEnd"/>
      <w:r w:rsidRPr="002C0E1A">
        <w:rPr>
          <w:lang w:val="es-ES"/>
        </w:rPr>
        <w:t xml:space="preserve"> este programa cuenta con muchas opciones interesantes. Me gustó sobre todo la de las transparencias, le da un look distinto al entorno, lo que me gustó bastante. Se los recomiendo.</w:t>
      </w:r>
    </w:p>
    <w:p w:rsidR="004F2181" w:rsidRPr="002C0E1A" w:rsidRDefault="004F2181" w:rsidP="004F2181">
      <w:pPr>
        <w:rPr>
          <w:lang w:val="en-US"/>
        </w:rPr>
      </w:pPr>
      <w:r w:rsidRPr="002C0E1A">
        <w:rPr>
          <w:noProof/>
        </w:rPr>
        <w:drawing>
          <wp:inline distT="0" distB="0" distL="0" distR="0">
            <wp:extent cx="5612130" cy="3150235"/>
            <wp:effectExtent l="19050" t="0" r="762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25" cy="4411200"/>
                      <a:chOff x="562475" y="1686425"/>
                      <a:chExt cx="7858125" cy="4411200"/>
                    </a:xfrm>
                  </a:grpSpPr>
                  <a:sp>
                    <a:nvSpPr>
                      <a:cNvPr id="76" name="Shape 76"/>
                      <a:cNvSpPr/>
                    </a:nvSpPr>
                    <a:spPr>
                      <a:xfrm>
                        <a:off x="562475" y="1686425"/>
                        <a:ext cx="7858125" cy="4411200"/>
                      </a:xfrm>
                      <a:prstGeom prst="rect">
                        <a:avLst/>
                      </a:prstGeom>
                      <a:blipFill>
                        <a:blip r:embed="rId21"/>
                        <a:stretch>
                          <a:fillRect/>
                        </a:stretch>
                      </a:blipFill>
                    </a:spPr>
                  </a:sp>
                </lc:lockedCanvas>
              </a:graphicData>
            </a:graphic>
          </wp:inline>
        </w:drawing>
      </w:r>
    </w:p>
    <w:p w:rsidR="004F2181" w:rsidRPr="002C0E1A" w:rsidRDefault="004F2181" w:rsidP="004F2181">
      <w:r w:rsidRPr="002C0E1A">
        <w:rPr>
          <w:lang w:val="es-ES"/>
        </w:rPr>
        <w:t xml:space="preserve">Otras cosas que podemos revisar acá son las fuentes de sistema y el tamaño del </w:t>
      </w:r>
      <w:proofErr w:type="spellStart"/>
      <w:r w:rsidRPr="002C0E1A">
        <w:rPr>
          <w:lang w:val="es-ES"/>
        </w:rPr>
        <w:t>Dash</w:t>
      </w:r>
      <w:proofErr w:type="spellEnd"/>
      <w:r w:rsidRPr="002C0E1A">
        <w:rPr>
          <w:lang w:val="es-ES"/>
        </w:rPr>
        <w:t>, junto con los iconos que se mostrarán en el escritorio:</w:t>
      </w:r>
    </w:p>
    <w:p w:rsidR="004F2181" w:rsidRPr="002C0E1A" w:rsidRDefault="004F2181" w:rsidP="004F2181">
      <w:pPr>
        <w:rPr>
          <w:lang w:val="es-ES"/>
        </w:rPr>
      </w:pPr>
      <w:proofErr w:type="gramStart"/>
      <w:r w:rsidRPr="002C0E1A">
        <w:rPr>
          <w:lang w:val="es-ES"/>
        </w:rPr>
        <w:t>general</w:t>
      </w:r>
      <w:proofErr w:type="gramEnd"/>
      <w:r w:rsidRPr="002C0E1A">
        <w:rPr>
          <w:lang w:val="es-ES"/>
        </w:rPr>
        <w:t xml:space="preserve"> este programa cuenta con muchas opciones interesantes. Me gustó sobre todo la de las transparencias, le da un look distinto al entorno, lo que me gustó bastante. Se los recomiendo.</w:t>
      </w:r>
    </w:p>
    <w:p w:rsidR="004F2181" w:rsidRPr="002C0E1A" w:rsidRDefault="004F2181" w:rsidP="004F2181">
      <w:pPr>
        <w:rPr>
          <w:lang w:val="en-US"/>
        </w:rPr>
      </w:pPr>
      <w:r w:rsidRPr="002C0E1A">
        <w:rPr>
          <w:noProof/>
        </w:rPr>
        <w:lastRenderedPageBreak/>
        <w:drawing>
          <wp:inline distT="0" distB="0" distL="0" distR="0">
            <wp:extent cx="5612130" cy="3150235"/>
            <wp:effectExtent l="19050" t="0" r="7620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25" cy="4411200"/>
                      <a:chOff x="562475" y="1686425"/>
                      <a:chExt cx="7858125" cy="4411200"/>
                    </a:xfrm>
                  </a:grpSpPr>
                  <a:sp>
                    <a:nvSpPr>
                      <a:cNvPr id="76" name="Shape 76"/>
                      <a:cNvSpPr/>
                    </a:nvSpPr>
                    <a:spPr>
                      <a:xfrm>
                        <a:off x="562475" y="1686425"/>
                        <a:ext cx="7858125" cy="4411200"/>
                      </a:xfrm>
                      <a:prstGeom prst="rect">
                        <a:avLst/>
                      </a:prstGeom>
                      <a:blipFill>
                        <a:blip r:embed="rId21"/>
                        <a:stretch>
                          <a:fillRect/>
                        </a:stretch>
                      </a:blipFill>
                    </a:spPr>
                  </a:sp>
                </lc:lockedCanvas>
              </a:graphicData>
            </a:graphic>
          </wp:inline>
        </w:drawing>
      </w:r>
    </w:p>
    <w:sectPr w:rsidR="004F2181" w:rsidRPr="002C0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2181"/>
    <w:rsid w:val="002A1008"/>
    <w:rsid w:val="002C0E1A"/>
    <w:rsid w:val="004F2181"/>
    <w:rsid w:val="0092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D56F5-A257-4EBE-B618-B36DCA15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218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.wikimedia.org/wiki/w:en:QML" TargetMode="External"/><Relationship Id="rId13" Type="http://schemas.openxmlformats.org/officeDocument/2006/relationships/hyperlink" Target="http://es.wikipedia.org/wiki/Canonical" TargetMode="External"/><Relationship Id="rId18" Type="http://schemas.openxmlformats.org/officeDocument/2006/relationships/hyperlink" Target="http://www.faluu.com/archivo/2377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://es.wikipedia.org/wiki/Compiz" TargetMode="External"/><Relationship Id="rId12" Type="http://schemas.openxmlformats.org/officeDocument/2006/relationships/hyperlink" Target="http://es.wikipedia.org/wiki/GNOME" TargetMode="External"/><Relationship Id="rId17" Type="http://schemas.openxmlformats.org/officeDocument/2006/relationships/hyperlink" Target="http://es.wikipedia.org/wiki/Unity_(entorno_de_escritorio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s.wikipedia.org/wiki/Netbook" TargetMode="External"/><Relationship Id="rId20" Type="http://schemas.openxmlformats.org/officeDocument/2006/relationships/hyperlink" Target="http://glatelier.wordpress.com/2013/05/07/gnome-tweak-tool-cambia-temas-e-iconos-para-gnome-shell-y-unity/" TargetMode="External"/><Relationship Id="rId1" Type="http://schemas.openxmlformats.org/officeDocument/2006/relationships/styles" Target="styles.xml"/><Relationship Id="rId6" Type="http://schemas.openxmlformats.org/officeDocument/2006/relationships/hyperlink" Target="http://es.wikipedia.org/wiki/OpenGL_ES" TargetMode="External"/><Relationship Id="rId11" Type="http://schemas.openxmlformats.org/officeDocument/2006/relationships/hyperlink" Target="http://es.wikipedia.org/wiki/Entorno_de_escritorio" TargetMode="External"/><Relationship Id="rId5" Type="http://schemas.openxmlformats.org/officeDocument/2006/relationships/hyperlink" Target="http://es.wikipedia.org/wiki/GNOME_Shell" TargetMode="External"/><Relationship Id="rId15" Type="http://schemas.openxmlformats.org/officeDocument/2006/relationships/hyperlink" Target="http://es.wikipedia.org/wiki/Ubuntu_Netbook_Remi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.wikipedia.org/wiki/Interfaz_de_usuario" TargetMode="External"/><Relationship Id="rId19" Type="http://schemas.openxmlformats.org/officeDocument/2006/relationships/hyperlink" Target="http://www.glatelier.org/2011/10/gnome-tweak-tool-cambia-temas-e-iconos-para-gnome-shell-y-unity/" TargetMode="External"/><Relationship Id="rId4" Type="http://schemas.openxmlformats.org/officeDocument/2006/relationships/hyperlink" Target="http://es.wikipedia.org/wiki/Mark_Shuttleworth" TargetMode="External"/><Relationship Id="rId9" Type="http://schemas.openxmlformats.org/officeDocument/2006/relationships/hyperlink" Target="http://es.wikipedia.org/wiki/OpenGL" TargetMode="External"/><Relationship Id="rId14" Type="http://schemas.openxmlformats.org/officeDocument/2006/relationships/hyperlink" Target="http://es.wikipedia.org/wiki/Ubunt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959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guido ....</cp:lastModifiedBy>
  <cp:revision>4</cp:revision>
  <dcterms:created xsi:type="dcterms:W3CDTF">2013-06-11T04:41:00Z</dcterms:created>
  <dcterms:modified xsi:type="dcterms:W3CDTF">2013-06-13T23:59:00Z</dcterms:modified>
</cp:coreProperties>
</file>