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175"/>
      </w:tblGrid>
      <w:tr>
        <w:tc>
          <w:tcPr>
            <w:tcW w:type="dxa" w:w="4986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F4E79"/>
                <w:sz w:val="27"/>
              </w:rPr>
              <w:t>АО «КАЗАНСКИЙ ПРИБОРНЫЙ ЗАВОД»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420054, Республика Татарстан, г. Казань, ул. Техническая, д. 7</w:t>
            </w:r>
          </w:p>
        </w:tc>
        <w:tc>
          <w:tcPr>
            <w:tcW w:type="dxa" w:w="4986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ПРОТОКОЛ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 КПЗ-19/09-26</w:t>
            </w:r>
          </w:p>
        </w:tc>
      </w:tr>
    </w:tbl>
    <w:p>
      <w:pPr>
        <w:spacing w:before="160" w:after="160" w:line="264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рабочей встречи по приёмке первого этапа внедрения корпоративной информационной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F8F8F"/>
          <w:left w:val="single" w:sz="5" w:color="8F8F8F"/>
          <w:bottom w:val="single" w:sz="5" w:color="8F8F8F"/>
          <w:right w:val="single" w:sz="5" w:color="8F8F8F"/>
          <w:insideH w:val="single" w:sz="5" w:color="8F8F8F"/>
          <w:insideV w:val="single" w:sz="5" w:color="8F8F8F"/>
        </w:tblBorders>
      </w:tblPr>
      <w:tblGrid>
        <w:gridCol w:w="2494"/>
        <w:gridCol w:w="6690"/>
      </w:tblGrid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Дата проведения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 сентября 2026 г.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Время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09:30–15:55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Место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АО «Казанский приборный завод», переговорная № 3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Проект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KPZ-26-04</w:t>
            </w:r>
          </w:p>
        </w:tc>
      </w:tr>
    </w:tbl>
    <w:p>
      <w:pPr>
        <w:spacing w:before="160" w:after="60" w:line="264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Участники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F8F8F"/>
          <w:left w:val="single" w:sz="5" w:color="8F8F8F"/>
          <w:bottom w:val="single" w:sz="5" w:color="8F8F8F"/>
          <w:right w:val="single" w:sz="5" w:color="8F8F8F"/>
          <w:insideH w:val="single" w:sz="5" w:color="8F8F8F"/>
          <w:insideV w:val="single" w:sz="5" w:color="8F8F8F"/>
        </w:tblBorders>
      </w:tblPr>
      <w:tblGrid>
        <w:gridCol w:w="3402"/>
        <w:gridCol w:w="5783"/>
      </w:tblGrid>
      <w:tr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Организация</w:t>
            </w:r>
          </w:p>
        </w:tc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Представитель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АО «Казанский приборный завод»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Громов Павел Ильич — директор по информационным технологиям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АО «Казанский приборный завод»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Минаева Ольга Сергеевна — руководитель рабочей группы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ООО «Проектные системы»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Крылов Андрей Сергеевич — руководитель проектов</w:t>
            </w:r>
          </w:p>
        </w:tc>
      </w:tr>
    </w:tbl>
    <w:p>
      <w:pPr>
        <w:spacing w:before="160" w:after="60" w:line="264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Повестка встречи</w:t>
      </w:r>
    </w:p>
    <w:p>
      <w:pPr>
        <w:spacing w:before="0" w:after="40" w:line="264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>1. Проверка результатов первого этапа внедрения системы.</w:t>
      </w:r>
    </w:p>
    <w:p>
      <w:pPr>
        <w:spacing w:before="0" w:after="40" w:line="264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>2. Рассмотрение замечаний рабочей группы заказчика.</w:t>
      </w:r>
    </w:p>
    <w:p>
      <w:pPr>
        <w:spacing w:before="0" w:after="40" w:line="264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>3. Согласование перечня доработок и сроков их устранения.</w:t>
      </w:r>
    </w:p>
    <w:p>
      <w:pPr>
        <w:spacing w:before="160" w:after="60" w:line="264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Результаты обсуждения и принятые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F8F8F"/>
          <w:left w:val="single" w:sz="5" w:color="8F8F8F"/>
          <w:bottom w:val="single" w:sz="5" w:color="8F8F8F"/>
          <w:right w:val="single" w:sz="5" w:color="8F8F8F"/>
          <w:insideH w:val="single" w:sz="5" w:color="8F8F8F"/>
          <w:insideV w:val="single" w:sz="5" w:color="8F8F8F"/>
        </w:tblBorders>
      </w:tblPr>
      <w:tblGrid>
        <w:gridCol w:w="567"/>
        <w:gridCol w:w="8617"/>
      </w:tblGrid>
      <w:tr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Решение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Результаты первого этапа внедрения представлены и рассмотрены сторонами.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Заказчик подтвердил готовность принять этап после устранения замечаний, зафиксированных сторонами по итогам встречи.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ООО «Проектные системы» подготовит обновлённый план устранения замечаний до 22 сентября 2026 г.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Следующая контрольная встреча состоится в дистанционном формате 25 сентября 2026 г.</w:t>
            </w:r>
          </w:p>
        </w:tc>
      </w:tr>
    </w:tbl>
    <w:p>
      <w:pPr>
        <w:spacing w:before="160" w:after="200" w:line="264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Встреча завершена 19 сентября 2026 г. в 15:55. Протокол составлен в двух экземплярах, имеющих одинаковую силу, по одному для каждой стороны.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72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От АО «Казанский приборный завод»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Директор по информационным технологиям</w:t>
            </w:r>
          </w:p>
        </w:tc>
        <w:tc>
          <w:tcPr>
            <w:tcW w:type="dxa" w:w="2268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</w:t>
            </w:r>
          </w:p>
        </w:tc>
        <w:tc>
          <w:tcPr>
            <w:tcW w:type="dxa" w:w="3345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П.И. Громов</w:t>
            </w:r>
          </w:p>
        </w:tc>
      </w:tr>
      <w:tr>
        <w:tc>
          <w:tcPr>
            <w:tcW w:type="dxa" w:w="3324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От ООО «Проектные системы»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Руководитель проектов</w:t>
            </w:r>
          </w:p>
        </w:tc>
        <w:tc>
          <w:tcPr>
            <w:tcW w:type="dxa" w:w="3324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</w:t>
            </w:r>
          </w:p>
        </w:tc>
        <w:tc>
          <w:tcPr>
            <w:tcW w:type="dxa" w:w="3324"/>
            <w:tcMar>
              <w:top w:w="25" w:type="dxa"/>
              <w:start w:w="20" w:type="dxa"/>
              <w:bottom w:w="25" w:type="dxa"/>
              <w:end w:w="2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А.С. Крылов</w:t>
            </w:r>
          </w:p>
        </w:tc>
      </w:tr>
    </w:tbl>
    <w:p>
      <w:pPr>
        <w:spacing w:before="160" w:after="0" w:line="264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sz w:val="16"/>
        </w:rPr>
        <w:t>Секретарь встречи: Минаева О.С. · Протокол подготовлен 19.09.2026 в 16:20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встречи 19 сентября 2026 года</dc:title>
  <dc:subject>Приёмка первого этапа проекта KPZ-26-04</dc:subject>
  <dc:creator>АО «Казанский приборный завод»</dc:creator>
  <cp:keywords>протокол, встреча, приёмка, KPZ-26-04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