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B6B4" w14:textId="36223E5D" w:rsidR="001F3B96" w:rsidRPr="003231EC" w:rsidRDefault="003231EC">
      <w:pPr>
        <w:rPr>
          <w:b/>
          <w:bCs/>
        </w:rPr>
      </w:pPr>
      <w:r w:rsidRPr="003231EC">
        <w:rPr>
          <w:b/>
          <w:bCs/>
        </w:rPr>
        <w:t>Requisitos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662"/>
      </w:tblGrid>
      <w:tr w:rsidR="003231EC" w14:paraId="0C08D1CF" w14:textId="77777777" w:rsidTr="003231EC">
        <w:tc>
          <w:tcPr>
            <w:tcW w:w="846" w:type="dxa"/>
            <w:shd w:val="clear" w:color="auto" w:fill="0070C0"/>
          </w:tcPr>
          <w:p w14:paraId="6D248072" w14:textId="2C09B822" w:rsidR="003231EC" w:rsidRPr="003231EC" w:rsidRDefault="003231EC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276" w:type="dxa"/>
            <w:shd w:val="clear" w:color="auto" w:fill="0070C0"/>
          </w:tcPr>
          <w:p w14:paraId="6CB1FD16" w14:textId="1A1A495F" w:rsidR="003231EC" w:rsidRPr="003231EC" w:rsidRDefault="003231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6662" w:type="dxa"/>
            <w:shd w:val="clear" w:color="auto" w:fill="0070C0"/>
          </w:tcPr>
          <w:p w14:paraId="2C6078D8" w14:textId="44F456C8" w:rsidR="003231EC" w:rsidRPr="003231EC" w:rsidRDefault="003231EC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3231EC" w14:paraId="1C2A4933" w14:textId="77777777" w:rsidTr="003231EC">
        <w:tc>
          <w:tcPr>
            <w:tcW w:w="846" w:type="dxa"/>
          </w:tcPr>
          <w:p w14:paraId="4965B5C9" w14:textId="6CC6E874" w:rsidR="003231EC" w:rsidRDefault="003231EC">
            <w:r>
              <w:t>RF-001</w:t>
            </w:r>
          </w:p>
        </w:tc>
        <w:tc>
          <w:tcPr>
            <w:tcW w:w="1276" w:type="dxa"/>
          </w:tcPr>
          <w:p w14:paraId="5C5521FB" w14:textId="7120247B" w:rsidR="003231EC" w:rsidRDefault="003231EC">
            <w:r>
              <w:t>CRUD Cliente</w:t>
            </w:r>
          </w:p>
        </w:tc>
        <w:tc>
          <w:tcPr>
            <w:tcW w:w="6662" w:type="dxa"/>
          </w:tcPr>
          <w:p w14:paraId="5DFBB3B7" w14:textId="03472B4F" w:rsidR="003231EC" w:rsidRDefault="003231EC">
            <w:r>
              <w:t>O sistema será capaz de cadastrar, consultar, alterar e excluir dados de Clientes vinculados a um banco de dados SQL.</w:t>
            </w:r>
          </w:p>
        </w:tc>
      </w:tr>
      <w:tr w:rsidR="003231EC" w14:paraId="4C99930D" w14:textId="77777777" w:rsidTr="003231EC">
        <w:tc>
          <w:tcPr>
            <w:tcW w:w="846" w:type="dxa"/>
          </w:tcPr>
          <w:p w14:paraId="1D46FB94" w14:textId="5726837B" w:rsidR="003231EC" w:rsidRDefault="003231EC" w:rsidP="003231EC">
            <w:r>
              <w:t>RF-002</w:t>
            </w:r>
          </w:p>
        </w:tc>
        <w:tc>
          <w:tcPr>
            <w:tcW w:w="1276" w:type="dxa"/>
          </w:tcPr>
          <w:p w14:paraId="73437BB4" w14:textId="329F861D" w:rsidR="003231EC" w:rsidRDefault="003231EC" w:rsidP="003231EC">
            <w:r>
              <w:t>CRUD Produto</w:t>
            </w:r>
          </w:p>
        </w:tc>
        <w:tc>
          <w:tcPr>
            <w:tcW w:w="6662" w:type="dxa"/>
          </w:tcPr>
          <w:p w14:paraId="472E0C45" w14:textId="49058170" w:rsidR="003231EC" w:rsidRDefault="003231EC" w:rsidP="003231EC">
            <w:r>
              <w:t>O sistema será capaz de cadastrar, consultar, alterar e excluir dados de Produtos vinculados a um banco de dados SQL.</w:t>
            </w:r>
          </w:p>
        </w:tc>
      </w:tr>
      <w:tr w:rsidR="003231EC" w14:paraId="5CEBECC2" w14:textId="77777777" w:rsidTr="003231EC">
        <w:tc>
          <w:tcPr>
            <w:tcW w:w="846" w:type="dxa"/>
          </w:tcPr>
          <w:p w14:paraId="3AAB2759" w14:textId="323633F5" w:rsidR="003231EC" w:rsidRDefault="003231EC" w:rsidP="003231EC">
            <w:r>
              <w:t>RF-003</w:t>
            </w:r>
          </w:p>
        </w:tc>
        <w:tc>
          <w:tcPr>
            <w:tcW w:w="1276" w:type="dxa"/>
          </w:tcPr>
          <w:p w14:paraId="7BAC4085" w14:textId="03EA46F8" w:rsidR="003231EC" w:rsidRDefault="003231EC" w:rsidP="003231EC">
            <w:r>
              <w:t>Relatório Sintético</w:t>
            </w:r>
          </w:p>
        </w:tc>
        <w:tc>
          <w:tcPr>
            <w:tcW w:w="6662" w:type="dxa"/>
          </w:tcPr>
          <w:p w14:paraId="53116210" w14:textId="2FACF262" w:rsidR="003231EC" w:rsidRDefault="003231EC" w:rsidP="003231EC">
            <w:r>
              <w:t xml:space="preserve">No sistema será possível acessar um relatório sintético que lista todas as vendas realizadas em um determinado período. </w:t>
            </w:r>
          </w:p>
        </w:tc>
      </w:tr>
      <w:tr w:rsidR="003231EC" w14:paraId="6BA7F657" w14:textId="77777777" w:rsidTr="003231EC">
        <w:tc>
          <w:tcPr>
            <w:tcW w:w="846" w:type="dxa"/>
          </w:tcPr>
          <w:p w14:paraId="023408DB" w14:textId="24B534B6" w:rsidR="003231EC" w:rsidRDefault="003231EC" w:rsidP="003231EC">
            <w:r>
              <w:t>RF-004</w:t>
            </w:r>
          </w:p>
        </w:tc>
        <w:tc>
          <w:tcPr>
            <w:tcW w:w="1276" w:type="dxa"/>
          </w:tcPr>
          <w:p w14:paraId="21447DE5" w14:textId="05593DD1" w:rsidR="003231EC" w:rsidRDefault="003231EC" w:rsidP="003231EC">
            <w:r>
              <w:t>Relatório Analítico</w:t>
            </w:r>
          </w:p>
        </w:tc>
        <w:tc>
          <w:tcPr>
            <w:tcW w:w="6662" w:type="dxa"/>
          </w:tcPr>
          <w:p w14:paraId="5B9E86D8" w14:textId="28322A0A" w:rsidR="003231EC" w:rsidRDefault="003231EC" w:rsidP="003231EC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Ao clicar em uma venda específica no relatório sintético, o vendedor poderá visualizar um relatório analítico que funciona como um cupom fiscal, detalhando totalmente a venda selecionada.</w:t>
            </w:r>
          </w:p>
        </w:tc>
      </w:tr>
      <w:tr w:rsidR="003231EC" w14:paraId="6A7BD791" w14:textId="77777777" w:rsidTr="003231EC">
        <w:tc>
          <w:tcPr>
            <w:tcW w:w="846" w:type="dxa"/>
          </w:tcPr>
          <w:p w14:paraId="61E6AC5C" w14:textId="607E3880" w:rsidR="003231EC" w:rsidRDefault="003231EC" w:rsidP="003231EC">
            <w:r>
              <w:t>RF-005</w:t>
            </w:r>
          </w:p>
        </w:tc>
        <w:tc>
          <w:tcPr>
            <w:tcW w:w="1276" w:type="dxa"/>
          </w:tcPr>
          <w:p w14:paraId="5B5D1EEE" w14:textId="230F7F99" w:rsidR="003231EC" w:rsidRDefault="003231EC" w:rsidP="003231EC">
            <w:r>
              <w:t>Tela de Vendas</w:t>
            </w:r>
          </w:p>
        </w:tc>
        <w:tc>
          <w:tcPr>
            <w:tcW w:w="6662" w:type="dxa"/>
          </w:tcPr>
          <w:p w14:paraId="696F361D" w14:textId="4B129A08" w:rsidR="003231EC" w:rsidRDefault="003231EC" w:rsidP="003231EC">
            <w:pPr>
              <w:pStyle w:val="NormalWeb"/>
            </w:pPr>
            <w:r>
              <w:rPr>
                <w:rFonts w:ascii="Segoe UI" w:hAnsi="Segoe UI" w:cs="Segoe UI"/>
                <w:sz w:val="21"/>
                <w:szCs w:val="21"/>
              </w:rPr>
              <w:t>Na tela de vendas, o sistema permitirá a escolha do cliente, escolha dos produtos e suas quantidades.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Após essas escolhas o sistema permite que o vendedor insira os itens no carrinho.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No carrinho, o vendedor tem a opção de remover itens, limpar a lista de compras ou finalizar a compra.</w:t>
            </w:r>
          </w:p>
        </w:tc>
      </w:tr>
    </w:tbl>
    <w:p w14:paraId="79A3502E" w14:textId="77777777" w:rsidR="003231EC" w:rsidRDefault="003231EC"/>
    <w:p w14:paraId="6203AC7F" w14:textId="66B90A60" w:rsidR="003231EC" w:rsidRPr="003231EC" w:rsidRDefault="003231EC" w:rsidP="003231EC">
      <w:pPr>
        <w:rPr>
          <w:b/>
          <w:bCs/>
        </w:rPr>
      </w:pPr>
      <w:r w:rsidRPr="003231EC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3231EC">
        <w:rPr>
          <w:b/>
          <w:bCs/>
        </w:rPr>
        <w:t>Funcionais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6662"/>
      </w:tblGrid>
      <w:tr w:rsidR="003231EC" w14:paraId="21D234F3" w14:textId="77777777" w:rsidTr="003231EC">
        <w:tc>
          <w:tcPr>
            <w:tcW w:w="988" w:type="dxa"/>
            <w:shd w:val="clear" w:color="auto" w:fill="0070C0"/>
          </w:tcPr>
          <w:p w14:paraId="41FD62EC" w14:textId="77777777" w:rsidR="003231EC" w:rsidRPr="003231EC" w:rsidRDefault="003231EC" w:rsidP="00AD17D4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134" w:type="dxa"/>
            <w:shd w:val="clear" w:color="auto" w:fill="0070C0"/>
          </w:tcPr>
          <w:p w14:paraId="13BC4A7F" w14:textId="724030E3" w:rsidR="003231EC" w:rsidRPr="003231EC" w:rsidRDefault="003231EC" w:rsidP="00AD17D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6662" w:type="dxa"/>
            <w:shd w:val="clear" w:color="auto" w:fill="0070C0"/>
          </w:tcPr>
          <w:p w14:paraId="30C8C8F5" w14:textId="14E0EBA1" w:rsidR="003231EC" w:rsidRPr="003231EC" w:rsidRDefault="003231EC" w:rsidP="00AD17D4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3231EC" w14:paraId="0A38CD47" w14:textId="77777777" w:rsidTr="003231EC">
        <w:tc>
          <w:tcPr>
            <w:tcW w:w="988" w:type="dxa"/>
          </w:tcPr>
          <w:p w14:paraId="18460EDE" w14:textId="12640FB4" w:rsidR="003231EC" w:rsidRDefault="003231EC" w:rsidP="00AD17D4">
            <w:r>
              <w:t>NF-001</w:t>
            </w:r>
          </w:p>
        </w:tc>
        <w:tc>
          <w:tcPr>
            <w:tcW w:w="1134" w:type="dxa"/>
          </w:tcPr>
          <w:p w14:paraId="61DFCD79" w14:textId="0559DEAC" w:rsidR="003231EC" w:rsidRDefault="003231EC" w:rsidP="00AD17D4">
            <w:pPr>
              <w:rPr>
                <w:rStyle w:val="ui-provider"/>
              </w:rPr>
            </w:pPr>
            <w:r>
              <w:rPr>
                <w:rStyle w:val="ui-provider"/>
              </w:rPr>
              <w:t>Interface Amigável</w:t>
            </w:r>
          </w:p>
        </w:tc>
        <w:tc>
          <w:tcPr>
            <w:tcW w:w="6662" w:type="dxa"/>
          </w:tcPr>
          <w:p w14:paraId="52B52427" w14:textId="398296CB" w:rsidR="003231EC" w:rsidRDefault="003231EC" w:rsidP="00AD17D4">
            <w:r>
              <w:rPr>
                <w:rStyle w:val="ui-provider"/>
              </w:rPr>
              <w:t>O design do menu possuirá atalhos com as teclas Alt + " ", que permitirão ao usuário acessar as abas de Cadastro e Consulta de Produtos e Clientes, e Relatórios mais rapidamente.</w:t>
            </w:r>
          </w:p>
        </w:tc>
      </w:tr>
      <w:tr w:rsidR="003231EC" w14:paraId="6F8B0D4E" w14:textId="77777777" w:rsidTr="003231EC">
        <w:tc>
          <w:tcPr>
            <w:tcW w:w="988" w:type="dxa"/>
          </w:tcPr>
          <w:p w14:paraId="4027DFDB" w14:textId="5E51E758" w:rsidR="003231EC" w:rsidRDefault="003231EC" w:rsidP="00AD17D4">
            <w:r>
              <w:t>NF-002</w:t>
            </w:r>
          </w:p>
        </w:tc>
        <w:tc>
          <w:tcPr>
            <w:tcW w:w="1134" w:type="dxa"/>
          </w:tcPr>
          <w:p w14:paraId="19237538" w14:textId="77777777" w:rsidR="003231EC" w:rsidRDefault="003231EC" w:rsidP="00AD17D4"/>
        </w:tc>
        <w:tc>
          <w:tcPr>
            <w:tcW w:w="6662" w:type="dxa"/>
          </w:tcPr>
          <w:p w14:paraId="54C39DD6" w14:textId="61DA9217" w:rsidR="003231EC" w:rsidRDefault="003231EC" w:rsidP="00AD17D4"/>
        </w:tc>
      </w:tr>
      <w:tr w:rsidR="003231EC" w14:paraId="6626CD6C" w14:textId="77777777" w:rsidTr="003231EC">
        <w:tc>
          <w:tcPr>
            <w:tcW w:w="988" w:type="dxa"/>
          </w:tcPr>
          <w:p w14:paraId="448A5F20" w14:textId="3023D71F" w:rsidR="003231EC" w:rsidRDefault="003231EC" w:rsidP="00AD17D4">
            <w:r>
              <w:t>NF-003</w:t>
            </w:r>
          </w:p>
        </w:tc>
        <w:tc>
          <w:tcPr>
            <w:tcW w:w="1134" w:type="dxa"/>
          </w:tcPr>
          <w:p w14:paraId="486362DE" w14:textId="77777777" w:rsidR="003231EC" w:rsidRDefault="003231EC" w:rsidP="00AD17D4"/>
        </w:tc>
        <w:tc>
          <w:tcPr>
            <w:tcW w:w="6662" w:type="dxa"/>
          </w:tcPr>
          <w:p w14:paraId="0B7016C9" w14:textId="0054984D" w:rsidR="003231EC" w:rsidRDefault="003231EC" w:rsidP="00AD17D4"/>
        </w:tc>
      </w:tr>
      <w:tr w:rsidR="003231EC" w14:paraId="6D46ADC4" w14:textId="77777777" w:rsidTr="003231EC">
        <w:tc>
          <w:tcPr>
            <w:tcW w:w="988" w:type="dxa"/>
          </w:tcPr>
          <w:p w14:paraId="79A38F1C" w14:textId="3369D186" w:rsidR="003231EC" w:rsidRDefault="003231EC" w:rsidP="00AD17D4">
            <w:r>
              <w:t>NF-004</w:t>
            </w:r>
          </w:p>
        </w:tc>
        <w:tc>
          <w:tcPr>
            <w:tcW w:w="1134" w:type="dxa"/>
          </w:tcPr>
          <w:p w14:paraId="253824AC" w14:textId="77777777" w:rsidR="003231EC" w:rsidRDefault="003231EC" w:rsidP="00AD17D4"/>
        </w:tc>
        <w:tc>
          <w:tcPr>
            <w:tcW w:w="6662" w:type="dxa"/>
          </w:tcPr>
          <w:p w14:paraId="12B60E13" w14:textId="27D4AE86" w:rsidR="003231EC" w:rsidRDefault="003231EC" w:rsidP="00AD17D4"/>
        </w:tc>
      </w:tr>
    </w:tbl>
    <w:p w14:paraId="4B852141" w14:textId="77777777" w:rsidR="003231EC" w:rsidRDefault="003231EC" w:rsidP="003231EC"/>
    <w:p w14:paraId="27AE30CA" w14:textId="77777777" w:rsidR="003231EC" w:rsidRDefault="003231EC"/>
    <w:p w14:paraId="6F628856" w14:textId="77777777" w:rsidR="003231EC" w:rsidRDefault="003231EC"/>
    <w:p w14:paraId="74611894" w14:textId="0363F9B5" w:rsidR="003231EC" w:rsidRDefault="003231EC"/>
    <w:sectPr w:rsidR="003231EC" w:rsidSect="003231EC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EC"/>
    <w:rsid w:val="001F3B96"/>
    <w:rsid w:val="003231EC"/>
    <w:rsid w:val="007C7E6E"/>
    <w:rsid w:val="00C414A7"/>
    <w:rsid w:val="00E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BCB8"/>
  <w15:chartTrackingRefBased/>
  <w15:docId w15:val="{9E486B32-1182-4117-B9B4-9249523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ui-provider">
    <w:name w:val="ui-provider"/>
    <w:basedOn w:val="DefaultParagraphFont"/>
    <w:rsid w:val="0032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96EF-578E-4B34-963C-712ADC97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RONALDO DE LIMA DOS SANTOS JUNIOR</dc:creator>
  <cp:keywords/>
  <dc:description/>
  <cp:lastModifiedBy>Leonardo Silva</cp:lastModifiedBy>
  <cp:revision>3</cp:revision>
  <dcterms:created xsi:type="dcterms:W3CDTF">2023-05-19T00:24:00Z</dcterms:created>
  <dcterms:modified xsi:type="dcterms:W3CDTF">2023-05-23T20:24:00Z</dcterms:modified>
</cp:coreProperties>
</file>