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7F1" w:rsidRDefault="00537C0F" w:rsidP="00FD17F1">
      <w:pPr>
        <w:jc w:val="center"/>
      </w:pPr>
      <w:r>
        <w:rPr>
          <w:b/>
          <w:sz w:val="36"/>
          <w:szCs w:val="36"/>
        </w:rPr>
        <w:t>File Transfer Between</w:t>
      </w:r>
      <w:r w:rsidR="005304D7">
        <w:rPr>
          <w:b/>
          <w:sz w:val="36"/>
          <w:szCs w:val="36"/>
        </w:rPr>
        <w:t xml:space="preserve"> Partners</w:t>
      </w:r>
    </w:p>
    <w:p w:rsidR="00DD779B" w:rsidRDefault="009F0025" w:rsidP="00FD17F1">
      <w:pPr>
        <w:rPr>
          <w:b/>
        </w:rPr>
      </w:pPr>
      <w:r w:rsidRPr="00047544">
        <w:rPr>
          <w:b/>
        </w:rPr>
        <w:t xml:space="preserve"> </w:t>
      </w:r>
    </w:p>
    <w:p w:rsidR="00DA4BD9" w:rsidRDefault="00D73300" w:rsidP="00241D9D">
      <w:pPr>
        <w:rPr>
          <w:noProof/>
        </w:rPr>
      </w:pPr>
      <w:r>
        <w:rPr>
          <w:noProof/>
        </w:rPr>
        <w:t>First we need to create the "</w:t>
      </w:r>
      <w:r w:rsidRPr="00A63E77">
        <w:rPr>
          <w:b/>
          <w:noProof/>
        </w:rPr>
        <w:t>Communities</w:t>
      </w:r>
      <w:r>
        <w:rPr>
          <w:noProof/>
        </w:rPr>
        <w:t>" or we can use the existed Communities.</w:t>
      </w:r>
    </w:p>
    <w:p w:rsidR="00D73300" w:rsidRDefault="00D73300" w:rsidP="00241D9D">
      <w:pPr>
        <w:rPr>
          <w:noProof/>
        </w:rPr>
      </w:pPr>
      <w:r w:rsidRPr="00E74D1C">
        <w:rPr>
          <w:b/>
          <w:noProof/>
        </w:rPr>
        <w:t>Create Communities</w:t>
      </w:r>
      <w:r>
        <w:rPr>
          <w:noProof/>
        </w:rPr>
        <w:t xml:space="preserve"> </w:t>
      </w:r>
      <w:r w:rsidR="007E4F6C">
        <w:rPr>
          <w:noProof/>
        </w:rPr>
        <w:t>:</w:t>
      </w:r>
    </w:p>
    <w:p w:rsidR="00847E03" w:rsidRDefault="00847E03" w:rsidP="00241D9D">
      <w:pPr>
        <w:rPr>
          <w:rFonts w:cs="Arial"/>
          <w:color w:val="323232"/>
          <w:shd w:val="clear" w:color="auto" w:fill="FFFFFF"/>
        </w:rPr>
      </w:pPr>
      <w:r w:rsidRPr="00847E03">
        <w:rPr>
          <w:rFonts w:cs="Arial"/>
          <w:color w:val="323232"/>
          <w:shd w:val="clear" w:color="auto" w:fill="FFFFFF"/>
        </w:rPr>
        <w:t>You must create an Advanced File Transfer community to organize the protocols and options that are available to member Advanced File Transfer partners.</w:t>
      </w:r>
    </w:p>
    <w:p w:rsidR="000639AC" w:rsidRDefault="000639AC" w:rsidP="00241D9D">
      <w:pPr>
        <w:rPr>
          <w:rFonts w:cs="Arial"/>
          <w:color w:val="323232"/>
          <w:shd w:val="clear" w:color="auto" w:fill="FFFFFF"/>
        </w:rPr>
      </w:pPr>
      <w:r>
        <w:rPr>
          <w:rFonts w:cs="Arial"/>
          <w:color w:val="323232"/>
          <w:shd w:val="clear" w:color="auto" w:fill="FFFFFF"/>
        </w:rPr>
        <w:t xml:space="preserve">Click on the </w:t>
      </w:r>
      <w:r w:rsidR="005227B3">
        <w:rPr>
          <w:rFonts w:cs="Arial"/>
          <w:color w:val="323232"/>
          <w:shd w:val="clear" w:color="auto" w:fill="FFFFFF"/>
        </w:rPr>
        <w:t>"</w:t>
      </w:r>
      <w:r>
        <w:rPr>
          <w:rFonts w:cs="Arial"/>
          <w:color w:val="323232"/>
          <w:shd w:val="clear" w:color="auto" w:fill="FFFFFF"/>
        </w:rPr>
        <w:t>Communities</w:t>
      </w:r>
      <w:r w:rsidR="005227B3">
        <w:rPr>
          <w:rFonts w:cs="Arial"/>
          <w:color w:val="323232"/>
          <w:shd w:val="clear" w:color="auto" w:fill="FFFFFF"/>
        </w:rPr>
        <w:t xml:space="preserve">" </w:t>
      </w:r>
      <w:r>
        <w:rPr>
          <w:rFonts w:cs="Arial"/>
          <w:color w:val="323232"/>
          <w:shd w:val="clear" w:color="auto" w:fill="FFFFFF"/>
        </w:rPr>
        <w:t xml:space="preserve"> in the Participants tab.</w:t>
      </w:r>
    </w:p>
    <w:p w:rsidR="000639AC" w:rsidRDefault="000639AC" w:rsidP="00241D9D">
      <w:pPr>
        <w:rPr>
          <w:noProof/>
        </w:rPr>
      </w:pPr>
      <w:r>
        <w:rPr>
          <w:noProof/>
        </w:rPr>
        <w:drawing>
          <wp:inline distT="0" distB="0" distL="0" distR="0">
            <wp:extent cx="6858000" cy="20475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858000" cy="2047575"/>
                    </a:xfrm>
                    <a:prstGeom prst="rect">
                      <a:avLst/>
                    </a:prstGeom>
                    <a:noFill/>
                    <a:ln w="9525">
                      <a:noFill/>
                      <a:miter lim="800000"/>
                      <a:headEnd/>
                      <a:tailEnd/>
                    </a:ln>
                  </pic:spPr>
                </pic:pic>
              </a:graphicData>
            </a:graphic>
          </wp:inline>
        </w:drawing>
      </w:r>
    </w:p>
    <w:p w:rsidR="000639AC" w:rsidRDefault="000639AC" w:rsidP="00241D9D">
      <w:pPr>
        <w:rPr>
          <w:noProof/>
        </w:rPr>
      </w:pPr>
    </w:p>
    <w:p w:rsidR="000639AC" w:rsidRDefault="000639AC" w:rsidP="00241D9D">
      <w:pPr>
        <w:rPr>
          <w:noProof/>
        </w:rPr>
      </w:pPr>
      <w:r>
        <w:rPr>
          <w:noProof/>
        </w:rPr>
        <w:t xml:space="preserve">after click on the </w:t>
      </w:r>
      <w:r w:rsidR="005227B3">
        <w:rPr>
          <w:noProof/>
        </w:rPr>
        <w:t>"</w:t>
      </w:r>
      <w:r>
        <w:rPr>
          <w:noProof/>
        </w:rPr>
        <w:t>Communities</w:t>
      </w:r>
      <w:r w:rsidR="005227B3">
        <w:rPr>
          <w:noProof/>
        </w:rPr>
        <w:t>"</w:t>
      </w:r>
      <w:r>
        <w:rPr>
          <w:noProof/>
        </w:rPr>
        <w:t xml:space="preserve"> the following window will open and If you want to create new Communit</w:t>
      </w:r>
      <w:r w:rsidR="00120D8F">
        <w:rPr>
          <w:noProof/>
        </w:rPr>
        <w:t>y</w:t>
      </w:r>
      <w:r>
        <w:rPr>
          <w:noProof/>
        </w:rPr>
        <w:t xml:space="preserve"> click on the "add " button or If you can use existed Communities as shown below.</w:t>
      </w:r>
    </w:p>
    <w:p w:rsidR="00D73300" w:rsidRDefault="000639AC" w:rsidP="00241D9D">
      <w:r>
        <w:rPr>
          <w:noProof/>
        </w:rPr>
        <w:drawing>
          <wp:inline distT="0" distB="0" distL="0" distR="0">
            <wp:extent cx="4413885" cy="2312670"/>
            <wp:effectExtent l="19050" t="0" r="571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413885" cy="2312670"/>
                    </a:xfrm>
                    <a:prstGeom prst="rect">
                      <a:avLst/>
                    </a:prstGeom>
                    <a:noFill/>
                    <a:ln w="9525">
                      <a:noFill/>
                      <a:miter lim="800000"/>
                      <a:headEnd/>
                      <a:tailEnd/>
                    </a:ln>
                  </pic:spPr>
                </pic:pic>
              </a:graphicData>
            </a:graphic>
          </wp:inline>
        </w:drawing>
      </w:r>
    </w:p>
    <w:p w:rsidR="000639AC" w:rsidRDefault="005227B3" w:rsidP="00241D9D">
      <w:r>
        <w:t>After click on the "add"</w:t>
      </w:r>
      <w:r w:rsidR="00120D8F">
        <w:t xml:space="preserve"> the below window will open and give the "Community</w:t>
      </w:r>
      <w:r w:rsidR="00747589">
        <w:t>" name as below and click on "Next" button.</w:t>
      </w:r>
    </w:p>
    <w:p w:rsidR="00120D8F" w:rsidRDefault="00120D8F" w:rsidP="00241D9D">
      <w:r>
        <w:rPr>
          <w:noProof/>
        </w:rPr>
        <w:lastRenderedPageBreak/>
        <w:drawing>
          <wp:inline distT="0" distB="0" distL="0" distR="0">
            <wp:extent cx="5266690" cy="186372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266690" cy="1863725"/>
                    </a:xfrm>
                    <a:prstGeom prst="rect">
                      <a:avLst/>
                    </a:prstGeom>
                    <a:noFill/>
                    <a:ln w="9525">
                      <a:noFill/>
                      <a:miter lim="800000"/>
                      <a:headEnd/>
                      <a:tailEnd/>
                    </a:ln>
                  </pic:spPr>
                </pic:pic>
              </a:graphicData>
            </a:graphic>
          </wp:inline>
        </w:drawing>
      </w:r>
    </w:p>
    <w:p w:rsidR="005415DF" w:rsidRDefault="005415DF" w:rsidP="00241D9D">
      <w:r>
        <w:t xml:space="preserve">After we need to select </w:t>
      </w:r>
      <w:r w:rsidR="00AC6D53">
        <w:t>either of the following options then click on next button.</w:t>
      </w:r>
    </w:p>
    <w:p w:rsidR="005415DF" w:rsidRDefault="005415DF" w:rsidP="00241D9D">
      <w:pPr>
        <w:rPr>
          <w:rFonts w:cs="Arial"/>
          <w:color w:val="323232"/>
          <w:shd w:val="clear" w:color="auto" w:fill="FFFFFF"/>
        </w:rPr>
      </w:pPr>
      <w:r>
        <w:t xml:space="preserve">"Partner Initiates Protocol Connections to Mailbox" -- </w:t>
      </w:r>
      <w:r w:rsidRPr="005415DF">
        <w:rPr>
          <w:rFonts w:cs="Arial"/>
          <w:color w:val="323232"/>
          <w:shd w:val="clear" w:color="auto" w:fill="FFFFFF"/>
        </w:rPr>
        <w:t>Select to make this option available when creating AFT partners belonging to this AFT community. A unique mailbox is created for AFT partners that initiate connections. Depending on other selections, sub mailboxes are created for AFT partners to enable them to drop files off for routing, or pick up files routed to them</w:t>
      </w:r>
      <w:r>
        <w:rPr>
          <w:rFonts w:cs="Arial"/>
          <w:color w:val="323232"/>
          <w:shd w:val="clear" w:color="auto" w:fill="FFFFFF"/>
        </w:rPr>
        <w:t>.</w:t>
      </w:r>
    </w:p>
    <w:p w:rsidR="005415DF" w:rsidRPr="005415DF" w:rsidRDefault="005415DF" w:rsidP="005415DF">
      <w:pPr>
        <w:pStyle w:val="p"/>
        <w:shd w:val="clear" w:color="auto" w:fill="FFFFFF"/>
        <w:spacing w:before="0" w:beforeAutospacing="0" w:after="0" w:afterAutospacing="0"/>
        <w:textAlignment w:val="baseline"/>
        <w:rPr>
          <w:rFonts w:asciiTheme="minorHAnsi" w:hAnsiTheme="minorHAnsi" w:cs="Arial"/>
          <w:color w:val="323232"/>
          <w:sz w:val="22"/>
          <w:szCs w:val="22"/>
        </w:rPr>
      </w:pPr>
      <w:r>
        <w:rPr>
          <w:rFonts w:cs="Arial"/>
          <w:color w:val="323232"/>
          <w:shd w:val="clear" w:color="auto" w:fill="FFFFFF"/>
        </w:rPr>
        <w:t>"Partner Listens for Protocol Connections" --</w:t>
      </w:r>
      <w:r w:rsidRPr="005415DF">
        <w:rPr>
          <w:rFonts w:asciiTheme="minorHAnsi" w:hAnsiTheme="minorHAnsi" w:cs="Arial"/>
          <w:color w:val="323232"/>
          <w:sz w:val="22"/>
          <w:szCs w:val="22"/>
        </w:rPr>
        <w:t>Select to enable protocols available to listening AFT partners belonging to this AFT community. When selected, the following choices are available when creating AFT partners belonging to this AFT community:</w:t>
      </w:r>
    </w:p>
    <w:p w:rsidR="005415DF" w:rsidRPr="005415DF" w:rsidRDefault="005415DF" w:rsidP="005415DF">
      <w:pPr>
        <w:shd w:val="clear" w:color="auto" w:fill="FFFFFF"/>
        <w:spacing w:after="0" w:line="240" w:lineRule="auto"/>
        <w:textAlignment w:val="baseline"/>
        <w:rPr>
          <w:rFonts w:eastAsia="Times New Roman" w:cs="Arial"/>
          <w:color w:val="323232"/>
        </w:rPr>
      </w:pPr>
      <w:r>
        <w:rPr>
          <w:rFonts w:eastAsia="Times New Roman" w:cs="Arial"/>
          <w:color w:val="323232"/>
        </w:rPr>
        <w:tab/>
      </w:r>
      <w:r w:rsidR="000E3845">
        <w:rPr>
          <w:rFonts w:eastAsia="Times New Roman" w:cs="Arial"/>
          <w:color w:val="323232"/>
        </w:rPr>
        <w:t>1.</w:t>
      </w:r>
      <w:r w:rsidRPr="005415DF">
        <w:rPr>
          <w:rFonts w:eastAsia="Times New Roman" w:cs="Arial"/>
          <w:color w:val="323232"/>
        </w:rPr>
        <w:t>FTP or FTPS</w:t>
      </w:r>
    </w:p>
    <w:p w:rsidR="005415DF" w:rsidRPr="005415DF" w:rsidRDefault="005415DF" w:rsidP="005415DF">
      <w:pPr>
        <w:shd w:val="clear" w:color="auto" w:fill="FFFFFF"/>
        <w:spacing w:after="0" w:line="240" w:lineRule="auto"/>
        <w:ind w:left="360"/>
        <w:textAlignment w:val="baseline"/>
        <w:rPr>
          <w:rFonts w:eastAsia="Times New Roman" w:cs="Arial"/>
          <w:color w:val="323232"/>
        </w:rPr>
      </w:pPr>
      <w:r>
        <w:rPr>
          <w:rFonts w:eastAsia="Times New Roman" w:cs="Arial"/>
          <w:color w:val="323232"/>
        </w:rPr>
        <w:tab/>
      </w:r>
      <w:r w:rsidR="000E3845">
        <w:rPr>
          <w:rFonts w:eastAsia="Times New Roman" w:cs="Arial"/>
          <w:color w:val="323232"/>
        </w:rPr>
        <w:t>2.</w:t>
      </w:r>
      <w:r w:rsidRPr="005415DF">
        <w:rPr>
          <w:rFonts w:eastAsia="Times New Roman" w:cs="Arial"/>
          <w:color w:val="323232"/>
        </w:rPr>
        <w:t>Sterling Connect:Direct®</w:t>
      </w:r>
    </w:p>
    <w:p w:rsidR="005415DF" w:rsidRPr="005415DF" w:rsidRDefault="005415DF" w:rsidP="005415DF">
      <w:pPr>
        <w:shd w:val="clear" w:color="auto" w:fill="FFFFFF"/>
        <w:spacing w:after="0" w:line="240" w:lineRule="auto"/>
        <w:textAlignment w:val="baseline"/>
        <w:rPr>
          <w:rFonts w:eastAsia="Times New Roman" w:cs="Arial"/>
          <w:color w:val="323232"/>
        </w:rPr>
      </w:pPr>
      <w:r>
        <w:rPr>
          <w:rFonts w:eastAsia="Times New Roman" w:cs="Arial"/>
          <w:color w:val="323232"/>
        </w:rPr>
        <w:tab/>
      </w:r>
      <w:r w:rsidR="000E3845">
        <w:rPr>
          <w:rFonts w:eastAsia="Times New Roman" w:cs="Arial"/>
          <w:color w:val="323232"/>
        </w:rPr>
        <w:t>3.</w:t>
      </w:r>
      <w:r w:rsidRPr="005415DF">
        <w:rPr>
          <w:rFonts w:eastAsia="Times New Roman" w:cs="Arial"/>
          <w:color w:val="323232"/>
        </w:rPr>
        <w:t>SSH/SFTP</w:t>
      </w:r>
    </w:p>
    <w:p w:rsidR="005415DF" w:rsidRDefault="005415DF" w:rsidP="005415DF">
      <w:pPr>
        <w:rPr>
          <w:rFonts w:eastAsia="Times New Roman" w:cs="Arial"/>
          <w:color w:val="323232"/>
          <w:shd w:val="clear" w:color="auto" w:fill="FFFFFF"/>
        </w:rPr>
      </w:pPr>
      <w:r w:rsidRPr="005415DF">
        <w:rPr>
          <w:rFonts w:eastAsia="Times New Roman" w:cs="Arial"/>
          <w:color w:val="323232"/>
          <w:shd w:val="clear" w:color="auto" w:fill="FFFFFF"/>
        </w:rPr>
        <w:t>If the administrator adds other protocols to the AFTExtensionsCustomer.xml file, they are also provided as choices here.</w:t>
      </w:r>
    </w:p>
    <w:p w:rsidR="00AC6D53" w:rsidRPr="005415DF" w:rsidRDefault="00AC6D53" w:rsidP="005415DF"/>
    <w:p w:rsidR="005415DF" w:rsidRDefault="005415DF" w:rsidP="00241D9D">
      <w:pPr>
        <w:rPr>
          <w:b/>
        </w:rPr>
      </w:pPr>
      <w:r>
        <w:rPr>
          <w:noProof/>
        </w:rPr>
        <w:drawing>
          <wp:inline distT="0" distB="0" distL="0" distR="0">
            <wp:extent cx="3622675" cy="154749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3622675" cy="1547495"/>
                    </a:xfrm>
                    <a:prstGeom prst="rect">
                      <a:avLst/>
                    </a:prstGeom>
                    <a:noFill/>
                    <a:ln w="9525">
                      <a:noFill/>
                      <a:miter lim="800000"/>
                      <a:headEnd/>
                      <a:tailEnd/>
                    </a:ln>
                  </pic:spPr>
                </pic:pic>
              </a:graphicData>
            </a:graphic>
          </wp:inline>
        </w:drawing>
      </w:r>
    </w:p>
    <w:p w:rsidR="00026E2E" w:rsidRPr="00026E2E" w:rsidRDefault="00026E2E" w:rsidP="00241D9D">
      <w:r>
        <w:t>If partners wants notifications then select "Yes" or no need to receive the notifications then select "No"  and click next button.</w:t>
      </w:r>
    </w:p>
    <w:p w:rsidR="005415DF" w:rsidRDefault="00026E2E" w:rsidP="00241D9D">
      <w:r>
        <w:rPr>
          <w:noProof/>
        </w:rPr>
        <w:drawing>
          <wp:inline distT="0" distB="0" distL="0" distR="0">
            <wp:extent cx="4325620" cy="1828800"/>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4325620" cy="1828800"/>
                    </a:xfrm>
                    <a:prstGeom prst="rect">
                      <a:avLst/>
                    </a:prstGeom>
                    <a:noFill/>
                    <a:ln w="9525">
                      <a:noFill/>
                      <a:miter lim="800000"/>
                      <a:headEnd/>
                      <a:tailEnd/>
                    </a:ln>
                  </pic:spPr>
                </pic:pic>
              </a:graphicData>
            </a:graphic>
          </wp:inline>
        </w:drawing>
      </w:r>
    </w:p>
    <w:p w:rsidR="004F599E" w:rsidRDefault="004F599E" w:rsidP="00241D9D">
      <w:r>
        <w:lastRenderedPageBreak/>
        <w:t>Final Summary</w:t>
      </w:r>
      <w:r w:rsidR="00545BA6">
        <w:t xml:space="preserve"> of the community as like below and click Finish to save it.</w:t>
      </w:r>
    </w:p>
    <w:p w:rsidR="005415DF" w:rsidRDefault="004F599E" w:rsidP="00241D9D">
      <w:r>
        <w:rPr>
          <w:noProof/>
        </w:rPr>
        <w:drawing>
          <wp:inline distT="0" distB="0" distL="0" distR="0">
            <wp:extent cx="4009390" cy="278701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009390" cy="2787015"/>
                    </a:xfrm>
                    <a:prstGeom prst="rect">
                      <a:avLst/>
                    </a:prstGeom>
                    <a:noFill/>
                    <a:ln w="9525">
                      <a:noFill/>
                      <a:miter lim="800000"/>
                      <a:headEnd/>
                      <a:tailEnd/>
                    </a:ln>
                  </pic:spPr>
                </pic:pic>
              </a:graphicData>
            </a:graphic>
          </wp:inline>
        </w:drawing>
      </w:r>
    </w:p>
    <w:p w:rsidR="005415DF" w:rsidRDefault="005415DF" w:rsidP="00241D9D"/>
    <w:p w:rsidR="00A63E77" w:rsidRDefault="00D82C60" w:rsidP="00241D9D">
      <w:r w:rsidRPr="00D82C60">
        <w:rPr>
          <w:b/>
        </w:rPr>
        <w:t>Create Partners</w:t>
      </w:r>
      <w:r>
        <w:t xml:space="preserve"> :</w:t>
      </w:r>
    </w:p>
    <w:p w:rsidR="00B143C1" w:rsidRPr="00B143C1" w:rsidRDefault="00B143C1" w:rsidP="00B143C1">
      <w:r w:rsidRPr="00B143C1">
        <w:t>After creating an Advanced File Transfer community, you can create an Advanced File Transfer partner and determine their role as a consumer or producer of data.</w:t>
      </w:r>
    </w:p>
    <w:p w:rsidR="00B143C1" w:rsidRPr="00B143C1" w:rsidRDefault="00B143C1" w:rsidP="00B143C1">
      <w:r w:rsidRPr="00B143C1">
        <w:t>You must create an AFT community before you create an AFT partner. When you create an AFT partner, you select from a list of available AFT communities created in </w:t>
      </w:r>
      <w:r w:rsidRPr="00B143C1">
        <w:rPr>
          <w:rStyle w:val="ph"/>
          <w:rFonts w:cs="Arial"/>
          <w:color w:val="323232"/>
          <w:bdr w:val="none" w:sz="0" w:space="0" w:color="auto" w:frame="1"/>
        </w:rPr>
        <w:t>Sterling B2B Integrator</w:t>
      </w:r>
      <w:r w:rsidRPr="00B143C1">
        <w:t>.</w:t>
      </w:r>
    </w:p>
    <w:p w:rsidR="00B143C1" w:rsidRDefault="00B143C1" w:rsidP="00B143C1"/>
    <w:p w:rsidR="00A63E77" w:rsidRDefault="00BF7DE7" w:rsidP="00241D9D">
      <w:r>
        <w:t>After creating the "Communities " we need to create the partners as below.</w:t>
      </w:r>
    </w:p>
    <w:p w:rsidR="00B143C1" w:rsidRDefault="00B143C1" w:rsidP="00241D9D"/>
    <w:p w:rsidR="00A63E77" w:rsidRDefault="00B143C1" w:rsidP="00241D9D">
      <w:r>
        <w:rPr>
          <w:noProof/>
        </w:rPr>
        <w:drawing>
          <wp:inline distT="0" distB="0" distL="0" distR="0">
            <wp:extent cx="6858000" cy="206024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6858000" cy="2060248"/>
                    </a:xfrm>
                    <a:prstGeom prst="rect">
                      <a:avLst/>
                    </a:prstGeom>
                    <a:noFill/>
                    <a:ln w="9525">
                      <a:noFill/>
                      <a:miter lim="800000"/>
                      <a:headEnd/>
                      <a:tailEnd/>
                    </a:ln>
                  </pic:spPr>
                </pic:pic>
              </a:graphicData>
            </a:graphic>
          </wp:inline>
        </w:drawing>
      </w:r>
    </w:p>
    <w:p w:rsidR="003F226E" w:rsidRDefault="003F226E" w:rsidP="00241D9D"/>
    <w:p w:rsidR="003F226E" w:rsidRDefault="003F226E" w:rsidP="00241D9D">
      <w:r>
        <w:t>After click on the partners the following window will open and click on create button</w:t>
      </w:r>
    </w:p>
    <w:p w:rsidR="003F226E" w:rsidRDefault="003F226E" w:rsidP="00241D9D"/>
    <w:p w:rsidR="003F226E" w:rsidRDefault="003F226E" w:rsidP="00241D9D">
      <w:r>
        <w:rPr>
          <w:noProof/>
        </w:rPr>
        <w:lastRenderedPageBreak/>
        <w:drawing>
          <wp:inline distT="0" distB="0" distL="0" distR="0">
            <wp:extent cx="6858000" cy="209142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6858000" cy="2091425"/>
                    </a:xfrm>
                    <a:prstGeom prst="rect">
                      <a:avLst/>
                    </a:prstGeom>
                    <a:noFill/>
                    <a:ln w="9525">
                      <a:noFill/>
                      <a:miter lim="800000"/>
                      <a:headEnd/>
                      <a:tailEnd/>
                    </a:ln>
                  </pic:spPr>
                </pic:pic>
              </a:graphicData>
            </a:graphic>
          </wp:inline>
        </w:drawing>
      </w:r>
    </w:p>
    <w:p w:rsidR="00CE42BF" w:rsidRDefault="003F226E" w:rsidP="00241D9D">
      <w:r>
        <w:t>Then it will open the following window it will asks to select the "Community"</w:t>
      </w:r>
      <w:r w:rsidR="00CE42BF">
        <w:t xml:space="preserve"> and click on next button.</w:t>
      </w:r>
    </w:p>
    <w:p w:rsidR="003F226E" w:rsidRDefault="003F226E" w:rsidP="00241D9D">
      <w:r>
        <w:rPr>
          <w:noProof/>
        </w:rPr>
        <w:drawing>
          <wp:inline distT="0" distB="0" distL="0" distR="0">
            <wp:extent cx="4720523" cy="1459523"/>
            <wp:effectExtent l="19050" t="0" r="3877"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721225" cy="1459740"/>
                    </a:xfrm>
                    <a:prstGeom prst="rect">
                      <a:avLst/>
                    </a:prstGeom>
                    <a:noFill/>
                    <a:ln w="9525">
                      <a:noFill/>
                      <a:miter lim="800000"/>
                      <a:headEnd/>
                      <a:tailEnd/>
                    </a:ln>
                  </pic:spPr>
                </pic:pic>
              </a:graphicData>
            </a:graphic>
          </wp:inline>
        </w:drawing>
      </w:r>
    </w:p>
    <w:p w:rsidR="00E429A7" w:rsidRDefault="00E429A7" w:rsidP="00241D9D">
      <w:r>
        <w:t>Then it will asks the Partner information as</w:t>
      </w:r>
      <w:r w:rsidR="00BA728C">
        <w:t xml:space="preserve"> below and click on next</w:t>
      </w:r>
    </w:p>
    <w:p w:rsidR="003F226E" w:rsidRDefault="00E429A7" w:rsidP="00241D9D">
      <w:r>
        <w:rPr>
          <w:noProof/>
        </w:rPr>
        <w:drawing>
          <wp:inline distT="0" distB="0" distL="0" distR="0">
            <wp:extent cx="5414596" cy="41851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415915" cy="4186159"/>
                    </a:xfrm>
                    <a:prstGeom prst="rect">
                      <a:avLst/>
                    </a:prstGeom>
                    <a:noFill/>
                    <a:ln w="9525">
                      <a:noFill/>
                      <a:miter lim="800000"/>
                      <a:headEnd/>
                      <a:tailEnd/>
                    </a:ln>
                  </pic:spPr>
                </pic:pic>
              </a:graphicData>
            </a:graphic>
          </wp:inline>
        </w:drawing>
      </w:r>
    </w:p>
    <w:p w:rsidR="003F226E" w:rsidRDefault="003F226E" w:rsidP="00241D9D"/>
    <w:p w:rsidR="003F226E" w:rsidRDefault="003F226E" w:rsidP="00241D9D"/>
    <w:p w:rsidR="00BA728C" w:rsidRDefault="00BA728C" w:rsidP="00241D9D">
      <w:r>
        <w:t>Then it will open the "User Account" window for authentication and click on next button</w:t>
      </w:r>
    </w:p>
    <w:p w:rsidR="00BA728C" w:rsidRDefault="00BA728C" w:rsidP="00241D9D">
      <w:r>
        <w:rPr>
          <w:noProof/>
        </w:rPr>
        <w:drawing>
          <wp:inline distT="0" distB="0" distL="0" distR="0">
            <wp:extent cx="4675945" cy="40356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4677410" cy="4036934"/>
                    </a:xfrm>
                    <a:prstGeom prst="rect">
                      <a:avLst/>
                    </a:prstGeom>
                    <a:noFill/>
                    <a:ln w="9525">
                      <a:noFill/>
                      <a:miter lim="800000"/>
                      <a:headEnd/>
                      <a:tailEnd/>
                    </a:ln>
                  </pic:spPr>
                </pic:pic>
              </a:graphicData>
            </a:graphic>
          </wp:inline>
        </w:drawing>
      </w:r>
    </w:p>
    <w:p w:rsidR="002960BF" w:rsidRDefault="002960BF" w:rsidP="00241D9D">
      <w:r>
        <w:t>After that it will asks Partner Role as below</w:t>
      </w:r>
    </w:p>
    <w:p w:rsidR="002960BF" w:rsidRDefault="002960BF" w:rsidP="00241D9D">
      <w:r>
        <w:rPr>
          <w:noProof/>
        </w:rPr>
        <w:drawing>
          <wp:inline distT="0" distB="0" distL="0" distR="0">
            <wp:extent cx="4589780" cy="2541270"/>
            <wp:effectExtent l="1905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4589780" cy="2541270"/>
                    </a:xfrm>
                    <a:prstGeom prst="rect">
                      <a:avLst/>
                    </a:prstGeom>
                    <a:noFill/>
                    <a:ln w="9525">
                      <a:noFill/>
                      <a:miter lim="800000"/>
                      <a:headEnd/>
                      <a:tailEnd/>
                    </a:ln>
                  </pic:spPr>
                </pic:pic>
              </a:graphicData>
            </a:graphic>
          </wp:inline>
        </w:drawing>
      </w:r>
    </w:p>
    <w:p w:rsidR="00857AA4" w:rsidRDefault="00A40AE7" w:rsidP="00241D9D">
      <w:r>
        <w:t>Then it will asks the Initiate Connection Settings as below.</w:t>
      </w:r>
      <w:r w:rsidR="00C735B7">
        <w:t xml:space="preserve"> Select if you want then click next</w:t>
      </w:r>
    </w:p>
    <w:p w:rsidR="00A40AE7" w:rsidRDefault="00A40AE7" w:rsidP="00241D9D">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335465" cy="2127738"/>
            <wp:effectExtent l="1905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335465" cy="2127738"/>
                    </a:xfrm>
                    <a:prstGeom prst="rect">
                      <a:avLst/>
                    </a:prstGeom>
                    <a:noFill/>
                    <a:ln w="9525">
                      <a:noFill/>
                      <a:miter lim="800000"/>
                      <a:headEnd/>
                      <a:tailEnd/>
                    </a:ln>
                  </pic:spPr>
                </pic:pic>
              </a:graphicData>
            </a:graphic>
          </wp:anchor>
        </w:drawing>
      </w:r>
      <w:r w:rsidR="00C735B7">
        <w:br w:type="textWrapping" w:clear="all"/>
      </w:r>
    </w:p>
    <w:p w:rsidR="00C735B7" w:rsidRDefault="00C735B7" w:rsidP="00241D9D">
      <w:r>
        <w:t>Then it will asks the PGP settings as below</w:t>
      </w:r>
    </w:p>
    <w:p w:rsidR="00AA7ED4" w:rsidRDefault="00C735B7" w:rsidP="00241D9D">
      <w:r>
        <w:rPr>
          <w:noProof/>
        </w:rPr>
        <w:drawing>
          <wp:inline distT="0" distB="0" distL="0" distR="0">
            <wp:extent cx="4141470" cy="262001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4141470" cy="2620010"/>
                    </a:xfrm>
                    <a:prstGeom prst="rect">
                      <a:avLst/>
                    </a:prstGeom>
                    <a:noFill/>
                    <a:ln w="9525">
                      <a:noFill/>
                      <a:miter lim="800000"/>
                      <a:headEnd/>
                      <a:tailEnd/>
                    </a:ln>
                  </pic:spPr>
                </pic:pic>
              </a:graphicData>
            </a:graphic>
          </wp:inline>
        </w:drawing>
      </w:r>
    </w:p>
    <w:p w:rsidR="001E0482" w:rsidRDefault="001E0482" w:rsidP="00241D9D">
      <w:r>
        <w:t>and click on next then it will open Summary of the partner and click on Finish to save the partner.</w:t>
      </w:r>
    </w:p>
    <w:p w:rsidR="00A351AA" w:rsidRDefault="000D7E33" w:rsidP="00241D9D">
      <w:r>
        <w:t xml:space="preserve">Create </w:t>
      </w:r>
      <w:r w:rsidR="00A351AA">
        <w:t xml:space="preserve"> </w:t>
      </w:r>
      <w:r>
        <w:t>another partner as above who will listen for a connection to consume the data.</w:t>
      </w:r>
    </w:p>
    <w:p w:rsidR="00AA7ED4" w:rsidRPr="007D02C9" w:rsidRDefault="00AA7ED4" w:rsidP="00241D9D">
      <w:r w:rsidRPr="00AA7ED4">
        <w:rPr>
          <w:b/>
        </w:rPr>
        <w:t>Create Groups</w:t>
      </w:r>
      <w:r>
        <w:rPr>
          <w:b/>
        </w:rPr>
        <w:t>:</w:t>
      </w:r>
    </w:p>
    <w:p w:rsidR="000D7E33" w:rsidRDefault="00DD0ED3" w:rsidP="00241D9D">
      <w:r>
        <w:t>After completion of creating the partners we need to add the partners to the groups.</w:t>
      </w:r>
    </w:p>
    <w:p w:rsidR="00DD0ED3" w:rsidRDefault="00C57021" w:rsidP="00241D9D">
      <w:r>
        <w:t xml:space="preserve">For </w:t>
      </w:r>
      <w:r w:rsidR="006D50EB">
        <w:t>c</w:t>
      </w:r>
      <w:r>
        <w:t xml:space="preserve">reating </w:t>
      </w:r>
      <w:r w:rsidR="006D50EB">
        <w:t xml:space="preserve"> the G</w:t>
      </w:r>
      <w:r w:rsidR="00DD0ED3">
        <w:t>roups</w:t>
      </w:r>
      <w:r w:rsidR="006D50EB">
        <w:t xml:space="preserve"> click on "Groups" in Participants tab</w:t>
      </w:r>
      <w:r w:rsidR="00DD0ED3">
        <w:t xml:space="preserve"> as below</w:t>
      </w:r>
    </w:p>
    <w:p w:rsidR="00DD0ED3" w:rsidRDefault="00C57021" w:rsidP="00241D9D">
      <w:r>
        <w:rPr>
          <w:noProof/>
        </w:rPr>
        <w:drawing>
          <wp:inline distT="0" distB="0" distL="0" distR="0">
            <wp:extent cx="6856535" cy="1837592"/>
            <wp:effectExtent l="19050" t="0" r="146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858000" cy="1837985"/>
                    </a:xfrm>
                    <a:prstGeom prst="rect">
                      <a:avLst/>
                    </a:prstGeom>
                    <a:noFill/>
                    <a:ln w="9525">
                      <a:noFill/>
                      <a:miter lim="800000"/>
                      <a:headEnd/>
                      <a:tailEnd/>
                    </a:ln>
                  </pic:spPr>
                </pic:pic>
              </a:graphicData>
            </a:graphic>
          </wp:inline>
        </w:drawing>
      </w:r>
    </w:p>
    <w:p w:rsidR="006820C5" w:rsidRDefault="006820C5" w:rsidP="00241D9D">
      <w:r>
        <w:lastRenderedPageBreak/>
        <w:t>Then it will open the following window and click on the "Create" button</w:t>
      </w:r>
      <w:r w:rsidR="00923800">
        <w:t xml:space="preserve"> or you can use the existed Groups.</w:t>
      </w:r>
    </w:p>
    <w:p w:rsidR="00A351AA" w:rsidRDefault="006820C5" w:rsidP="00241D9D">
      <w:r>
        <w:rPr>
          <w:noProof/>
        </w:rPr>
        <w:drawing>
          <wp:inline distT="0" distB="0" distL="0" distR="0">
            <wp:extent cx="6858000" cy="2147018"/>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858000" cy="2147018"/>
                    </a:xfrm>
                    <a:prstGeom prst="rect">
                      <a:avLst/>
                    </a:prstGeom>
                    <a:noFill/>
                    <a:ln w="9525">
                      <a:noFill/>
                      <a:miter lim="800000"/>
                      <a:headEnd/>
                      <a:tailEnd/>
                    </a:ln>
                  </pic:spPr>
                </pic:pic>
              </a:graphicData>
            </a:graphic>
          </wp:inline>
        </w:drawing>
      </w:r>
    </w:p>
    <w:p w:rsidR="00917B06" w:rsidRDefault="00917B06" w:rsidP="00241D9D">
      <w:r>
        <w:t>Then it will asks the Partner Group name as below</w:t>
      </w:r>
    </w:p>
    <w:p w:rsidR="00A351AA" w:rsidRDefault="00917B06" w:rsidP="00241D9D">
      <w:r>
        <w:rPr>
          <w:noProof/>
        </w:rPr>
        <w:drawing>
          <wp:inline distT="0" distB="0" distL="0" distR="0">
            <wp:extent cx="6858000" cy="2058941"/>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858000" cy="2058941"/>
                    </a:xfrm>
                    <a:prstGeom prst="rect">
                      <a:avLst/>
                    </a:prstGeom>
                    <a:noFill/>
                    <a:ln w="9525">
                      <a:noFill/>
                      <a:miter lim="800000"/>
                      <a:headEnd/>
                      <a:tailEnd/>
                    </a:ln>
                  </pic:spPr>
                </pic:pic>
              </a:graphicData>
            </a:graphic>
          </wp:inline>
        </w:drawing>
      </w:r>
    </w:p>
    <w:p w:rsidR="00A351AA" w:rsidRDefault="004332BC" w:rsidP="00241D9D">
      <w:r>
        <w:t>Give the name and click on Add Partners button</w:t>
      </w:r>
    </w:p>
    <w:p w:rsidR="00D90290" w:rsidRDefault="002314E9" w:rsidP="00241D9D">
      <w:r>
        <w:rPr>
          <w:noProof/>
        </w:rPr>
        <w:drawing>
          <wp:inline distT="0" distB="0" distL="0" distR="0">
            <wp:extent cx="6858000" cy="209711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858000" cy="2097110"/>
                    </a:xfrm>
                    <a:prstGeom prst="rect">
                      <a:avLst/>
                    </a:prstGeom>
                    <a:noFill/>
                    <a:ln w="9525">
                      <a:noFill/>
                      <a:miter lim="800000"/>
                      <a:headEnd/>
                      <a:tailEnd/>
                    </a:ln>
                  </pic:spPr>
                </pic:pic>
              </a:graphicData>
            </a:graphic>
          </wp:inline>
        </w:drawing>
      </w:r>
    </w:p>
    <w:p w:rsidR="00D90290" w:rsidRDefault="00D90290" w:rsidP="00241D9D"/>
    <w:p w:rsidR="00A351AA" w:rsidRDefault="00D90290" w:rsidP="00241D9D">
      <w:r>
        <w:t>Then you need to select the group and partners and click on execute button as shown below</w:t>
      </w:r>
    </w:p>
    <w:p w:rsidR="00A351AA" w:rsidRDefault="00A351AA" w:rsidP="00241D9D"/>
    <w:p w:rsidR="00A351AA" w:rsidRDefault="00A351AA" w:rsidP="00241D9D"/>
    <w:p w:rsidR="00A351AA" w:rsidRDefault="00D90290" w:rsidP="00241D9D">
      <w:r>
        <w:rPr>
          <w:noProof/>
        </w:rPr>
        <w:lastRenderedPageBreak/>
        <w:drawing>
          <wp:inline distT="0" distB="0" distL="0" distR="0">
            <wp:extent cx="6858000" cy="199865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1998659"/>
                    </a:xfrm>
                    <a:prstGeom prst="rect">
                      <a:avLst/>
                    </a:prstGeom>
                    <a:noFill/>
                    <a:ln w="9525">
                      <a:noFill/>
                      <a:miter lim="800000"/>
                      <a:headEnd/>
                      <a:tailEnd/>
                    </a:ln>
                  </pic:spPr>
                </pic:pic>
              </a:graphicData>
            </a:graphic>
          </wp:inline>
        </w:drawing>
      </w:r>
    </w:p>
    <w:p w:rsidR="007D02C9" w:rsidRPr="00C34AEB" w:rsidRDefault="007D02C9" w:rsidP="00241D9D">
      <w:r>
        <w:rPr>
          <w:b/>
        </w:rPr>
        <w:t>Create Templates:</w:t>
      </w:r>
    </w:p>
    <w:p w:rsidR="00A351AA" w:rsidRDefault="00117E5C" w:rsidP="00241D9D">
      <w:r>
        <w:t xml:space="preserve"> you need to create the "Templates". For creating the Templates click on Templates in the Routes tab.</w:t>
      </w:r>
    </w:p>
    <w:p w:rsidR="00117E5C" w:rsidRDefault="00117E5C" w:rsidP="00241D9D">
      <w:r>
        <w:rPr>
          <w:noProof/>
        </w:rPr>
        <w:drawing>
          <wp:inline distT="0" distB="0" distL="0" distR="0">
            <wp:extent cx="6858000" cy="2039410"/>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858000" cy="2039410"/>
                    </a:xfrm>
                    <a:prstGeom prst="rect">
                      <a:avLst/>
                    </a:prstGeom>
                    <a:noFill/>
                    <a:ln w="9525">
                      <a:noFill/>
                      <a:miter lim="800000"/>
                      <a:headEnd/>
                      <a:tailEnd/>
                    </a:ln>
                  </pic:spPr>
                </pic:pic>
              </a:graphicData>
            </a:graphic>
          </wp:inline>
        </w:drawing>
      </w:r>
    </w:p>
    <w:p w:rsidR="00117E5C" w:rsidRDefault="00117E5C" w:rsidP="00241D9D">
      <w:r>
        <w:t>Then click on Create button for creating new Templates  as below</w:t>
      </w:r>
    </w:p>
    <w:p w:rsidR="00117E5C" w:rsidRDefault="00117E5C" w:rsidP="00241D9D">
      <w:r>
        <w:rPr>
          <w:noProof/>
        </w:rPr>
        <w:drawing>
          <wp:inline distT="0" distB="0" distL="0" distR="0">
            <wp:extent cx="6858000" cy="3394171"/>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6858000" cy="3394171"/>
                    </a:xfrm>
                    <a:prstGeom prst="rect">
                      <a:avLst/>
                    </a:prstGeom>
                    <a:noFill/>
                    <a:ln w="9525">
                      <a:noFill/>
                      <a:miter lim="800000"/>
                      <a:headEnd/>
                      <a:tailEnd/>
                    </a:ln>
                  </pic:spPr>
                </pic:pic>
              </a:graphicData>
            </a:graphic>
          </wp:inline>
        </w:drawing>
      </w:r>
    </w:p>
    <w:p w:rsidR="00D54E8A" w:rsidRDefault="00D54E8A" w:rsidP="00241D9D"/>
    <w:p w:rsidR="00A351AA" w:rsidRDefault="00AA165A" w:rsidP="00241D9D">
      <w:r>
        <w:lastRenderedPageBreak/>
        <w:t>Then it will open the following window</w:t>
      </w:r>
      <w:r w:rsidR="0027285E">
        <w:t>, Give the name and select the Template type and click on next</w:t>
      </w:r>
    </w:p>
    <w:p w:rsidR="00AA165A" w:rsidRDefault="004655FB" w:rsidP="00241D9D">
      <w:r>
        <w:rPr>
          <w:noProof/>
        </w:rPr>
        <w:drawing>
          <wp:inline distT="0" distB="0" distL="0" distR="0">
            <wp:extent cx="6858000" cy="34172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858000" cy="3417215"/>
                    </a:xfrm>
                    <a:prstGeom prst="rect">
                      <a:avLst/>
                    </a:prstGeom>
                    <a:noFill/>
                    <a:ln w="9525">
                      <a:noFill/>
                      <a:miter lim="800000"/>
                      <a:headEnd/>
                      <a:tailEnd/>
                    </a:ln>
                  </pic:spPr>
                </pic:pic>
              </a:graphicData>
            </a:graphic>
          </wp:inline>
        </w:drawing>
      </w:r>
    </w:p>
    <w:p w:rsidR="0027285E" w:rsidRDefault="0027285E" w:rsidP="00241D9D">
      <w:r>
        <w:t>Mention the special characters in the producer file name and click on next</w:t>
      </w:r>
    </w:p>
    <w:p w:rsidR="00A351AA" w:rsidRDefault="0027285E" w:rsidP="00241D9D">
      <w:r>
        <w:rPr>
          <w:noProof/>
        </w:rPr>
        <w:drawing>
          <wp:inline distT="0" distB="0" distL="0" distR="0">
            <wp:extent cx="6858000" cy="339417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858000" cy="3394171"/>
                    </a:xfrm>
                    <a:prstGeom prst="rect">
                      <a:avLst/>
                    </a:prstGeom>
                    <a:noFill/>
                    <a:ln w="9525">
                      <a:noFill/>
                      <a:miter lim="800000"/>
                      <a:headEnd/>
                      <a:tailEnd/>
                    </a:ln>
                  </pic:spPr>
                </pic:pic>
              </a:graphicData>
            </a:graphic>
          </wp:inline>
        </w:drawing>
      </w:r>
    </w:p>
    <w:p w:rsidR="00A351AA" w:rsidRDefault="00A351AA" w:rsidP="00241D9D"/>
    <w:p w:rsidR="00A351AA" w:rsidRDefault="0027285E" w:rsidP="00241D9D">
      <w:r>
        <w:t>Then it will open the following window</w:t>
      </w:r>
    </w:p>
    <w:p w:rsidR="0027285E" w:rsidRDefault="009D639A" w:rsidP="00241D9D">
      <w:r>
        <w:t>Mention the</w:t>
      </w:r>
      <w:r w:rsidR="001606E1">
        <w:t xml:space="preserve"> Producer and Consumer g</w:t>
      </w:r>
      <w:r>
        <w:t>roups w</w:t>
      </w:r>
      <w:r w:rsidR="001606E1">
        <w:t>hich you want to use this Templ</w:t>
      </w:r>
      <w:r>
        <w:t>ate</w:t>
      </w:r>
      <w:r w:rsidR="00A4736D">
        <w:t xml:space="preserve"> and click on next</w:t>
      </w:r>
    </w:p>
    <w:p w:rsidR="0027285E" w:rsidRDefault="0027285E" w:rsidP="00241D9D"/>
    <w:p w:rsidR="0027285E" w:rsidRDefault="0027285E" w:rsidP="00241D9D"/>
    <w:p w:rsidR="00A351AA" w:rsidRDefault="0027285E" w:rsidP="00241D9D">
      <w:r>
        <w:rPr>
          <w:noProof/>
        </w:rPr>
        <w:drawing>
          <wp:inline distT="0" distB="0" distL="0" distR="0">
            <wp:extent cx="6858000" cy="3394171"/>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858000" cy="3394171"/>
                    </a:xfrm>
                    <a:prstGeom prst="rect">
                      <a:avLst/>
                    </a:prstGeom>
                    <a:noFill/>
                    <a:ln w="9525">
                      <a:noFill/>
                      <a:miter lim="800000"/>
                      <a:headEnd/>
                      <a:tailEnd/>
                    </a:ln>
                  </pic:spPr>
                </pic:pic>
              </a:graphicData>
            </a:graphic>
          </wp:inline>
        </w:drawing>
      </w:r>
    </w:p>
    <w:p w:rsidR="00A351AA" w:rsidRDefault="00A4736D" w:rsidP="00241D9D">
      <w:r>
        <w:t>Provide the Provisioning Facts and click on next</w:t>
      </w:r>
    </w:p>
    <w:p w:rsidR="00A351AA" w:rsidRDefault="00A351AA" w:rsidP="00241D9D"/>
    <w:p w:rsidR="00A351AA" w:rsidRDefault="00A4736D" w:rsidP="00241D9D">
      <w:r>
        <w:rPr>
          <w:noProof/>
        </w:rPr>
        <w:drawing>
          <wp:inline distT="0" distB="0" distL="0" distR="0">
            <wp:extent cx="6858000" cy="3398859"/>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6858000" cy="3398859"/>
                    </a:xfrm>
                    <a:prstGeom prst="rect">
                      <a:avLst/>
                    </a:prstGeom>
                    <a:noFill/>
                    <a:ln w="9525">
                      <a:noFill/>
                      <a:miter lim="800000"/>
                      <a:headEnd/>
                      <a:tailEnd/>
                    </a:ln>
                  </pic:spPr>
                </pic:pic>
              </a:graphicData>
            </a:graphic>
          </wp:inline>
        </w:drawing>
      </w:r>
    </w:p>
    <w:p w:rsidR="00E851DC" w:rsidRDefault="00E851DC" w:rsidP="00241D9D"/>
    <w:p w:rsidR="00A351AA" w:rsidRDefault="00C27593" w:rsidP="00241D9D">
      <w:r>
        <w:t>Then it will open the following window</w:t>
      </w:r>
      <w:r w:rsidR="00E851DC">
        <w:t>, Define the Producer mailbox pattern and click nect</w:t>
      </w:r>
    </w:p>
    <w:p w:rsidR="00A351AA" w:rsidRDefault="00A351AA" w:rsidP="00241D9D"/>
    <w:p w:rsidR="00A351AA" w:rsidRDefault="00A351AA" w:rsidP="00241D9D"/>
    <w:p w:rsidR="00A351AA" w:rsidRDefault="00E851DC" w:rsidP="00241D9D">
      <w:r>
        <w:rPr>
          <w:noProof/>
        </w:rPr>
        <w:drawing>
          <wp:inline distT="0" distB="0" distL="0" distR="0">
            <wp:extent cx="6858000" cy="3417431"/>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6858000" cy="3417431"/>
                    </a:xfrm>
                    <a:prstGeom prst="rect">
                      <a:avLst/>
                    </a:prstGeom>
                    <a:noFill/>
                    <a:ln w="9525">
                      <a:noFill/>
                      <a:miter lim="800000"/>
                      <a:headEnd/>
                      <a:tailEnd/>
                    </a:ln>
                  </pic:spPr>
                </pic:pic>
              </a:graphicData>
            </a:graphic>
          </wp:inline>
        </w:drawing>
      </w:r>
    </w:p>
    <w:p w:rsidR="00E851DC" w:rsidRDefault="00E851DC" w:rsidP="00241D9D"/>
    <w:p w:rsidR="00E851DC" w:rsidRDefault="00E851DC" w:rsidP="00241D9D">
      <w:r>
        <w:t>Describe the Consumer mailbox pattern and click on save for saving this Template.</w:t>
      </w:r>
    </w:p>
    <w:p w:rsidR="00A351AA" w:rsidRDefault="00A351AA" w:rsidP="00241D9D"/>
    <w:p w:rsidR="00A351AA" w:rsidRDefault="00E851DC" w:rsidP="00241D9D">
      <w:r>
        <w:rPr>
          <w:noProof/>
        </w:rPr>
        <w:drawing>
          <wp:inline distT="0" distB="0" distL="0" distR="0">
            <wp:extent cx="6858000" cy="3415074"/>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6858000" cy="3415074"/>
                    </a:xfrm>
                    <a:prstGeom prst="rect">
                      <a:avLst/>
                    </a:prstGeom>
                    <a:noFill/>
                    <a:ln w="9525">
                      <a:noFill/>
                      <a:miter lim="800000"/>
                      <a:headEnd/>
                      <a:tailEnd/>
                    </a:ln>
                  </pic:spPr>
                </pic:pic>
              </a:graphicData>
            </a:graphic>
          </wp:inline>
        </w:drawing>
      </w:r>
    </w:p>
    <w:p w:rsidR="008E7DBB" w:rsidRPr="00C34AEB" w:rsidRDefault="008E7DBB" w:rsidP="008E7DBB">
      <w:pPr>
        <w:rPr>
          <w:b/>
        </w:rPr>
      </w:pPr>
      <w:r>
        <w:rPr>
          <w:b/>
        </w:rPr>
        <w:t>Create Channel</w:t>
      </w:r>
      <w:r w:rsidR="000D5637">
        <w:rPr>
          <w:b/>
        </w:rPr>
        <w:t>s</w:t>
      </w:r>
      <w:r>
        <w:rPr>
          <w:b/>
        </w:rPr>
        <w:t>:</w:t>
      </w:r>
    </w:p>
    <w:p w:rsidR="006345BB" w:rsidRPr="00D32E6B" w:rsidRDefault="00D32E6B" w:rsidP="00241D9D">
      <w:r>
        <w:t xml:space="preserve">Now we need </w:t>
      </w:r>
      <w:r w:rsidR="0044624F">
        <w:t>to create the "Channel" for communication between the users</w:t>
      </w:r>
    </w:p>
    <w:p w:rsidR="006345BB" w:rsidRPr="009A7D14" w:rsidRDefault="009A7D14" w:rsidP="00241D9D">
      <w:r>
        <w:lastRenderedPageBreak/>
        <w:t>Click on the "Channels" in the Routes tab as shown below</w:t>
      </w:r>
    </w:p>
    <w:p w:rsidR="009A7D14" w:rsidRDefault="009A7D14" w:rsidP="00241D9D">
      <w:pPr>
        <w:rPr>
          <w:b/>
        </w:rPr>
      </w:pPr>
      <w:r>
        <w:rPr>
          <w:b/>
          <w:noProof/>
        </w:rPr>
        <w:drawing>
          <wp:inline distT="0" distB="0" distL="0" distR="0">
            <wp:extent cx="6858000" cy="2085298"/>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6858000" cy="2085298"/>
                    </a:xfrm>
                    <a:prstGeom prst="rect">
                      <a:avLst/>
                    </a:prstGeom>
                    <a:noFill/>
                    <a:ln w="9525">
                      <a:noFill/>
                      <a:miter lim="800000"/>
                      <a:headEnd/>
                      <a:tailEnd/>
                    </a:ln>
                  </pic:spPr>
                </pic:pic>
              </a:graphicData>
            </a:graphic>
          </wp:inline>
        </w:drawing>
      </w:r>
    </w:p>
    <w:p w:rsidR="00DC2971" w:rsidRDefault="00DC2971" w:rsidP="00241D9D">
      <w:r>
        <w:t xml:space="preserve">Then it will open the following window, click on create </w:t>
      </w:r>
      <w:r w:rsidR="00412D82">
        <w:t>for creating the new "Channel"</w:t>
      </w:r>
    </w:p>
    <w:p w:rsidR="00DC2971" w:rsidRPr="00DC2971" w:rsidRDefault="00DC2971" w:rsidP="00241D9D">
      <w:r>
        <w:rPr>
          <w:noProof/>
        </w:rPr>
        <w:drawing>
          <wp:inline distT="0" distB="0" distL="0" distR="0">
            <wp:extent cx="6858000" cy="3396327"/>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3396327"/>
                    </a:xfrm>
                    <a:prstGeom prst="rect">
                      <a:avLst/>
                    </a:prstGeom>
                    <a:noFill/>
                    <a:ln w="9525">
                      <a:noFill/>
                      <a:miter lim="800000"/>
                      <a:headEnd/>
                      <a:tailEnd/>
                    </a:ln>
                  </pic:spPr>
                </pic:pic>
              </a:graphicData>
            </a:graphic>
          </wp:inline>
        </w:drawing>
      </w:r>
    </w:p>
    <w:p w:rsidR="009A7D14" w:rsidRPr="00412D82" w:rsidRDefault="00A34D76" w:rsidP="00241D9D">
      <w:r>
        <w:t>Then it will asks to select the Routing channel, Producer and consumer and click on save</w:t>
      </w:r>
    </w:p>
    <w:p w:rsidR="00DA6F00" w:rsidRDefault="00412D82" w:rsidP="007B2589">
      <w:pPr>
        <w:spacing w:after="0"/>
      </w:pPr>
      <w:r>
        <w:rPr>
          <w:noProof/>
        </w:rPr>
        <w:drawing>
          <wp:inline distT="0" distB="0" distL="0" distR="0">
            <wp:extent cx="6856535" cy="2268415"/>
            <wp:effectExtent l="19050" t="0" r="1465"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6858000" cy="2268900"/>
                    </a:xfrm>
                    <a:prstGeom prst="rect">
                      <a:avLst/>
                    </a:prstGeom>
                    <a:noFill/>
                    <a:ln w="9525">
                      <a:noFill/>
                      <a:miter lim="800000"/>
                      <a:headEnd/>
                      <a:tailEnd/>
                    </a:ln>
                  </pic:spPr>
                </pic:pic>
              </a:graphicData>
            </a:graphic>
          </wp:inline>
        </w:drawing>
      </w:r>
    </w:p>
    <w:p w:rsidR="002C3357" w:rsidRDefault="002C3357" w:rsidP="007B2589">
      <w:pPr>
        <w:spacing w:after="0"/>
      </w:pPr>
    </w:p>
    <w:p w:rsidR="002C3357" w:rsidRDefault="002C3357" w:rsidP="007B2589">
      <w:pPr>
        <w:spacing w:after="0"/>
      </w:pPr>
    </w:p>
    <w:p w:rsidR="002C3357" w:rsidRDefault="002C3357" w:rsidP="007B2589">
      <w:pPr>
        <w:spacing w:after="0"/>
      </w:pPr>
      <w:r>
        <w:t>Now we need to login into the "Producer" and send the file  as below.</w:t>
      </w:r>
    </w:p>
    <w:p w:rsidR="009E58F2" w:rsidRDefault="009E58F2" w:rsidP="007B2589">
      <w:pPr>
        <w:spacing w:after="0"/>
      </w:pPr>
      <w:r>
        <w:t>Here we need to send the file to Consumer</w:t>
      </w:r>
    </w:p>
    <w:p w:rsidR="005E12D2" w:rsidRDefault="009E58F2" w:rsidP="007B2589">
      <w:pPr>
        <w:spacing w:after="0"/>
      </w:pPr>
      <w:r>
        <w:t xml:space="preserve">Select the Mailbox path, browse the file and click on send </w:t>
      </w:r>
    </w:p>
    <w:p w:rsidR="005E12D2" w:rsidRDefault="005E12D2" w:rsidP="007B2589">
      <w:pPr>
        <w:spacing w:after="0"/>
      </w:pPr>
    </w:p>
    <w:p w:rsidR="002C3357" w:rsidRDefault="005E12D2" w:rsidP="007B2589">
      <w:pPr>
        <w:spacing w:after="0"/>
      </w:pPr>
      <w:r>
        <w:rPr>
          <w:noProof/>
        </w:rPr>
        <w:drawing>
          <wp:inline distT="0" distB="0" distL="0" distR="0">
            <wp:extent cx="6858000" cy="1803750"/>
            <wp:effectExtent l="19050" t="0" r="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6858000" cy="1803750"/>
                    </a:xfrm>
                    <a:prstGeom prst="rect">
                      <a:avLst/>
                    </a:prstGeom>
                    <a:noFill/>
                    <a:ln w="9525">
                      <a:noFill/>
                      <a:miter lim="800000"/>
                      <a:headEnd/>
                      <a:tailEnd/>
                    </a:ln>
                  </pic:spPr>
                </pic:pic>
              </a:graphicData>
            </a:graphic>
          </wp:inline>
        </w:drawing>
      </w:r>
    </w:p>
    <w:p w:rsidR="007275C7" w:rsidRDefault="007275C7" w:rsidP="007B2589">
      <w:pPr>
        <w:spacing w:after="0"/>
      </w:pPr>
    </w:p>
    <w:p w:rsidR="007275C7" w:rsidRDefault="007275C7" w:rsidP="007B2589">
      <w:pPr>
        <w:spacing w:after="0"/>
      </w:pPr>
      <w:r>
        <w:t>Then we need to login into Consumer and check file in Download files tab as below.</w:t>
      </w:r>
    </w:p>
    <w:p w:rsidR="007275C7" w:rsidRDefault="007275C7" w:rsidP="007B2589">
      <w:pPr>
        <w:spacing w:after="0"/>
      </w:pPr>
    </w:p>
    <w:p w:rsidR="007275C7" w:rsidRDefault="007275C7" w:rsidP="007B2589">
      <w:pPr>
        <w:spacing w:after="0"/>
      </w:pPr>
      <w:r>
        <w:rPr>
          <w:noProof/>
        </w:rPr>
        <w:drawing>
          <wp:inline distT="0" distB="0" distL="0" distR="0">
            <wp:extent cx="6858000" cy="3412925"/>
            <wp:effectExtent l="19050" t="0" r="0"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6858000" cy="3412925"/>
                    </a:xfrm>
                    <a:prstGeom prst="rect">
                      <a:avLst/>
                    </a:prstGeom>
                    <a:noFill/>
                    <a:ln w="9525">
                      <a:noFill/>
                      <a:miter lim="800000"/>
                      <a:headEnd/>
                      <a:tailEnd/>
                    </a:ln>
                  </pic:spPr>
                </pic:pic>
              </a:graphicData>
            </a:graphic>
          </wp:inline>
        </w:drawing>
      </w:r>
    </w:p>
    <w:p w:rsidR="00107D31" w:rsidRDefault="00107D31" w:rsidP="007B2589">
      <w:pPr>
        <w:spacing w:after="0"/>
      </w:pPr>
    </w:p>
    <w:p w:rsidR="00107D31" w:rsidRDefault="00107D31" w:rsidP="007B2589">
      <w:pPr>
        <w:spacing w:after="0"/>
      </w:pPr>
    </w:p>
    <w:p w:rsidR="00107D31" w:rsidRDefault="00107D31" w:rsidP="007B2589">
      <w:pPr>
        <w:spacing w:after="0"/>
      </w:pPr>
    </w:p>
    <w:p w:rsidR="00107D31" w:rsidRDefault="00107D31" w:rsidP="007B2589">
      <w:pPr>
        <w:spacing w:after="0"/>
      </w:pPr>
    </w:p>
    <w:p w:rsidR="00107D31" w:rsidRDefault="00107D31" w:rsidP="007B2589">
      <w:pPr>
        <w:spacing w:after="0"/>
      </w:pPr>
      <w:r>
        <w:t>we can search the files from "File Activity" also by giving the following values as below.</w:t>
      </w:r>
    </w:p>
    <w:p w:rsidR="00107D31" w:rsidRDefault="00107D31" w:rsidP="007B2589">
      <w:pPr>
        <w:spacing w:after="0"/>
      </w:pPr>
      <w:r>
        <w:rPr>
          <w:noProof/>
        </w:rPr>
        <w:lastRenderedPageBreak/>
        <w:drawing>
          <wp:inline distT="0" distB="0" distL="0" distR="0">
            <wp:extent cx="6858000" cy="3398859"/>
            <wp:effectExtent l="19050" t="0" r="0" b="0"/>
            <wp:docPr id="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6858000" cy="3398859"/>
                    </a:xfrm>
                    <a:prstGeom prst="rect">
                      <a:avLst/>
                    </a:prstGeom>
                    <a:noFill/>
                    <a:ln w="9525">
                      <a:noFill/>
                      <a:miter lim="800000"/>
                      <a:headEnd/>
                      <a:tailEnd/>
                    </a:ln>
                  </pic:spPr>
                </pic:pic>
              </a:graphicData>
            </a:graphic>
          </wp:inline>
        </w:drawing>
      </w:r>
    </w:p>
    <w:sectPr w:rsidR="00107D31" w:rsidSect="00014888">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754D8F"/>
    <w:multiLevelType w:val="multilevel"/>
    <w:tmpl w:val="FF4A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compat/>
  <w:rsids>
    <w:rsidRoot w:val="00014888"/>
    <w:rsid w:val="00014888"/>
    <w:rsid w:val="00026E2E"/>
    <w:rsid w:val="00032164"/>
    <w:rsid w:val="00047544"/>
    <w:rsid w:val="000639AC"/>
    <w:rsid w:val="000852AE"/>
    <w:rsid w:val="000B2829"/>
    <w:rsid w:val="000C1B0D"/>
    <w:rsid w:val="000D5637"/>
    <w:rsid w:val="000D7E33"/>
    <w:rsid w:val="000E0E89"/>
    <w:rsid w:val="000E1D70"/>
    <w:rsid w:val="000E3845"/>
    <w:rsid w:val="000F3F06"/>
    <w:rsid w:val="00107D31"/>
    <w:rsid w:val="00116561"/>
    <w:rsid w:val="00117E5C"/>
    <w:rsid w:val="00120D8F"/>
    <w:rsid w:val="001606E1"/>
    <w:rsid w:val="00164F8F"/>
    <w:rsid w:val="00185FDE"/>
    <w:rsid w:val="0019662E"/>
    <w:rsid w:val="001A1BB1"/>
    <w:rsid w:val="001C27CA"/>
    <w:rsid w:val="001E0482"/>
    <w:rsid w:val="001F4336"/>
    <w:rsid w:val="00207094"/>
    <w:rsid w:val="00217D99"/>
    <w:rsid w:val="002314E9"/>
    <w:rsid w:val="00241D9D"/>
    <w:rsid w:val="00261625"/>
    <w:rsid w:val="0027195E"/>
    <w:rsid w:val="0027285E"/>
    <w:rsid w:val="002960BF"/>
    <w:rsid w:val="002C3357"/>
    <w:rsid w:val="002D4EAD"/>
    <w:rsid w:val="00316191"/>
    <w:rsid w:val="00340C88"/>
    <w:rsid w:val="00393601"/>
    <w:rsid w:val="003A0F19"/>
    <w:rsid w:val="003A3D67"/>
    <w:rsid w:val="003C47E3"/>
    <w:rsid w:val="003F0C94"/>
    <w:rsid w:val="003F226E"/>
    <w:rsid w:val="00400B44"/>
    <w:rsid w:val="00400DE6"/>
    <w:rsid w:val="00412D82"/>
    <w:rsid w:val="004332BC"/>
    <w:rsid w:val="00433B04"/>
    <w:rsid w:val="0044624F"/>
    <w:rsid w:val="00452EED"/>
    <w:rsid w:val="004655FB"/>
    <w:rsid w:val="00493D77"/>
    <w:rsid w:val="004972A7"/>
    <w:rsid w:val="004A510C"/>
    <w:rsid w:val="004B1FB1"/>
    <w:rsid w:val="004B34EB"/>
    <w:rsid w:val="004C0038"/>
    <w:rsid w:val="004C1371"/>
    <w:rsid w:val="004E6DAD"/>
    <w:rsid w:val="004F599E"/>
    <w:rsid w:val="005128B9"/>
    <w:rsid w:val="005227B3"/>
    <w:rsid w:val="005304D7"/>
    <w:rsid w:val="00537C0F"/>
    <w:rsid w:val="005415DF"/>
    <w:rsid w:val="00545BA6"/>
    <w:rsid w:val="00553849"/>
    <w:rsid w:val="00565D10"/>
    <w:rsid w:val="005A522E"/>
    <w:rsid w:val="005C1A3E"/>
    <w:rsid w:val="005E12D2"/>
    <w:rsid w:val="0063277A"/>
    <w:rsid w:val="006345BB"/>
    <w:rsid w:val="00666E6B"/>
    <w:rsid w:val="00671D1E"/>
    <w:rsid w:val="006820C5"/>
    <w:rsid w:val="006925B5"/>
    <w:rsid w:val="006B1AEB"/>
    <w:rsid w:val="006C3846"/>
    <w:rsid w:val="006D50EB"/>
    <w:rsid w:val="006E6D81"/>
    <w:rsid w:val="0071540F"/>
    <w:rsid w:val="00716308"/>
    <w:rsid w:val="007275C7"/>
    <w:rsid w:val="007300F9"/>
    <w:rsid w:val="00747589"/>
    <w:rsid w:val="007554F1"/>
    <w:rsid w:val="00775811"/>
    <w:rsid w:val="0079221E"/>
    <w:rsid w:val="007960F1"/>
    <w:rsid w:val="007B2589"/>
    <w:rsid w:val="007C0A3C"/>
    <w:rsid w:val="007C17AD"/>
    <w:rsid w:val="007D02C9"/>
    <w:rsid w:val="007D207B"/>
    <w:rsid w:val="007D4965"/>
    <w:rsid w:val="007D49F6"/>
    <w:rsid w:val="007E4F6C"/>
    <w:rsid w:val="007F76D3"/>
    <w:rsid w:val="00822617"/>
    <w:rsid w:val="008229C7"/>
    <w:rsid w:val="00825A03"/>
    <w:rsid w:val="008359DB"/>
    <w:rsid w:val="00847E03"/>
    <w:rsid w:val="00857AA4"/>
    <w:rsid w:val="0087473B"/>
    <w:rsid w:val="008762E5"/>
    <w:rsid w:val="00887F88"/>
    <w:rsid w:val="0089340B"/>
    <w:rsid w:val="008B27F1"/>
    <w:rsid w:val="008C1DDE"/>
    <w:rsid w:val="008E7DBB"/>
    <w:rsid w:val="00915365"/>
    <w:rsid w:val="00917B06"/>
    <w:rsid w:val="00923800"/>
    <w:rsid w:val="00932098"/>
    <w:rsid w:val="009330BB"/>
    <w:rsid w:val="009407EE"/>
    <w:rsid w:val="009478F5"/>
    <w:rsid w:val="0095505F"/>
    <w:rsid w:val="009813D7"/>
    <w:rsid w:val="00991104"/>
    <w:rsid w:val="009A7D14"/>
    <w:rsid w:val="009B4571"/>
    <w:rsid w:val="009C03A9"/>
    <w:rsid w:val="009C6740"/>
    <w:rsid w:val="009D5D0B"/>
    <w:rsid w:val="009D639A"/>
    <w:rsid w:val="009E58F2"/>
    <w:rsid w:val="009E66B3"/>
    <w:rsid w:val="009F0025"/>
    <w:rsid w:val="009F74FE"/>
    <w:rsid w:val="00A0474C"/>
    <w:rsid w:val="00A20879"/>
    <w:rsid w:val="00A23677"/>
    <w:rsid w:val="00A26F23"/>
    <w:rsid w:val="00A34D76"/>
    <w:rsid w:val="00A351AA"/>
    <w:rsid w:val="00A40ADB"/>
    <w:rsid w:val="00A40AE7"/>
    <w:rsid w:val="00A46B77"/>
    <w:rsid w:val="00A4736D"/>
    <w:rsid w:val="00A566E6"/>
    <w:rsid w:val="00A63E77"/>
    <w:rsid w:val="00A729EE"/>
    <w:rsid w:val="00AA165A"/>
    <w:rsid w:val="00AA7ED4"/>
    <w:rsid w:val="00AC6D53"/>
    <w:rsid w:val="00B008FE"/>
    <w:rsid w:val="00B0728D"/>
    <w:rsid w:val="00B143C1"/>
    <w:rsid w:val="00B155E2"/>
    <w:rsid w:val="00B24FA8"/>
    <w:rsid w:val="00B76EEE"/>
    <w:rsid w:val="00B87CDF"/>
    <w:rsid w:val="00B9257D"/>
    <w:rsid w:val="00BA4352"/>
    <w:rsid w:val="00BA728C"/>
    <w:rsid w:val="00BB433B"/>
    <w:rsid w:val="00BB7305"/>
    <w:rsid w:val="00BD23B7"/>
    <w:rsid w:val="00BF7DE7"/>
    <w:rsid w:val="00C007DB"/>
    <w:rsid w:val="00C27593"/>
    <w:rsid w:val="00C31A36"/>
    <w:rsid w:val="00C34AEB"/>
    <w:rsid w:val="00C4380A"/>
    <w:rsid w:val="00C44B21"/>
    <w:rsid w:val="00C57021"/>
    <w:rsid w:val="00C735B7"/>
    <w:rsid w:val="00C77078"/>
    <w:rsid w:val="00C94B4A"/>
    <w:rsid w:val="00CA5C9E"/>
    <w:rsid w:val="00CC09F0"/>
    <w:rsid w:val="00CC1EAC"/>
    <w:rsid w:val="00CE42BF"/>
    <w:rsid w:val="00CF1802"/>
    <w:rsid w:val="00D32E6B"/>
    <w:rsid w:val="00D54E8A"/>
    <w:rsid w:val="00D73300"/>
    <w:rsid w:val="00D764EF"/>
    <w:rsid w:val="00D82C60"/>
    <w:rsid w:val="00D8423E"/>
    <w:rsid w:val="00D90290"/>
    <w:rsid w:val="00D96CCD"/>
    <w:rsid w:val="00D97CC5"/>
    <w:rsid w:val="00DA2819"/>
    <w:rsid w:val="00DA4BD9"/>
    <w:rsid w:val="00DA6F00"/>
    <w:rsid w:val="00DB3CF9"/>
    <w:rsid w:val="00DC2971"/>
    <w:rsid w:val="00DC7777"/>
    <w:rsid w:val="00DD0ED3"/>
    <w:rsid w:val="00DD779B"/>
    <w:rsid w:val="00DE5700"/>
    <w:rsid w:val="00E057C1"/>
    <w:rsid w:val="00E32C59"/>
    <w:rsid w:val="00E429A7"/>
    <w:rsid w:val="00E74D1C"/>
    <w:rsid w:val="00E76BA9"/>
    <w:rsid w:val="00E8095E"/>
    <w:rsid w:val="00E851DC"/>
    <w:rsid w:val="00E90DE6"/>
    <w:rsid w:val="00E977A1"/>
    <w:rsid w:val="00EA582E"/>
    <w:rsid w:val="00EA7D22"/>
    <w:rsid w:val="00EB5E73"/>
    <w:rsid w:val="00EC35D3"/>
    <w:rsid w:val="00EE3FEF"/>
    <w:rsid w:val="00F01131"/>
    <w:rsid w:val="00F02488"/>
    <w:rsid w:val="00F53C04"/>
    <w:rsid w:val="00FD17F1"/>
    <w:rsid w:val="00FE78B0"/>
    <w:rsid w:val="00FF2B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5D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038"/>
    <w:rPr>
      <w:rFonts w:ascii="Tahoma" w:hAnsi="Tahoma" w:cs="Tahoma"/>
      <w:sz w:val="16"/>
      <w:szCs w:val="16"/>
    </w:rPr>
  </w:style>
  <w:style w:type="paragraph" w:customStyle="1" w:styleId="shortdesc">
    <w:name w:val="shortdesc"/>
    <w:basedOn w:val="Normal"/>
    <w:rsid w:val="00FD17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FD1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FD17F1"/>
  </w:style>
</w:styles>
</file>

<file path=word/webSettings.xml><?xml version="1.0" encoding="utf-8"?>
<w:webSettings xmlns:r="http://schemas.openxmlformats.org/officeDocument/2006/relationships" xmlns:w="http://schemas.openxmlformats.org/wordprocessingml/2006/main">
  <w:divs>
    <w:div w:id="238907032">
      <w:bodyDiv w:val="1"/>
      <w:marLeft w:val="0"/>
      <w:marRight w:val="0"/>
      <w:marTop w:val="0"/>
      <w:marBottom w:val="0"/>
      <w:divBdr>
        <w:top w:val="none" w:sz="0" w:space="0" w:color="auto"/>
        <w:left w:val="none" w:sz="0" w:space="0" w:color="auto"/>
        <w:bottom w:val="none" w:sz="0" w:space="0" w:color="auto"/>
        <w:right w:val="none" w:sz="0" w:space="0" w:color="auto"/>
      </w:divBdr>
    </w:div>
    <w:div w:id="450320518">
      <w:bodyDiv w:val="1"/>
      <w:marLeft w:val="0"/>
      <w:marRight w:val="0"/>
      <w:marTop w:val="0"/>
      <w:marBottom w:val="0"/>
      <w:divBdr>
        <w:top w:val="none" w:sz="0" w:space="0" w:color="auto"/>
        <w:left w:val="none" w:sz="0" w:space="0" w:color="auto"/>
        <w:bottom w:val="none" w:sz="0" w:space="0" w:color="auto"/>
        <w:right w:val="none" w:sz="0" w:space="0" w:color="auto"/>
      </w:divBdr>
    </w:div>
    <w:div w:id="461046940">
      <w:bodyDiv w:val="1"/>
      <w:marLeft w:val="0"/>
      <w:marRight w:val="0"/>
      <w:marTop w:val="0"/>
      <w:marBottom w:val="0"/>
      <w:divBdr>
        <w:top w:val="none" w:sz="0" w:space="0" w:color="auto"/>
        <w:left w:val="none" w:sz="0" w:space="0" w:color="auto"/>
        <w:bottom w:val="none" w:sz="0" w:space="0" w:color="auto"/>
        <w:right w:val="none" w:sz="0" w:space="0" w:color="auto"/>
      </w:divBdr>
    </w:div>
    <w:div w:id="677466382">
      <w:bodyDiv w:val="1"/>
      <w:marLeft w:val="0"/>
      <w:marRight w:val="0"/>
      <w:marTop w:val="0"/>
      <w:marBottom w:val="0"/>
      <w:divBdr>
        <w:top w:val="none" w:sz="0" w:space="0" w:color="auto"/>
        <w:left w:val="none" w:sz="0" w:space="0" w:color="auto"/>
        <w:bottom w:val="none" w:sz="0" w:space="0" w:color="auto"/>
        <w:right w:val="none" w:sz="0" w:space="0" w:color="auto"/>
      </w:divBdr>
    </w:div>
    <w:div w:id="839613304">
      <w:bodyDiv w:val="1"/>
      <w:marLeft w:val="0"/>
      <w:marRight w:val="0"/>
      <w:marTop w:val="0"/>
      <w:marBottom w:val="0"/>
      <w:divBdr>
        <w:top w:val="none" w:sz="0" w:space="0" w:color="auto"/>
        <w:left w:val="none" w:sz="0" w:space="0" w:color="auto"/>
        <w:bottom w:val="none" w:sz="0" w:space="0" w:color="auto"/>
        <w:right w:val="none" w:sz="0" w:space="0" w:color="auto"/>
      </w:divBdr>
    </w:div>
    <w:div w:id="862520342">
      <w:bodyDiv w:val="1"/>
      <w:marLeft w:val="0"/>
      <w:marRight w:val="0"/>
      <w:marTop w:val="0"/>
      <w:marBottom w:val="0"/>
      <w:divBdr>
        <w:top w:val="none" w:sz="0" w:space="0" w:color="auto"/>
        <w:left w:val="none" w:sz="0" w:space="0" w:color="auto"/>
        <w:bottom w:val="none" w:sz="0" w:space="0" w:color="auto"/>
        <w:right w:val="none" w:sz="0" w:space="0" w:color="auto"/>
      </w:divBdr>
    </w:div>
    <w:div w:id="879828494">
      <w:bodyDiv w:val="1"/>
      <w:marLeft w:val="0"/>
      <w:marRight w:val="0"/>
      <w:marTop w:val="0"/>
      <w:marBottom w:val="0"/>
      <w:divBdr>
        <w:top w:val="none" w:sz="0" w:space="0" w:color="auto"/>
        <w:left w:val="none" w:sz="0" w:space="0" w:color="auto"/>
        <w:bottom w:val="none" w:sz="0" w:space="0" w:color="auto"/>
        <w:right w:val="none" w:sz="0" w:space="0" w:color="auto"/>
      </w:divBdr>
    </w:div>
    <w:div w:id="1096511457">
      <w:bodyDiv w:val="1"/>
      <w:marLeft w:val="0"/>
      <w:marRight w:val="0"/>
      <w:marTop w:val="0"/>
      <w:marBottom w:val="0"/>
      <w:divBdr>
        <w:top w:val="none" w:sz="0" w:space="0" w:color="auto"/>
        <w:left w:val="none" w:sz="0" w:space="0" w:color="auto"/>
        <w:bottom w:val="none" w:sz="0" w:space="0" w:color="auto"/>
        <w:right w:val="none" w:sz="0" w:space="0" w:color="auto"/>
      </w:divBdr>
    </w:div>
    <w:div w:id="1292787527">
      <w:bodyDiv w:val="1"/>
      <w:marLeft w:val="0"/>
      <w:marRight w:val="0"/>
      <w:marTop w:val="0"/>
      <w:marBottom w:val="0"/>
      <w:divBdr>
        <w:top w:val="none" w:sz="0" w:space="0" w:color="auto"/>
        <w:left w:val="none" w:sz="0" w:space="0" w:color="auto"/>
        <w:bottom w:val="none" w:sz="0" w:space="0" w:color="auto"/>
        <w:right w:val="none" w:sz="0" w:space="0" w:color="auto"/>
      </w:divBdr>
    </w:div>
    <w:div w:id="187577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D8510-B1D3-4975-BD84-2F9F4C5F4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14</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165</cp:revision>
  <dcterms:created xsi:type="dcterms:W3CDTF">2019-03-28T05:24:00Z</dcterms:created>
  <dcterms:modified xsi:type="dcterms:W3CDTF">2019-04-08T07:01:00Z</dcterms:modified>
</cp:coreProperties>
</file>