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개요</w:t>
      </w:r>
    </w:p>
    <w:p w:rsidR="00000000" w:rsidDel="00000000" w:rsidP="00000000" w:rsidRDefault="00000000" w:rsidRPr="00000000" w14:paraId="00000002">
      <w:pPr>
        <w:ind w:left="800" w:firstLine="0"/>
        <w:rPr/>
      </w:pPr>
      <w:r w:rsidDel="00000000" w:rsidR="00000000" w:rsidRPr="00000000">
        <w:rPr>
          <w:rtl w:val="0"/>
        </w:rPr>
        <w:t xml:space="preserve">‘Colorful Travel’의 카메라에 대해 기술한다.</w:t>
      </w:r>
    </w:p>
    <w:p w:rsidR="00000000" w:rsidDel="00000000" w:rsidP="00000000" w:rsidRDefault="00000000" w:rsidRPr="00000000" w14:paraId="00000003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카메라 조작</w:t>
      </w:r>
    </w:p>
    <w:p w:rsidR="00000000" w:rsidDel="00000000" w:rsidP="00000000" w:rsidRDefault="00000000" w:rsidRPr="00000000" w14:paraId="00000005">
      <w:pPr>
        <w:ind w:left="800" w:firstLine="0"/>
        <w:rPr/>
      </w:pPr>
      <w:r w:rsidDel="00000000" w:rsidR="00000000" w:rsidRPr="00000000">
        <w:rPr>
          <w:rtl w:val="0"/>
        </w:rPr>
        <w:t xml:space="preserve">∙ 조작 방법: 마우스</w:t>
      </w:r>
    </w:p>
    <w:p w:rsidR="00000000" w:rsidDel="00000000" w:rsidP="00000000" w:rsidRDefault="00000000" w:rsidRPr="00000000" w14:paraId="00000006">
      <w:pPr>
        <w:ind w:left="800" w:firstLine="0"/>
        <w:rPr/>
      </w:pPr>
      <w:r w:rsidDel="00000000" w:rsidR="00000000" w:rsidRPr="00000000">
        <w:rPr>
          <w:rtl w:val="0"/>
        </w:rPr>
        <w:t xml:space="preserve">∙ 항상 마우스의 움직임에 따라 캐릭터를 중심으로 카메라가 회전한다.</w:t>
      </w:r>
    </w:p>
    <w:p w:rsidR="00000000" w:rsidDel="00000000" w:rsidP="00000000" w:rsidRDefault="00000000" w:rsidRPr="00000000" w14:paraId="00000007">
      <w:pPr>
        <w:ind w:left="800" w:firstLine="0"/>
        <w:rPr/>
      </w:pPr>
      <w:r w:rsidDel="00000000" w:rsidR="00000000" w:rsidRPr="00000000">
        <w:rPr>
          <w:rtl w:val="0"/>
        </w:rPr>
        <w:t xml:space="preserve">∙ 실제 마우스 포인터는 움직이지 않고, 화면만 움직인다. (릴리즈ver2.0 기준 게임 화면 끝으로 마우스가 닿으면 더 이상 돌릴 수 없다.)</w:t>
      </w:r>
    </w:p>
    <w:p w:rsidR="00000000" w:rsidDel="00000000" w:rsidP="00000000" w:rsidRDefault="00000000" w:rsidRPr="00000000" w14:paraId="00000008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카메라 규칙</w:t>
      </w:r>
    </w:p>
    <w:p w:rsidR="00000000" w:rsidDel="00000000" w:rsidP="00000000" w:rsidRDefault="00000000" w:rsidRPr="00000000" w14:paraId="0000000A">
      <w:pPr>
        <w:ind w:left="800" w:firstLine="0"/>
        <w:rPr/>
      </w:pPr>
      <w:r w:rsidDel="00000000" w:rsidR="00000000" w:rsidRPr="00000000">
        <w:rPr>
          <w:rtl w:val="0"/>
        </w:rPr>
        <w:t xml:space="preserve">∙ 카메라의 경로는 캐릭터를 둘러싸는 반구의 형태이다.</w:t>
      </w:r>
    </w:p>
    <w:p w:rsidR="00000000" w:rsidDel="00000000" w:rsidP="00000000" w:rsidRDefault="00000000" w:rsidRPr="00000000" w14:paraId="0000000B">
      <w:pPr>
        <w:ind w:left="800" w:firstLine="0"/>
        <w:rPr/>
      </w:pPr>
      <w:r w:rsidDel="00000000" w:rsidR="00000000" w:rsidRPr="00000000">
        <w:rPr>
          <w:rtl w:val="0"/>
        </w:rPr>
        <w:t xml:space="preserve">∙ 구 형태의 경로에 있을 때는 카메라는 캐릭터를 바라보고 있다.</w:t>
      </w:r>
    </w:p>
    <w:p w:rsidR="00000000" w:rsidDel="00000000" w:rsidP="00000000" w:rsidRDefault="00000000" w:rsidRPr="00000000" w14:paraId="0000000C">
      <w:pPr>
        <w:ind w:left="800" w:firstLine="0"/>
        <w:rPr/>
      </w:pPr>
      <w:r w:rsidDel="00000000" w:rsidR="00000000" w:rsidRPr="00000000">
        <w:rPr>
          <w:rtl w:val="0"/>
        </w:rPr>
        <w:t xml:space="preserve">∙ 지면 형태의 경로에 있을 때, 마우스를 위로 조작</w:t>
      </w:r>
    </w:p>
    <w:p w:rsidR="00000000" w:rsidDel="00000000" w:rsidP="00000000" w:rsidRDefault="00000000" w:rsidRPr="00000000" w14:paraId="0000000D">
      <w:pPr>
        <w:ind w:left="800" w:firstLine="195"/>
        <w:rPr/>
      </w:pPr>
      <w:r w:rsidDel="00000000" w:rsidR="00000000" w:rsidRPr="00000000">
        <w:rPr>
          <w:rtl w:val="0"/>
        </w:rPr>
        <w:t xml:space="preserve">- 카메라의 위치가 캐릭터와 가까워진다.</w:t>
      </w:r>
    </w:p>
    <w:p w:rsidR="00000000" w:rsidDel="00000000" w:rsidP="00000000" w:rsidRDefault="00000000" w:rsidRPr="00000000" w14:paraId="0000000E">
      <w:pPr>
        <w:ind w:left="800" w:firstLine="195"/>
        <w:rPr/>
      </w:pPr>
      <w:r w:rsidDel="00000000" w:rsidR="00000000" w:rsidRPr="00000000">
        <w:rPr>
          <w:rtl w:val="0"/>
        </w:rPr>
        <w:t xml:space="preserve">- 카메라의 수직 각도가 서서히 하늘을 바라본다. (카메라와 캐릭터가 최소 거리일 때 60도)</w:t>
      </w:r>
    </w:p>
    <w:p w:rsidR="00000000" w:rsidDel="00000000" w:rsidP="00000000" w:rsidRDefault="00000000" w:rsidRPr="00000000" w14:paraId="0000000F">
      <w:pPr>
        <w:ind w:left="800" w:firstLine="1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/>
      </w:pPr>
      <w:r w:rsidDel="00000000" w:rsidR="00000000" w:rsidRPr="00000000">
        <w:rPr>
          <w:rtl w:val="0"/>
        </w:rPr>
        <w:t xml:space="preserve">이해를 돕기 위한 그림</w:t>
      </w:r>
    </w:p>
    <w:p w:rsidR="00000000" w:rsidDel="00000000" w:rsidP="00000000" w:rsidRDefault="00000000" w:rsidRPr="00000000" w14:paraId="00000012">
      <w:pPr>
        <w:ind w:left="8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3116414</wp:posOffset>
            </wp:positionH>
            <wp:positionV relativeFrom="paragraph">
              <wp:posOffset>59800</wp:posOffset>
            </wp:positionV>
            <wp:extent cx="2520000" cy="18072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508883</wp:posOffset>
            </wp:positionH>
            <wp:positionV relativeFrom="paragraph">
              <wp:posOffset>-3257</wp:posOffset>
            </wp:positionV>
            <wp:extent cx="2520000" cy="138960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8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0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a: 캐릭터와 카메라의 최대 거리</w:t>
      </w:r>
    </w:p>
    <w:p w:rsidR="00000000" w:rsidDel="00000000" w:rsidP="00000000" w:rsidRDefault="00000000" w:rsidRPr="00000000" w14:paraId="00000018">
      <w:pPr>
        <w:ind w:left="800" w:firstLine="0"/>
        <w:rPr/>
      </w:pPr>
      <w:r w:rsidDel="00000000" w:rsidR="00000000" w:rsidRPr="00000000">
        <w:rPr>
          <w:rtl w:val="0"/>
        </w:rPr>
        <w:t xml:space="preserve">b: 캐릭터와 카메라의 최소 거리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구글 드라이브에 카메라 참고 영상을 올려놓았으니 참고해 주세요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E0191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E01918"/>
  </w:style>
  <w:style w:type="paragraph" w:styleId="a4">
    <w:name w:val="footer"/>
    <w:basedOn w:val="a"/>
    <w:link w:val="Char0"/>
    <w:uiPriority w:val="99"/>
    <w:unhideWhenUsed w:val="1"/>
    <w:rsid w:val="00E0191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E0191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1kuHatBe7PmN0LPfK5oI+xXLQ==">AMUW2mW+jw8qZAK9fw49xoAVfdruj0wnVNwt7sg3RmQ3/5BgfZHj8ZTsWovirwgMOVsD3EIuxmIZ4d4fxY+YmgdgtNTlE/dzMlGyfPHwkjIcNGGy3GOTANTJQ3Q0g1CaggZJPZRYD+sy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2020-11-17T07:30:00Z</dcterms:created>
  <dc:creator>inha323-18</dc:creator>
</cp:coreProperties>
</file>