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8225" w14:textId="50FF1117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Alobaida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Huwaimel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Alobaida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Huwaimel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B. (2023).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Analysis of enhancing drug bioavailability via nanomedicine production approach using green chemistry route: Systematic assessment of drug candidacy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https://doi.org/10.1016/J.MOLLIQ.2022.120980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1686B410" w14:textId="77777777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Azzeh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M., &amp; Nassif, A. B. (2016). A hybrid model for estimating software project effort from Use Case Points.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Applied Soft Computing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344D70" w:rsidRPr="00344D7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https://doi.org/10.1016/J.ASOC.2016.05.008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00AAD" w14:textId="77777777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Boehm, B. (2002).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 w:rsidRPr="00344D70">
        <w:rPr>
          <w:rFonts w:ascii="Times New Roman" w:hAnsi="Times New Roman" w:cs="Times New Roman"/>
          <w:sz w:val="24"/>
          <w:szCs w:val="24"/>
        </w:rPr>
        <w:t>.</w:t>
      </w:r>
    </w:p>
    <w:p w14:paraId="55429E78" w14:textId="4CB4EABF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Fazio, R. D.,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Giovannantonio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R. D., Bellini, E.,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Marrone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S. (2022).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Explainabilty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 Comparison between Random Forests and Neural Networks—Case Study of Amino Acid Volume Prediction.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Inf.</w:t>
      </w:r>
      <w:r w:rsidRPr="00344D7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https://doi.org/10.3390/INFO14010021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0DD8C45A" w14:textId="1043F522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D70">
        <w:rPr>
          <w:rFonts w:ascii="Times New Roman" w:hAnsi="Times New Roman" w:cs="Times New Roman"/>
          <w:sz w:val="24"/>
          <w:szCs w:val="24"/>
        </w:rPr>
        <w:t>Kassaymeh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Alweshah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>, M., Al-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Betar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Hammouri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>, A. I., &amp; Al-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Ma’aitah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M. A. (2023). Software effort estimation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 and fully connected artificial neural network optimization using soft computing techniques.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Cluster Computing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https://doi.org/10.1007/S10586-023-03979-Y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65AAF5E3" w14:textId="6F8ACAAF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Kim, N., Lee, D. Y.,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W., Kim, N. H., Park, S.-M., Kim, N., Lee, D. Y.,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W., Kim, N. H., &amp; Park, S.-M. (2022).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 xml:space="preserve">Toward Personalized </w:t>
      </w:r>
      <w:proofErr w:type="spellStart"/>
      <w:r w:rsidRPr="00344D70">
        <w:rPr>
          <w:rFonts w:ascii="Times New Roman" w:hAnsi="Times New Roman" w:cs="Times New Roman"/>
          <w:i/>
          <w:iCs/>
          <w:sz w:val="24"/>
          <w:szCs w:val="24"/>
        </w:rPr>
        <w:t>Hemoglobin</w:t>
      </w:r>
      <w:proofErr w:type="spellEnd"/>
      <w:r w:rsidRPr="00344D70">
        <w:rPr>
          <w:rFonts w:ascii="Times New Roman" w:hAnsi="Times New Roman" w:cs="Times New Roman"/>
          <w:i/>
          <w:iCs/>
          <w:sz w:val="24"/>
          <w:szCs w:val="24"/>
        </w:rPr>
        <w:t xml:space="preserve"> A1c Estimation for Type 2 Diabetes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https://doi.org/10.1109/JSEN.2022.3215004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1D5048FA" w14:textId="0D1DC5CC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Li, D., Zhang, X., &amp; Kang, Q. (2023). Machine learning estimation of crude oil viscosity as function of API, temperature, and oil composition: Model optimization and design space. </w:t>
      </w:r>
      <w:proofErr w:type="spellStart"/>
      <w:r w:rsidRPr="00344D70">
        <w:rPr>
          <w:rFonts w:ascii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344D70">
        <w:rPr>
          <w:rFonts w:ascii="Times New Roman" w:hAnsi="Times New Roman" w:cs="Times New Roman"/>
          <w:i/>
          <w:iCs/>
          <w:sz w:val="24"/>
          <w:szCs w:val="24"/>
        </w:rPr>
        <w:t xml:space="preserve"> ONE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https://doi.org/10.1371/JOURNAL.PONE.0282084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0DAFB406" w14:textId="50252BE1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Liu, Y., Sayed, B.,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Sivaraman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Alshahrani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S., Venkatesan, K.,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Thajudeen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>, K. Y., Al‐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Bahrani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Hadrawi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S. K., &amp; Yasin, G. (2023). Novel and robust machine learning model </w:t>
      </w:r>
      <w:r w:rsidRPr="00344D70">
        <w:rPr>
          <w:rFonts w:ascii="Times New Roman" w:hAnsi="Times New Roman" w:cs="Times New Roman"/>
          <w:sz w:val="24"/>
          <w:szCs w:val="24"/>
        </w:rPr>
        <w:lastRenderedPageBreak/>
        <w:t xml:space="preserve">to optimize biodiesel production from algal oil using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/Al2O3 as catalyst: Sustainable green energy.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Environmental Technology &amp;amp; Innovation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https://doi.org/10.1016/J.ETI.2023.103018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79CA5ACF" w14:textId="0BA588A2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>Lu, Y., Waleed, I., Al‐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Bahrani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D. A.,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Khaddour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F. A.,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Koka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N. A.,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Altamimi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A. S.,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Kadhim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S. I., &amp; Ali, H. M. (2023). Computational Simulation of Organic Pollutant Removal from Wastewater by Different Porous Boron Nitride (PBN) Nanoclusters.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Journal of Molecular Liquids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https://doi.org/10.1016/J.MOLLIQ.2023.121850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5E739744" w14:textId="77777777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Nassif, A. B. (2012).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Software Size and Effort Estimation from Use Case Diagrams Using Regression and Soft Computing Models</w:t>
      </w:r>
      <w:r w:rsidRPr="00344D70">
        <w:rPr>
          <w:rFonts w:ascii="Times New Roman" w:hAnsi="Times New Roman" w:cs="Times New Roman"/>
          <w:sz w:val="24"/>
          <w:szCs w:val="24"/>
        </w:rPr>
        <w:t>.</w:t>
      </w:r>
    </w:p>
    <w:p w14:paraId="733D164A" w14:textId="6DB32248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Nassif, A. B.,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Capretz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L. F., &amp; Ho, D. (2011).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 xml:space="preserve">Estimating Software Effort Based on Use Case Point Model Using </w:t>
      </w:r>
      <w:proofErr w:type="spellStart"/>
      <w:r w:rsidRPr="00344D70">
        <w:rPr>
          <w:rFonts w:ascii="Times New Roman" w:hAnsi="Times New Roman" w:cs="Times New Roman"/>
          <w:i/>
          <w:iCs/>
          <w:sz w:val="24"/>
          <w:szCs w:val="24"/>
        </w:rPr>
        <w:t>Sugeno</w:t>
      </w:r>
      <w:proofErr w:type="spellEnd"/>
      <w:r w:rsidRPr="00344D70">
        <w:rPr>
          <w:rFonts w:ascii="Times New Roman" w:hAnsi="Times New Roman" w:cs="Times New Roman"/>
          <w:i/>
          <w:iCs/>
          <w:sz w:val="24"/>
          <w:szCs w:val="24"/>
        </w:rPr>
        <w:t xml:space="preserve"> Fuzzy Inference System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https://doi.org/10.1109/ICTAI.2011.64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520266AA" w14:textId="0505D8C9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Nassif, A. B.,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Capretz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L. F., &amp; Ho, D. (2012a). Estimating Software Effort Using an ANN Model Based on Use Case Points.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2012 11th International Conference on Machine Learning and Applications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https://doi.org/10.1109/ICMLA.2012.138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61577092" w14:textId="542332F8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Nassif, A. B.,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Capretz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L. F., &amp; Ho, D. (2012b). Software Effort Estimation in the Early Stages of the Software Life Cycle Using a Cascade Correlation Neural Network Model.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2012 13th ACIS International Conference on Software Engineering, Artificial Intelligence, Networking and Parallel/Distributed Computing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https://doi.org/10.1109/SNPD.2012.40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73E047B5" w14:textId="03906A8D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Nassif, A. B., Ho, D.,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Capretz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L. F. (2013). Towards an early software estimation using log-linear regression and a multilayer perceptron model.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https://doi.org/10.1016/J.JSS.2012.07.050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1B09B9FC" w14:textId="4B2F0A09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D70">
        <w:rPr>
          <w:rFonts w:ascii="Times New Roman" w:hAnsi="Times New Roman" w:cs="Times New Roman"/>
          <w:sz w:val="24"/>
          <w:szCs w:val="24"/>
        </w:rPr>
        <w:t>Ochodek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M., Nawrocki, J.,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Kwarciak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K. (2011). Simplifying effort estimation based </w:t>
      </w:r>
      <w:r w:rsidRPr="00344D70">
        <w:rPr>
          <w:rFonts w:ascii="Times New Roman" w:hAnsi="Times New Roman" w:cs="Times New Roman"/>
          <w:sz w:val="24"/>
          <w:szCs w:val="24"/>
        </w:rPr>
        <w:lastRenderedPageBreak/>
        <w:t xml:space="preserve">on Use Case Points.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https://doi.org/10.1016/J.INFSOF.2010.10.005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27C58C5F" w14:textId="34481422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D70">
        <w:rPr>
          <w:rFonts w:ascii="Times New Roman" w:hAnsi="Times New Roman" w:cs="Times New Roman"/>
          <w:sz w:val="24"/>
          <w:szCs w:val="24"/>
        </w:rPr>
        <w:t>Şengüneş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Öztürk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N. (2023). An Artificial Neural Network Model for Project Effort Estimation.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Syst.</w:t>
      </w:r>
      <w:r w:rsidRPr="00344D70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https://doi.org/10.3390/SYSTEMS11020091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5B742A2E" w14:textId="2B7A9838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344D70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https://doi.org/10.1109/32.637387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061A05BA" w14:textId="52E5792A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D70">
        <w:rPr>
          <w:rFonts w:ascii="Times New Roman" w:hAnsi="Times New Roman" w:cs="Times New Roman"/>
          <w:sz w:val="24"/>
          <w:szCs w:val="24"/>
        </w:rPr>
        <w:t>Silhavy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Silhavy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Prokopova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Z. (2017). Analysis and selection of a regression model for the Use Case Points method using a stepwise approach.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https://doi.org/10.1016/J.JSS.2016.11.029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0FB71113" w14:textId="22C0CD74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Wen, J., Li, S., Lin, Z., Hu, Y., &amp; Huang, C. (2012). Systematic literature review of machine learning based software development effort estimation models.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21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https://doi.org/10.1016/J.INFSOF.2011.09.002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17E02A25" w14:textId="257982FA" w:rsidR="00344D70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Zhang, P.,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Albaghdadi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M. F.,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Abdulameer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S. A.,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Altamimi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A. S.,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Abdulrazzaq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A. Z.,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chailibi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Hadrawi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S. K., Hamdan, H. F.,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Altalbawy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F. M. A.,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Alsubaiyel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A. M. (2023). Novel mathematical and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polypharmacology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 predictions of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salicylsalicylic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 acid: Solubility enhancement through SCCO2 system.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Journal of Molecular Liquids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22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https://doi.org/10.1016/J.MOLLIQ.2022.121195</w:t>
        </w:r>
      </w:hyperlink>
      <w:r w:rsidR="00344D70" w:rsidRPr="00344D70">
        <w:rPr>
          <w:rFonts w:ascii="Times New Roman" w:hAnsi="Times New Roman" w:cs="Times New Roman"/>
          <w:sz w:val="24"/>
          <w:szCs w:val="24"/>
        </w:rPr>
        <w:t>.</w:t>
      </w:r>
    </w:p>
    <w:p w14:paraId="75792C8C" w14:textId="04791339" w:rsidR="008869A8" w:rsidRDefault="008869A8" w:rsidP="00344D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44D70">
        <w:rPr>
          <w:rFonts w:ascii="Times New Roman" w:hAnsi="Times New Roman" w:cs="Times New Roman"/>
          <w:sz w:val="24"/>
          <w:szCs w:val="24"/>
        </w:rPr>
        <w:t xml:space="preserve">Zhao, Q., Tan, K., Du, J., &amp; </w:t>
      </w:r>
      <w:proofErr w:type="spellStart"/>
      <w:r w:rsidRPr="00344D70">
        <w:rPr>
          <w:rFonts w:ascii="Times New Roman" w:hAnsi="Times New Roman" w:cs="Times New Roman"/>
          <w:sz w:val="24"/>
          <w:szCs w:val="24"/>
        </w:rPr>
        <w:t>Woensel</w:t>
      </w:r>
      <w:proofErr w:type="spellEnd"/>
      <w:r w:rsidRPr="00344D70">
        <w:rPr>
          <w:rFonts w:ascii="Times New Roman" w:hAnsi="Times New Roman" w:cs="Times New Roman"/>
          <w:sz w:val="24"/>
          <w:szCs w:val="24"/>
        </w:rPr>
        <w:t xml:space="preserve">, T. V. (2023). Joint case pack size and unpacking location optimization in a retail supply chain including product returns. </w:t>
      </w:r>
      <w:r w:rsidRPr="00344D70">
        <w:rPr>
          <w:rFonts w:ascii="Times New Roman" w:hAnsi="Times New Roman" w:cs="Times New Roman"/>
          <w:i/>
          <w:iCs/>
          <w:sz w:val="24"/>
          <w:szCs w:val="24"/>
        </w:rPr>
        <w:t>Computers &amp; Industrial Engineering</w:t>
      </w:r>
      <w:r w:rsidRPr="00344D70">
        <w:rPr>
          <w:rFonts w:ascii="Times New Roman" w:hAnsi="Times New Roman" w:cs="Times New Roman"/>
          <w:sz w:val="24"/>
          <w:szCs w:val="24"/>
        </w:rPr>
        <w:t xml:space="preserve">. </w:t>
      </w:r>
      <w:hyperlink r:id="rId23" w:history="1">
        <w:r w:rsidR="00344D70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https://doi.org/10.1016/J.CIE.2023.109415</w:t>
        </w:r>
      </w:hyperlink>
      <w:r w:rsidR="00344D70">
        <w:rPr>
          <w:rFonts w:ascii="Times New Roman" w:hAnsi="Times New Roman" w:cs="Times New Roman"/>
          <w:sz w:val="24"/>
          <w:szCs w:val="24"/>
        </w:rPr>
        <w:t>.</w:t>
      </w:r>
    </w:p>
    <w:p w14:paraId="5BA46AD5" w14:textId="77777777" w:rsidR="00344D70" w:rsidRPr="00344D70" w:rsidRDefault="00344D70" w:rsidP="00344D70">
      <w:pPr>
        <w:pStyle w:val="ListParagraph"/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4D70" w:rsidRPr="00344D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276"/>
    <w:multiLevelType w:val="hybridMultilevel"/>
    <w:tmpl w:val="62526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DKyMDcxNTUytjRU0lEKTi0uzszPAykwqgUAjHpHiiwAAAA="/>
  </w:docVars>
  <w:rsids>
    <w:rsidRoot w:val="003F2A4E"/>
    <w:rsid w:val="00344D70"/>
    <w:rsid w:val="003F2A4E"/>
    <w:rsid w:val="004C769E"/>
    <w:rsid w:val="008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C086C"/>
  <w14:defaultImageDpi w14:val="0"/>
  <w15:docId w15:val="{3EBEA729-D592-48FB-9F84-111DDB14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586-023-03979-Y" TargetMode="External"/><Relationship Id="rId13" Type="http://schemas.openxmlformats.org/officeDocument/2006/relationships/hyperlink" Target="https://doi.org/10.1109/ICTAI.2011.64" TargetMode="External"/><Relationship Id="rId18" Type="http://schemas.openxmlformats.org/officeDocument/2006/relationships/hyperlink" Target="https://doi.org/10.3390/SYSTEMS110200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INFSOF.2011.09.002" TargetMode="External"/><Relationship Id="rId7" Type="http://schemas.openxmlformats.org/officeDocument/2006/relationships/hyperlink" Target="https://doi.org/10.3390/INFO14010021" TargetMode="External"/><Relationship Id="rId12" Type="http://schemas.openxmlformats.org/officeDocument/2006/relationships/hyperlink" Target="https://doi.org/10.1016/J.MOLLIQ.2023.121850" TargetMode="External"/><Relationship Id="rId17" Type="http://schemas.openxmlformats.org/officeDocument/2006/relationships/hyperlink" Target="https://doi.org/10.1016/J.INFSOF.2010.10.0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JSS.2012.07.050" TargetMode="External"/><Relationship Id="rId20" Type="http://schemas.openxmlformats.org/officeDocument/2006/relationships/hyperlink" Target="https://doi.org/10.1016/J.JSS.2016.11.0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SOC.2016.05.008" TargetMode="External"/><Relationship Id="rId11" Type="http://schemas.openxmlformats.org/officeDocument/2006/relationships/hyperlink" Target="https://doi.org/10.1016/J.ETI.2023.10301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16/J.MOLLIQ.2022.120980" TargetMode="External"/><Relationship Id="rId15" Type="http://schemas.openxmlformats.org/officeDocument/2006/relationships/hyperlink" Target="https://doi.org/10.1109/SNPD.2012.40" TargetMode="External"/><Relationship Id="rId23" Type="http://schemas.openxmlformats.org/officeDocument/2006/relationships/hyperlink" Target="https://doi.org/10.1016/J.CIE.2023.109415" TargetMode="External"/><Relationship Id="rId10" Type="http://schemas.openxmlformats.org/officeDocument/2006/relationships/hyperlink" Target="https://doi.org/10.1371/JOURNAL.PONE.0282084" TargetMode="External"/><Relationship Id="rId19" Type="http://schemas.openxmlformats.org/officeDocument/2006/relationships/hyperlink" Target="https://doi.org/10.1109/32.6373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JSEN.2022.3215004" TargetMode="External"/><Relationship Id="rId14" Type="http://schemas.openxmlformats.org/officeDocument/2006/relationships/hyperlink" Target="https://doi.org/10.1109/ICMLA.2012.138" TargetMode="External"/><Relationship Id="rId22" Type="http://schemas.openxmlformats.org/officeDocument/2006/relationships/hyperlink" Target="https://doi.org/10.1016/J.MOLLIQ.2022.121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704</Words>
  <Characters>5246</Characters>
  <Application>Microsoft Office Word</Application>
  <DocSecurity>0</DocSecurity>
  <Lines>84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3</cp:revision>
  <dcterms:created xsi:type="dcterms:W3CDTF">2023-08-27T06:45:00Z</dcterms:created>
  <dcterms:modified xsi:type="dcterms:W3CDTF">2023-08-29T11:11:00Z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281fc4af6d4fb0176a83c52f4c705179f3b11f59c96a8fd90aaf3210411e2a1b</vt:lpwstr>
  </property>
</Properties>
</file>