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1341" w:rsidRDefault="00273824">
      <w:pPr>
        <w:pStyle w:val="Title"/>
      </w:pPr>
      <w:r>
        <w:t>Splitter</w:t>
      </w:r>
    </w:p>
    <w:p w:rsidR="006B1341" w:rsidRDefault="00273824" w:rsidP="00DB1AE9">
      <w:pPr>
        <w:pStyle w:val="TOAHeading"/>
      </w:pPr>
      <w:proofErr w:type="spellStart"/>
      <w:r>
        <w:t>Zettel</w:t>
      </w:r>
      <w:proofErr w:type="spellEnd"/>
      <w:r w:rsidR="000D4736">
        <w:t xml:space="preserve"> - </w:t>
      </w:r>
      <w:proofErr w:type="spellStart"/>
      <w:r w:rsidR="000D4736">
        <w:t>Sudel</w:t>
      </w:r>
      <w:proofErr w:type="spellEnd"/>
    </w:p>
    <w:p w:rsidR="006B1341" w:rsidRDefault="00403257">
      <w:r>
        <w:rPr>
          <w:noProof/>
          <w:lang w:eastAsia="en-US"/>
        </w:rPr>
        <w:drawing>
          <wp:inline distT="0" distB="0" distL="0" distR="0">
            <wp:extent cx="5486400" cy="3657600"/>
            <wp:effectExtent l="0" t="0" r="0" b="0"/>
            <wp:docPr id="2" name="Picture 2" title="Photo of a leaf on tree b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6B1341" w:rsidRPr="00827AA6" w:rsidRDefault="000D4736">
      <w:pPr>
        <w:pStyle w:val="Author"/>
      </w:pPr>
      <w:r w:rsidRPr="00827AA6">
        <w:t>RT</w:t>
      </w:r>
      <w:r w:rsidR="00D3356C" w:rsidRPr="00827AA6">
        <w:t xml:space="preserve"> </w:t>
      </w:r>
      <w:r w:rsidR="006B45E3" w:rsidRPr="00827AA6">
        <w:t>–</w:t>
      </w:r>
      <w:r w:rsidR="00D3356C" w:rsidRPr="00827AA6">
        <w:t xml:space="preserve"> </w:t>
      </w:r>
      <w:proofErr w:type="spellStart"/>
      <w:r w:rsidR="00D3356C" w:rsidRPr="00827AA6">
        <w:t>wichtig</w:t>
      </w:r>
      <w:proofErr w:type="spellEnd"/>
      <w:r w:rsidR="006B45E3" w:rsidRPr="00827AA6">
        <w:t xml:space="preserve"> </w:t>
      </w:r>
      <w:r w:rsidR="005776F2" w:rsidRPr="00827AA6">
        <w:t>–</w:t>
      </w:r>
      <w:r w:rsidR="006B45E3" w:rsidRPr="00827AA6">
        <w:t xml:space="preserve"> </w:t>
      </w:r>
      <w:proofErr w:type="spellStart"/>
      <w:r w:rsidR="006B45E3" w:rsidRPr="00827AA6">
        <w:t>einprägen</w:t>
      </w:r>
      <w:proofErr w:type="spellEnd"/>
      <w:r w:rsidR="005776F2" w:rsidRPr="00827AA6">
        <w:t xml:space="preserve"> – Key Points</w:t>
      </w:r>
    </w:p>
    <w:p w:rsidR="006B1341" w:rsidRPr="00827AA6" w:rsidRDefault="00403257">
      <w:r w:rsidRPr="00827AA6">
        <w:br w:type="page"/>
      </w:r>
      <w:bookmarkStart w:id="0" w:name="_GoBack"/>
      <w:bookmarkEnd w:id="0"/>
    </w:p>
    <w:sdt>
      <w:sdtPr>
        <w:rPr>
          <w:rFonts w:asciiTheme="minorHAnsi" w:eastAsiaTheme="minorHAnsi" w:hAnsiTheme="minorHAnsi" w:cs="Times New Roman (Body CS)"/>
          <w:b w:val="0"/>
          <w:bCs w:val="0"/>
          <w:color w:val="949494" w:themeColor="text2" w:themeTint="80"/>
          <w:sz w:val="18"/>
          <w:szCs w:val="20"/>
        </w:rPr>
        <w:id w:val="-1568100847"/>
        <w:docPartObj>
          <w:docPartGallery w:val="Table of Contents"/>
          <w:docPartUnique/>
        </w:docPartObj>
      </w:sdtPr>
      <w:sdtEndPr>
        <w:rPr>
          <w:noProof/>
        </w:rPr>
      </w:sdtEndPr>
      <w:sdtContent>
        <w:p w:rsidR="006B1341" w:rsidRPr="00827AA6" w:rsidRDefault="00D56F4C" w:rsidP="00D56F4C">
          <w:pPr>
            <w:pStyle w:val="TOAHeading"/>
          </w:pPr>
          <w:r w:rsidRPr="00827AA6">
            <w:rPr>
              <w:rFonts w:eastAsiaTheme="minorHAnsi"/>
            </w:rPr>
            <w:t>Table of contents</w:t>
          </w:r>
        </w:p>
        <w:p w:rsidR="006A7DA4" w:rsidRDefault="006A7DA4">
          <w:pPr>
            <w:pStyle w:val="TOC1"/>
            <w:tabs>
              <w:tab w:val="right" w:leader="dot" w:pos="9338"/>
            </w:tabs>
            <w:rPr>
              <w:rFonts w:eastAsiaTheme="minorEastAsia" w:cstheme="minorBidi"/>
              <w:b w:val="0"/>
              <w:bCs w:val="0"/>
              <w:noProof/>
              <w:color w:val="auto"/>
              <w:sz w:val="24"/>
              <w:szCs w:val="24"/>
              <w:lang w:eastAsia="en-US"/>
            </w:rPr>
          </w:pPr>
          <w:r>
            <w:rPr>
              <w:noProof/>
            </w:rPr>
            <w:fldChar w:fldCharType="begin"/>
          </w:r>
          <w:r>
            <w:rPr>
              <w:noProof/>
            </w:rPr>
            <w:instrText xml:space="preserve"> TOC \o "1-3" \h \z \u </w:instrText>
          </w:r>
          <w:r>
            <w:rPr>
              <w:noProof/>
            </w:rPr>
            <w:fldChar w:fldCharType="separate"/>
          </w:r>
          <w:hyperlink w:anchor="_Toc509925805" w:history="1">
            <w:r w:rsidRPr="004B42E6">
              <w:rPr>
                <w:rStyle w:val="Hyperlink"/>
                <w:noProof/>
              </w:rPr>
              <w:t>Splitter from OneNote Press collections</w:t>
            </w:r>
            <w:r>
              <w:rPr>
                <w:noProof/>
                <w:webHidden/>
              </w:rPr>
              <w:tab/>
            </w:r>
            <w:r>
              <w:rPr>
                <w:noProof/>
                <w:webHidden/>
              </w:rPr>
              <w:fldChar w:fldCharType="begin"/>
            </w:r>
            <w:r>
              <w:rPr>
                <w:noProof/>
                <w:webHidden/>
              </w:rPr>
              <w:instrText xml:space="preserve"> PAGEREF _Toc509925805 \h </w:instrText>
            </w:r>
            <w:r>
              <w:rPr>
                <w:noProof/>
                <w:webHidden/>
              </w:rPr>
            </w:r>
            <w:r>
              <w:rPr>
                <w:noProof/>
                <w:webHidden/>
              </w:rPr>
              <w:fldChar w:fldCharType="separate"/>
            </w:r>
            <w:r>
              <w:rPr>
                <w:noProof/>
                <w:webHidden/>
              </w:rPr>
              <w:t>1</w:t>
            </w:r>
            <w:r>
              <w:rPr>
                <w:noProof/>
                <w:webHidden/>
              </w:rPr>
              <w:fldChar w:fldCharType="end"/>
            </w:r>
          </w:hyperlink>
        </w:p>
        <w:p w:rsidR="006A7DA4" w:rsidRDefault="006A7DA4">
          <w:pPr>
            <w:pStyle w:val="TOC2"/>
            <w:tabs>
              <w:tab w:val="right" w:leader="dot" w:pos="9338"/>
            </w:tabs>
            <w:rPr>
              <w:rFonts w:eastAsiaTheme="minorEastAsia" w:cstheme="minorBidi"/>
              <w:noProof/>
              <w:color w:val="auto"/>
              <w:sz w:val="24"/>
              <w:szCs w:val="24"/>
              <w:lang w:eastAsia="en-US"/>
            </w:rPr>
          </w:pPr>
          <w:hyperlink w:anchor="_Toc509925806" w:history="1">
            <w:r w:rsidRPr="004B42E6">
              <w:rPr>
                <w:rStyle w:val="Hyperlink"/>
                <w:noProof/>
              </w:rPr>
              <w:t>Androgen Receptor Signaling (AR)</w:t>
            </w:r>
            <w:r>
              <w:rPr>
                <w:noProof/>
                <w:webHidden/>
              </w:rPr>
              <w:tab/>
            </w:r>
            <w:r>
              <w:rPr>
                <w:noProof/>
                <w:webHidden/>
              </w:rPr>
              <w:fldChar w:fldCharType="begin"/>
            </w:r>
            <w:r>
              <w:rPr>
                <w:noProof/>
                <w:webHidden/>
              </w:rPr>
              <w:instrText xml:space="preserve"> PAGEREF _Toc509925806 \h </w:instrText>
            </w:r>
            <w:r>
              <w:rPr>
                <w:noProof/>
                <w:webHidden/>
              </w:rPr>
            </w:r>
            <w:r>
              <w:rPr>
                <w:noProof/>
                <w:webHidden/>
              </w:rPr>
              <w:fldChar w:fldCharType="separate"/>
            </w:r>
            <w:r>
              <w:rPr>
                <w:noProof/>
                <w:webHidden/>
              </w:rPr>
              <w:t>1</w:t>
            </w:r>
            <w:r>
              <w:rPr>
                <w:noProof/>
                <w:webHidden/>
              </w:rPr>
              <w:fldChar w:fldCharType="end"/>
            </w:r>
          </w:hyperlink>
        </w:p>
        <w:p w:rsidR="006A7DA4" w:rsidRDefault="006A7DA4">
          <w:pPr>
            <w:pStyle w:val="TOC3"/>
            <w:tabs>
              <w:tab w:val="right" w:leader="dot" w:pos="9338"/>
            </w:tabs>
            <w:rPr>
              <w:rFonts w:eastAsiaTheme="minorEastAsia"/>
              <w:noProof/>
              <w:color w:val="auto"/>
              <w:sz w:val="24"/>
              <w:lang w:eastAsia="en-US"/>
            </w:rPr>
          </w:pPr>
          <w:hyperlink w:anchor="_Toc509925807" w:history="1">
            <w:r w:rsidRPr="004B42E6">
              <w:rPr>
                <w:rStyle w:val="Hyperlink"/>
                <w:noProof/>
              </w:rPr>
              <w:t>Androgen Receptor</w:t>
            </w:r>
            <w:r>
              <w:rPr>
                <w:noProof/>
                <w:webHidden/>
              </w:rPr>
              <w:tab/>
            </w:r>
            <w:r>
              <w:rPr>
                <w:noProof/>
                <w:webHidden/>
              </w:rPr>
              <w:fldChar w:fldCharType="begin"/>
            </w:r>
            <w:r>
              <w:rPr>
                <w:noProof/>
                <w:webHidden/>
              </w:rPr>
              <w:instrText xml:space="preserve"> PAGEREF _Toc509925807 \h </w:instrText>
            </w:r>
            <w:r>
              <w:rPr>
                <w:noProof/>
                <w:webHidden/>
              </w:rPr>
            </w:r>
            <w:r>
              <w:rPr>
                <w:noProof/>
                <w:webHidden/>
              </w:rPr>
              <w:fldChar w:fldCharType="separate"/>
            </w:r>
            <w:r>
              <w:rPr>
                <w:noProof/>
                <w:webHidden/>
              </w:rPr>
              <w:t>1</w:t>
            </w:r>
            <w:r>
              <w:rPr>
                <w:noProof/>
                <w:webHidden/>
              </w:rPr>
              <w:fldChar w:fldCharType="end"/>
            </w:r>
          </w:hyperlink>
        </w:p>
        <w:p w:rsidR="006A7DA4" w:rsidRDefault="006A7DA4">
          <w:pPr>
            <w:pStyle w:val="TOC3"/>
            <w:tabs>
              <w:tab w:val="right" w:leader="dot" w:pos="9338"/>
            </w:tabs>
            <w:rPr>
              <w:rFonts w:eastAsiaTheme="minorEastAsia"/>
              <w:noProof/>
              <w:color w:val="auto"/>
              <w:sz w:val="24"/>
              <w:lang w:eastAsia="en-US"/>
            </w:rPr>
          </w:pPr>
          <w:hyperlink w:anchor="_Toc509925808" w:history="1">
            <w:r w:rsidRPr="004B42E6">
              <w:rPr>
                <w:rStyle w:val="Hyperlink"/>
                <w:noProof/>
              </w:rPr>
              <w:t>Significance</w:t>
            </w:r>
            <w:r>
              <w:rPr>
                <w:noProof/>
                <w:webHidden/>
              </w:rPr>
              <w:tab/>
            </w:r>
            <w:r>
              <w:rPr>
                <w:noProof/>
                <w:webHidden/>
              </w:rPr>
              <w:fldChar w:fldCharType="begin"/>
            </w:r>
            <w:r>
              <w:rPr>
                <w:noProof/>
                <w:webHidden/>
              </w:rPr>
              <w:instrText xml:space="preserve"> PAGEREF _Toc509925808 \h </w:instrText>
            </w:r>
            <w:r>
              <w:rPr>
                <w:noProof/>
                <w:webHidden/>
              </w:rPr>
            </w:r>
            <w:r>
              <w:rPr>
                <w:noProof/>
                <w:webHidden/>
              </w:rPr>
              <w:fldChar w:fldCharType="separate"/>
            </w:r>
            <w:r>
              <w:rPr>
                <w:noProof/>
                <w:webHidden/>
              </w:rPr>
              <w:t>2</w:t>
            </w:r>
            <w:r>
              <w:rPr>
                <w:noProof/>
                <w:webHidden/>
              </w:rPr>
              <w:fldChar w:fldCharType="end"/>
            </w:r>
          </w:hyperlink>
        </w:p>
        <w:p w:rsidR="006A7DA4" w:rsidRDefault="006A7DA4">
          <w:pPr>
            <w:pStyle w:val="TOC3"/>
            <w:tabs>
              <w:tab w:val="right" w:leader="dot" w:pos="9338"/>
            </w:tabs>
            <w:rPr>
              <w:rFonts w:eastAsiaTheme="minorEastAsia"/>
              <w:noProof/>
              <w:color w:val="auto"/>
              <w:sz w:val="24"/>
              <w:lang w:eastAsia="en-US"/>
            </w:rPr>
          </w:pPr>
          <w:hyperlink w:anchor="_Toc509925809" w:history="1">
            <w:r w:rsidRPr="004B42E6">
              <w:rPr>
                <w:rStyle w:val="Hyperlink"/>
                <w:noProof/>
              </w:rPr>
              <w:t>AR mutations</w:t>
            </w:r>
            <w:r>
              <w:rPr>
                <w:noProof/>
                <w:webHidden/>
              </w:rPr>
              <w:tab/>
            </w:r>
            <w:r>
              <w:rPr>
                <w:noProof/>
                <w:webHidden/>
              </w:rPr>
              <w:fldChar w:fldCharType="begin"/>
            </w:r>
            <w:r>
              <w:rPr>
                <w:noProof/>
                <w:webHidden/>
              </w:rPr>
              <w:instrText xml:space="preserve"> PAGEREF _Toc509925809 \h </w:instrText>
            </w:r>
            <w:r>
              <w:rPr>
                <w:noProof/>
                <w:webHidden/>
              </w:rPr>
            </w:r>
            <w:r>
              <w:rPr>
                <w:noProof/>
                <w:webHidden/>
              </w:rPr>
              <w:fldChar w:fldCharType="separate"/>
            </w:r>
            <w:r>
              <w:rPr>
                <w:noProof/>
                <w:webHidden/>
              </w:rPr>
              <w:t>3</w:t>
            </w:r>
            <w:r>
              <w:rPr>
                <w:noProof/>
                <w:webHidden/>
              </w:rPr>
              <w:fldChar w:fldCharType="end"/>
            </w:r>
          </w:hyperlink>
        </w:p>
        <w:p w:rsidR="006A7DA4" w:rsidRDefault="006A7DA4">
          <w:pPr>
            <w:pStyle w:val="TOC2"/>
            <w:tabs>
              <w:tab w:val="right" w:leader="dot" w:pos="9338"/>
            </w:tabs>
            <w:rPr>
              <w:rFonts w:eastAsiaTheme="minorEastAsia" w:cstheme="minorBidi"/>
              <w:noProof/>
              <w:color w:val="auto"/>
              <w:sz w:val="24"/>
              <w:szCs w:val="24"/>
              <w:lang w:eastAsia="en-US"/>
            </w:rPr>
          </w:pPr>
          <w:hyperlink w:anchor="_Toc509925810" w:history="1">
            <w:r w:rsidRPr="004B42E6">
              <w:rPr>
                <w:rStyle w:val="Hyperlink"/>
                <w:noProof/>
              </w:rPr>
              <w:t>Metastasis Framework</w:t>
            </w:r>
            <w:r>
              <w:rPr>
                <w:noProof/>
                <w:webHidden/>
              </w:rPr>
              <w:tab/>
            </w:r>
            <w:r>
              <w:rPr>
                <w:noProof/>
                <w:webHidden/>
              </w:rPr>
              <w:fldChar w:fldCharType="begin"/>
            </w:r>
            <w:r>
              <w:rPr>
                <w:noProof/>
                <w:webHidden/>
              </w:rPr>
              <w:instrText xml:space="preserve"> PAGEREF _Toc509925810 \h </w:instrText>
            </w:r>
            <w:r>
              <w:rPr>
                <w:noProof/>
                <w:webHidden/>
              </w:rPr>
            </w:r>
            <w:r>
              <w:rPr>
                <w:noProof/>
                <w:webHidden/>
              </w:rPr>
              <w:fldChar w:fldCharType="separate"/>
            </w:r>
            <w:r>
              <w:rPr>
                <w:noProof/>
                <w:webHidden/>
              </w:rPr>
              <w:t>3</w:t>
            </w:r>
            <w:r>
              <w:rPr>
                <w:noProof/>
                <w:webHidden/>
              </w:rPr>
              <w:fldChar w:fldCharType="end"/>
            </w:r>
          </w:hyperlink>
        </w:p>
        <w:p w:rsidR="006A7DA4" w:rsidRDefault="006A7DA4">
          <w:pPr>
            <w:pStyle w:val="TOC2"/>
            <w:tabs>
              <w:tab w:val="right" w:leader="dot" w:pos="9338"/>
            </w:tabs>
            <w:rPr>
              <w:rFonts w:eastAsiaTheme="minorEastAsia" w:cstheme="minorBidi"/>
              <w:noProof/>
              <w:color w:val="auto"/>
              <w:sz w:val="24"/>
              <w:szCs w:val="24"/>
              <w:lang w:eastAsia="en-US"/>
            </w:rPr>
          </w:pPr>
          <w:hyperlink w:anchor="_Toc509925811" w:history="1">
            <w:r w:rsidRPr="004B42E6">
              <w:rPr>
                <w:rStyle w:val="Hyperlink"/>
                <w:noProof/>
              </w:rPr>
              <w:t>Immunotherapies</w:t>
            </w:r>
            <w:r>
              <w:rPr>
                <w:noProof/>
                <w:webHidden/>
              </w:rPr>
              <w:tab/>
            </w:r>
            <w:r>
              <w:rPr>
                <w:noProof/>
                <w:webHidden/>
              </w:rPr>
              <w:fldChar w:fldCharType="begin"/>
            </w:r>
            <w:r>
              <w:rPr>
                <w:noProof/>
                <w:webHidden/>
              </w:rPr>
              <w:instrText xml:space="preserve"> PAGEREF _Toc509925811 \h </w:instrText>
            </w:r>
            <w:r>
              <w:rPr>
                <w:noProof/>
                <w:webHidden/>
              </w:rPr>
            </w:r>
            <w:r>
              <w:rPr>
                <w:noProof/>
                <w:webHidden/>
              </w:rPr>
              <w:fldChar w:fldCharType="separate"/>
            </w:r>
            <w:r>
              <w:rPr>
                <w:noProof/>
                <w:webHidden/>
              </w:rPr>
              <w:t>3</w:t>
            </w:r>
            <w:r>
              <w:rPr>
                <w:noProof/>
                <w:webHidden/>
              </w:rPr>
              <w:fldChar w:fldCharType="end"/>
            </w:r>
          </w:hyperlink>
        </w:p>
        <w:p w:rsidR="006A7DA4" w:rsidRDefault="006A7DA4">
          <w:pPr>
            <w:pStyle w:val="TOC2"/>
            <w:tabs>
              <w:tab w:val="right" w:leader="dot" w:pos="9338"/>
            </w:tabs>
            <w:rPr>
              <w:rFonts w:eastAsiaTheme="minorEastAsia" w:cstheme="minorBidi"/>
              <w:noProof/>
              <w:color w:val="auto"/>
              <w:sz w:val="24"/>
              <w:szCs w:val="24"/>
              <w:lang w:eastAsia="en-US"/>
            </w:rPr>
          </w:pPr>
          <w:hyperlink w:anchor="_Toc509925812" w:history="1">
            <w:r w:rsidRPr="004B42E6">
              <w:rPr>
                <w:rStyle w:val="Hyperlink"/>
                <w:noProof/>
              </w:rPr>
              <w:t>Drug Naming – Nomenclature - Suffixes</w:t>
            </w:r>
            <w:r>
              <w:rPr>
                <w:noProof/>
                <w:webHidden/>
              </w:rPr>
              <w:tab/>
            </w:r>
            <w:r>
              <w:rPr>
                <w:noProof/>
                <w:webHidden/>
              </w:rPr>
              <w:fldChar w:fldCharType="begin"/>
            </w:r>
            <w:r>
              <w:rPr>
                <w:noProof/>
                <w:webHidden/>
              </w:rPr>
              <w:instrText xml:space="preserve"> PAGEREF _Toc509925812 \h </w:instrText>
            </w:r>
            <w:r>
              <w:rPr>
                <w:noProof/>
                <w:webHidden/>
              </w:rPr>
            </w:r>
            <w:r>
              <w:rPr>
                <w:noProof/>
                <w:webHidden/>
              </w:rPr>
              <w:fldChar w:fldCharType="separate"/>
            </w:r>
            <w:r>
              <w:rPr>
                <w:noProof/>
                <w:webHidden/>
              </w:rPr>
              <w:t>4</w:t>
            </w:r>
            <w:r>
              <w:rPr>
                <w:noProof/>
                <w:webHidden/>
              </w:rPr>
              <w:fldChar w:fldCharType="end"/>
            </w:r>
          </w:hyperlink>
        </w:p>
        <w:p w:rsidR="006A7DA4" w:rsidRDefault="006A7DA4">
          <w:pPr>
            <w:pStyle w:val="TOC1"/>
            <w:tabs>
              <w:tab w:val="right" w:leader="dot" w:pos="9338"/>
            </w:tabs>
            <w:rPr>
              <w:rFonts w:eastAsiaTheme="minorEastAsia" w:cstheme="minorBidi"/>
              <w:b w:val="0"/>
              <w:bCs w:val="0"/>
              <w:noProof/>
              <w:color w:val="auto"/>
              <w:sz w:val="24"/>
              <w:szCs w:val="24"/>
              <w:lang w:eastAsia="en-US"/>
            </w:rPr>
          </w:pPr>
          <w:hyperlink w:anchor="_Toc509925813" w:history="1">
            <w:r w:rsidRPr="004B42E6">
              <w:rPr>
                <w:rStyle w:val="Hyperlink"/>
                <w:noProof/>
              </w:rPr>
              <w:t>Carcinogenesis</w:t>
            </w:r>
            <w:r>
              <w:rPr>
                <w:noProof/>
                <w:webHidden/>
              </w:rPr>
              <w:tab/>
            </w:r>
            <w:r>
              <w:rPr>
                <w:noProof/>
                <w:webHidden/>
              </w:rPr>
              <w:fldChar w:fldCharType="begin"/>
            </w:r>
            <w:r>
              <w:rPr>
                <w:noProof/>
                <w:webHidden/>
              </w:rPr>
              <w:instrText xml:space="preserve"> PAGEREF _Toc509925813 \h </w:instrText>
            </w:r>
            <w:r>
              <w:rPr>
                <w:noProof/>
                <w:webHidden/>
              </w:rPr>
            </w:r>
            <w:r>
              <w:rPr>
                <w:noProof/>
                <w:webHidden/>
              </w:rPr>
              <w:fldChar w:fldCharType="separate"/>
            </w:r>
            <w:r>
              <w:rPr>
                <w:noProof/>
                <w:webHidden/>
              </w:rPr>
              <w:t>4</w:t>
            </w:r>
            <w:r>
              <w:rPr>
                <w:noProof/>
                <w:webHidden/>
              </w:rPr>
              <w:fldChar w:fldCharType="end"/>
            </w:r>
          </w:hyperlink>
        </w:p>
        <w:p w:rsidR="006A7DA4" w:rsidRDefault="006A7DA4">
          <w:pPr>
            <w:pStyle w:val="TOC1"/>
            <w:tabs>
              <w:tab w:val="right" w:leader="dot" w:pos="9338"/>
            </w:tabs>
            <w:rPr>
              <w:rFonts w:eastAsiaTheme="minorEastAsia" w:cstheme="minorBidi"/>
              <w:b w:val="0"/>
              <w:bCs w:val="0"/>
              <w:noProof/>
              <w:color w:val="auto"/>
              <w:sz w:val="24"/>
              <w:szCs w:val="24"/>
              <w:lang w:eastAsia="en-US"/>
            </w:rPr>
          </w:pPr>
          <w:hyperlink w:anchor="_Toc509925814" w:history="1">
            <w:r w:rsidRPr="004B42E6">
              <w:rPr>
                <w:rStyle w:val="Hyperlink"/>
                <w:noProof/>
              </w:rPr>
              <w:t>Neuroendocrine prostate cancers (NEPC)</w:t>
            </w:r>
            <w:r>
              <w:rPr>
                <w:noProof/>
                <w:webHidden/>
              </w:rPr>
              <w:tab/>
            </w:r>
            <w:r>
              <w:rPr>
                <w:noProof/>
                <w:webHidden/>
              </w:rPr>
              <w:fldChar w:fldCharType="begin"/>
            </w:r>
            <w:r>
              <w:rPr>
                <w:noProof/>
                <w:webHidden/>
              </w:rPr>
              <w:instrText xml:space="preserve"> PAGEREF _Toc509925814 \h </w:instrText>
            </w:r>
            <w:r>
              <w:rPr>
                <w:noProof/>
                <w:webHidden/>
              </w:rPr>
            </w:r>
            <w:r>
              <w:rPr>
                <w:noProof/>
                <w:webHidden/>
              </w:rPr>
              <w:fldChar w:fldCharType="separate"/>
            </w:r>
            <w:r>
              <w:rPr>
                <w:noProof/>
                <w:webHidden/>
              </w:rPr>
              <w:t>4</w:t>
            </w:r>
            <w:r>
              <w:rPr>
                <w:noProof/>
                <w:webHidden/>
              </w:rPr>
              <w:fldChar w:fldCharType="end"/>
            </w:r>
          </w:hyperlink>
        </w:p>
        <w:p w:rsidR="006B1341" w:rsidRDefault="006A7DA4" w:rsidP="00AD5E07">
          <w:pPr>
            <w:pStyle w:val="TOC2"/>
          </w:pPr>
          <w:r>
            <w:rPr>
              <w:noProof/>
              <w:color w:val="00B0F0"/>
            </w:rPr>
            <w:fldChar w:fldCharType="end"/>
          </w:r>
        </w:p>
      </w:sdtContent>
    </w:sdt>
    <w:p w:rsidR="006B1341" w:rsidRDefault="006B1341">
      <w:pPr>
        <w:sectPr w:rsidR="006B1341" w:rsidSect="00610416">
          <w:headerReference w:type="even" r:id="rId13"/>
          <w:headerReference w:type="default" r:id="rId14"/>
          <w:footerReference w:type="even" r:id="rId15"/>
          <w:footerReference w:type="default" r:id="rId16"/>
          <w:headerReference w:type="first" r:id="rId17"/>
          <w:footerReference w:type="first" r:id="rId18"/>
          <w:pgSz w:w="11900" w:h="16840" w:code="9"/>
          <w:pgMar w:top="1134" w:right="1134" w:bottom="1134" w:left="1418" w:header="720" w:footer="720" w:gutter="0"/>
          <w:pgNumType w:fmt="lowerRoman" w:start="1"/>
          <w:cols w:space="720"/>
          <w:titlePg/>
          <w:docGrid w:linePitch="360"/>
        </w:sectPr>
      </w:pPr>
    </w:p>
    <w:p w:rsidR="00D56F4C" w:rsidRDefault="00D56F4C" w:rsidP="0094721B">
      <w:pPr>
        <w:pStyle w:val="Heading1"/>
      </w:pPr>
      <w:bookmarkStart w:id="1" w:name="_Toc509925805"/>
      <w:r>
        <w:lastRenderedPageBreak/>
        <w:t>Splitter from OneNote Press collections</w:t>
      </w:r>
      <w:bookmarkEnd w:id="1"/>
    </w:p>
    <w:p w:rsidR="00CC6B8D" w:rsidRPr="00CC6B8D" w:rsidRDefault="00E92181" w:rsidP="00E92181">
      <w:pPr>
        <w:pStyle w:val="Heading2"/>
      </w:pPr>
      <w:bookmarkStart w:id="2" w:name="_Toc509925806"/>
      <w:r>
        <w:t>Androgen Receptor Signaling</w:t>
      </w:r>
      <w:r w:rsidR="009E350D">
        <w:t xml:space="preserve"> (AR)</w:t>
      </w:r>
      <w:bookmarkEnd w:id="2"/>
    </w:p>
    <w:p w:rsidR="00E92181" w:rsidRDefault="00E92181" w:rsidP="00E92181">
      <w:r>
        <w:t xml:space="preserve">The </w:t>
      </w:r>
      <w:r w:rsidRPr="00E92181">
        <w:rPr>
          <w:rStyle w:val="Emphasis"/>
          <w:b/>
        </w:rPr>
        <w:t>AR gene is located on the X chromosome</w:t>
      </w:r>
      <w:r>
        <w:t xml:space="preserve"> and is not necessary for survival, so germline loss-of-function mutations in the AR, resulting in the androgen-insensitivity syndrome, are frequent.</w:t>
      </w:r>
    </w:p>
    <w:p w:rsidR="009E350D" w:rsidRDefault="00E92181" w:rsidP="00630697">
      <w:r>
        <w:t xml:space="preserve">Most </w:t>
      </w:r>
      <w:r w:rsidRPr="00E92181">
        <w:rPr>
          <w:b/>
        </w:rPr>
        <w:t xml:space="preserve">AIPCs </w:t>
      </w:r>
      <w:r>
        <w:t xml:space="preserve">(Androgen Independent Prostate Cancer) express the AR protein. Whereas some of these </w:t>
      </w:r>
      <w:proofErr w:type="spellStart"/>
      <w:r>
        <w:t>tumours</w:t>
      </w:r>
      <w:proofErr w:type="spellEnd"/>
      <w:r>
        <w:t>, at least initially, have adapted to the low androgen environment, others acquire mutations that allow them to circumvent the normal growth regulation by androgens. It seems that many cases of AIPC do not develo</w:t>
      </w:r>
      <w:r w:rsidR="009E350D">
        <w:t>p from a loss of androgen signa</w:t>
      </w:r>
      <w:r>
        <w:t>ling, but rather from the acquisition of genetic changes that lead to aberrant ac</w:t>
      </w:r>
      <w:r w:rsidR="009E350D">
        <w:t>tivation of the androgen signal</w:t>
      </w:r>
      <w:r>
        <w:t xml:space="preserve">ing axis. These changes are usually missense mutations in the AR gene that decrease the specificity of ligand binding and allow inappropriate activation by various non-androgen steroids and androgen antagonists. </w:t>
      </w:r>
    </w:p>
    <w:p w:rsidR="00337F63" w:rsidRDefault="00337F63" w:rsidP="00337F63">
      <w:r>
        <w:t>The AR gene is located on the X chromosome and is not necessary for survival, so germ-line loss-of-function mutations in the AR, resulting in the androgen-insensitivity syndrome, are frequent.</w:t>
      </w:r>
    </w:p>
    <w:p w:rsidR="00D56F4C" w:rsidRDefault="00D56F4C" w:rsidP="0094721B">
      <w:pPr>
        <w:pStyle w:val="Heading3"/>
      </w:pPr>
      <w:bookmarkStart w:id="3" w:name="_Toc509925807"/>
      <w:r w:rsidRPr="0094721B">
        <w:t>Androgen Receptor</w:t>
      </w:r>
      <w:bookmarkEnd w:id="3"/>
    </w:p>
    <w:p w:rsidR="001778AD" w:rsidRDefault="001778AD" w:rsidP="005F683D">
      <w:pPr>
        <w:spacing w:after="120"/>
      </w:pPr>
      <w:r>
        <w:t>Type 2: the promiscuous pathway - https://www.ncbi.nlm.nih.gov/pmc/articles/PMC2993607/</w:t>
      </w:r>
    </w:p>
    <w:p w:rsidR="00D56F4C" w:rsidRDefault="00D56F4C" w:rsidP="00D56F4C">
      <w:r>
        <w:t>Targeting AR signaling in metastatic PC commonly produces robust clinical responses. However, disease progression is nearly universal. Potent AR antagonists appear to be shifting the phenotypes of resistant PCs to tumors that are devoid of AR activity, but the drivers of these resistant carcinomas are not known. Here we report that autocrine and paracrine FGF signaling is capable of</w:t>
      </w:r>
      <w:r w:rsidR="00E0205E">
        <w:t xml:space="preserve"> bypassing a requirement for AR</w:t>
      </w:r>
      <w:r>
        <w:t xml:space="preserve"> and find that FGF and MAPK pathways are active in metastatic AR-null PCs. Suppressing FGF and MAPK inhibits the growth of AR-null PC indicating that targeting the FGF axis may represent a therapeutic approach for those cancers resistant to AR-directed therapies and may circumvent treatment resistance if combined with initial AR pathway blockade.</w:t>
      </w:r>
    </w:p>
    <w:p w:rsidR="006863FB" w:rsidRDefault="006863FB" w:rsidP="006863FB">
      <w:r w:rsidRPr="006863FB">
        <w:t xml:space="preserve">A subset of patients with advanced castration resistant prostate cancer (CRPC) may </w:t>
      </w:r>
      <w:r w:rsidRPr="006863FB">
        <w:rPr>
          <w:highlight w:val="yellow"/>
        </w:rPr>
        <w:t>eventually evolve into an androgen receptor (AR) independent phenotype</w:t>
      </w:r>
      <w:r w:rsidRPr="006863FB">
        <w:t>, with a clinical picture associated</w:t>
      </w:r>
      <w:r>
        <w:t xml:space="preserve"> </w:t>
      </w:r>
      <w:r w:rsidRPr="006863FB">
        <w:t>with the development of rapidly progressive disease involving visceral sites and hormone</w:t>
      </w:r>
      <w:r>
        <w:t xml:space="preserve"> </w:t>
      </w:r>
      <w:r w:rsidRPr="006863FB">
        <w:t>refractoriness, often in the setting of a low or modestly rising serum prostate specific antigen</w:t>
      </w:r>
      <w:r>
        <w:t xml:space="preserve"> </w:t>
      </w:r>
      <w:r w:rsidRPr="006863FB">
        <w:t>(PSA) level (1, 2). Biopsies performed in such patients may vary, ranging from poorly</w:t>
      </w:r>
      <w:r>
        <w:t xml:space="preserve"> </w:t>
      </w:r>
      <w:r w:rsidRPr="006863FB">
        <w:t>differentiated carcinomas to mixed adenocarcinoma-small cell carcinomas to pure small cell</w:t>
      </w:r>
      <w:r>
        <w:t xml:space="preserve"> </w:t>
      </w:r>
      <w:r w:rsidRPr="006863FB">
        <w:t xml:space="preserve">carcinomas. These aggressive tumors often demonstrate low or absent </w:t>
      </w:r>
      <w:r w:rsidRPr="006863FB">
        <w:rPr>
          <w:highlight w:val="yellow"/>
        </w:rPr>
        <w:t>AR protein expression</w:t>
      </w:r>
      <w:r w:rsidRPr="006863FB">
        <w:t>, and</w:t>
      </w:r>
      <w:r>
        <w:t xml:space="preserve"> </w:t>
      </w:r>
      <w:r w:rsidRPr="006863FB">
        <w:t>in some cases express markers of neuroendocrine differentiation. Since tumor morphology is not</w:t>
      </w:r>
      <w:r>
        <w:t xml:space="preserve"> </w:t>
      </w:r>
      <w:r w:rsidRPr="006863FB">
        <w:t>always predicted by clinical behavior, the terms “anaplastic prostate cancer” or “neuroendocrine</w:t>
      </w:r>
      <w:r>
        <w:t xml:space="preserve"> </w:t>
      </w:r>
      <w:r w:rsidRPr="006863FB">
        <w:t>prostate cancer” have been employed descriptively to describe these rapidly growing clinical</w:t>
      </w:r>
      <w:r>
        <w:t xml:space="preserve"> </w:t>
      </w:r>
      <w:r w:rsidRPr="006863FB">
        <w:t>features. Patients meeting clinical criteria of anaplastic prostate cancer have been shown to predict</w:t>
      </w:r>
      <w:r>
        <w:t xml:space="preserve"> </w:t>
      </w:r>
      <w:r w:rsidRPr="006863FB">
        <w:t xml:space="preserve">for poor prognosis, and these patients may be considered for </w:t>
      </w:r>
      <w:proofErr w:type="gramStart"/>
      <w:r w:rsidRPr="006863FB">
        <w:t>platinum based</w:t>
      </w:r>
      <w:proofErr w:type="gramEnd"/>
      <w:r w:rsidRPr="006863FB">
        <w:t xml:space="preserve"> chemotherapy</w:t>
      </w:r>
      <w:r>
        <w:t xml:space="preserve"> </w:t>
      </w:r>
      <w:r w:rsidRPr="006863FB">
        <w:t>treatment regimens</w:t>
      </w:r>
      <w:r>
        <w:t xml:space="preserve"> </w:t>
      </w:r>
      <w:r w:rsidRPr="006863FB">
        <w:t>(3). Therefore, understanding variants within the spectrum of advanced</w:t>
      </w:r>
      <w:r>
        <w:t xml:space="preserve"> </w:t>
      </w:r>
      <w:r w:rsidRPr="006863FB">
        <w:t>prostate cancer has important diagnostic and treatment implications.</w:t>
      </w:r>
    </w:p>
    <w:p w:rsidR="006863FB" w:rsidRPr="006863FB" w:rsidRDefault="006863FB" w:rsidP="006863FB">
      <w:pPr>
        <w:spacing w:after="0"/>
        <w:jc w:val="right"/>
        <w:rPr>
          <w:sz w:val="16"/>
          <w:szCs w:val="16"/>
        </w:rPr>
      </w:pPr>
      <w:r w:rsidRPr="006863FB">
        <w:rPr>
          <w:sz w:val="16"/>
          <w:szCs w:val="16"/>
        </w:rPr>
        <w:t>Aggressive Variants of Castration Resistant Prostate Cancer</w:t>
      </w:r>
    </w:p>
    <w:p w:rsidR="006863FB" w:rsidRPr="00094150" w:rsidRDefault="006863FB" w:rsidP="006863FB">
      <w:pPr>
        <w:spacing w:after="0"/>
        <w:jc w:val="right"/>
        <w:rPr>
          <w:sz w:val="16"/>
          <w:szCs w:val="16"/>
        </w:rPr>
      </w:pPr>
      <w:proofErr w:type="spellStart"/>
      <w:r w:rsidRPr="00094150">
        <w:rPr>
          <w:sz w:val="16"/>
          <w:szCs w:val="16"/>
        </w:rPr>
        <w:t>Clin</w:t>
      </w:r>
      <w:proofErr w:type="spellEnd"/>
      <w:r w:rsidRPr="00094150">
        <w:rPr>
          <w:sz w:val="16"/>
          <w:szCs w:val="16"/>
        </w:rPr>
        <w:t xml:space="preserve"> Cancer Res. 2014 June 1; 20(11): 2846–2850. </w:t>
      </w:r>
      <w:proofErr w:type="gramStart"/>
      <w:r w:rsidRPr="00094150">
        <w:rPr>
          <w:sz w:val="16"/>
          <w:szCs w:val="16"/>
        </w:rPr>
        <w:t>doi:10.1158/1078-0432.CCR</w:t>
      </w:r>
      <w:proofErr w:type="gramEnd"/>
      <w:r w:rsidRPr="00094150">
        <w:rPr>
          <w:sz w:val="16"/>
          <w:szCs w:val="16"/>
        </w:rPr>
        <w:t>-13-3309.</w:t>
      </w:r>
    </w:p>
    <w:p w:rsidR="00FD3B90" w:rsidRDefault="000D1681" w:rsidP="000D1681">
      <w:pPr>
        <w:spacing w:before="120"/>
      </w:pPr>
      <w:r w:rsidRPr="000D1681">
        <w:t>The androgen receptor (AR) is known to have central roles in</w:t>
      </w:r>
      <w:r>
        <w:t xml:space="preserve"> </w:t>
      </w:r>
      <w:r w:rsidRPr="000D1681">
        <w:t>development and progression of prostate cancer (</w:t>
      </w:r>
      <w:proofErr w:type="spellStart"/>
      <w:r w:rsidRPr="000D1681">
        <w:t>PCa</w:t>
      </w:r>
      <w:proofErr w:type="spellEnd"/>
      <w:r w:rsidRPr="000D1681">
        <w:t>). Patients</w:t>
      </w:r>
      <w:r>
        <w:t xml:space="preserve"> </w:t>
      </w:r>
      <w:r w:rsidRPr="000D1681">
        <w:t xml:space="preserve">with advanced </w:t>
      </w:r>
      <w:proofErr w:type="spellStart"/>
      <w:r w:rsidRPr="000D1681">
        <w:t>PCa</w:t>
      </w:r>
      <w:proofErr w:type="spellEnd"/>
      <w:r w:rsidRPr="000D1681">
        <w:t xml:space="preserve"> are treated with androgen-deprivation therapy (ADT),1 but often develop resistance to ADT, resulting in</w:t>
      </w:r>
      <w:r>
        <w:t xml:space="preserve"> </w:t>
      </w:r>
      <w:r w:rsidRPr="000D1681">
        <w:t xml:space="preserve">castration-resistant </w:t>
      </w:r>
      <w:proofErr w:type="spellStart"/>
      <w:r w:rsidRPr="000D1681">
        <w:t>PCa</w:t>
      </w:r>
      <w:proofErr w:type="spellEnd"/>
      <w:r w:rsidRPr="000D1681">
        <w:t xml:space="preserve"> (CRPC). Multiple studies reported that</w:t>
      </w:r>
      <w:r>
        <w:t xml:space="preserve"> </w:t>
      </w:r>
      <w:r w:rsidRPr="000D1681">
        <w:t>ADT increases activation of mechani</w:t>
      </w:r>
      <w:r w:rsidR="00827AA6">
        <w:t>stic target of rapamycin (</w:t>
      </w:r>
      <w:proofErr w:type="spellStart"/>
      <w:r w:rsidR="00827AA6">
        <w:t>mTOR</w:t>
      </w:r>
      <w:proofErr w:type="spellEnd"/>
      <w:r w:rsidR="00827AA6">
        <w:t>)</w:t>
      </w:r>
      <w:r w:rsidR="002454D5">
        <w:t>.</w:t>
      </w:r>
    </w:p>
    <w:p w:rsidR="002454D5" w:rsidRDefault="002454D5" w:rsidP="002454D5">
      <w:pPr>
        <w:spacing w:before="120"/>
      </w:pPr>
      <w:r w:rsidRPr="002454D5">
        <w:lastRenderedPageBreak/>
        <w:t>Androgen receptor (AR) signaling is a distinctive feature of prostate carcinoma (PC) and represents the major</w:t>
      </w:r>
      <w:r>
        <w:t xml:space="preserve"> </w:t>
      </w:r>
      <w:r w:rsidRPr="002454D5">
        <w:t>therapeutic target for treating metastatic prostate cancer (</w:t>
      </w:r>
      <w:proofErr w:type="spellStart"/>
      <w:r w:rsidRPr="002454D5">
        <w:t>mPC</w:t>
      </w:r>
      <w:r w:rsidR="00827AA6">
        <w:t>a</w:t>
      </w:r>
      <w:proofErr w:type="spellEnd"/>
      <w:r w:rsidRPr="002454D5">
        <w:t>)</w:t>
      </w:r>
      <w:r>
        <w:t>.</w:t>
      </w:r>
    </w:p>
    <w:p w:rsidR="00337F63" w:rsidRPr="00B85AF7" w:rsidRDefault="00337F63" w:rsidP="00337F63">
      <w:pPr>
        <w:pStyle w:val="Heading3"/>
      </w:pPr>
      <w:bookmarkStart w:id="4" w:name="_Toc508123112"/>
      <w:bookmarkStart w:id="5" w:name="_Toc509925808"/>
      <w:r w:rsidRPr="00B85AF7">
        <w:t>Significance</w:t>
      </w:r>
      <w:bookmarkEnd w:id="4"/>
      <w:bookmarkEnd w:id="5"/>
    </w:p>
    <w:p w:rsidR="00337F63" w:rsidRDefault="00337F63" w:rsidP="00337F63">
      <w:r>
        <w:t xml:space="preserve">Targeting AR signaling in metastatic PC commonly produces robust clinical responses. However, disease progression is nearly universal. Potent AR antagonists appear to be shifting the phenotypes of resistant PCs to tumors that are devoid of AR activity, but the drivers of these resistant carcinomas are not known. Here we report that autocrine and paracrine FGF signaling is capable of bypassing a requirement for </w:t>
      </w:r>
      <w:proofErr w:type="gramStart"/>
      <w:r>
        <w:t>AR, and</w:t>
      </w:r>
      <w:proofErr w:type="gramEnd"/>
      <w:r>
        <w:t xml:space="preserve"> find that FGF and MAPK pathways are active in metastatic AR-null PCs. Suppressing FGF and MAPK inhibits the growth of AR-null PC indicating that targeting the FGF axis may represent a therapeutic approach for those cancers resistant to AR-directed therapies and may circumvent treatment resistance if combined with initial AR pathway blockade.</w:t>
      </w:r>
    </w:p>
    <w:p w:rsidR="00C16582" w:rsidRDefault="00C16582" w:rsidP="00C16582">
      <w:pPr>
        <w:spacing w:before="120"/>
        <w:rPr>
          <w:b/>
        </w:rPr>
      </w:pPr>
      <w:r w:rsidRPr="00C16582">
        <w:rPr>
          <w:b/>
        </w:rPr>
        <w:t>AR-V7 and Resistance to Enzalutamide and Abiraterone in</w:t>
      </w:r>
      <w:r>
        <w:rPr>
          <w:b/>
        </w:rPr>
        <w:t xml:space="preserve"> </w:t>
      </w:r>
      <w:r w:rsidRPr="00C16582">
        <w:rPr>
          <w:b/>
        </w:rPr>
        <w:t>Prostate Cancer</w:t>
      </w:r>
    </w:p>
    <w:p w:rsidR="00712B90" w:rsidRDefault="00C16582" w:rsidP="00C16582">
      <w:pPr>
        <w:spacing w:before="120"/>
      </w:pPr>
      <w:r w:rsidRPr="00C16582">
        <w:rPr>
          <w:b/>
        </w:rPr>
        <w:t>Background</w:t>
      </w:r>
      <w:r w:rsidRPr="00C16582">
        <w:t>—The androgen-receptor isoform encoded by splice variant 7 lacks the ligand</w:t>
      </w:r>
      <w:r>
        <w:t>-</w:t>
      </w:r>
      <w:r w:rsidRPr="00C16582">
        <w:t>binding</w:t>
      </w:r>
      <w:r>
        <w:t xml:space="preserve"> </w:t>
      </w:r>
      <w:r w:rsidRPr="00C16582">
        <w:t>domain, which is the target of enzalutamide and abiraterone, but remains constitutively</w:t>
      </w:r>
      <w:r>
        <w:t xml:space="preserve"> </w:t>
      </w:r>
      <w:r w:rsidRPr="00C16582">
        <w:t>active as a transcription factor. We hypothesized that detection of androgen-receptor splice variant</w:t>
      </w:r>
      <w:r>
        <w:t xml:space="preserve"> </w:t>
      </w:r>
      <w:r w:rsidRPr="00C16582">
        <w:t>7 messenger RNA (AR-V7) in circulating tumor cells from men with advanced prostate cancer</w:t>
      </w:r>
      <w:r>
        <w:t xml:space="preserve"> </w:t>
      </w:r>
      <w:r w:rsidRPr="00C16582">
        <w:t>would be associated with resistance to enzalutamide and abiraterone.</w:t>
      </w:r>
    </w:p>
    <w:p w:rsidR="00BC4ADA" w:rsidRDefault="00BC4ADA" w:rsidP="00BC4ADA">
      <w:pPr>
        <w:spacing w:before="120"/>
      </w:pPr>
      <w:r w:rsidRPr="00BC4ADA">
        <w:t>Although enzalutamide and abiraterone represent breakthroughs in the treatment of</w:t>
      </w:r>
      <w:r>
        <w:t xml:space="preserve"> </w:t>
      </w:r>
      <w:r w:rsidRPr="00BC4ADA">
        <w:t>metastatic castration-resistant prostate cancer, approximately 20 to 40% of patients have no</w:t>
      </w:r>
      <w:r>
        <w:t xml:space="preserve"> </w:t>
      </w:r>
      <w:r w:rsidRPr="00BC4ADA">
        <w:t>response to these agents with respect to prostate-specific antigen (PSA) levels (i.e., they</w:t>
      </w:r>
      <w:r>
        <w:t xml:space="preserve"> </w:t>
      </w:r>
      <w:r w:rsidRPr="00BC4ADA">
        <w:t>have primary resistance).</w:t>
      </w:r>
      <w:r w:rsidR="00FE2298">
        <w:t xml:space="preserve"> </w:t>
      </w:r>
      <w:r w:rsidRPr="00BC4ADA">
        <w:t>Among patients who initially have a response to enzalutamide</w:t>
      </w:r>
      <w:r>
        <w:t xml:space="preserve"> </w:t>
      </w:r>
      <w:r w:rsidRPr="00BC4ADA">
        <w:t>or abiraterone, virtually all eventually acquire secondary resistance. One plausible</w:t>
      </w:r>
      <w:r>
        <w:t xml:space="preserve"> </w:t>
      </w:r>
      <w:r w:rsidRPr="00BC4ADA">
        <w:t>explanation for the resistance to both agents may involve the presence of androgen-receptor</w:t>
      </w:r>
      <w:r>
        <w:t xml:space="preserve"> </w:t>
      </w:r>
      <w:r w:rsidRPr="00BC4ADA">
        <w:t>splice variants.</w:t>
      </w:r>
    </w:p>
    <w:p w:rsidR="005776F2" w:rsidRDefault="005776F2" w:rsidP="005776F2">
      <w:r w:rsidRPr="005776F2">
        <w:t xml:space="preserve">We found that </w:t>
      </w:r>
      <w:r w:rsidRPr="00827AA6">
        <w:rPr>
          <w:highlight w:val="yellow"/>
        </w:rPr>
        <w:t>AR-V7 can be detected reliably from circulating tumor cells</w:t>
      </w:r>
      <w:r w:rsidRPr="005776F2">
        <w:t xml:space="preserve"> and that </w:t>
      </w:r>
      <w:r w:rsidRPr="00827AA6">
        <w:rPr>
          <w:highlight w:val="yellow"/>
        </w:rPr>
        <w:t>detection of A R-V7 in tumor cells</w:t>
      </w:r>
      <w:r>
        <w:t xml:space="preserve"> </w:t>
      </w:r>
      <w:r w:rsidRPr="005776F2">
        <w:t xml:space="preserve">appears to be </w:t>
      </w:r>
      <w:r w:rsidRPr="00827AA6">
        <w:rPr>
          <w:highlight w:val="yellow"/>
        </w:rPr>
        <w:t>associated with resistance to both enzalutamide and abiraterone</w:t>
      </w:r>
      <w:r w:rsidRPr="005776F2">
        <w:t>.</w:t>
      </w:r>
      <w:r>
        <w:t xml:space="preserve"> </w:t>
      </w:r>
      <w:r w:rsidRPr="005776F2">
        <w:t>In our study, no AR-V7–positive patient had any appreciable clinical benefit from</w:t>
      </w:r>
      <w:r>
        <w:t xml:space="preserve"> </w:t>
      </w:r>
      <w:r w:rsidRPr="005776F2">
        <w:t>enzalutamide or abiraterone therapy</w:t>
      </w:r>
      <w:r>
        <w:t>.</w:t>
      </w:r>
    </w:p>
    <w:p w:rsidR="005776F2" w:rsidRDefault="005776F2" w:rsidP="005776F2">
      <w:r w:rsidRPr="005776F2">
        <w:t xml:space="preserve">If this finding is substantiated by others, </w:t>
      </w:r>
      <w:r w:rsidRPr="00827AA6">
        <w:rPr>
          <w:highlight w:val="yellow"/>
        </w:rPr>
        <w:t>it is possible that AR-V7 could be used as a biomarker to predict resistance to enzalutamide and abiraterone</w:t>
      </w:r>
      <w:r>
        <w:t xml:space="preserve"> </w:t>
      </w:r>
      <w:r w:rsidRPr="005776F2">
        <w:t>and to facilitate treatment selection. However, our study does not prove a causal role for</w:t>
      </w:r>
      <w:r>
        <w:t xml:space="preserve"> </w:t>
      </w:r>
      <w:r w:rsidRPr="005776F2">
        <w:t>AR-V7 in mediating resistance to enzalutamide or abiraterone, and it remains possible that</w:t>
      </w:r>
      <w:r>
        <w:t xml:space="preserve"> </w:t>
      </w:r>
      <w:r w:rsidRPr="005776F2">
        <w:t>AR-V7 is a marker of more advanced disease or a higher disease burden.</w:t>
      </w:r>
    </w:p>
    <w:p w:rsidR="00C16582" w:rsidRPr="00C16582" w:rsidRDefault="00C16582" w:rsidP="00C16582">
      <w:pPr>
        <w:spacing w:before="120"/>
        <w:jc w:val="right"/>
        <w:rPr>
          <w:sz w:val="16"/>
          <w:szCs w:val="16"/>
        </w:rPr>
      </w:pPr>
      <w:r w:rsidRPr="00C16582">
        <w:rPr>
          <w:sz w:val="16"/>
          <w:szCs w:val="16"/>
        </w:rPr>
        <w:t xml:space="preserve">N </w:t>
      </w:r>
      <w:proofErr w:type="spellStart"/>
      <w:r w:rsidRPr="00C16582">
        <w:rPr>
          <w:sz w:val="16"/>
          <w:szCs w:val="16"/>
        </w:rPr>
        <w:t>Engl</w:t>
      </w:r>
      <w:proofErr w:type="spellEnd"/>
      <w:r w:rsidRPr="00C16582">
        <w:rPr>
          <w:sz w:val="16"/>
          <w:szCs w:val="16"/>
        </w:rPr>
        <w:t xml:space="preserve"> J Med. 2014 September 11; 371(11): 1028–1038. doi:10.1056/NEJMoa1315815</w:t>
      </w:r>
    </w:p>
    <w:p w:rsidR="00C16582" w:rsidRDefault="004208DF" w:rsidP="004208DF">
      <w:pPr>
        <w:spacing w:before="120"/>
      </w:pPr>
      <w:r w:rsidRPr="00901FD6">
        <w:rPr>
          <w:b/>
        </w:rPr>
        <w:t>Key Points</w:t>
      </w:r>
      <w:r w:rsidR="00901FD6">
        <w:t xml:space="preserve">: </w:t>
      </w:r>
      <w:r w:rsidRPr="004208DF">
        <w:t>Question Can the measurement of the nuclear androgen</w:t>
      </w:r>
      <w:r w:rsidR="00901FD6">
        <w:t xml:space="preserve"> </w:t>
      </w:r>
      <w:r w:rsidRPr="004208DF">
        <w:t>receptor</w:t>
      </w:r>
      <w:r w:rsidR="00901FD6">
        <w:t xml:space="preserve"> </w:t>
      </w:r>
      <w:r w:rsidRPr="004208DF">
        <w:t>splice variant 7 (AR-V7) protein in circulating tumor</w:t>
      </w:r>
      <w:r w:rsidR="00901FD6">
        <w:t xml:space="preserve"> </w:t>
      </w:r>
      <w:r w:rsidRPr="004208DF">
        <w:t>cells (CTCs) be a treatment-specific biomarker in metastatic</w:t>
      </w:r>
      <w:r w:rsidR="00901FD6">
        <w:t xml:space="preserve"> </w:t>
      </w:r>
      <w:r w:rsidRPr="004208DF">
        <w:t>castration-resistant prostate cancer (</w:t>
      </w:r>
      <w:proofErr w:type="spellStart"/>
      <w:r w:rsidRPr="004208DF">
        <w:t>mCRPC</w:t>
      </w:r>
      <w:proofErr w:type="spellEnd"/>
      <w:r w:rsidRPr="004208DF">
        <w:t>) at therapeutic</w:t>
      </w:r>
      <w:r w:rsidR="00901FD6">
        <w:t xml:space="preserve"> </w:t>
      </w:r>
      <w:r w:rsidRPr="004208DF">
        <w:t>decision points in the first-line, second-line, or third or greater</w:t>
      </w:r>
      <w:r w:rsidR="00901FD6">
        <w:t xml:space="preserve"> </w:t>
      </w:r>
      <w:r w:rsidRPr="004208DF">
        <w:t>line setting</w:t>
      </w:r>
      <w:r w:rsidR="00901FD6">
        <w:t>?</w:t>
      </w:r>
    </w:p>
    <w:p w:rsidR="005C74EE" w:rsidRDefault="005C74EE" w:rsidP="005C74EE">
      <w:pPr>
        <w:spacing w:after="0"/>
        <w:jc w:val="right"/>
        <w:rPr>
          <w:sz w:val="16"/>
          <w:szCs w:val="16"/>
        </w:rPr>
      </w:pPr>
      <w:r w:rsidRPr="005C74EE">
        <w:rPr>
          <w:sz w:val="16"/>
          <w:szCs w:val="16"/>
        </w:rPr>
        <w:t xml:space="preserve">See also: </w:t>
      </w:r>
      <w:hyperlink r:id="rId19" w:history="1">
        <w:r w:rsidR="007513E1" w:rsidRPr="00964DF4">
          <w:rPr>
            <w:rStyle w:val="Hyperlink"/>
            <w:sz w:val="16"/>
            <w:szCs w:val="16"/>
          </w:rPr>
          <w:t>http://www.cancernetwork.com/oncology-journal/evolving-biology-castration-resistant-prostate-cancer-review-recommendations-prostate-cancer/page/0/1</w:t>
        </w:r>
      </w:hyperlink>
    </w:p>
    <w:p w:rsidR="007513E1" w:rsidRPr="007513E1" w:rsidRDefault="007513E1" w:rsidP="007513E1">
      <w:pPr>
        <w:rPr>
          <w:b/>
        </w:rPr>
      </w:pPr>
      <w:r w:rsidRPr="007513E1">
        <w:rPr>
          <w:b/>
        </w:rPr>
        <w:t xml:space="preserve">AR-V7 </w:t>
      </w:r>
      <w:proofErr w:type="spellStart"/>
      <w:r w:rsidRPr="007513E1">
        <w:rPr>
          <w:b/>
        </w:rPr>
        <w:t>Taxane</w:t>
      </w:r>
      <w:proofErr w:type="spellEnd"/>
      <w:r w:rsidRPr="007513E1">
        <w:rPr>
          <w:b/>
        </w:rPr>
        <w:t xml:space="preserve"> Chemotherapy</w:t>
      </w:r>
    </w:p>
    <w:p w:rsidR="007513E1" w:rsidRDefault="007513E1" w:rsidP="007513E1">
      <w:r w:rsidRPr="007513E1">
        <w:t>IMPORTANCE We previously showed that detection of androgen receptor splice variant 7 (AR-V7) in circulating tumor cells (CTCs) from men with castration-resistant prostate cancer (CRPC) was associated with primary resistance to enzalutamide and abiraterone therapy, but</w:t>
      </w:r>
      <w:r>
        <w:t xml:space="preserve"> </w:t>
      </w:r>
      <w:r w:rsidRPr="007513E1">
        <w:t>the relevance of AR-V7 status in the context of chemotherapy is unknown. OBJECTIVE To investigate whether AR-V7–</w:t>
      </w:r>
      <w:r w:rsidRPr="007513E1">
        <w:lastRenderedPageBreak/>
        <w:t xml:space="preserve">positive patients would retain sensitivity to </w:t>
      </w:r>
      <w:r>
        <w:t xml:space="preserve">taxanes </w:t>
      </w:r>
      <w:r w:rsidRPr="007513E1">
        <w:t xml:space="preserve">chemotherapy and whether AR-V7 status would have a differential impact on </w:t>
      </w:r>
      <w:proofErr w:type="spellStart"/>
      <w:r w:rsidRPr="007513E1">
        <w:t>taxane</w:t>
      </w:r>
      <w:proofErr w:type="spellEnd"/>
      <w:r w:rsidRPr="007513E1">
        <w:t>-treated</w:t>
      </w:r>
      <w:r>
        <w:t xml:space="preserve"> </w:t>
      </w:r>
      <w:r w:rsidRPr="007513E1">
        <w:t>men compared with enzalutamide- or abiraterone-treated men.</w:t>
      </w:r>
    </w:p>
    <w:p w:rsidR="007513E1" w:rsidRDefault="007513E1" w:rsidP="007513E1">
      <w:pPr>
        <w:jc w:val="right"/>
        <w:rPr>
          <w:rFonts w:ascii="Times New Roman" w:hAnsi="Times New Roman" w:cs="Times New Roman"/>
          <w:color w:val="334A98"/>
          <w:sz w:val="14"/>
          <w:szCs w:val="14"/>
        </w:rPr>
      </w:pPr>
      <w:r>
        <w:rPr>
          <w:rFonts w:ascii="Times New Roman" w:hAnsi="Times New Roman" w:cs="Times New Roman"/>
          <w:color w:val="1A171C"/>
          <w:sz w:val="14"/>
          <w:szCs w:val="14"/>
        </w:rPr>
        <w:t xml:space="preserve">JAMA </w:t>
      </w:r>
      <w:proofErr w:type="spellStart"/>
      <w:r>
        <w:rPr>
          <w:rFonts w:ascii="Times New Roman" w:hAnsi="Times New Roman" w:cs="Times New Roman"/>
          <w:color w:val="1A171C"/>
          <w:sz w:val="14"/>
          <w:szCs w:val="14"/>
        </w:rPr>
        <w:t>Oncol</w:t>
      </w:r>
      <w:proofErr w:type="spellEnd"/>
      <w:r>
        <w:rPr>
          <w:rFonts w:ascii="Times New Roman" w:hAnsi="Times New Roman" w:cs="Times New Roman"/>
          <w:color w:val="1A171C"/>
          <w:sz w:val="14"/>
          <w:szCs w:val="14"/>
        </w:rPr>
        <w:t>. 2015;1(5):582-591. doi:</w:t>
      </w:r>
      <w:r>
        <w:rPr>
          <w:rFonts w:ascii="Times New Roman" w:hAnsi="Times New Roman" w:cs="Times New Roman"/>
          <w:color w:val="334A98"/>
          <w:sz w:val="14"/>
          <w:szCs w:val="14"/>
        </w:rPr>
        <w:t>10.1001/jamaoncol.2015.134</w:t>
      </w:r>
    </w:p>
    <w:p w:rsidR="00A05E77" w:rsidRDefault="00206AAE" w:rsidP="00206AAE">
      <w:pPr>
        <w:jc w:val="right"/>
      </w:pPr>
      <w:r w:rsidRPr="00206AAE">
        <w:t xml:space="preserve">EPIC </w:t>
      </w:r>
      <w:proofErr w:type="spellStart"/>
      <w:r w:rsidRPr="00206AAE">
        <w:t>Sciences_HRD_Liquid</w:t>
      </w:r>
      <w:proofErr w:type="spellEnd"/>
      <w:r w:rsidRPr="00206AAE">
        <w:t xml:space="preserve"> Biopsy</w:t>
      </w:r>
      <w:r>
        <w:t>.pdf</w:t>
      </w:r>
    </w:p>
    <w:p w:rsidR="00206AAE" w:rsidRDefault="00206AAE" w:rsidP="00206AAE">
      <w:pPr>
        <w:jc w:val="right"/>
      </w:pPr>
      <w:r w:rsidRPr="00206AAE">
        <w:t>Reactivation of androgen receptor-regulated lipid biosynthesis</w:t>
      </w:r>
      <w:r>
        <w:t xml:space="preserve"> </w:t>
      </w:r>
      <w:r w:rsidRPr="00206AAE">
        <w:t>drives the progression of castration-resistant prostate cancer</w:t>
      </w:r>
    </w:p>
    <w:p w:rsidR="00206AAE" w:rsidRDefault="00206AAE" w:rsidP="00206AAE">
      <w:pPr>
        <w:spacing w:after="0"/>
        <w:jc w:val="right"/>
        <w:rPr>
          <w:rFonts w:ascii="Times New Roman" w:hAnsi="Times New Roman" w:cs="Times New Roman"/>
          <w:color w:val="231F20"/>
          <w:sz w:val="12"/>
          <w:szCs w:val="12"/>
        </w:rPr>
      </w:pPr>
      <w:r>
        <w:rPr>
          <w:rFonts w:ascii="Times New Roman" w:hAnsi="Times New Roman" w:cs="Times New Roman"/>
          <w:color w:val="231F20"/>
          <w:szCs w:val="18"/>
        </w:rPr>
        <w:t>W Han</w:t>
      </w:r>
      <w:r>
        <w:rPr>
          <w:rFonts w:ascii="Times New Roman" w:hAnsi="Times New Roman" w:cs="Times New Roman"/>
          <w:color w:val="231F20"/>
          <w:sz w:val="12"/>
          <w:szCs w:val="12"/>
        </w:rPr>
        <w:t>1,4</w:t>
      </w:r>
      <w:r>
        <w:rPr>
          <w:rFonts w:ascii="Times New Roman" w:hAnsi="Times New Roman" w:cs="Times New Roman"/>
          <w:color w:val="231F20"/>
          <w:szCs w:val="18"/>
        </w:rPr>
        <w:t>, S Gao</w:t>
      </w:r>
      <w:r>
        <w:rPr>
          <w:rFonts w:ascii="Times New Roman" w:hAnsi="Times New Roman" w:cs="Times New Roman"/>
          <w:color w:val="231F20"/>
          <w:sz w:val="12"/>
          <w:szCs w:val="12"/>
        </w:rPr>
        <w:t>1,4</w:t>
      </w:r>
      <w:r>
        <w:rPr>
          <w:rFonts w:ascii="Times New Roman" w:hAnsi="Times New Roman" w:cs="Times New Roman"/>
          <w:color w:val="231F20"/>
          <w:szCs w:val="18"/>
        </w:rPr>
        <w:t>, D Barrett</w:t>
      </w:r>
      <w:r>
        <w:rPr>
          <w:rFonts w:ascii="Times New Roman" w:hAnsi="Times New Roman" w:cs="Times New Roman"/>
          <w:color w:val="231F20"/>
          <w:sz w:val="12"/>
          <w:szCs w:val="12"/>
        </w:rPr>
        <w:t>1</w:t>
      </w:r>
      <w:r>
        <w:rPr>
          <w:rFonts w:ascii="Times New Roman" w:hAnsi="Times New Roman" w:cs="Times New Roman"/>
          <w:color w:val="231F20"/>
          <w:szCs w:val="18"/>
        </w:rPr>
        <w:t>, M Ahmed</w:t>
      </w:r>
      <w:r>
        <w:rPr>
          <w:rFonts w:ascii="Times New Roman" w:hAnsi="Times New Roman" w:cs="Times New Roman"/>
          <w:color w:val="231F20"/>
          <w:sz w:val="12"/>
          <w:szCs w:val="12"/>
        </w:rPr>
        <w:t>2</w:t>
      </w:r>
      <w:r>
        <w:rPr>
          <w:rFonts w:ascii="Times New Roman" w:hAnsi="Times New Roman" w:cs="Times New Roman"/>
          <w:color w:val="231F20"/>
          <w:szCs w:val="18"/>
        </w:rPr>
        <w:t>, D Han</w:t>
      </w:r>
      <w:r>
        <w:rPr>
          <w:rFonts w:ascii="Times New Roman" w:hAnsi="Times New Roman" w:cs="Times New Roman"/>
          <w:color w:val="231F20"/>
          <w:sz w:val="12"/>
          <w:szCs w:val="12"/>
        </w:rPr>
        <w:t>1</w:t>
      </w:r>
      <w:r>
        <w:rPr>
          <w:rFonts w:ascii="Times New Roman" w:hAnsi="Times New Roman" w:cs="Times New Roman"/>
          <w:color w:val="231F20"/>
          <w:szCs w:val="18"/>
        </w:rPr>
        <w:t>, JA Macoska</w:t>
      </w:r>
      <w:r>
        <w:rPr>
          <w:rFonts w:ascii="Times New Roman" w:hAnsi="Times New Roman" w:cs="Times New Roman"/>
          <w:color w:val="231F20"/>
          <w:sz w:val="12"/>
          <w:szCs w:val="12"/>
        </w:rPr>
        <w:t>1</w:t>
      </w:r>
      <w:r>
        <w:rPr>
          <w:rFonts w:ascii="Times New Roman" w:hAnsi="Times New Roman" w:cs="Times New Roman"/>
          <w:color w:val="231F20"/>
          <w:szCs w:val="18"/>
        </w:rPr>
        <w:t>, HH He</w:t>
      </w:r>
      <w:r>
        <w:rPr>
          <w:rFonts w:ascii="Times New Roman" w:hAnsi="Times New Roman" w:cs="Times New Roman"/>
          <w:color w:val="231F20"/>
          <w:sz w:val="12"/>
          <w:szCs w:val="12"/>
        </w:rPr>
        <w:t xml:space="preserve">2,3 </w:t>
      </w:r>
      <w:r>
        <w:rPr>
          <w:rFonts w:ascii="Times New Roman" w:hAnsi="Times New Roman" w:cs="Times New Roman"/>
          <w:color w:val="231F20"/>
          <w:szCs w:val="18"/>
        </w:rPr>
        <w:t>and C Cai</w:t>
      </w:r>
      <w:r>
        <w:rPr>
          <w:rFonts w:ascii="Times New Roman" w:hAnsi="Times New Roman" w:cs="Times New Roman"/>
          <w:color w:val="231F20"/>
          <w:sz w:val="12"/>
          <w:szCs w:val="12"/>
        </w:rPr>
        <w:t>1</w:t>
      </w:r>
    </w:p>
    <w:p w:rsidR="00206AAE" w:rsidRPr="005C74EE" w:rsidRDefault="00206AAE" w:rsidP="00206AAE">
      <w:pPr>
        <w:jc w:val="right"/>
      </w:pPr>
      <w:r>
        <w:rPr>
          <w:rFonts w:ascii="Times New Roman" w:hAnsi="Times New Roman" w:cs="Times New Roman"/>
          <w:color w:val="231F20"/>
          <w:sz w:val="16"/>
          <w:szCs w:val="16"/>
        </w:rPr>
        <w:t>Oncogene (2018) 37, 710–721</w:t>
      </w:r>
    </w:p>
    <w:p w:rsidR="001778AD" w:rsidRPr="001778AD" w:rsidRDefault="001778AD" w:rsidP="001778AD">
      <w:pPr>
        <w:pStyle w:val="Heading3"/>
      </w:pPr>
      <w:bookmarkStart w:id="6" w:name="_Toc509925809"/>
      <w:r w:rsidRPr="001778AD">
        <w:t>AR mutations</w:t>
      </w:r>
      <w:bookmarkEnd w:id="6"/>
      <w:r w:rsidRPr="001778AD">
        <w:t xml:space="preserve"> </w:t>
      </w:r>
    </w:p>
    <w:p w:rsidR="0048169B" w:rsidRDefault="0048169B" w:rsidP="0048169B">
      <w:pPr>
        <w:pStyle w:val="Heading2"/>
      </w:pPr>
      <w:bookmarkStart w:id="7" w:name="_Toc509925810"/>
      <w:r>
        <w:t>Metastasis</w:t>
      </w:r>
      <w:r w:rsidR="005246D2">
        <w:t xml:space="preserve"> Framew</w:t>
      </w:r>
      <w:r>
        <w:t>ork</w:t>
      </w:r>
      <w:bookmarkEnd w:id="7"/>
    </w:p>
    <w:p w:rsidR="0048169B" w:rsidRDefault="0048169B" w:rsidP="001778AD">
      <w:pPr>
        <w:spacing w:after="0"/>
      </w:pPr>
      <w:r w:rsidRPr="0048169B">
        <w:t>We can envision metastasis as one</w:t>
      </w:r>
      <w:r>
        <w:t xml:space="preserve"> </w:t>
      </w:r>
      <w:r w:rsidRPr="0048169B">
        <w:t>possible outcome from the somatic evolution of cancerous</w:t>
      </w:r>
      <w:r>
        <w:t xml:space="preserve"> </w:t>
      </w:r>
      <w:r w:rsidRPr="0048169B">
        <w:t>cells that have lost control over the integrity of their</w:t>
      </w:r>
      <w:r>
        <w:t xml:space="preserve"> </w:t>
      </w:r>
      <w:r w:rsidRPr="0048169B">
        <w:t>genome. The resulting cellular heterogeneity enables</w:t>
      </w:r>
      <w:r>
        <w:t xml:space="preserve"> </w:t>
      </w:r>
      <w:r w:rsidRPr="0048169B">
        <w:t>the selection for advantageous traits that allow malignant</w:t>
      </w:r>
      <w:r>
        <w:t xml:space="preserve"> </w:t>
      </w:r>
      <w:r w:rsidRPr="0048169B">
        <w:t>cells to overcome diverse environmental defenses, which normally preserve tissue structure and function.</w:t>
      </w:r>
      <w:r>
        <w:t xml:space="preserve"> </w:t>
      </w:r>
      <w:r w:rsidRPr="0048169B">
        <w:t xml:space="preserve"> Primary tumors that continue to thrive in spite of these</w:t>
      </w:r>
      <w:r>
        <w:t xml:space="preserve"> </w:t>
      </w:r>
      <w:r w:rsidRPr="0048169B">
        <w:t>obstacles and exhibit genetic or phenotypic features</w:t>
      </w:r>
      <w:r>
        <w:t xml:space="preserve"> </w:t>
      </w:r>
      <w:r w:rsidRPr="0048169B">
        <w:t>indicative of stromal-cell co-option are often enriched</w:t>
      </w:r>
      <w:r>
        <w:t xml:space="preserve"> </w:t>
      </w:r>
      <w:r w:rsidRPr="0048169B">
        <w:t>in cells that are primed for the metastatic cascade. As</w:t>
      </w:r>
      <w:r>
        <w:t xml:space="preserve"> </w:t>
      </w:r>
      <w:r w:rsidRPr="0048169B">
        <w:t>these tumors go on to spew cells and soluble factors into</w:t>
      </w:r>
      <w:r>
        <w:t xml:space="preserve"> </w:t>
      </w:r>
      <w:r w:rsidRPr="0048169B">
        <w:t>the circulation, the entire body becomes an evolutionary</w:t>
      </w:r>
      <w:r w:rsidR="00157D0B">
        <w:t xml:space="preserve"> </w:t>
      </w:r>
      <w:r w:rsidRPr="0048169B">
        <w:t>playing field</w:t>
      </w:r>
      <w:r>
        <w:t>.</w:t>
      </w:r>
    </w:p>
    <w:p w:rsidR="00157D0B" w:rsidRPr="00157D0B" w:rsidRDefault="00157D0B" w:rsidP="001778AD">
      <w:pPr>
        <w:spacing w:after="0"/>
        <w:jc w:val="right"/>
        <w:rPr>
          <w:sz w:val="16"/>
          <w:szCs w:val="16"/>
        </w:rPr>
      </w:pPr>
      <w:r w:rsidRPr="00157D0B">
        <w:rPr>
          <w:sz w:val="16"/>
          <w:szCs w:val="16"/>
        </w:rPr>
        <w:t>Cell 127, November 17, 2006 ©2006 Elsevier Inc.</w:t>
      </w:r>
    </w:p>
    <w:p w:rsidR="004F03F6" w:rsidRDefault="003F57EF" w:rsidP="003F57EF">
      <w:pPr>
        <w:pStyle w:val="Heading2"/>
      </w:pPr>
      <w:bookmarkStart w:id="8" w:name="_Toc509925811"/>
      <w:r>
        <w:t>Immunotherapies</w:t>
      </w:r>
      <w:bookmarkEnd w:id="8"/>
    </w:p>
    <w:p w:rsidR="003F57EF" w:rsidRDefault="003F57EF" w:rsidP="001778AD">
      <w:pPr>
        <w:spacing w:after="0"/>
      </w:pPr>
      <w:r w:rsidRPr="003F57EF">
        <w:t>T cells that recognize tumor antigens are present in the tumor microenvironment, and their activity is modulated through stimulatory and</w:t>
      </w:r>
      <w:r>
        <w:t xml:space="preserve"> </w:t>
      </w:r>
      <w:r w:rsidRPr="003F57EF">
        <w:t>inhibitory receptors. Once cancer is well established, the balance between</w:t>
      </w:r>
      <w:r>
        <w:t xml:space="preserve"> </w:t>
      </w:r>
      <w:r w:rsidRPr="003F57EF">
        <w:t>these inputs is tipped toward immunosuppression (1, 2). The</w:t>
      </w:r>
      <w:r>
        <w:t xml:space="preserve"> </w:t>
      </w:r>
      <w:r w:rsidRPr="003F57EF">
        <w:t>inhibitory signals on T cells are delivered through molecules such as</w:t>
      </w:r>
      <w:r>
        <w:t xml:space="preserve"> </w:t>
      </w:r>
      <w:r w:rsidRPr="003F57EF">
        <w:t>cytotoxic T lymphocyte–associated protein 4 (CTLA4) and programmed</w:t>
      </w:r>
      <w:r>
        <w:t xml:space="preserve"> </w:t>
      </w:r>
      <w:r w:rsidRPr="003F57EF">
        <w:t>cell death protein 1 (PD1) by interaction with their respective</w:t>
      </w:r>
      <w:r>
        <w:t xml:space="preserve"> </w:t>
      </w:r>
      <w:r w:rsidRPr="003F57EF">
        <w:t>ligands expressed on cancer cells and/or antigen-presenting cells (APCs). However, these same tumor-reactive T cells express stimulatory</w:t>
      </w:r>
      <w:r>
        <w:t xml:space="preserve"> </w:t>
      </w:r>
      <w:r w:rsidRPr="003F57EF">
        <w:t>receptors including members of the tumor necrosis factor receptor (TNFR) superfamily. Therefore, many attempts are being made to</w:t>
      </w:r>
      <w:r>
        <w:t xml:space="preserve"> </w:t>
      </w:r>
      <w:r w:rsidRPr="003F57EF">
        <w:t>relieve the negative checkpoints on the antitumor immune response</w:t>
      </w:r>
      <w:r>
        <w:t xml:space="preserve"> </w:t>
      </w:r>
      <w:r w:rsidRPr="003F57EF">
        <w:t>and/or to stimulate the activation pathways of the tumor-infiltrating</w:t>
      </w:r>
      <w:r>
        <w:t xml:space="preserve"> </w:t>
      </w:r>
      <w:r w:rsidRPr="003F57EF">
        <w:t>effector T cells (</w:t>
      </w:r>
      <w:proofErr w:type="spellStart"/>
      <w:r w:rsidRPr="003F57EF">
        <w:t>Teffs</w:t>
      </w:r>
      <w:proofErr w:type="spellEnd"/>
      <w:r w:rsidRPr="003F57EF">
        <w:t>).</w:t>
      </w:r>
    </w:p>
    <w:p w:rsidR="003F57EF" w:rsidRPr="001778AD" w:rsidRDefault="003F57EF" w:rsidP="003F57EF">
      <w:pPr>
        <w:spacing w:after="0"/>
        <w:jc w:val="right"/>
        <w:rPr>
          <w:sz w:val="16"/>
          <w:szCs w:val="16"/>
        </w:rPr>
      </w:pPr>
      <w:r w:rsidRPr="001778AD">
        <w:rPr>
          <w:sz w:val="16"/>
          <w:szCs w:val="16"/>
        </w:rPr>
        <w:t>Eradication of spontaneous malignancy by local immunotherapy</w:t>
      </w:r>
    </w:p>
    <w:p w:rsidR="003F57EF" w:rsidRDefault="003F57EF" w:rsidP="003F57EF">
      <w:pPr>
        <w:spacing w:after="0"/>
        <w:jc w:val="right"/>
        <w:rPr>
          <w:sz w:val="16"/>
          <w:szCs w:val="16"/>
        </w:rPr>
      </w:pPr>
      <w:proofErr w:type="spellStart"/>
      <w:r w:rsidRPr="003F57EF">
        <w:rPr>
          <w:sz w:val="16"/>
          <w:szCs w:val="16"/>
        </w:rPr>
        <w:t>Idit</w:t>
      </w:r>
      <w:proofErr w:type="spellEnd"/>
      <w:r w:rsidRPr="003F57EF">
        <w:rPr>
          <w:sz w:val="16"/>
          <w:szCs w:val="16"/>
        </w:rPr>
        <w:t xml:space="preserve"> Sagiv-Barfi,1 Debra K. Czerwinski,1 Shoshana Levy,1 </w:t>
      </w:r>
      <w:proofErr w:type="spellStart"/>
      <w:r w:rsidRPr="003F57EF">
        <w:rPr>
          <w:sz w:val="16"/>
          <w:szCs w:val="16"/>
        </w:rPr>
        <w:t>Israt</w:t>
      </w:r>
      <w:proofErr w:type="spellEnd"/>
      <w:r w:rsidRPr="003F57EF">
        <w:rPr>
          <w:sz w:val="16"/>
          <w:szCs w:val="16"/>
        </w:rPr>
        <w:t xml:space="preserve"> S. Alam,2 Aaron T. Mayer,2</w:t>
      </w:r>
      <w:r>
        <w:rPr>
          <w:sz w:val="16"/>
          <w:szCs w:val="16"/>
        </w:rPr>
        <w:t xml:space="preserve"> </w:t>
      </w:r>
      <w:proofErr w:type="spellStart"/>
      <w:r w:rsidRPr="003F57EF">
        <w:rPr>
          <w:sz w:val="16"/>
          <w:szCs w:val="16"/>
        </w:rPr>
        <w:t>Sanjiv</w:t>
      </w:r>
      <w:proofErr w:type="spellEnd"/>
      <w:r w:rsidRPr="003F57EF">
        <w:rPr>
          <w:sz w:val="16"/>
          <w:szCs w:val="16"/>
        </w:rPr>
        <w:t xml:space="preserve"> S. Gambhir,2 Ronald Levy1*</w:t>
      </w:r>
    </w:p>
    <w:p w:rsidR="00997737" w:rsidRPr="00997737" w:rsidRDefault="00DC62C2" w:rsidP="00997737">
      <w:r w:rsidRPr="00997737">
        <w:rPr>
          <w:highlight w:val="yellow"/>
        </w:rPr>
        <w:t>Immune checkpoint inhibitors</w:t>
      </w:r>
      <w:r w:rsidRPr="00DC62C2">
        <w:t xml:space="preserve"> have emerged as a potent </w:t>
      </w:r>
      <w:r w:rsidR="00997737">
        <w:t>new class of anticancer therapy</w:t>
      </w:r>
      <w:r w:rsidR="006C799C">
        <w:t>.</w:t>
      </w:r>
      <w:r w:rsidR="00997737">
        <w:t xml:space="preserve"> </w:t>
      </w:r>
      <w:r w:rsidR="00997737" w:rsidRPr="00997737">
        <w:t>The critical role of the immune system in limiting cancer progression</w:t>
      </w:r>
      <w:r w:rsidR="00997737">
        <w:t xml:space="preserve"> </w:t>
      </w:r>
      <w:r w:rsidR="00997737" w:rsidRPr="00997737">
        <w:t>has b</w:t>
      </w:r>
      <w:r w:rsidR="00997737">
        <w:t>een recognized for some time</w:t>
      </w:r>
      <w:r w:rsidR="00997737" w:rsidRPr="00997737">
        <w:t>. The myriad of genetic alterations</w:t>
      </w:r>
      <w:r w:rsidR="00997737">
        <w:t xml:space="preserve"> </w:t>
      </w:r>
      <w:r w:rsidR="00997737" w:rsidRPr="00997737">
        <w:t>found in many human cancers likely produces an array of</w:t>
      </w:r>
      <w:r w:rsidR="00997737">
        <w:t xml:space="preserve"> </w:t>
      </w:r>
      <w:r w:rsidR="00997737" w:rsidRPr="00997737">
        <w:t xml:space="preserve">tumor-specific </w:t>
      </w:r>
      <w:proofErr w:type="spellStart"/>
      <w:r w:rsidR="00997737" w:rsidRPr="00997737">
        <w:rPr>
          <w:highlight w:val="yellow"/>
        </w:rPr>
        <w:t>neoantigens</w:t>
      </w:r>
      <w:proofErr w:type="spellEnd"/>
      <w:r w:rsidR="00997737" w:rsidRPr="00997737">
        <w:t xml:space="preserve"> with the potential to be recognized by the</w:t>
      </w:r>
      <w:r w:rsidR="00997737">
        <w:t xml:space="preserve"> </w:t>
      </w:r>
      <w:r w:rsidR="00997737" w:rsidRPr="00997737">
        <w:t>immune system. Inhibition of the anticancer immune response has</w:t>
      </w:r>
      <w:r w:rsidR="00997737">
        <w:t xml:space="preserve"> </w:t>
      </w:r>
      <w:r w:rsidR="00997737" w:rsidRPr="00997737">
        <w:t>emerged as an important mechanism of tumor resistance to treatment.</w:t>
      </w:r>
    </w:p>
    <w:p w:rsidR="003B58E4" w:rsidRDefault="00997737" w:rsidP="001778AD">
      <w:pPr>
        <w:spacing w:after="0"/>
      </w:pPr>
      <w:r w:rsidRPr="00997737">
        <w:t xml:space="preserve">Through the development of </w:t>
      </w:r>
      <w:r w:rsidRPr="00997737">
        <w:rPr>
          <w:highlight w:val="yellow"/>
        </w:rPr>
        <w:t>monoclonal antibodies</w:t>
      </w:r>
      <w:r w:rsidRPr="00997737">
        <w:t xml:space="preserve"> that block the immune</w:t>
      </w:r>
      <w:r>
        <w:t xml:space="preserve"> </w:t>
      </w:r>
      <w:r w:rsidRPr="00997737">
        <w:t>checkpoint receptors cytotoxic T lymphocyte–associated antigen</w:t>
      </w:r>
      <w:r>
        <w:t xml:space="preserve"> </w:t>
      </w:r>
      <w:r w:rsidRPr="00997737">
        <w:t>4 (</w:t>
      </w:r>
      <w:r w:rsidRPr="00997737">
        <w:rPr>
          <w:highlight w:val="green"/>
        </w:rPr>
        <w:t>CTLA4</w:t>
      </w:r>
      <w:r w:rsidRPr="00997737">
        <w:t>) and programmed death-1 (</w:t>
      </w:r>
      <w:r w:rsidRPr="00997737">
        <w:rPr>
          <w:highlight w:val="green"/>
        </w:rPr>
        <w:t>PD-1</w:t>
      </w:r>
      <w:r w:rsidRPr="00997737">
        <w:t>) or its ligand PD-L1, it has</w:t>
      </w:r>
      <w:r>
        <w:t xml:space="preserve"> </w:t>
      </w:r>
      <w:r w:rsidRPr="00997737">
        <w:t xml:space="preserve">become possible to stimulate and/or </w:t>
      </w:r>
      <w:r w:rsidRPr="00997737">
        <w:rPr>
          <w:highlight w:val="yellow"/>
        </w:rPr>
        <w:t>magnify a patient’s endogenous antitumor immune response</w:t>
      </w:r>
      <w:r w:rsidRPr="00997737">
        <w:t>. These pathways may have distinct</w:t>
      </w:r>
      <w:r>
        <w:t xml:space="preserve"> </w:t>
      </w:r>
      <w:r w:rsidRPr="00997737">
        <w:t>roles in immunomodulation, withCTLA4 believed to primarily regulate</w:t>
      </w:r>
      <w:r>
        <w:t xml:space="preserve"> </w:t>
      </w:r>
      <w:r w:rsidRPr="00997737">
        <w:t>T cell proliferation in lymph nodes, whereas PD-1 primarily suppresses</w:t>
      </w:r>
      <w:r>
        <w:t xml:space="preserve"> </w:t>
      </w:r>
      <w:r w:rsidRPr="00997737">
        <w:t>T cells in the tumor microenviron</w:t>
      </w:r>
      <w:r>
        <w:t>ment</w:t>
      </w:r>
      <w:r w:rsidRPr="00997737">
        <w:t>. Immune checkpoint blockade</w:t>
      </w:r>
      <w:r>
        <w:t xml:space="preserve"> </w:t>
      </w:r>
      <w:r w:rsidRPr="00997737">
        <w:t>has recently demonstrated remarkable efficacy across a range of tumor</w:t>
      </w:r>
      <w:r>
        <w:t xml:space="preserve"> </w:t>
      </w:r>
      <w:r w:rsidRPr="00997737">
        <w:t>types,</w:t>
      </w:r>
      <w:r w:rsidRPr="00DC62C2">
        <w:t xml:space="preserve"> </w:t>
      </w:r>
      <w:r w:rsidR="00DC62C2" w:rsidRPr="00DC62C2">
        <w:t xml:space="preserve">the treatment landscape for a range of tumors, particularly </w:t>
      </w:r>
      <w:r w:rsidR="00DC62C2" w:rsidRPr="00DC62C2">
        <w:lastRenderedPageBreak/>
        <w:t>those with a high mutational load.</w:t>
      </w:r>
      <w:r w:rsidR="003B58E4">
        <w:t xml:space="preserve"> </w:t>
      </w:r>
      <w:r w:rsidR="003B58E4" w:rsidRPr="003B58E4">
        <w:t xml:space="preserve">Checkpoint blockade appears to be most effective against </w:t>
      </w:r>
      <w:proofErr w:type="spellStart"/>
      <w:r w:rsidR="003B58E4" w:rsidRPr="003B58E4">
        <w:t>hypermutated</w:t>
      </w:r>
      <w:proofErr w:type="spellEnd"/>
      <w:r w:rsidR="003B58E4">
        <w:t xml:space="preserve"> </w:t>
      </w:r>
      <w:r w:rsidR="003B58E4" w:rsidRPr="003B58E4">
        <w:t>tumors</w:t>
      </w:r>
      <w:r w:rsidR="003B58E4">
        <w:t xml:space="preserve">, </w:t>
      </w:r>
      <w:r w:rsidR="003B58E4" w:rsidRPr="003B58E4">
        <w:t>suggesting that clinical respo</w:t>
      </w:r>
      <w:r w:rsidR="003B58E4">
        <w:t xml:space="preserve">nses correlate with an increase </w:t>
      </w:r>
      <w:r w:rsidR="003B58E4" w:rsidRPr="003B58E4">
        <w:t xml:space="preserve">propensity to produce </w:t>
      </w:r>
      <w:proofErr w:type="spellStart"/>
      <w:r w:rsidR="003B58E4" w:rsidRPr="003B58E4">
        <w:t>neoantigens</w:t>
      </w:r>
      <w:proofErr w:type="spellEnd"/>
      <w:r w:rsidR="003B58E4" w:rsidRPr="003B58E4">
        <w:t xml:space="preserve"> for immune activation</w:t>
      </w:r>
      <w:r w:rsidR="003B58E4">
        <w:t>.</w:t>
      </w:r>
    </w:p>
    <w:p w:rsidR="009818C0" w:rsidRDefault="009818C0" w:rsidP="009818C0">
      <w:pPr>
        <w:jc w:val="right"/>
        <w:rPr>
          <w:sz w:val="16"/>
          <w:szCs w:val="16"/>
        </w:rPr>
      </w:pPr>
      <w:r w:rsidRPr="009818C0">
        <w:rPr>
          <w:sz w:val="16"/>
          <w:szCs w:val="16"/>
          <w:lang w:val="fr-BE"/>
        </w:rPr>
        <w:t xml:space="preserve">Nolan et al., </w:t>
      </w:r>
      <w:proofErr w:type="spellStart"/>
      <w:r w:rsidRPr="009818C0">
        <w:rPr>
          <w:sz w:val="16"/>
          <w:szCs w:val="16"/>
          <w:lang w:val="fr-BE"/>
        </w:rPr>
        <w:t>Sci</w:t>
      </w:r>
      <w:proofErr w:type="spellEnd"/>
      <w:r w:rsidRPr="009818C0">
        <w:rPr>
          <w:sz w:val="16"/>
          <w:szCs w:val="16"/>
          <w:lang w:val="fr-BE"/>
        </w:rPr>
        <w:t xml:space="preserve">. </w:t>
      </w:r>
      <w:proofErr w:type="spellStart"/>
      <w:r w:rsidRPr="009818C0">
        <w:rPr>
          <w:sz w:val="16"/>
          <w:szCs w:val="16"/>
          <w:lang w:val="fr-BE"/>
        </w:rPr>
        <w:t>Transl</w:t>
      </w:r>
      <w:proofErr w:type="spellEnd"/>
      <w:r w:rsidRPr="009818C0">
        <w:rPr>
          <w:sz w:val="16"/>
          <w:szCs w:val="16"/>
          <w:lang w:val="fr-BE"/>
        </w:rPr>
        <w:t xml:space="preserve">. </w:t>
      </w:r>
      <w:r w:rsidRPr="009818C0">
        <w:rPr>
          <w:sz w:val="16"/>
          <w:szCs w:val="16"/>
        </w:rPr>
        <w:t>Med. 9, eaal4922 (2017) 7 June 2017</w:t>
      </w:r>
    </w:p>
    <w:p w:rsidR="00F53C6D" w:rsidRDefault="00F53C6D" w:rsidP="001778AD">
      <w:pPr>
        <w:spacing w:after="0"/>
      </w:pPr>
      <w:r w:rsidRPr="00F53C6D">
        <w:t>With increasing interest in the</w:t>
      </w:r>
      <w:r>
        <w:t xml:space="preserve"> </w:t>
      </w:r>
      <w:r w:rsidRPr="00F53C6D">
        <w:t xml:space="preserve">role of </w:t>
      </w:r>
      <w:proofErr w:type="spellStart"/>
      <w:r w:rsidRPr="00F53C6D">
        <w:t>neoantigens</w:t>
      </w:r>
      <w:proofErr w:type="spellEnd"/>
      <w:r w:rsidRPr="00F53C6D">
        <w:t xml:space="preserve"> created by somatic mutations shaping the</w:t>
      </w:r>
      <w:r>
        <w:t xml:space="preserve"> </w:t>
      </w:r>
      <w:r w:rsidRPr="00F53C6D">
        <w:t>immune response to cancer (</w:t>
      </w:r>
      <w:proofErr w:type="spellStart"/>
      <w:r w:rsidRPr="00F53C6D">
        <w:t>McGranahan</w:t>
      </w:r>
      <w:proofErr w:type="spellEnd"/>
      <w:r w:rsidRPr="00F53C6D">
        <w:t xml:space="preserve"> et al., 2016; </w:t>
      </w:r>
      <w:proofErr w:type="spellStart"/>
      <w:r w:rsidRPr="00F53C6D">
        <w:t>Rajasagi</w:t>
      </w:r>
      <w:proofErr w:type="spellEnd"/>
      <w:r>
        <w:t xml:space="preserve"> </w:t>
      </w:r>
      <w:r w:rsidRPr="00F53C6D">
        <w:t>et al., 2014; Rooney et al., 2015), we might expect that purifying</w:t>
      </w:r>
      <w:r>
        <w:t xml:space="preserve"> </w:t>
      </w:r>
      <w:r w:rsidRPr="00F53C6D">
        <w:t>selection would suppress clones with mutations that elicit a</w:t>
      </w:r>
      <w:r>
        <w:t xml:space="preserve"> </w:t>
      </w:r>
      <w:r w:rsidRPr="00F53C6D">
        <w:t>strong immune reaction</w:t>
      </w:r>
      <w:r>
        <w:t>.</w:t>
      </w:r>
    </w:p>
    <w:p w:rsidR="00F53C6D" w:rsidRPr="00F53C6D" w:rsidRDefault="00F53C6D" w:rsidP="00F53C6D">
      <w:pPr>
        <w:jc w:val="right"/>
        <w:rPr>
          <w:sz w:val="16"/>
          <w:szCs w:val="16"/>
        </w:rPr>
      </w:pPr>
      <w:r w:rsidRPr="00F53C6D">
        <w:rPr>
          <w:sz w:val="16"/>
          <w:szCs w:val="16"/>
        </w:rPr>
        <w:t>Cell 171, 1029–1041, November 16, 2017</w:t>
      </w:r>
      <w:r>
        <w:rPr>
          <w:sz w:val="16"/>
          <w:szCs w:val="16"/>
        </w:rPr>
        <w:t xml:space="preserve"> – Universal Pattern of Selection in Cancer and Somatic Tissues</w:t>
      </w:r>
    </w:p>
    <w:p w:rsidR="003F57EF" w:rsidRPr="00153B71" w:rsidRDefault="00153B71" w:rsidP="00153B71">
      <w:pPr>
        <w:pStyle w:val="Heading2"/>
      </w:pPr>
      <w:bookmarkStart w:id="9" w:name="_Toc509925812"/>
      <w:r w:rsidRPr="00153B71">
        <w:t>Drug Naming</w:t>
      </w:r>
      <w:r w:rsidR="003656D7">
        <w:t xml:space="preserve"> </w:t>
      </w:r>
      <w:r w:rsidR="00010CD4">
        <w:t>–</w:t>
      </w:r>
      <w:r w:rsidR="003656D7">
        <w:t xml:space="preserve"> Nomenclature</w:t>
      </w:r>
      <w:r w:rsidR="00010CD4">
        <w:t xml:space="preserve"> - Suffixes</w:t>
      </w:r>
      <w:bookmarkEnd w:id="9"/>
    </w:p>
    <w:p w:rsidR="00153B71" w:rsidRPr="00153B71" w:rsidRDefault="00153B71" w:rsidP="00153B71">
      <w:r w:rsidRPr="00153B71">
        <w:t>These names are not chosen at random, however, and the specific ending can tell you the origin of the drug. All of them end in "-</w:t>
      </w:r>
      <w:proofErr w:type="spellStart"/>
      <w:r w:rsidRPr="00153B71">
        <w:t>mab</w:t>
      </w:r>
      <w:proofErr w:type="spellEnd"/>
      <w:r w:rsidRPr="00153B71">
        <w:t xml:space="preserve">", but </w:t>
      </w:r>
      <w:proofErr w:type="spellStart"/>
      <w:r w:rsidRPr="00153B71">
        <w:t>its</w:t>
      </w:r>
      <w:proofErr w:type="spellEnd"/>
      <w:r w:rsidRPr="00153B71">
        <w:t xml:space="preserve"> the letter(s) that precedes the "-</w:t>
      </w:r>
      <w:proofErr w:type="spellStart"/>
      <w:r w:rsidRPr="00153B71">
        <w:t>mab</w:t>
      </w:r>
      <w:proofErr w:type="spellEnd"/>
      <w:r w:rsidRPr="00153B71">
        <w:t>" that can tell you the origin of the antibody.</w:t>
      </w:r>
    </w:p>
    <w:p w:rsidR="00153B71" w:rsidRPr="00153B71" w:rsidRDefault="00153B71" w:rsidP="001778AD">
      <w:pPr>
        <w:numPr>
          <w:ilvl w:val="0"/>
          <w:numId w:val="17"/>
        </w:numPr>
        <w:spacing w:after="0"/>
        <w:ind w:left="714" w:hanging="357"/>
      </w:pPr>
      <w:r w:rsidRPr="00153B71">
        <w:t xml:space="preserve">If the letter is an "o", such as in technetium </w:t>
      </w:r>
      <w:proofErr w:type="spellStart"/>
      <w:r w:rsidRPr="00153B71">
        <w:t>pintumomab</w:t>
      </w:r>
      <w:proofErr w:type="spellEnd"/>
      <w:r w:rsidRPr="00153B71">
        <w:t>, the antibody is of murine, or mouse, origin. These aren't usually used anymore as newer technology to make chimeric/humanized antibodies have largely replaced purely mouse sources.</w:t>
      </w:r>
    </w:p>
    <w:p w:rsidR="00153B71" w:rsidRPr="00153B71" w:rsidRDefault="00153B71" w:rsidP="001778AD">
      <w:pPr>
        <w:numPr>
          <w:ilvl w:val="0"/>
          <w:numId w:val="17"/>
        </w:numPr>
        <w:spacing w:after="0"/>
        <w:ind w:left="714" w:hanging="357"/>
      </w:pPr>
      <w:r w:rsidRPr="00153B71">
        <w:t xml:space="preserve">If the letters are "xi", such as in </w:t>
      </w:r>
      <w:proofErr w:type="spellStart"/>
      <w:r w:rsidRPr="00153B71">
        <w:t>abciximab</w:t>
      </w:r>
      <w:proofErr w:type="spellEnd"/>
      <w:r w:rsidRPr="00153B71">
        <w:t>, the antibody is of chimeric origin, meaning a hybrid of mouse and human origin that is roughly 65% human.</w:t>
      </w:r>
    </w:p>
    <w:p w:rsidR="00153B71" w:rsidRPr="00153B71" w:rsidRDefault="00153B71" w:rsidP="001778AD">
      <w:pPr>
        <w:numPr>
          <w:ilvl w:val="0"/>
          <w:numId w:val="17"/>
        </w:numPr>
        <w:spacing w:after="0"/>
        <w:ind w:left="714" w:hanging="357"/>
      </w:pPr>
      <w:r w:rsidRPr="00153B71">
        <w:t>If the letters are "</w:t>
      </w:r>
      <w:proofErr w:type="spellStart"/>
      <w:r w:rsidRPr="00153B71">
        <w:t>zu</w:t>
      </w:r>
      <w:proofErr w:type="spellEnd"/>
      <w:r w:rsidRPr="00153B71">
        <w:t xml:space="preserve">", such as in </w:t>
      </w:r>
      <w:proofErr w:type="spellStart"/>
      <w:r w:rsidRPr="00153B71">
        <w:t>omalizumab</w:t>
      </w:r>
      <w:proofErr w:type="spellEnd"/>
      <w:r w:rsidRPr="00153B71">
        <w:t>, the antibody is of humanized origin. This is another hybrid of animal and human origin, but this type is "more" human, usually about 95% human.</w:t>
      </w:r>
    </w:p>
    <w:p w:rsidR="00153B71" w:rsidRPr="00153B71" w:rsidRDefault="00153B71" w:rsidP="00153B71">
      <w:pPr>
        <w:numPr>
          <w:ilvl w:val="0"/>
          <w:numId w:val="17"/>
        </w:numPr>
      </w:pPr>
      <w:r w:rsidRPr="00153B71">
        <w:t>If the letter is a "u", such as in adalimumab, the antibody is of human origin (100% human).</w:t>
      </w:r>
    </w:p>
    <w:p w:rsidR="00153B71" w:rsidRPr="00153B71" w:rsidRDefault="00153B71" w:rsidP="00153B71">
      <w:r w:rsidRPr="00153B71">
        <w:t>The rest of the names are not random, either. The naming conventions for these drugs are much more extensive, and you can read further if you like:</w:t>
      </w:r>
    </w:p>
    <w:p w:rsidR="003656D7" w:rsidRDefault="003656D7" w:rsidP="003656D7">
      <w:r w:rsidRPr="003656D7">
        <w:t>These drugs are protein drugs like the tyrosine kinase inhibitors, and their names all end in "-</w:t>
      </w:r>
      <w:proofErr w:type="spellStart"/>
      <w:r w:rsidRPr="003656D7">
        <w:t>mab</w:t>
      </w:r>
      <w:proofErr w:type="spellEnd"/>
      <w:r w:rsidRPr="003656D7">
        <w:t>". This is significant, as that ending tell</w:t>
      </w:r>
      <w:r>
        <w:t xml:space="preserve">s you what type of drug it is: </w:t>
      </w:r>
      <w:r w:rsidRPr="003656D7">
        <w:rPr>
          <w:b/>
          <w:bCs/>
          <w:i/>
          <w:iCs/>
        </w:rPr>
        <w:t>M</w:t>
      </w:r>
      <w:r w:rsidRPr="003656D7">
        <w:t>onoclonal</w:t>
      </w:r>
      <w:r>
        <w:t xml:space="preserve"> </w:t>
      </w:r>
      <w:r w:rsidRPr="003656D7">
        <w:rPr>
          <w:b/>
          <w:bCs/>
          <w:i/>
          <w:iCs/>
        </w:rPr>
        <w:t>A</w:t>
      </w:r>
      <w:r w:rsidRPr="003656D7">
        <w:t>nti</w:t>
      </w:r>
      <w:r w:rsidRPr="003656D7">
        <w:rPr>
          <w:b/>
          <w:bCs/>
          <w:i/>
          <w:iCs/>
        </w:rPr>
        <w:t>b</w:t>
      </w:r>
      <w:r w:rsidRPr="003656D7">
        <w:t>ody.</w:t>
      </w:r>
    </w:p>
    <w:p w:rsidR="00010CD4" w:rsidRPr="00010CD4" w:rsidRDefault="00010CD4" w:rsidP="001778AD">
      <w:pPr>
        <w:spacing w:after="0"/>
        <w:rPr>
          <w:b/>
          <w:bCs/>
        </w:rPr>
      </w:pPr>
      <w:r w:rsidRPr="00010CD4">
        <w:rPr>
          <w:b/>
          <w:bCs/>
        </w:rPr>
        <w:t>“-</w:t>
      </w:r>
      <w:proofErr w:type="spellStart"/>
      <w:r w:rsidRPr="00010CD4">
        <w:rPr>
          <w:b/>
          <w:bCs/>
        </w:rPr>
        <w:t>mab</w:t>
      </w:r>
      <w:proofErr w:type="spellEnd"/>
      <w:r w:rsidRPr="00010CD4">
        <w:rPr>
          <w:b/>
          <w:bCs/>
        </w:rPr>
        <w:t>”</w:t>
      </w:r>
      <w:r>
        <w:rPr>
          <w:b/>
          <w:bCs/>
        </w:rPr>
        <w:t>:</w:t>
      </w:r>
      <w:r>
        <w:rPr>
          <w:b/>
          <w:bCs/>
        </w:rPr>
        <w:tab/>
      </w:r>
      <w:r w:rsidRPr="00010CD4">
        <w:t>a monoclonal antibody (MAB)</w:t>
      </w:r>
    </w:p>
    <w:p w:rsidR="00010CD4" w:rsidRPr="00010CD4" w:rsidRDefault="00010CD4" w:rsidP="001778AD">
      <w:pPr>
        <w:spacing w:after="0"/>
        <w:rPr>
          <w:b/>
          <w:bCs/>
        </w:rPr>
      </w:pPr>
      <w:r w:rsidRPr="00010CD4">
        <w:rPr>
          <w:b/>
          <w:bCs/>
        </w:rPr>
        <w:t>“-</w:t>
      </w:r>
      <w:proofErr w:type="spellStart"/>
      <w:r w:rsidRPr="00010CD4">
        <w:rPr>
          <w:b/>
          <w:bCs/>
        </w:rPr>
        <w:t>omab</w:t>
      </w:r>
      <w:proofErr w:type="spellEnd"/>
      <w:r>
        <w:rPr>
          <w:b/>
          <w:bCs/>
        </w:rPr>
        <w:t xml:space="preserve">: </w:t>
      </w:r>
      <w:r>
        <w:rPr>
          <w:b/>
          <w:bCs/>
        </w:rPr>
        <w:tab/>
      </w:r>
      <w:r w:rsidRPr="00010CD4">
        <w:t>a mouse MAB (not used in humans therapeutically)</w:t>
      </w:r>
    </w:p>
    <w:p w:rsidR="00010CD4" w:rsidRPr="00010CD4" w:rsidRDefault="00010CD4" w:rsidP="001778AD">
      <w:pPr>
        <w:spacing w:after="0"/>
        <w:ind w:left="1440" w:hanging="1440"/>
        <w:rPr>
          <w:b/>
          <w:bCs/>
        </w:rPr>
      </w:pPr>
      <w:r w:rsidRPr="00010CD4">
        <w:rPr>
          <w:b/>
          <w:bCs/>
        </w:rPr>
        <w:t>“-</w:t>
      </w:r>
      <w:proofErr w:type="spellStart"/>
      <w:r w:rsidRPr="00010CD4">
        <w:rPr>
          <w:b/>
          <w:bCs/>
        </w:rPr>
        <w:t>ximab</w:t>
      </w:r>
      <w:proofErr w:type="spellEnd"/>
      <w:r>
        <w:rPr>
          <w:b/>
          <w:bCs/>
        </w:rPr>
        <w:t>:</w:t>
      </w:r>
      <w:r>
        <w:rPr>
          <w:b/>
          <w:bCs/>
        </w:rPr>
        <w:tab/>
      </w:r>
      <w:r w:rsidRPr="00010CD4">
        <w:t>a chimeric (mouse/human) MAB (human constant region + mouse variable immunoglobulin regions)</w:t>
      </w:r>
    </w:p>
    <w:p w:rsidR="00010CD4" w:rsidRPr="00010CD4" w:rsidRDefault="00010CD4" w:rsidP="001778AD">
      <w:pPr>
        <w:spacing w:after="0"/>
        <w:rPr>
          <w:b/>
          <w:bCs/>
        </w:rPr>
      </w:pPr>
      <w:r w:rsidRPr="00010CD4">
        <w:rPr>
          <w:b/>
          <w:bCs/>
        </w:rPr>
        <w:t>“-</w:t>
      </w:r>
      <w:proofErr w:type="spellStart"/>
      <w:r w:rsidRPr="00010CD4">
        <w:rPr>
          <w:b/>
          <w:bCs/>
        </w:rPr>
        <w:t>zumab</w:t>
      </w:r>
      <w:proofErr w:type="spellEnd"/>
      <w:r>
        <w:rPr>
          <w:b/>
          <w:bCs/>
        </w:rPr>
        <w:t>:</w:t>
      </w:r>
      <w:r>
        <w:rPr>
          <w:b/>
          <w:bCs/>
        </w:rPr>
        <w:tab/>
      </w:r>
      <w:r w:rsidRPr="00010CD4">
        <w:t>a humanized MAB (has mouse CDR regions)</w:t>
      </w:r>
    </w:p>
    <w:p w:rsidR="00010CD4" w:rsidRPr="00010CD4" w:rsidRDefault="00010CD4" w:rsidP="001778AD">
      <w:pPr>
        <w:spacing w:after="0"/>
        <w:rPr>
          <w:b/>
          <w:bCs/>
        </w:rPr>
      </w:pPr>
      <w:r w:rsidRPr="00010CD4">
        <w:rPr>
          <w:b/>
          <w:bCs/>
        </w:rPr>
        <w:t>“-</w:t>
      </w:r>
      <w:proofErr w:type="spellStart"/>
      <w:r w:rsidRPr="00010CD4">
        <w:rPr>
          <w:b/>
          <w:bCs/>
        </w:rPr>
        <w:t>umab</w:t>
      </w:r>
      <w:proofErr w:type="spellEnd"/>
      <w:r w:rsidRPr="00010CD4">
        <w:rPr>
          <w:b/>
          <w:bCs/>
        </w:rPr>
        <w:t>”</w:t>
      </w:r>
      <w:r>
        <w:rPr>
          <w:b/>
          <w:bCs/>
        </w:rPr>
        <w:t>:</w:t>
      </w:r>
      <w:r>
        <w:rPr>
          <w:b/>
          <w:bCs/>
        </w:rPr>
        <w:tab/>
      </w:r>
      <w:r w:rsidRPr="00010CD4">
        <w:t>a fully human antibody</w:t>
      </w:r>
    </w:p>
    <w:p w:rsidR="00010CD4" w:rsidRDefault="00010CD4" w:rsidP="00010CD4">
      <w:r w:rsidRPr="00010CD4">
        <w:rPr>
          <w:b/>
          <w:bCs/>
        </w:rPr>
        <w:t>“-nib”</w:t>
      </w:r>
      <w:r>
        <w:rPr>
          <w:b/>
          <w:bCs/>
        </w:rPr>
        <w:t>:</w:t>
      </w:r>
      <w:r>
        <w:rPr>
          <w:b/>
          <w:bCs/>
        </w:rPr>
        <w:tab/>
      </w:r>
      <w:r>
        <w:rPr>
          <w:b/>
          <w:bCs/>
        </w:rPr>
        <w:tab/>
      </w:r>
      <w:r w:rsidRPr="00010CD4">
        <w:t>a protein tyrosine kinase inhibitor</w:t>
      </w:r>
    </w:p>
    <w:p w:rsidR="00C412BB" w:rsidRPr="00010CD4" w:rsidRDefault="004F1BA1" w:rsidP="004F1BA1">
      <w:pPr>
        <w:pStyle w:val="Heading1"/>
      </w:pPr>
      <w:bookmarkStart w:id="10" w:name="_Toc509925813"/>
      <w:r>
        <w:t>Carcinogenesis</w:t>
      </w:r>
      <w:bookmarkEnd w:id="10"/>
    </w:p>
    <w:p w:rsidR="004F1BA1" w:rsidRDefault="004F1BA1" w:rsidP="004F1BA1">
      <w:r w:rsidRPr="004F1BA1">
        <w:t>Carcinogenesis involves series of events, often initiated</w:t>
      </w:r>
      <w:r>
        <w:t xml:space="preserve"> </w:t>
      </w:r>
      <w:r w:rsidRPr="004F1BA1">
        <w:t>with cells losing their growth control due to accumulated</w:t>
      </w:r>
      <w:r>
        <w:t xml:space="preserve"> </w:t>
      </w:r>
      <w:r w:rsidRPr="004F1BA1">
        <w:t>mutations, leading to uncontrolled proliferation. This usually</w:t>
      </w:r>
      <w:r>
        <w:t xml:space="preserve"> </w:t>
      </w:r>
      <w:r w:rsidRPr="004F1BA1">
        <w:t xml:space="preserve">involves the alteration of gene such as oncogenes, </w:t>
      </w:r>
      <w:proofErr w:type="spellStart"/>
      <w:r w:rsidRPr="004F1BA1">
        <w:t>tumour</w:t>
      </w:r>
      <w:proofErr w:type="spellEnd"/>
      <w:r w:rsidRPr="004F1BA1">
        <w:t xml:space="preserve"> suppressor genes as well as those involved in DNA</w:t>
      </w:r>
      <w:r>
        <w:t xml:space="preserve"> </w:t>
      </w:r>
      <w:r w:rsidRPr="004F1BA1">
        <w:t>repair mechanisms.</w:t>
      </w:r>
    </w:p>
    <w:p w:rsidR="00337F63" w:rsidRPr="00337F63" w:rsidRDefault="00337F63" w:rsidP="00337F63">
      <w:pPr>
        <w:pStyle w:val="Heading1"/>
      </w:pPr>
      <w:bookmarkStart w:id="11" w:name="_Toc508123114"/>
      <w:bookmarkStart w:id="12" w:name="_Toc509925814"/>
      <w:r w:rsidRPr="00337F63">
        <w:t>Neuroendocrine prostate cancers (NEPC)</w:t>
      </w:r>
      <w:bookmarkEnd w:id="11"/>
      <w:bookmarkEnd w:id="12"/>
    </w:p>
    <w:p w:rsidR="00337F63" w:rsidRPr="00337F63" w:rsidRDefault="00337F63" w:rsidP="00337F63">
      <w:r w:rsidRPr="00337F63">
        <w:t>Therapeutic approaches designed to impair AR activity remain first-line therapy for men with metastatic PC. While resistance to AR-directed therapeutics is usually accompanied by reactivation of AR signaling, newer drugs with potent AR pathway antagonism appear to be shifting the phenotypes of resistant PC to anaplastic and NE carcinomas that are devoid of AR activity (Figure 7J). The AR-</w:t>
      </w:r>
      <w:r w:rsidRPr="00337F63">
        <w:lastRenderedPageBreak/>
        <w:t>null/NE-null tumors evaluated in the present study were acquired from men after initial responses to AR antagonists, indicating that these agents effectively eliminated tumor clones dependent on the AR, but failed to eradicate cell populations that no longer required AR signaling. Defining the drivers of these resistant carcinomas is critical for the development of effective treatment strategies.</w:t>
      </w:r>
    </w:p>
    <w:p w:rsidR="00337F63" w:rsidRPr="00337F63" w:rsidRDefault="00337F63" w:rsidP="00337F63">
      <w:r w:rsidRPr="00337F63">
        <w:t>The RB tumor suppressor: a gatekeeper to hormone independence in prostate cancer?</w:t>
      </w:r>
    </w:p>
    <w:p w:rsidR="00337F63" w:rsidRPr="00337F63" w:rsidRDefault="00337F63" w:rsidP="00337F63">
      <w:r w:rsidRPr="00337F63">
        <w:t xml:space="preserve">The retinoblastoma tumor suppressor gene (RB1; encoding RB) is often cited as a gatekeeper, whose inactivation — direct or indirect — is a rate-limiting step for tumor initiation. However, in this issue of the JCI, Sharma et al. show that RB1 loss is a late event in human prostate cancer that is coincident with the emergence of castrate-resistant metastatic disease. </w:t>
      </w:r>
    </w:p>
    <w:p w:rsidR="00337F63" w:rsidRPr="00337F63" w:rsidRDefault="00337F63" w:rsidP="00337F63">
      <w:r w:rsidRPr="00337F63">
        <w:t>This role for RB1 was linked to both E2F transcription factor 1–driven upregulation of the androgen receptor (AR) and increased recruitment of the AR to target gene promoters.</w:t>
      </w:r>
    </w:p>
    <w:p w:rsidR="00337F63" w:rsidRPr="00337F63" w:rsidRDefault="00337F63" w:rsidP="00337F63">
      <w:r w:rsidRPr="00337F63">
        <w:t>Understanding the role of RB in preventing progression to CRPC at the cellular level.</w:t>
      </w:r>
    </w:p>
    <w:p w:rsidR="00094150" w:rsidRPr="00010CD4" w:rsidRDefault="00337F63" w:rsidP="00337F63">
      <w:r w:rsidRPr="00337F63">
        <w:t xml:space="preserve">The progression of prostate cancer through different stages, from PIN to adenocarcinoma to metastatic CRPC, has been associated with activation of specific oncogenes, such as </w:t>
      </w:r>
      <w:proofErr w:type="spellStart"/>
      <w:r w:rsidRPr="00337F63">
        <w:t>Myc</w:t>
      </w:r>
      <w:proofErr w:type="spellEnd"/>
      <w:r w:rsidRPr="00337F63">
        <w:t>, and loss of key tumor suppressors, such as PTEN, at early stages of tumorigenesis (6). Detectable loss of RB1 at late stages upon progression to CRPC raises the intriguing question as to whether androgen deprivation is selecting for androgen independence through genetic loss/epigenetic silencing of RB1 in previously androgen-dependent cells, or whether such RB-deficient androgen-independent cells were present in low abundance throughout tumorigenesis, but now have a growth advantage over RB-proficient androgen-dependent cells, allowing them to expand to become the dominant tumor cell type represented.</w:t>
      </w:r>
    </w:p>
    <w:sectPr w:rsidR="00094150" w:rsidRPr="00010CD4" w:rsidSect="00D51866">
      <w:headerReference w:type="default" r:id="rId20"/>
      <w:footerReference w:type="default" r:id="rId21"/>
      <w:pgSz w:w="11900" w:h="16840" w:code="9"/>
      <w:pgMar w:top="1134" w:right="1134"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613F" w:rsidRDefault="0079613F">
      <w:pPr>
        <w:spacing w:after="0" w:line="240" w:lineRule="auto"/>
      </w:pPr>
      <w:r>
        <w:separator/>
      </w:r>
    </w:p>
  </w:endnote>
  <w:endnote w:type="continuationSeparator" w:id="0">
    <w:p w:rsidR="0079613F" w:rsidRDefault="0079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F75952" w:themeFill="accent1"/>
      <w:tblCellMar>
        <w:left w:w="115" w:type="dxa"/>
        <w:right w:w="115" w:type="dxa"/>
      </w:tblCellMar>
      <w:tblLook w:val="04A0" w:firstRow="1" w:lastRow="0" w:firstColumn="1" w:lastColumn="0" w:noHBand="0" w:noVBand="1"/>
    </w:tblPr>
    <w:tblGrid>
      <w:gridCol w:w="4674"/>
      <w:gridCol w:w="4674"/>
    </w:tblGrid>
    <w:tr w:rsidR="00C30ED5" w:rsidRPr="00432F64" w:rsidTr="00184153">
      <w:tc>
        <w:tcPr>
          <w:tcW w:w="2500" w:type="pct"/>
          <w:shd w:val="clear" w:color="auto" w:fill="F75952" w:themeFill="accent1"/>
          <w:vAlign w:val="center"/>
        </w:tcPr>
        <w:p w:rsidR="00C30ED5" w:rsidRPr="00432F64" w:rsidRDefault="0079613F" w:rsidP="00C30ED5">
          <w:pPr>
            <w:pStyle w:val="Footer"/>
            <w:spacing w:before="80" w:after="80"/>
            <w:jc w:val="both"/>
            <w:rPr>
              <w:b w:val="0"/>
              <w:color w:val="FFFFFF" w:themeColor="background1"/>
              <w:sz w:val="18"/>
              <w:szCs w:val="18"/>
            </w:rPr>
          </w:pPr>
          <w:sdt>
            <w:sdtPr>
              <w:rPr>
                <w:b w:val="0"/>
                <w:color w:val="FFFFFF" w:themeColor="background1"/>
                <w:sz w:val="18"/>
                <w:szCs w:val="18"/>
              </w:rPr>
              <w:alias w:val="Title"/>
              <w:tag w:val=""/>
              <w:id w:val="-1421785467"/>
              <w:placeholder>
                <w:docPart w:val="884D7B95DA58A941A9391CA81C6554B8"/>
              </w:placeholder>
              <w:dataBinding w:prefixMappings="xmlns:ns0='http://purl.org/dc/elements/1.1/' xmlns:ns1='http://schemas.openxmlformats.org/package/2006/metadata/core-properties' " w:xpath="/ns1:coreProperties[1]/ns0:title[1]" w:storeItemID="{6C3C8BC8-F283-45AE-878A-BAB7291924A1}"/>
              <w:text/>
            </w:sdtPr>
            <w:sdtEndPr/>
            <w:sdtContent>
              <w:r w:rsidR="00C30ED5" w:rsidRPr="00432F64">
                <w:rPr>
                  <w:b w:val="0"/>
                  <w:color w:val="FFFFFF" w:themeColor="background1"/>
                  <w:sz w:val="18"/>
                  <w:szCs w:val="18"/>
                </w:rPr>
                <w:t>Splitter</w:t>
              </w:r>
            </w:sdtContent>
          </w:sdt>
        </w:p>
      </w:tc>
      <w:tc>
        <w:tcPr>
          <w:tcW w:w="2500" w:type="pct"/>
          <w:shd w:val="clear" w:color="auto" w:fill="F75952" w:themeFill="accent1"/>
          <w:vAlign w:val="center"/>
        </w:tcPr>
        <w:sdt>
          <w:sdtPr>
            <w:rPr>
              <w:b w:val="0"/>
              <w:color w:val="FFFFFF" w:themeColor="background1"/>
              <w:sz w:val="18"/>
              <w:szCs w:val="18"/>
            </w:rPr>
            <w:alias w:val="Author"/>
            <w:tag w:val=""/>
            <w:id w:val="-1331131561"/>
            <w:placeholder>
              <w:docPart w:val="EA61D145A3026F49B66084318BB74682"/>
            </w:placeholder>
            <w:dataBinding w:prefixMappings="xmlns:ns0='http://purl.org/dc/elements/1.1/' xmlns:ns1='http://schemas.openxmlformats.org/package/2006/metadata/core-properties' " w:xpath="/ns1:coreProperties[1]/ns0:creator[1]" w:storeItemID="{6C3C8BC8-F283-45AE-878A-BAB7291924A1}"/>
            <w:text/>
          </w:sdtPr>
          <w:sdtEndPr/>
          <w:sdtContent>
            <w:p w:rsidR="00C30ED5" w:rsidRPr="00432F64" w:rsidRDefault="00C30ED5" w:rsidP="00C30ED5">
              <w:pPr>
                <w:pStyle w:val="Footer"/>
                <w:spacing w:before="80" w:after="80"/>
                <w:jc w:val="right"/>
                <w:rPr>
                  <w:b w:val="0"/>
                  <w:color w:val="FFFFFF" w:themeColor="background1"/>
                  <w:sz w:val="18"/>
                  <w:szCs w:val="18"/>
                </w:rPr>
              </w:pPr>
              <w:r w:rsidRPr="00432F64">
                <w:rPr>
                  <w:b w:val="0"/>
                  <w:color w:val="FFFFFF" w:themeColor="background1"/>
                  <w:sz w:val="18"/>
                  <w:szCs w:val="18"/>
                </w:rPr>
                <w:t>RT</w:t>
              </w:r>
            </w:p>
          </w:sdtContent>
        </w:sdt>
      </w:tc>
    </w:tr>
  </w:tbl>
  <w:p w:rsidR="00C30ED5" w:rsidRDefault="00C30E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F75952" w:themeFill="accent1"/>
      <w:tblCellMar>
        <w:left w:w="115" w:type="dxa"/>
        <w:right w:w="115" w:type="dxa"/>
      </w:tblCellMar>
      <w:tblLook w:val="04A0" w:firstRow="1" w:lastRow="0" w:firstColumn="1" w:lastColumn="0" w:noHBand="0" w:noVBand="1"/>
    </w:tblPr>
    <w:tblGrid>
      <w:gridCol w:w="4674"/>
      <w:gridCol w:w="4674"/>
    </w:tblGrid>
    <w:tr w:rsidR="00F50FD4" w:rsidRPr="00440E8E">
      <w:tc>
        <w:tcPr>
          <w:tcW w:w="2500" w:type="pct"/>
          <w:shd w:val="clear" w:color="auto" w:fill="F75952" w:themeFill="accent1"/>
          <w:vAlign w:val="center"/>
        </w:tcPr>
        <w:p w:rsidR="00F50FD4" w:rsidRPr="00440E8E" w:rsidRDefault="0079613F">
          <w:pPr>
            <w:pStyle w:val="Footer"/>
            <w:spacing w:before="80" w:after="80"/>
            <w:jc w:val="both"/>
            <w:rPr>
              <w:b w:val="0"/>
              <w:color w:val="FFFFFF" w:themeColor="background1"/>
              <w:sz w:val="18"/>
              <w:szCs w:val="18"/>
            </w:rPr>
          </w:pPr>
          <w:sdt>
            <w:sdtPr>
              <w:rPr>
                <w:b w:val="0"/>
                <w:color w:val="FFFFFF" w:themeColor="background1"/>
                <w:sz w:val="18"/>
                <w:szCs w:val="18"/>
              </w:rPr>
              <w:alias w:val="Title"/>
              <w:tag w:val=""/>
              <w:id w:val="-578829839"/>
              <w:placeholder>
                <w:docPart w:val="D88AEAABAA598D43884E4533410A8E95"/>
              </w:placeholder>
              <w:dataBinding w:prefixMappings="xmlns:ns0='http://purl.org/dc/elements/1.1/' xmlns:ns1='http://schemas.openxmlformats.org/package/2006/metadata/core-properties' " w:xpath="/ns1:coreProperties[1]/ns0:title[1]" w:storeItemID="{6C3C8BC8-F283-45AE-878A-BAB7291924A1}"/>
              <w:text/>
            </w:sdtPr>
            <w:sdtEndPr/>
            <w:sdtContent>
              <w:r w:rsidR="00440E8E">
                <w:rPr>
                  <w:b w:val="0"/>
                  <w:color w:val="FFFFFF" w:themeColor="background1"/>
                  <w:sz w:val="18"/>
                  <w:szCs w:val="18"/>
                </w:rPr>
                <w:t>Sp</w:t>
              </w:r>
              <w:r w:rsidR="0035112F">
                <w:rPr>
                  <w:b w:val="0"/>
                  <w:color w:val="FFFFFF" w:themeColor="background1"/>
                  <w:sz w:val="18"/>
                  <w:szCs w:val="18"/>
                </w:rPr>
                <w:t>litter</w:t>
              </w:r>
            </w:sdtContent>
          </w:sdt>
        </w:p>
      </w:tc>
      <w:tc>
        <w:tcPr>
          <w:tcW w:w="2500" w:type="pct"/>
          <w:shd w:val="clear" w:color="auto" w:fill="F75952" w:themeFill="accent1"/>
          <w:vAlign w:val="center"/>
        </w:tcPr>
        <w:sdt>
          <w:sdtPr>
            <w:rPr>
              <w:b w:val="0"/>
              <w:color w:val="FFFFFF" w:themeColor="background1"/>
              <w:sz w:val="18"/>
              <w:szCs w:val="18"/>
            </w:rPr>
            <w:alias w:val="Author"/>
            <w:tag w:val=""/>
            <w:id w:val="-1822267932"/>
            <w:dataBinding w:prefixMappings="xmlns:ns0='http://purl.org/dc/elements/1.1/' xmlns:ns1='http://schemas.openxmlformats.org/package/2006/metadata/core-properties' " w:xpath="/ns1:coreProperties[1]/ns0:creator[1]" w:storeItemID="{6C3C8BC8-F283-45AE-878A-BAB7291924A1}"/>
            <w:text/>
          </w:sdtPr>
          <w:sdtEndPr/>
          <w:sdtContent>
            <w:p w:rsidR="00F50FD4" w:rsidRPr="00440E8E" w:rsidRDefault="002C1863">
              <w:pPr>
                <w:pStyle w:val="Footer"/>
                <w:spacing w:before="80" w:after="80"/>
                <w:jc w:val="right"/>
                <w:rPr>
                  <w:b w:val="0"/>
                  <w:color w:val="FFFFFF" w:themeColor="background1"/>
                  <w:sz w:val="18"/>
                  <w:szCs w:val="18"/>
                </w:rPr>
              </w:pPr>
              <w:r w:rsidRPr="00440E8E">
                <w:rPr>
                  <w:b w:val="0"/>
                  <w:color w:val="FFFFFF" w:themeColor="background1"/>
                  <w:sz w:val="18"/>
                  <w:szCs w:val="18"/>
                </w:rPr>
                <w:t>RT</w:t>
              </w:r>
            </w:p>
          </w:sdtContent>
        </w:sdt>
      </w:tc>
    </w:tr>
  </w:tbl>
  <w:p w:rsidR="00F50FD4" w:rsidRPr="00F50FD4" w:rsidRDefault="00F50FD4">
    <w:pPr>
      <w:pStyle w:val="Foote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shd w:val="clear" w:color="auto" w:fill="F75952" w:themeFill="accent1"/>
      <w:tblCellMar>
        <w:left w:w="115" w:type="dxa"/>
        <w:right w:w="115" w:type="dxa"/>
      </w:tblCellMar>
      <w:tblLook w:val="04A0" w:firstRow="1" w:lastRow="0" w:firstColumn="1" w:lastColumn="0" w:noHBand="0" w:noVBand="1"/>
    </w:tblPr>
    <w:tblGrid>
      <w:gridCol w:w="4674"/>
      <w:gridCol w:w="4674"/>
    </w:tblGrid>
    <w:tr w:rsidR="00F50FD4" w:rsidRPr="00432F64">
      <w:tc>
        <w:tcPr>
          <w:tcW w:w="2500" w:type="pct"/>
          <w:shd w:val="clear" w:color="auto" w:fill="F75952" w:themeFill="accent1"/>
          <w:vAlign w:val="center"/>
        </w:tcPr>
        <w:p w:rsidR="00F50FD4" w:rsidRPr="00432F64" w:rsidRDefault="0079613F">
          <w:pPr>
            <w:pStyle w:val="Footer"/>
            <w:spacing w:before="80" w:after="80"/>
            <w:jc w:val="both"/>
            <w:rPr>
              <w:b w:val="0"/>
              <w:color w:val="FFFFFF" w:themeColor="background1"/>
              <w:sz w:val="18"/>
              <w:szCs w:val="18"/>
            </w:rPr>
          </w:pPr>
          <w:sdt>
            <w:sdtPr>
              <w:rPr>
                <w:b w:val="0"/>
                <w:color w:val="FFFFFF" w:themeColor="background1"/>
                <w:sz w:val="18"/>
                <w:szCs w:val="18"/>
              </w:rPr>
              <w:alias w:val="Title"/>
              <w:tag w:val=""/>
              <w:id w:val="-1490247176"/>
              <w:dataBinding w:prefixMappings="xmlns:ns0='http://purl.org/dc/elements/1.1/' xmlns:ns1='http://schemas.openxmlformats.org/package/2006/metadata/core-properties' " w:xpath="/ns1:coreProperties[1]/ns0:title[1]" w:storeItemID="{6C3C8BC8-F283-45AE-878A-BAB7291924A1}"/>
              <w:text/>
            </w:sdtPr>
            <w:sdtEndPr/>
            <w:sdtContent>
              <w:r w:rsidR="002C1863" w:rsidRPr="00432F64">
                <w:rPr>
                  <w:b w:val="0"/>
                  <w:color w:val="FFFFFF" w:themeColor="background1"/>
                  <w:sz w:val="18"/>
                  <w:szCs w:val="18"/>
                </w:rPr>
                <w:t>Splitter</w:t>
              </w:r>
            </w:sdtContent>
          </w:sdt>
        </w:p>
      </w:tc>
      <w:tc>
        <w:tcPr>
          <w:tcW w:w="2500" w:type="pct"/>
          <w:shd w:val="clear" w:color="auto" w:fill="F75952" w:themeFill="accent1"/>
          <w:vAlign w:val="center"/>
        </w:tcPr>
        <w:sdt>
          <w:sdtPr>
            <w:rPr>
              <w:b w:val="0"/>
              <w:color w:val="FFFFFF" w:themeColor="background1"/>
              <w:sz w:val="18"/>
              <w:szCs w:val="18"/>
            </w:rPr>
            <w:alias w:val="Author"/>
            <w:tag w:val=""/>
            <w:id w:val="440500483"/>
            <w:dataBinding w:prefixMappings="xmlns:ns0='http://purl.org/dc/elements/1.1/' xmlns:ns1='http://schemas.openxmlformats.org/package/2006/metadata/core-properties' " w:xpath="/ns1:coreProperties[1]/ns0:creator[1]" w:storeItemID="{6C3C8BC8-F283-45AE-878A-BAB7291924A1}"/>
            <w:text/>
          </w:sdtPr>
          <w:sdtEndPr/>
          <w:sdtContent>
            <w:p w:rsidR="00F50FD4" w:rsidRPr="00432F64" w:rsidRDefault="002C1863">
              <w:pPr>
                <w:pStyle w:val="Footer"/>
                <w:spacing w:before="80" w:after="80"/>
                <w:jc w:val="right"/>
                <w:rPr>
                  <w:b w:val="0"/>
                  <w:color w:val="FFFFFF" w:themeColor="background1"/>
                  <w:sz w:val="18"/>
                  <w:szCs w:val="18"/>
                </w:rPr>
              </w:pPr>
              <w:r w:rsidRPr="00432F64">
                <w:rPr>
                  <w:b w:val="0"/>
                  <w:color w:val="FFFFFF" w:themeColor="background1"/>
                  <w:sz w:val="18"/>
                  <w:szCs w:val="18"/>
                </w:rPr>
                <w:t>RT</w:t>
              </w:r>
            </w:p>
          </w:sdtContent>
        </w:sdt>
      </w:tc>
    </w:tr>
  </w:tbl>
  <w:p w:rsidR="00F50FD4" w:rsidRPr="00F50FD4" w:rsidRDefault="00F50FD4">
    <w:pPr>
      <w:pStyle w:val="Footer"/>
      <w:rPr>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14" w:type="pct"/>
      <w:shd w:val="clear" w:color="auto" w:fill="F75952" w:themeFill="accent1"/>
      <w:tblCellMar>
        <w:left w:w="115" w:type="dxa"/>
        <w:right w:w="115" w:type="dxa"/>
      </w:tblCellMar>
      <w:tblLook w:val="04A0" w:firstRow="1" w:lastRow="0" w:firstColumn="1" w:lastColumn="0" w:noHBand="0" w:noVBand="1"/>
    </w:tblPr>
    <w:tblGrid>
      <w:gridCol w:w="4687"/>
      <w:gridCol w:w="4687"/>
    </w:tblGrid>
    <w:tr w:rsidR="00F50FD4" w:rsidRPr="00432F64" w:rsidTr="002C1863">
      <w:trPr>
        <w:trHeight w:val="237"/>
      </w:trPr>
      <w:tc>
        <w:tcPr>
          <w:tcW w:w="2500" w:type="pct"/>
          <w:shd w:val="clear" w:color="auto" w:fill="F75952" w:themeFill="accent1"/>
          <w:vAlign w:val="center"/>
        </w:tcPr>
        <w:p w:rsidR="00F50FD4" w:rsidRPr="00432F64" w:rsidRDefault="0079613F">
          <w:pPr>
            <w:pStyle w:val="Footer"/>
            <w:spacing w:before="80" w:after="80"/>
            <w:jc w:val="both"/>
            <w:rPr>
              <w:b w:val="0"/>
              <w:color w:val="FFFFFF" w:themeColor="background1"/>
              <w:sz w:val="18"/>
              <w:szCs w:val="18"/>
            </w:rPr>
          </w:pPr>
          <w:sdt>
            <w:sdtPr>
              <w:rPr>
                <w:b w:val="0"/>
                <w:color w:val="FFFFFF" w:themeColor="background1"/>
                <w:sz w:val="18"/>
                <w:szCs w:val="18"/>
              </w:rPr>
              <w:alias w:val="Title"/>
              <w:tag w:val=""/>
              <w:id w:val="-702092411"/>
              <w:dataBinding w:prefixMappings="xmlns:ns0='http://purl.org/dc/elements/1.1/' xmlns:ns1='http://schemas.openxmlformats.org/package/2006/metadata/core-properties' " w:xpath="/ns1:coreProperties[1]/ns0:title[1]" w:storeItemID="{6C3C8BC8-F283-45AE-878A-BAB7291924A1}"/>
              <w:text/>
            </w:sdtPr>
            <w:sdtEndPr/>
            <w:sdtContent>
              <w:r w:rsidR="00432F64" w:rsidRPr="00432F64">
                <w:rPr>
                  <w:b w:val="0"/>
                  <w:color w:val="FFFFFF" w:themeColor="background1"/>
                  <w:sz w:val="18"/>
                  <w:szCs w:val="18"/>
                </w:rPr>
                <w:t>Splitter</w:t>
              </w:r>
            </w:sdtContent>
          </w:sdt>
        </w:p>
      </w:tc>
      <w:tc>
        <w:tcPr>
          <w:tcW w:w="2500" w:type="pct"/>
          <w:shd w:val="clear" w:color="auto" w:fill="F75952" w:themeFill="accent1"/>
          <w:vAlign w:val="center"/>
        </w:tcPr>
        <w:sdt>
          <w:sdtPr>
            <w:rPr>
              <w:b w:val="0"/>
              <w:color w:val="FFFFFF" w:themeColor="background1"/>
              <w:sz w:val="18"/>
              <w:szCs w:val="18"/>
            </w:rPr>
            <w:alias w:val="Author"/>
            <w:tag w:val=""/>
            <w:id w:val="-1284955235"/>
            <w:dataBinding w:prefixMappings="xmlns:ns0='http://purl.org/dc/elements/1.1/' xmlns:ns1='http://schemas.openxmlformats.org/package/2006/metadata/core-properties' " w:xpath="/ns1:coreProperties[1]/ns0:creator[1]" w:storeItemID="{6C3C8BC8-F283-45AE-878A-BAB7291924A1}"/>
            <w:text/>
          </w:sdtPr>
          <w:sdtEndPr/>
          <w:sdtContent>
            <w:p w:rsidR="00F50FD4" w:rsidRPr="00432F64" w:rsidRDefault="002C1863">
              <w:pPr>
                <w:pStyle w:val="Footer"/>
                <w:spacing w:before="80" w:after="80"/>
                <w:jc w:val="right"/>
                <w:rPr>
                  <w:b w:val="0"/>
                  <w:color w:val="FFFFFF" w:themeColor="background1"/>
                  <w:sz w:val="18"/>
                  <w:szCs w:val="18"/>
                </w:rPr>
              </w:pPr>
              <w:r w:rsidRPr="00432F64">
                <w:rPr>
                  <w:b w:val="0"/>
                  <w:color w:val="FFFFFF" w:themeColor="background1"/>
                  <w:sz w:val="18"/>
                  <w:szCs w:val="18"/>
                </w:rPr>
                <w:t>RT</w:t>
              </w:r>
            </w:p>
          </w:sdtContent>
        </w:sdt>
      </w:tc>
    </w:tr>
  </w:tbl>
  <w:p w:rsidR="006B1341" w:rsidRPr="00F50FD4" w:rsidRDefault="006B1341">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613F" w:rsidRDefault="0079613F">
      <w:pPr>
        <w:spacing w:after="0" w:line="240" w:lineRule="auto"/>
      </w:pPr>
      <w:r>
        <w:separator/>
      </w:r>
    </w:p>
  </w:footnote>
  <w:footnote w:type="continuationSeparator" w:id="0">
    <w:p w:rsidR="0079613F" w:rsidRDefault="00796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03F6" w:rsidRDefault="004F03F6">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6336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 name="Group 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3" name="Group 3"/>
                      <wpg:cNvGrpSpPr/>
                      <wpg:grpSpPr>
                        <a:xfrm>
                          <a:off x="0" y="0"/>
                          <a:ext cx="1700784" cy="1024128"/>
                          <a:chOff x="0" y="0"/>
                          <a:chExt cx="1700784" cy="1024128"/>
                        </a:xfrm>
                      </wpg:grpSpPr>
                      <wps:wsp>
                        <wps:cNvPr id="4" name="Rectangle 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03F6" w:rsidRDefault="004F03F6">
                            <w:pPr>
                              <w:pStyle w:val="Header"/>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0;margin-top:0;width:133.9pt;height:80.65pt;z-index:251663360;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">
              <v:group id="Group 3" o:spid="_x0000_s1027"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rect id="Rectangle 4" o:spid="_x0000_s1028"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&#13;&#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" path="m,l1462822,,910372,376306,,1014481,,xe" fillcolor="#f75952 [3204]" stroked="f" strokeweight="1pt">
                  <v:stroke joinstyle="miter"/>
                  <v:path arrowok="t" o:connecttype="custom" o:connectlocs="0,0;1463040,0;910508,376493;0,1014984;0,0" o:connectangles="0,0,0,0,0"/>
                </v:shape>
                <v:rect id="Rectangle 6" o:spid="_x0000_s1030"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" stroked="f" strokeweight="1pt">
                  <v:fill r:id="rId2" o:title="" recolor="t" rotate="t" type="frame"/>
                </v:rect>
              </v:group>
              <v:shapetype id="_x0000_t202" coordsize="21600,21600" o:spt="202" path="m,l,21600r21600,l21600,xe">
                <v:stroke joinstyle="miter"/>
                <v:path gradientshapeok="t" o:connecttype="rect"/>
              </v:shapetype>
              <v:shape id="Text Box 7" o:spid="_x0000_s1031"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" filled="f" stroked="f" strokeweight=".5pt">
                <v:textbox inset=",7.2pt,,7.2pt">
                  <w:txbxContent>
                    <w:p w:rsidR="004F03F6" w:rsidRDefault="004F03F6">
                      <w:pPr>
                        <w:pStyle w:val="Header"/>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9EF" w:rsidRDefault="00BC09EF">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61312"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EF" w:rsidRDefault="00BC09EF">
                            <w:pPr>
                              <w:pStyle w:val="Header"/>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2" style="position:absolute;margin-left:0;margin-top:0;width:133.9pt;height:80.65pt;z-index:251661312;mso-top-percent:23;mso-position-horizontal:lef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">
              <v:group id="Group 159" o:spid="_x0000_s1033"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">
                <v:rect id="Rectangle 160" o:spid="_x0000_s1034"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" fillcolor="white [3212]" stroked="f" strokeweight="1pt">
                  <v:fill opacity="0"/>
                </v:rect>
                <v:shape id="Rectangle 1" o:spid="_x0000_s1035" style="position:absolute;left:2286;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" path="m,l1462822,,910372,376306,,1014481,,xe" fillcolor="#f75952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&#13;&#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7" type="#_x0000_t202" style="position:absolute;left:2370;top:189;width:4428;height:3753;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" filled="f" stroked="f" strokeweight=".5pt">
                <v:textbox inset=",7.2pt,,7.2pt">
                  <w:txbxContent>
                    <w:p w:rsidR="00BC09EF" w:rsidRDefault="00BC09EF">
                      <w:pPr>
                        <w:pStyle w:val="Header"/>
                        <w:jc w:val="right"/>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09EF" w:rsidRDefault="00BC09EF">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C09EF" w:rsidRDefault="00BC09EF">
                            <w:pPr>
                              <w:pStyle w:val="Head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8"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">
              <v:group id="Group 168" o:spid="_x0000_s1039"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040"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" fillcolor="white [3212]" stroked="f" strokeweight="1pt">
                  <v:fill opacity="0"/>
                </v:rect>
                <v:shape id="Rectangle 12" o:spid="_x0000_s1041"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" path="m,l1462822,r,1014481l638269,407899,,xe" fillcolor="#f75952 [3204]" stroked="f" strokeweight="1pt">
                  <v:stroke joinstyle="miter"/>
                  <v:path arrowok="t" o:connecttype="custom" o:connectlocs="0,0;1463040,0;1463040,1014984;638364,408101;0,0" o:connectangles="0,0,0,0,0"/>
                </v:shape>
                <v:rect id="Rectangle 171" o:spid="_x0000_s1042"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43"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" filled="f" stroked="f" strokeweight=".5pt">
                <v:textbox inset=",7.2pt,,7.2pt">
                  <w:txbxContent>
                    <w:p w:rsidR="00BC09EF" w:rsidRDefault="00BC09EF">
                      <w:pPr>
                        <w:pStyle w:val="Head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1866" w:rsidRDefault="00D51866">
    <w:pPr>
      <w:pStyle w:val="Header"/>
    </w:pPr>
    <w:r>
      <w:rPr>
        <w:caps/>
        <w:noProof/>
        <w:color w:val="808080" w:themeColor="background1" w:themeShade="80"/>
        <w:sz w:val="20"/>
        <w:szCs w:val="20"/>
        <w:lang w:eastAsia="zh-CN"/>
      </w:rPr>
      <mc:AlternateContent>
        <mc:Choice Requires="wpg">
          <w:drawing>
            <wp:anchor distT="0" distB="0" distL="114300" distR="114300" simplePos="0" relativeHeight="251665408"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4" name="Group 14"/>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 name="Group 15"/>
                      <wpg:cNvGrpSpPr/>
                      <wpg:grpSpPr>
                        <a:xfrm>
                          <a:off x="0" y="0"/>
                          <a:ext cx="1700784" cy="1024128"/>
                          <a:chOff x="0" y="0"/>
                          <a:chExt cx="1700784" cy="1024128"/>
                        </a:xfrm>
                      </wpg:grpSpPr>
                      <wps:wsp>
                        <wps:cNvPr id="16" name="Rectangle 16"/>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Text Box 19"/>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1866" w:rsidRDefault="00D51866">
                            <w:pPr>
                              <w:pStyle w:val="Head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 o:spid="_x0000_s1044" style="position:absolute;margin-left:82.7pt;margin-top:0;width:133.9pt;height:80.65pt;z-index:251665408;mso-top-percent:23;mso-position-horizontal:right;mso-position-horizontal-relative:page;mso-position-vertical-relative:page;mso-top-percent:23;mso-width-relative:margin;mso-height-relative:margin" coordsize="17007,1024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">
              <v:group id="Group 15" o:spid="_x0000_s1045" style="position:absolute;width:17007;height:10241" coordsize="17007,10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UoNyAAAAOA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">
                <v:rect id="Rectangle 16" o:spid="_x0000_s1046" style="position:absolute;width:17007;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" fillcolor="white [3212]" stroked="f" strokeweight="1pt">
                  <v:fill opacity="0"/>
                </v:rect>
                <v:shape id="Rectangle 12" o:spid="_x0000_s1047" style="position:absolute;width:14630;height:10149;visibility:visible;mso-wrap-style:square;v-text-anchor:middle" coordsize="1462822,10144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" path="m,l1462822,r,1014481l638269,407899,,xe" fillcolor="#f75952 [3204]" stroked="f" strokeweight="1pt">
                  <v:stroke joinstyle="miter"/>
                  <v:path arrowok="t" o:connecttype="custom" o:connectlocs="0,0;1463040,0;1463040,1014984;638364,408101;0,0" o:connectangles="0,0,0,0,0"/>
                </v:shape>
                <v:rect id="Rectangle 18" o:spid="_x0000_s1048" style="position:absolute;width:14721;height:102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" strokecolor="white [3212]" strokeweight="1pt">
                  <v:fill r:id="rId2" o:title="" recolor="t" rotate="t" type="frame"/>
                </v:rect>
              </v:group>
              <v:shapetype id="_x0000_t202" coordsize="21600,21600" o:spt="202" path="m,l,21600r21600,l21600,xe">
                <v:stroke joinstyle="miter"/>
                <v:path gradientshapeok="t" o:connecttype="rect"/>
              </v:shapetype>
              <v:shape id="Text Box 19" o:spid="_x0000_s1049" type="#_x0000_t202" style="position:absolute;left:10326;top:95;width:4381;height:375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" filled="f" stroked="f" strokeweight=".5pt">
                <v:textbox inset=",7.2pt,,7.2pt">
                  <w:txbxContent>
                    <w:p w:rsidR="00D51866" w:rsidRDefault="00D51866">
                      <w:pPr>
                        <w:pStyle w:val="Header"/>
                        <w:rPr>
                          <w:color w:val="FFFFFF" w:themeColor="background1"/>
                          <w:sz w:val="24"/>
                        </w:rPr>
                      </w:pPr>
                      <w:r>
                        <w:rPr>
                          <w:color w:val="FFFFFF" w:themeColor="background1"/>
                          <w:sz w:val="24"/>
                        </w:rPr>
                        <w:fldChar w:fldCharType="begin"/>
                      </w:r>
                      <w:r>
                        <w:rPr>
                          <w:color w:val="FFFFFF" w:themeColor="background1"/>
                          <w:sz w:val="24"/>
                        </w:rPr>
                        <w:instrText xml:space="preserve"> PAGE   \* MERGEFORMAT </w:instrText>
                      </w:r>
                      <w:r>
                        <w:rPr>
                          <w:color w:val="FFFFFF" w:themeColor="background1"/>
                          <w:sz w:val="24"/>
                        </w:rPr>
                        <w:fldChar w:fldCharType="separate"/>
                      </w:r>
                      <w:r>
                        <w:rPr>
                          <w:noProof/>
                          <w:color w:val="FFFFFF" w:themeColor="background1"/>
                          <w:sz w:val="24"/>
                        </w:rPr>
                        <w:t>2</w:t>
                      </w:r>
                      <w:r>
                        <w:rPr>
                          <w:noProof/>
                          <w:color w:val="FFFFFF" w:themeColor="background1"/>
                          <w:sz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83E1970"/>
    <w:multiLevelType w:val="multilevel"/>
    <w:tmpl w:val="050A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F3BC3"/>
    <w:multiLevelType w:val="hybridMultilevel"/>
    <w:tmpl w:val="FB6AD80A"/>
    <w:lvl w:ilvl="0" w:tplc="7EEE0B26">
      <w:start w:val="1"/>
      <w:numFmt w:val="decimal"/>
      <w:pStyle w:val="ListNumber"/>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1"/>
  </w:num>
  <w:num w:numId="4">
    <w:abstractNumId w:val="11"/>
  </w:num>
  <w:num w:numId="5">
    <w:abstractNumId w:val="11"/>
  </w:num>
  <w:num w:numId="6">
    <w:abstractNumId w:val="8"/>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B2"/>
    <w:rsid w:val="00010CD4"/>
    <w:rsid w:val="00094150"/>
    <w:rsid w:val="000D1681"/>
    <w:rsid w:val="000D4736"/>
    <w:rsid w:val="00137726"/>
    <w:rsid w:val="00153B71"/>
    <w:rsid w:val="00157D0B"/>
    <w:rsid w:val="001778AD"/>
    <w:rsid w:val="00182155"/>
    <w:rsid w:val="001E2310"/>
    <w:rsid w:val="00206AAE"/>
    <w:rsid w:val="002454D5"/>
    <w:rsid w:val="00267FDB"/>
    <w:rsid w:val="00273824"/>
    <w:rsid w:val="00291637"/>
    <w:rsid w:val="00292A4A"/>
    <w:rsid w:val="002C1863"/>
    <w:rsid w:val="00315E29"/>
    <w:rsid w:val="00337F63"/>
    <w:rsid w:val="0035112F"/>
    <w:rsid w:val="003656D7"/>
    <w:rsid w:val="003B58E4"/>
    <w:rsid w:val="003F57EF"/>
    <w:rsid w:val="003F7925"/>
    <w:rsid w:val="00403257"/>
    <w:rsid w:val="004208DF"/>
    <w:rsid w:val="0042170F"/>
    <w:rsid w:val="00426F73"/>
    <w:rsid w:val="00432F64"/>
    <w:rsid w:val="00440E8E"/>
    <w:rsid w:val="0048169B"/>
    <w:rsid w:val="004C49F5"/>
    <w:rsid w:val="004F03F6"/>
    <w:rsid w:val="004F1BA1"/>
    <w:rsid w:val="005246D2"/>
    <w:rsid w:val="005776F2"/>
    <w:rsid w:val="005C74EE"/>
    <w:rsid w:val="005F683D"/>
    <w:rsid w:val="00610416"/>
    <w:rsid w:val="0062004A"/>
    <w:rsid w:val="00630697"/>
    <w:rsid w:val="006863FB"/>
    <w:rsid w:val="006A7DA4"/>
    <w:rsid w:val="006B1341"/>
    <w:rsid w:val="006B45E3"/>
    <w:rsid w:val="006C799C"/>
    <w:rsid w:val="00705964"/>
    <w:rsid w:val="00712B90"/>
    <w:rsid w:val="007513E1"/>
    <w:rsid w:val="00785EFD"/>
    <w:rsid w:val="0079613F"/>
    <w:rsid w:val="007A79F6"/>
    <w:rsid w:val="00805D4E"/>
    <w:rsid w:val="00827AA6"/>
    <w:rsid w:val="0085011C"/>
    <w:rsid w:val="00860C53"/>
    <w:rsid w:val="008C4C39"/>
    <w:rsid w:val="00901FD6"/>
    <w:rsid w:val="0094721B"/>
    <w:rsid w:val="009818C0"/>
    <w:rsid w:val="00997737"/>
    <w:rsid w:val="009C7E3E"/>
    <w:rsid w:val="009E350D"/>
    <w:rsid w:val="00A05E77"/>
    <w:rsid w:val="00AD5E07"/>
    <w:rsid w:val="00B45B86"/>
    <w:rsid w:val="00B85AF7"/>
    <w:rsid w:val="00BC09EF"/>
    <w:rsid w:val="00BC4ADA"/>
    <w:rsid w:val="00C16582"/>
    <w:rsid w:val="00C30ED5"/>
    <w:rsid w:val="00C412BB"/>
    <w:rsid w:val="00CC6B8D"/>
    <w:rsid w:val="00D13B2E"/>
    <w:rsid w:val="00D162BC"/>
    <w:rsid w:val="00D2233C"/>
    <w:rsid w:val="00D3356C"/>
    <w:rsid w:val="00D509BA"/>
    <w:rsid w:val="00D51866"/>
    <w:rsid w:val="00D56F4C"/>
    <w:rsid w:val="00DA0968"/>
    <w:rsid w:val="00DB1AE9"/>
    <w:rsid w:val="00DC62C2"/>
    <w:rsid w:val="00E01641"/>
    <w:rsid w:val="00E0205E"/>
    <w:rsid w:val="00E71AB3"/>
    <w:rsid w:val="00E84FB2"/>
    <w:rsid w:val="00E92181"/>
    <w:rsid w:val="00E96917"/>
    <w:rsid w:val="00F50FD4"/>
    <w:rsid w:val="00F53C6D"/>
    <w:rsid w:val="00FD3B90"/>
    <w:rsid w:val="00FE2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C510A"/>
  <w15:chartTrackingRefBased/>
  <w15:docId w15:val="{13289199-AFD0-3C4D-8A90-787E61972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0697"/>
    <w:rPr>
      <w:color w:val="3E3E3E" w:themeColor="text2" w:themeTint="E6"/>
      <w:sz w:val="18"/>
    </w:rPr>
  </w:style>
  <w:style w:type="paragraph" w:styleId="Heading1">
    <w:name w:val="heading 1"/>
    <w:basedOn w:val="Normal"/>
    <w:next w:val="Normal"/>
    <w:link w:val="Heading1Char"/>
    <w:uiPriority w:val="9"/>
    <w:qFormat/>
    <w:rsid w:val="0094721B"/>
    <w:pPr>
      <w:keepNext/>
      <w:keepLines/>
      <w:spacing w:before="120" w:after="240" w:line="240" w:lineRule="auto"/>
      <w:ind w:left="-284"/>
      <w:contextualSpacing/>
      <w:outlineLvl w:val="0"/>
    </w:pPr>
    <w:rPr>
      <w:rFonts w:asciiTheme="majorHAnsi" w:eastAsiaTheme="majorEastAsia" w:hAnsiTheme="majorHAnsi" w:cs="Times New Roman (Headings CS)"/>
      <w:b/>
      <w:color w:val="0070C0"/>
      <w:sz w:val="22"/>
      <w:szCs w:val="32"/>
    </w:rPr>
  </w:style>
  <w:style w:type="paragraph" w:styleId="Heading2">
    <w:name w:val="heading 2"/>
    <w:basedOn w:val="Normal"/>
    <w:next w:val="Normal"/>
    <w:link w:val="Heading2Char"/>
    <w:uiPriority w:val="9"/>
    <w:unhideWhenUsed/>
    <w:qFormat/>
    <w:rsid w:val="0094721B"/>
    <w:pPr>
      <w:keepNext/>
      <w:keepLines/>
      <w:spacing w:before="120" w:after="120" w:line="240" w:lineRule="auto"/>
      <w:ind w:left="-170"/>
      <w:contextualSpacing/>
      <w:outlineLvl w:val="1"/>
    </w:pPr>
    <w:rPr>
      <w:rFonts w:asciiTheme="majorHAnsi" w:hAnsiTheme="majorHAnsi" w:cs="Times New Roman (Headings CS)"/>
      <w:b/>
      <w:color w:val="949494" w:themeColor="text2" w:themeTint="80"/>
      <w:sz w:val="20"/>
      <w:szCs w:val="26"/>
    </w:rPr>
  </w:style>
  <w:style w:type="paragraph" w:styleId="Heading3">
    <w:name w:val="heading 3"/>
    <w:basedOn w:val="Normal"/>
    <w:next w:val="Normal"/>
    <w:link w:val="Heading3Char"/>
    <w:uiPriority w:val="9"/>
    <w:unhideWhenUsed/>
    <w:qFormat/>
    <w:rsid w:val="0094721B"/>
    <w:pPr>
      <w:keepNext/>
      <w:keepLines/>
      <w:spacing w:before="120" w:after="120" w:line="240" w:lineRule="auto"/>
      <w:contextualSpacing/>
      <w:outlineLvl w:val="2"/>
    </w:pPr>
    <w:rPr>
      <w:rFonts w:asciiTheme="majorHAnsi" w:eastAsiaTheme="majorEastAsia" w:hAnsiTheme="majorHAnsi" w:cstheme="majorBidi"/>
      <w:b/>
      <w:color w:val="F75952" w:themeColor="accent1"/>
    </w:rPr>
  </w:style>
  <w:style w:type="paragraph" w:styleId="Heading4">
    <w:name w:val="heading 4"/>
    <w:basedOn w:val="Normal"/>
    <w:next w:val="Normal"/>
    <w:link w:val="Heading4Ch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Heading5">
    <w:name w:val="heading 5"/>
    <w:basedOn w:val="Normal"/>
    <w:next w:val="Normal"/>
    <w:link w:val="Heading5Ch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Heading6">
    <w:name w:val="heading 6"/>
    <w:basedOn w:val="Normal"/>
    <w:next w:val="Normal"/>
    <w:link w:val="Heading6Ch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Heading7">
    <w:name w:val="heading 7"/>
    <w:basedOn w:val="Normal"/>
    <w:next w:val="Normal"/>
    <w:link w:val="Heading7Ch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Heading8">
    <w:name w:val="heading 8"/>
    <w:basedOn w:val="Normal"/>
    <w:next w:val="Normal"/>
    <w:link w:val="Heading8Ch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Heading9">
    <w:name w:val="heading 9"/>
    <w:basedOn w:val="Normal"/>
    <w:next w:val="Normal"/>
    <w:link w:val="Heading9Ch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1B"/>
    <w:rPr>
      <w:rFonts w:asciiTheme="majorHAnsi" w:eastAsiaTheme="majorEastAsia" w:hAnsiTheme="majorHAnsi" w:cs="Times New Roman (Headings CS)"/>
      <w:b/>
      <w:color w:val="0070C0"/>
      <w:sz w:val="22"/>
      <w:szCs w:val="32"/>
    </w:rPr>
  </w:style>
  <w:style w:type="character" w:customStyle="1" w:styleId="Heading2Char">
    <w:name w:val="Heading 2 Char"/>
    <w:basedOn w:val="DefaultParagraphFont"/>
    <w:link w:val="Heading2"/>
    <w:uiPriority w:val="9"/>
    <w:rsid w:val="0094721B"/>
    <w:rPr>
      <w:rFonts w:asciiTheme="majorHAnsi" w:hAnsiTheme="majorHAnsi" w:cs="Times New Roman (Headings CS)"/>
      <w:b/>
      <w:color w:val="949494" w:themeColor="text2" w:themeTint="80"/>
      <w:sz w:val="20"/>
      <w:szCs w:val="26"/>
    </w:rPr>
  </w:style>
  <w:style w:type="paragraph" w:styleId="ListBullet">
    <w:name w:val="List Bullet"/>
    <w:basedOn w:val="Normal"/>
    <w:uiPriority w:val="12"/>
    <w:qFormat/>
    <w:pPr>
      <w:numPr>
        <w:numId w:val="7"/>
      </w:numPr>
      <w:spacing w:after="160"/>
    </w:pPr>
    <w:rPr>
      <w:i/>
      <w:szCs w:val="20"/>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10"/>
    <w:qFormat/>
    <w:pPr>
      <w:spacing w:before="320" w:after="320" w:line="264" w:lineRule="auto"/>
      <w:contextualSpacing/>
    </w:pPr>
    <w:rPr>
      <w:b/>
      <w:iCs/>
      <w:color w:val="F75952" w:themeColor="accent1"/>
      <w:sz w:val="54"/>
    </w:rPr>
  </w:style>
  <w:style w:type="character" w:customStyle="1" w:styleId="QuoteChar">
    <w:name w:val="Quote Char"/>
    <w:basedOn w:val="DefaultParagraphFont"/>
    <w:link w:val="Quote"/>
    <w:uiPriority w:val="10"/>
    <w:rPr>
      <w:b/>
      <w:iCs/>
      <w:color w:val="F75952" w:themeColor="accent1"/>
      <w:sz w:val="54"/>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4721B"/>
    <w:rPr>
      <w:rFonts w:asciiTheme="majorHAnsi" w:eastAsiaTheme="majorEastAsia" w:hAnsiTheme="majorHAnsi" w:cstheme="majorBidi"/>
      <w:b/>
      <w:color w:val="F75952" w:themeColor="accent1"/>
      <w:sz w:val="1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color w:val="2A2A2A"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aps/>
      <w:color w:val="2A2A2A" w:themeColor="text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F75952"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
      <w:iCs/>
      <w:sz w:val="20"/>
      <w:szCs w:val="21"/>
    </w:rPr>
  </w:style>
  <w:style w:type="character" w:styleId="Emphasis">
    <w:name w:val="Emphasis"/>
    <w:basedOn w:val="DefaultParagraphFont"/>
    <w:uiPriority w:val="10"/>
    <w:qFormat/>
    <w:rPr>
      <w:b w:val="0"/>
      <w:i w:val="0"/>
      <w:iCs/>
      <w:color w:val="F75952" w:themeColor="accent1"/>
    </w:rPr>
  </w:style>
  <w:style w:type="paragraph" w:styleId="IntenseQuote">
    <w:name w:val="Intense Quote"/>
    <w:basedOn w:val="Normal"/>
    <w:next w:val="Normal"/>
    <w:link w:val="IntenseQuoteChar"/>
    <w:uiPriority w:val="30"/>
    <w:semiHidden/>
    <w:unhideWhenUsed/>
    <w:qFormat/>
    <w:pPr>
      <w:spacing w:before="320" w:after="320" w:line="264" w:lineRule="auto"/>
      <w:contextualSpacing/>
    </w:pPr>
    <w:rPr>
      <w:b/>
      <w:i/>
      <w:iCs/>
      <w:color w:val="F75952" w:themeColor="accent1"/>
      <w:sz w:val="54"/>
    </w:rPr>
  </w:style>
  <w:style w:type="character" w:customStyle="1" w:styleId="IntenseQuoteChar">
    <w:name w:val="Intense Quote Char"/>
    <w:basedOn w:val="DefaultParagraphFont"/>
    <w:link w:val="IntenseQuote"/>
    <w:uiPriority w:val="30"/>
    <w:semiHidden/>
    <w:rPr>
      <w:b/>
      <w:i/>
      <w:iCs/>
      <w:color w:val="F75952" w:themeColor="accent1"/>
      <w:sz w:val="54"/>
    </w:rPr>
  </w:style>
  <w:style w:type="paragraph" w:styleId="ListParagraph">
    <w:name w:val="List Paragraph"/>
    <w:basedOn w:val="Normal"/>
    <w:uiPriority w:val="34"/>
    <w:semiHidden/>
    <w:unhideWhenUsed/>
    <w:qFormat/>
    <w:pPr>
      <w:contextualSpacing/>
    </w:pPr>
    <w:rPr>
      <w:i/>
    </w:rPr>
  </w:style>
  <w:style w:type="paragraph" w:styleId="Caption">
    <w:name w:val="caption"/>
    <w:basedOn w:val="Normal"/>
    <w:next w:val="Normal"/>
    <w:uiPriority w:val="35"/>
    <w:semiHidden/>
    <w:unhideWhenUsed/>
    <w:qFormat/>
    <w:pPr>
      <w:spacing w:line="240" w:lineRule="auto"/>
    </w:pPr>
    <w:rPr>
      <w:i/>
      <w:iCs/>
      <w:sz w:val="20"/>
      <w:szCs w:val="18"/>
    </w:rPr>
  </w:style>
  <w:style w:type="paragraph" w:styleId="TOCHeading">
    <w:name w:val="TOC Heading"/>
    <w:basedOn w:val="Heading1"/>
    <w:next w:val="Normal"/>
    <w:uiPriority w:val="38"/>
    <w:qFormat/>
    <w:pPr>
      <w:spacing w:after="1320"/>
      <w:outlineLvl w:val="9"/>
    </w:pPr>
  </w:style>
  <w:style w:type="paragraph" w:styleId="Footer">
    <w:name w:val="footer"/>
    <w:basedOn w:val="Normal"/>
    <w:link w:val="FooterChar"/>
    <w:uiPriority w:val="99"/>
    <w:unhideWhenUsed/>
    <w:qFormat/>
    <w:rsid w:val="00432F64"/>
    <w:pPr>
      <w:spacing w:after="0" w:line="240" w:lineRule="auto"/>
    </w:pPr>
    <w:rPr>
      <w:rFonts w:cs="Times New Roman (Body CS)"/>
      <w:b/>
      <w:color w:val="FA9A97" w:themeColor="accent1" w:themeTint="99"/>
      <w:sz w:val="20"/>
      <w:szCs w:val="38"/>
    </w:rPr>
  </w:style>
  <w:style w:type="character" w:customStyle="1" w:styleId="FooterChar">
    <w:name w:val="Footer Char"/>
    <w:basedOn w:val="DefaultParagraphFont"/>
    <w:link w:val="Footer"/>
    <w:uiPriority w:val="99"/>
    <w:rsid w:val="00432F64"/>
    <w:rPr>
      <w:rFonts w:cs="Times New Roman (Body CS)"/>
      <w:b/>
      <w:color w:val="FA9A97" w:themeColor="accent1" w:themeTint="99"/>
      <w:sz w:val="20"/>
      <w:szCs w:val="38"/>
    </w:rPr>
  </w:style>
  <w:style w:type="paragraph" w:styleId="BalloonText">
    <w:name w:val="Balloon Text"/>
    <w:basedOn w:val="Normal"/>
    <w:link w:val="BalloonTextChar"/>
    <w:uiPriority w:val="99"/>
    <w:semiHidden/>
    <w:unhideWhenUsed/>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IntenseEmphasis">
    <w:name w:val="Intense Emphasis"/>
    <w:basedOn w:val="DefaultParagraphFont"/>
    <w:uiPriority w:val="21"/>
    <w:semiHidden/>
    <w:unhideWhenUsed/>
    <w:qFormat/>
    <w:rPr>
      <w:b/>
      <w:i/>
      <w:iCs/>
      <w:caps/>
      <w:smallCaps w:val="0"/>
      <w:color w:val="F75952" w:themeColor="accent1"/>
    </w:rPr>
  </w:style>
  <w:style w:type="character" w:styleId="IntenseReference">
    <w:name w:val="Intense Reference"/>
    <w:basedOn w:val="DefaultParagraphFont"/>
    <w:uiPriority w:val="32"/>
    <w:semiHidden/>
    <w:unhideWhenUsed/>
    <w:qFormat/>
    <w:rPr>
      <w:b/>
      <w:bCs/>
      <w:caps/>
      <w:smallCaps w:val="0"/>
      <w:color w:val="3E3E3E" w:themeColor="text2" w:themeTint="E6"/>
      <w:spacing w:val="0"/>
    </w:rPr>
  </w:style>
  <w:style w:type="character" w:styleId="Strong">
    <w:name w:val="Strong"/>
    <w:basedOn w:val="DefaultParagraphFont"/>
    <w:uiPriority w:val="8"/>
    <w:semiHidden/>
    <w:unhideWhenUsed/>
    <w:qFormat/>
    <w:rPr>
      <w:b/>
      <w:bCs/>
      <w:color w:val="3E3E3E" w:themeColor="text2" w:themeTint="E6"/>
    </w:rPr>
  </w:style>
  <w:style w:type="character" w:styleId="SubtleEmphasis">
    <w:name w:val="Subtle Emphasis"/>
    <w:basedOn w:val="DefaultParagraphFont"/>
    <w:uiPriority w:val="19"/>
    <w:semiHidden/>
    <w:unhideWhenUsed/>
    <w:qFormat/>
    <w:rPr>
      <w:i/>
      <w:iCs/>
      <w:color w:val="5F5F5F" w:themeColor="text2" w:themeTint="BF"/>
    </w:rPr>
  </w:style>
  <w:style w:type="character" w:styleId="SubtleReference">
    <w:name w:val="Subtle Reference"/>
    <w:basedOn w:val="DefaultParagraphFont"/>
    <w:uiPriority w:val="31"/>
    <w:semiHidden/>
    <w:unhideWhenUsed/>
    <w:qFormat/>
    <w:rPr>
      <w:caps/>
      <w:smallCaps w:val="0"/>
      <w:color w:val="5F5F5F" w:themeColor="text2" w:themeTint="BF"/>
    </w:rPr>
  </w:style>
  <w:style w:type="character" w:styleId="BookTitle">
    <w:name w:val="Book Title"/>
    <w:basedOn w:val="DefaultParagraphFont"/>
    <w:uiPriority w:val="33"/>
    <w:semiHidden/>
    <w:unhideWhenUsed/>
    <w:qFormat/>
    <w:rPr>
      <w:b w:val="0"/>
      <w:bCs/>
      <w:i/>
      <w:iCs/>
      <w:color w:val="3E3E3E" w:themeColor="text2" w:themeTint="E6"/>
      <w:spacing w:val="0"/>
    </w:rPr>
  </w:style>
  <w:style w:type="paragraph" w:styleId="Title">
    <w:name w:val="Title"/>
    <w:basedOn w:val="Normal"/>
    <w:next w:val="Subtitle"/>
    <w:link w:val="TitleChar"/>
    <w:uiPriority w:val="1"/>
    <w:qFormat/>
    <w:rsid w:val="00610416"/>
    <w:pPr>
      <w:spacing w:after="280" w:line="240" w:lineRule="auto"/>
      <w:contextualSpacing/>
    </w:pPr>
    <w:rPr>
      <w:rFonts w:asciiTheme="majorHAnsi" w:eastAsiaTheme="majorEastAsia" w:hAnsiTheme="majorHAnsi" w:cs="Times New Roman (Headings CS)"/>
      <w:b/>
      <w:color w:val="2A2A2A" w:themeColor="text2"/>
      <w:kern w:val="28"/>
      <w:sz w:val="36"/>
      <w:szCs w:val="56"/>
    </w:rPr>
  </w:style>
  <w:style w:type="character" w:customStyle="1" w:styleId="TitleChar">
    <w:name w:val="Title Char"/>
    <w:basedOn w:val="DefaultParagraphFont"/>
    <w:link w:val="Title"/>
    <w:uiPriority w:val="1"/>
    <w:rsid w:val="00610416"/>
    <w:rPr>
      <w:rFonts w:asciiTheme="majorHAnsi" w:eastAsiaTheme="majorEastAsia" w:hAnsiTheme="majorHAnsi" w:cs="Times New Roman (Headings CS)"/>
      <w:b/>
      <w:color w:val="2A2A2A" w:themeColor="text2"/>
      <w:kern w:val="28"/>
      <w:sz w:val="36"/>
      <w:szCs w:val="56"/>
    </w:rPr>
  </w:style>
  <w:style w:type="paragraph" w:styleId="Subtitle">
    <w:name w:val="Subtitle"/>
    <w:basedOn w:val="Normal"/>
    <w:next w:val="Author"/>
    <w:link w:val="SubtitleChar"/>
    <w:uiPriority w:val="2"/>
    <w:qFormat/>
    <w:rsid w:val="00610416"/>
    <w:pPr>
      <w:numPr>
        <w:ilvl w:val="1"/>
      </w:numPr>
      <w:spacing w:after="160"/>
    </w:pPr>
    <w:rPr>
      <w:rFonts w:asciiTheme="majorHAnsi" w:eastAsiaTheme="minorEastAsia" w:hAnsiTheme="majorHAnsi"/>
      <w:b/>
      <w:color w:val="F75952" w:themeColor="accent1"/>
      <w:sz w:val="28"/>
      <w:szCs w:val="22"/>
    </w:rPr>
  </w:style>
  <w:style w:type="character" w:customStyle="1" w:styleId="SubtitleChar">
    <w:name w:val="Subtitle Char"/>
    <w:basedOn w:val="DefaultParagraphFont"/>
    <w:link w:val="Subtitle"/>
    <w:uiPriority w:val="2"/>
    <w:rsid w:val="00610416"/>
    <w:rPr>
      <w:rFonts w:asciiTheme="majorHAnsi" w:eastAsiaTheme="minorEastAsia" w:hAnsiTheme="majorHAnsi"/>
      <w:b/>
      <w:color w:val="F75952" w:themeColor="accent1"/>
      <w:sz w:val="28"/>
      <w:szCs w:val="22"/>
    </w:rPr>
  </w:style>
  <w:style w:type="paragraph" w:styleId="TOC1">
    <w:name w:val="toc 1"/>
    <w:basedOn w:val="Normal"/>
    <w:next w:val="Normal"/>
    <w:autoRedefine/>
    <w:uiPriority w:val="39"/>
    <w:unhideWhenUsed/>
    <w:qFormat/>
    <w:rsid w:val="00D162BC"/>
    <w:pPr>
      <w:spacing w:before="120" w:after="120" w:line="240" w:lineRule="auto"/>
    </w:pPr>
    <w:rPr>
      <w:rFonts w:cs="Times New Roman (Body CS)"/>
      <w:b/>
      <w:bCs/>
      <w:color w:val="00B0F0"/>
      <w:szCs w:val="20"/>
    </w:rPr>
  </w:style>
  <w:style w:type="paragraph" w:styleId="TOC2">
    <w:name w:val="toc 2"/>
    <w:basedOn w:val="Normal"/>
    <w:next w:val="Normal"/>
    <w:autoRedefine/>
    <w:uiPriority w:val="39"/>
    <w:unhideWhenUsed/>
    <w:qFormat/>
    <w:rsid w:val="00AD5E07"/>
    <w:pPr>
      <w:spacing w:before="60" w:after="60" w:line="240" w:lineRule="auto"/>
      <w:ind w:left="284"/>
    </w:pPr>
    <w:rPr>
      <w:rFonts w:cs="Times New Roman (Body CS)"/>
      <w:color w:val="949494" w:themeColor="text2" w:themeTint="80"/>
      <w:szCs w:val="20"/>
    </w:rPr>
  </w:style>
  <w:style w:type="table" w:customStyle="1" w:styleId="Generaltable">
    <w:name w:val="General table"/>
    <w:basedOn w:val="Table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sid w:val="00610416"/>
    <w:pPr>
      <w:spacing w:after="0"/>
    </w:pPr>
    <w:rPr>
      <w:b/>
      <w:color w:val="808080" w:themeColor="background1" w:themeShade="80"/>
      <w:sz w:val="28"/>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3"/>
    <w:qFormat/>
    <w:pPr>
      <w:numPr>
        <w:numId w:val="16"/>
      </w:numPr>
    </w:pPr>
    <w:rPr>
      <w:i/>
    </w:rPr>
  </w:style>
  <w:style w:type="paragraph" w:styleId="TOC3">
    <w:name w:val="toc 3"/>
    <w:basedOn w:val="Normal"/>
    <w:next w:val="Normal"/>
    <w:autoRedefine/>
    <w:uiPriority w:val="39"/>
    <w:unhideWhenUsed/>
    <w:rsid w:val="00D162BC"/>
    <w:pPr>
      <w:spacing w:before="60" w:after="60" w:line="240" w:lineRule="auto"/>
      <w:ind w:left="567"/>
    </w:pPr>
    <w:rPr>
      <w:color w:val="4E9747" w:themeColor="accent4" w:themeShade="BF"/>
      <w:sz w:val="16"/>
    </w:rPr>
  </w:style>
  <w:style w:type="paragraph" w:styleId="TOAHeading">
    <w:name w:val="toa heading"/>
    <w:basedOn w:val="Normal"/>
    <w:next w:val="Normal"/>
    <w:uiPriority w:val="99"/>
    <w:unhideWhenUsed/>
    <w:rsid w:val="00DB1AE9"/>
    <w:pPr>
      <w:spacing w:before="120" w:after="120" w:line="240" w:lineRule="auto"/>
    </w:pPr>
    <w:rPr>
      <w:rFonts w:asciiTheme="majorHAnsi" w:eastAsiaTheme="majorEastAsia" w:hAnsiTheme="majorHAnsi" w:cs="Times New Roman (Headings CS)"/>
      <w:b/>
      <w:bCs/>
      <w:color w:val="934AA3" w:themeColor="accent5" w:themeShade="BF"/>
      <w:sz w:val="24"/>
    </w:rPr>
  </w:style>
  <w:style w:type="character" w:styleId="Hyperlink">
    <w:name w:val="Hyperlink"/>
    <w:basedOn w:val="DefaultParagraphFont"/>
    <w:uiPriority w:val="99"/>
    <w:unhideWhenUsed/>
    <w:rsid w:val="00D162BC"/>
    <w:rPr>
      <w:color w:val="B67AC3" w:themeColor="hyperlink"/>
      <w:u w:val="single"/>
    </w:rPr>
  </w:style>
  <w:style w:type="character" w:styleId="UnresolvedMention">
    <w:name w:val="Unresolved Mention"/>
    <w:basedOn w:val="DefaultParagraphFont"/>
    <w:uiPriority w:val="99"/>
    <w:semiHidden/>
    <w:unhideWhenUsed/>
    <w:rsid w:val="007513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48101">
      <w:bodyDiv w:val="1"/>
      <w:marLeft w:val="0"/>
      <w:marRight w:val="0"/>
      <w:marTop w:val="0"/>
      <w:marBottom w:val="0"/>
      <w:divBdr>
        <w:top w:val="none" w:sz="0" w:space="0" w:color="auto"/>
        <w:left w:val="none" w:sz="0" w:space="0" w:color="auto"/>
        <w:bottom w:val="none" w:sz="0" w:space="0" w:color="auto"/>
        <w:right w:val="none" w:sz="0" w:space="0" w:color="auto"/>
      </w:divBdr>
    </w:div>
    <w:div w:id="401872588">
      <w:bodyDiv w:val="1"/>
      <w:marLeft w:val="0"/>
      <w:marRight w:val="0"/>
      <w:marTop w:val="0"/>
      <w:marBottom w:val="0"/>
      <w:divBdr>
        <w:top w:val="none" w:sz="0" w:space="0" w:color="auto"/>
        <w:left w:val="none" w:sz="0" w:space="0" w:color="auto"/>
        <w:bottom w:val="none" w:sz="0" w:space="0" w:color="auto"/>
        <w:right w:val="none" w:sz="0" w:space="0" w:color="auto"/>
      </w:divBdr>
    </w:div>
    <w:div w:id="814639426">
      <w:bodyDiv w:val="1"/>
      <w:marLeft w:val="0"/>
      <w:marRight w:val="0"/>
      <w:marTop w:val="0"/>
      <w:marBottom w:val="0"/>
      <w:divBdr>
        <w:top w:val="none" w:sz="0" w:space="0" w:color="auto"/>
        <w:left w:val="none" w:sz="0" w:space="0" w:color="auto"/>
        <w:bottom w:val="none" w:sz="0" w:space="0" w:color="auto"/>
        <w:right w:val="none" w:sz="0" w:space="0" w:color="auto"/>
      </w:divBdr>
    </w:div>
    <w:div w:id="1216769668">
      <w:bodyDiv w:val="1"/>
      <w:marLeft w:val="0"/>
      <w:marRight w:val="0"/>
      <w:marTop w:val="0"/>
      <w:marBottom w:val="0"/>
      <w:divBdr>
        <w:top w:val="none" w:sz="0" w:space="0" w:color="auto"/>
        <w:left w:val="none" w:sz="0" w:space="0" w:color="auto"/>
        <w:bottom w:val="none" w:sz="0" w:space="0" w:color="auto"/>
        <w:right w:val="none" w:sz="0" w:space="0" w:color="auto"/>
      </w:divBdr>
    </w:div>
    <w:div w:id="1388727508">
      <w:bodyDiv w:val="1"/>
      <w:marLeft w:val="0"/>
      <w:marRight w:val="0"/>
      <w:marTop w:val="0"/>
      <w:marBottom w:val="0"/>
      <w:divBdr>
        <w:top w:val="none" w:sz="0" w:space="0" w:color="auto"/>
        <w:left w:val="none" w:sz="0" w:space="0" w:color="auto"/>
        <w:bottom w:val="none" w:sz="0" w:space="0" w:color="auto"/>
        <w:right w:val="none" w:sz="0" w:space="0" w:color="auto"/>
      </w:divBdr>
    </w:div>
    <w:div w:id="185703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hyperlink" Target="http://www.cancernetwork.com/oncology-journal/evolving-biology-castration-resistant-prostate-cancer-review-recommendations-prostate-cancer/page/0/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1/Library/Containers/com.microsoft.Word/Data/Library/Application%20Support/Microsoft/Office/16.0/DTS/en-US%7b5AEA8E8B-8883-5A45-B9DC-93691A071AF7%7d/%7b2A116C7E-3112-4248-B639-EF1B8ADCCAAD%7dtf1000207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4D7B95DA58A941A9391CA81C6554B8"/>
        <w:category>
          <w:name w:val="General"/>
          <w:gallery w:val="placeholder"/>
        </w:category>
        <w:types>
          <w:type w:val="bbPlcHdr"/>
        </w:types>
        <w:behaviors>
          <w:behavior w:val="content"/>
        </w:behaviors>
        <w:guid w:val="{BB4A7E73-1CF1-BA41-90B0-32EC419ADA79}"/>
      </w:docPartPr>
      <w:docPartBody>
        <w:p w:rsidR="001141B1" w:rsidRDefault="000621EC" w:rsidP="000621EC">
          <w:pPr>
            <w:pStyle w:val="884D7B95DA58A941A9391CA81C6554B8"/>
          </w:pPr>
          <w:r>
            <w:rPr>
              <w:caps/>
              <w:color w:val="FFFFFF" w:themeColor="background1"/>
              <w:sz w:val="18"/>
              <w:szCs w:val="18"/>
            </w:rPr>
            <w:t>[Document title]</w:t>
          </w:r>
        </w:p>
      </w:docPartBody>
    </w:docPart>
    <w:docPart>
      <w:docPartPr>
        <w:name w:val="EA61D145A3026F49B66084318BB74682"/>
        <w:category>
          <w:name w:val="General"/>
          <w:gallery w:val="placeholder"/>
        </w:category>
        <w:types>
          <w:type w:val="bbPlcHdr"/>
        </w:types>
        <w:behaviors>
          <w:behavior w:val="content"/>
        </w:behaviors>
        <w:guid w:val="{5663413E-50CD-0346-8AF2-B603864A73CE}"/>
      </w:docPartPr>
      <w:docPartBody>
        <w:p w:rsidR="001141B1" w:rsidRDefault="000621EC" w:rsidP="000621EC">
          <w:pPr>
            <w:pStyle w:val="EA61D145A3026F49B66084318BB74682"/>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stBullet"/>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69C"/>
    <w:rsid w:val="000621EC"/>
    <w:rsid w:val="001141B1"/>
    <w:rsid w:val="001919DF"/>
    <w:rsid w:val="00282937"/>
    <w:rsid w:val="004D307A"/>
    <w:rsid w:val="006763BB"/>
    <w:rsid w:val="008579C6"/>
    <w:rsid w:val="008B7A76"/>
    <w:rsid w:val="00992583"/>
    <w:rsid w:val="00A1572F"/>
    <w:rsid w:val="00D6269C"/>
    <w:rsid w:val="00E12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8E1715E2911242B0BAC037DBDB589B">
    <w:name w:val="5E8E1715E2911242B0BAC037DBDB589B"/>
  </w:style>
  <w:style w:type="paragraph" w:customStyle="1" w:styleId="9C742632E9F8464294ABDD0588528A76">
    <w:name w:val="9C742632E9F8464294ABDD0588528A76"/>
  </w:style>
  <w:style w:type="paragraph" w:customStyle="1" w:styleId="66DA6A73D9359148BCDC63F1D68402EF">
    <w:name w:val="66DA6A73D9359148BCDC63F1D68402EF"/>
  </w:style>
  <w:style w:type="character" w:styleId="Emphasis">
    <w:name w:val="Emphasis"/>
    <w:basedOn w:val="DefaultParagraphFont"/>
    <w:uiPriority w:val="10"/>
    <w:qFormat/>
    <w:rPr>
      <w:b w:val="0"/>
      <w:i w:val="0"/>
      <w:iCs/>
      <w:color w:val="4472C4" w:themeColor="accent1"/>
    </w:rPr>
  </w:style>
  <w:style w:type="paragraph" w:customStyle="1" w:styleId="7100BBA4A60918479EECE301319D329A">
    <w:name w:val="7100BBA4A60918479EECE301319D329A"/>
  </w:style>
  <w:style w:type="paragraph" w:customStyle="1" w:styleId="7A2DB3B46C24F4469222D75E57BDB2D9">
    <w:name w:val="7A2DB3B46C24F4469222D75E57BDB2D9"/>
  </w:style>
  <w:style w:type="paragraph" w:customStyle="1" w:styleId="AEDEC3993058D244B99692EC8D8F5661">
    <w:name w:val="AEDEC3993058D244B99692EC8D8F5661"/>
  </w:style>
  <w:style w:type="paragraph" w:customStyle="1" w:styleId="B6C4E644A50DAF47910B393C43A25A0B">
    <w:name w:val="B6C4E644A50DAF47910B393C43A25A0B"/>
  </w:style>
  <w:style w:type="paragraph" w:customStyle="1" w:styleId="B018291B2B2915429B2ACDE4F13A75DE">
    <w:name w:val="B018291B2B2915429B2ACDE4F13A75DE"/>
  </w:style>
  <w:style w:type="paragraph" w:customStyle="1" w:styleId="B2ED14943A023F499ABBE0867278BE1B">
    <w:name w:val="B2ED14943A023F499ABBE0867278BE1B"/>
  </w:style>
  <w:style w:type="paragraph" w:customStyle="1" w:styleId="838C383CDD4BA64C8507EC413D340B76">
    <w:name w:val="838C383CDD4BA64C8507EC413D340B76"/>
  </w:style>
  <w:style w:type="paragraph" w:customStyle="1" w:styleId="404856EC61DD8749A5E40C4D770DBC58">
    <w:name w:val="404856EC61DD8749A5E40C4D770DBC58"/>
  </w:style>
  <w:style w:type="paragraph" w:styleId="ListBullet">
    <w:name w:val="List Bullet"/>
    <w:basedOn w:val="Normal"/>
    <w:uiPriority w:val="12"/>
    <w:qFormat/>
    <w:rsid w:val="00992583"/>
    <w:pPr>
      <w:numPr>
        <w:numId w:val="1"/>
      </w:numPr>
      <w:spacing w:after="160" w:line="312" w:lineRule="auto"/>
    </w:pPr>
    <w:rPr>
      <w:rFonts w:eastAsiaTheme="minorHAnsi"/>
      <w:i/>
      <w:color w:val="657C9C" w:themeColor="text2" w:themeTint="BF"/>
      <w:szCs w:val="20"/>
      <w:lang w:eastAsia="ja-JP"/>
    </w:rPr>
  </w:style>
  <w:style w:type="paragraph" w:customStyle="1" w:styleId="8BA4E23BCC51994FBCAB7009DA436FB2">
    <w:name w:val="8BA4E23BCC51994FBCAB7009DA436FB2"/>
  </w:style>
  <w:style w:type="paragraph" w:customStyle="1" w:styleId="4C0E40C5A275EB47A8159980FDC2A849">
    <w:name w:val="4C0E40C5A275EB47A8159980FDC2A849"/>
  </w:style>
  <w:style w:type="paragraph" w:customStyle="1" w:styleId="FAC144B6FF9EFA4490F743970C905C47">
    <w:name w:val="FAC144B6FF9EFA4490F743970C905C47"/>
  </w:style>
  <w:style w:type="paragraph" w:customStyle="1" w:styleId="03E5B25C20E2D245BB07C387B8E8695F">
    <w:name w:val="03E5B25C20E2D245BB07C387B8E8695F"/>
  </w:style>
  <w:style w:type="paragraph" w:customStyle="1" w:styleId="22ACA505577A434AA2C74966B191AE76">
    <w:name w:val="22ACA505577A434AA2C74966B191AE76"/>
  </w:style>
  <w:style w:type="paragraph" w:customStyle="1" w:styleId="E8E1A9B9F6BAD648928B17579DB753E7">
    <w:name w:val="E8E1A9B9F6BAD648928B17579DB753E7"/>
  </w:style>
  <w:style w:type="paragraph" w:customStyle="1" w:styleId="C9218C3B975BEE4CB3E69778C49207FB">
    <w:name w:val="C9218C3B975BEE4CB3E69778C49207FB"/>
  </w:style>
  <w:style w:type="paragraph" w:customStyle="1" w:styleId="A2BE0024B2226C4FAAE2A1EB669A7600">
    <w:name w:val="A2BE0024B2226C4FAAE2A1EB669A7600"/>
  </w:style>
  <w:style w:type="paragraph" w:customStyle="1" w:styleId="140C28D2A457A24F957099B7F9CF7E54">
    <w:name w:val="140C28D2A457A24F957099B7F9CF7E54"/>
    <w:rsid w:val="00992583"/>
  </w:style>
  <w:style w:type="paragraph" w:customStyle="1" w:styleId="5D3BD92EF67538499B1D3AC7BB9202D9">
    <w:name w:val="5D3BD92EF67538499B1D3AC7BB9202D9"/>
    <w:rsid w:val="00992583"/>
  </w:style>
  <w:style w:type="paragraph" w:customStyle="1" w:styleId="D2DD653D2F899745BA4810597B1F4BCC">
    <w:name w:val="D2DD653D2F899745BA4810597B1F4BCC"/>
    <w:rsid w:val="00992583"/>
  </w:style>
  <w:style w:type="paragraph" w:customStyle="1" w:styleId="E2559D364A84244FB6C0261FEF80276F">
    <w:name w:val="E2559D364A84244FB6C0261FEF80276F"/>
    <w:rsid w:val="00992583"/>
  </w:style>
  <w:style w:type="paragraph" w:customStyle="1" w:styleId="BBA4A8B0D46D6E45B11AB8FE19FFC9D9">
    <w:name w:val="BBA4A8B0D46D6E45B11AB8FE19FFC9D9"/>
    <w:rsid w:val="00992583"/>
  </w:style>
  <w:style w:type="paragraph" w:customStyle="1" w:styleId="A1EDC0B736632F42A1E98C810B5C4F63">
    <w:name w:val="A1EDC0B736632F42A1E98C810B5C4F63"/>
    <w:rsid w:val="00992583"/>
  </w:style>
  <w:style w:type="paragraph" w:customStyle="1" w:styleId="CE45254FF1D3D7449E3A2AA1E551E569">
    <w:name w:val="CE45254FF1D3D7449E3A2AA1E551E569"/>
    <w:rsid w:val="00992583"/>
  </w:style>
  <w:style w:type="paragraph" w:customStyle="1" w:styleId="46D43F2AF4C7AB4DBB9E360F52D13356">
    <w:name w:val="46D43F2AF4C7AB4DBB9E360F52D13356"/>
    <w:rsid w:val="00992583"/>
  </w:style>
  <w:style w:type="paragraph" w:customStyle="1" w:styleId="682D8C706F03814BAF8C1F56A9912DAE">
    <w:name w:val="682D8C706F03814BAF8C1F56A9912DAE"/>
    <w:rsid w:val="00992583"/>
  </w:style>
  <w:style w:type="paragraph" w:customStyle="1" w:styleId="1869B96BCC566B4FBF3B9287E22A9045">
    <w:name w:val="1869B96BCC566B4FBF3B9287E22A9045"/>
    <w:rsid w:val="00992583"/>
  </w:style>
  <w:style w:type="paragraph" w:customStyle="1" w:styleId="D88AEAABAA598D43884E4533410A8E95">
    <w:name w:val="D88AEAABAA598D43884E4533410A8E95"/>
    <w:rsid w:val="00992583"/>
  </w:style>
  <w:style w:type="paragraph" w:customStyle="1" w:styleId="E15D6AD827BED44490D9F67DABECC53D">
    <w:name w:val="E15D6AD827BED44490D9F67DABECC53D"/>
    <w:rsid w:val="00992583"/>
  </w:style>
  <w:style w:type="paragraph" w:customStyle="1" w:styleId="43BF5D31211784409FB1A2DE81B6C9F8">
    <w:name w:val="43BF5D31211784409FB1A2DE81B6C9F8"/>
    <w:rsid w:val="00992583"/>
  </w:style>
  <w:style w:type="paragraph" w:customStyle="1" w:styleId="0AF8AB8A02023C4E908FAE43624A2AB2">
    <w:name w:val="0AF8AB8A02023C4E908FAE43624A2AB2"/>
    <w:rsid w:val="00992583"/>
  </w:style>
  <w:style w:type="paragraph" w:customStyle="1" w:styleId="50D1B5D55726FC42B26E1C1F227364C1">
    <w:name w:val="50D1B5D55726FC42B26E1C1F227364C1"/>
    <w:rsid w:val="00992583"/>
  </w:style>
  <w:style w:type="paragraph" w:customStyle="1" w:styleId="FA80180027DBFF4AB9D16C7FBC611E4F">
    <w:name w:val="FA80180027DBFF4AB9D16C7FBC611E4F"/>
    <w:rsid w:val="00992583"/>
  </w:style>
  <w:style w:type="paragraph" w:customStyle="1" w:styleId="884D7B95DA58A941A9391CA81C6554B8">
    <w:name w:val="884D7B95DA58A941A9391CA81C6554B8"/>
    <w:rsid w:val="000621EC"/>
  </w:style>
  <w:style w:type="paragraph" w:customStyle="1" w:styleId="EA61D145A3026F49B66084318BB74682">
    <w:name w:val="EA61D145A3026F49B66084318BB74682"/>
    <w:rsid w:val="000621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498267d4-2a5a-4c72-99d3-cf7236a95ce8">CTQFD2CFPMXN-979-676</_dlc_DocId>
    <_dlc_DocIdUrl xmlns="498267d4-2a5a-4c72-99d3-cf7236a95ce8">
      <Url>https://msft.spoppe.com/teams/cpub/teams/Consumer/templates/_layouts/15/DocIdRedir.aspx?ID=CTQFD2CFPMXN-979-676</Url>
      <Description>CTQFD2CFPMXN-979-676</Description>
    </_dlc_DocIdUrl>
    <SharedWithDetails xmlns="498267d4-2a5a-4c72-99d3-cf7236a95ce8">{}</SharedWithDetails>
    <SharedWithUsers xmlns="498267d4-2a5a-4c72-99d3-cf7236a95ce8">
      <UserInfo>
        <DisplayName/>
        <AccountId xsi:nil="true"/>
        <AccountType/>
      </UserInfo>
    </SharedWithUsers>
    <SharingHintHash xmlns="498267d4-2a5a-4c72-99d3-cf7236a95ce8">1245024977</SharingHintHash>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2E2E405031D74DB051ADDB3D34E572" ma:contentTypeVersion="5" ma:contentTypeDescription="Create a new document." ma:contentTypeScope="" ma:versionID="e0009f9404bcb9590f313d2c358460f1">
  <xsd:schema xmlns:xsd="http://www.w3.org/2001/XMLSchema" xmlns:xs="http://www.w3.org/2001/XMLSchema" xmlns:p="http://schemas.microsoft.com/office/2006/metadata/properties" xmlns:ns2="498267d4-2a5a-4c72-99d3-cf7236a95ce8" targetNamespace="http://schemas.microsoft.com/office/2006/metadata/properties" ma:root="true" ma:fieldsID="06e76fce95f74677884cb27b0c6533f2" ns2:_="">
    <xsd:import namespace="498267d4-2a5a-4c72-99d3-cf7236a95ce8"/>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267d4-2a5a-4c72-99d3-cf7236a95ce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E6113-9D61-48C6-AB23-FE0124366565}">
  <ds:schemaRefs>
    <ds:schemaRef ds:uri="http://schemas.microsoft.com/sharepoint/v3/contenttype/forms"/>
  </ds:schemaRefs>
</ds:datastoreItem>
</file>

<file path=customXml/itemProps2.xml><?xml version="1.0" encoding="utf-8"?>
<ds:datastoreItem xmlns:ds="http://schemas.openxmlformats.org/officeDocument/2006/customXml" ds:itemID="{4A3CED26-0910-4819-874B-D8E2CCD421FE}">
  <ds:schemaRefs>
    <ds:schemaRef ds:uri="http://schemas.microsoft.com/office/2006/metadata/properties"/>
    <ds:schemaRef ds:uri="http://schemas.microsoft.com/office/infopath/2007/PartnerControls"/>
    <ds:schemaRef ds:uri="498267d4-2a5a-4c72-99d3-cf7236a95ce8"/>
  </ds:schemaRefs>
</ds:datastoreItem>
</file>

<file path=customXml/itemProps3.xml><?xml version="1.0" encoding="utf-8"?>
<ds:datastoreItem xmlns:ds="http://schemas.openxmlformats.org/officeDocument/2006/customXml" ds:itemID="{400DB6FE-DF17-4741-ACCE-BDED9F9E1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8267d4-2a5a-4c72-99d3-cf7236a95c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FA49B8-B6EE-4B3F-B22F-E9F8C6A00940}">
  <ds:schemaRefs>
    <ds:schemaRef ds:uri="http://schemas.microsoft.com/sharepoint/events"/>
  </ds:schemaRefs>
</ds:datastoreItem>
</file>

<file path=customXml/itemProps5.xml><?xml version="1.0" encoding="utf-8"?>
<ds:datastoreItem xmlns:ds="http://schemas.openxmlformats.org/officeDocument/2006/customXml" ds:itemID="{12D1950B-A192-1944-9DAF-BC2367F1B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{2A116C7E-3112-4248-B639-EF1B8ADCCAAD}tf10002071.dotx</Template>
  <TotalTime>159</TotalTime>
  <Pages>7</Pages>
  <Words>2576</Words>
  <Characters>14689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Splitter</vt:lpstr>
    </vt:vector>
  </TitlesOfParts>
  <Company/>
  <LinksUpToDate>false</LinksUpToDate>
  <CharactersWithSpaces>17231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Splitter</dc:title>
  <dc:subject/>
  <dc:creator>RT</dc:creator>
  <cp:keywords/>
  <dc:description/>
  <cp:lastModifiedBy>Roman Tirler</cp:lastModifiedBy>
  <cp:revision>30</cp:revision>
  <cp:lastPrinted>2018-03-06T17:05:00Z</cp:lastPrinted>
  <dcterms:created xsi:type="dcterms:W3CDTF">2018-03-06T20:53:00Z</dcterms:created>
  <dcterms:modified xsi:type="dcterms:W3CDTF">2018-03-27T12:57:00Z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40c25c02-a5e0-48a4-913c-93e0d5121f72</vt:lpwstr>
  </property>
  <property fmtid="{D5CDD505-2E9C-101B-9397-08002B2CF9AE}" pid="3" name="ContentTypeId">
    <vt:lpwstr>0x010100012E2E405031D74DB051ADDB3D34E572</vt:lpwstr>
  </property>
  <property fmtid="{D5CDD505-2E9C-101B-9397-08002B2CF9AE}" pid="4" name="AssetID">
    <vt:lpwstr>TF10002005</vt:lpwstr>
  </property>
</Properties>
</file>