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18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666666"/>
          <w:sz w:val="30"/>
          <w:szCs w:val="30"/>
        </w:rPr>
      </w:pPr>
      <w:bookmarkStart w:colFirst="0" w:colLast="0" w:name="_mhf82rdt2eap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Descrição</w:t>
      </w:r>
      <w:r w:rsidDel="00000000" w:rsidR="00000000" w:rsidRPr="00000000">
        <w:rPr>
          <w:rFonts w:ascii="Roboto" w:cs="Roboto" w:eastAsia="Roboto" w:hAnsi="Roboto"/>
          <w:color w:val="666666"/>
          <w:sz w:val="30"/>
          <w:szCs w:val="30"/>
          <w:rtl w:val="0"/>
        </w:rPr>
        <w:br w:type="textWrapping"/>
        <w:t xml:space="preserve">JOGOS DA ATUALIDADE QUE TESTAMOS E RODAM EM ATÉ FULL HD 1080P:</w:t>
        <w:br w:type="textWrapping"/>
        <w:br w:type="textWrapping"/>
        <w:t xml:space="preserve">CS:GO</w:t>
        <w:br w:type="textWrapping"/>
        <w:t xml:space="preserve">PUBG LITE</w:t>
        <w:br w:type="textWrapping"/>
        <w:t xml:space="preserve">LEAGUE OF LEGENDS (LOL)</w:t>
        <w:br w:type="textWrapping"/>
        <w:t xml:space="preserve">FREE FIRE</w:t>
        <w:br w:type="textWrapping"/>
        <w:t xml:space="preserve">FORTNITE</w:t>
        <w:br w:type="textWrapping"/>
        <w:t xml:space="preserve">EURO TRUCK</w:t>
        <w:br w:type="textWrapping"/>
        <w:t xml:space="preserve">ROBLOX</w:t>
        <w:br w:type="textWrapping"/>
        <w:t xml:space="preserve">MINECRAFT</w:t>
        <w:br w:type="textWrapping"/>
        <w:t xml:space="preserve">VALORANT</w:t>
        <w:br w:type="textWrapping"/>
        <w:br w:type="textWrapping"/>
        <w:t xml:space="preserve">Nós obtivemos otimos resultado em jogos como Resident vil 4, Fortnite e Cs Go, Valorant, Lol entre vários outros funcionaram em boas resoluções com uma ótima qualidade e gameplay, tudo em um custo-benefício sem igual!</w:t>
        <w:br w:type="textWrapping"/>
        <w:br w:type="textWrapping"/>
        <w:t xml:space="preserve">''Processador''</w:t>
        <w:br w:type="textWrapping"/>
        <w:t xml:space="preserve">Processador AMD A18 7500 3.8ghz</w:t>
        <w:br w:type="textWrapping"/>
        <w:br w:type="textWrapping"/>
        <w:t xml:space="preserve">Com o Pc Gamer Shark, é você quem está no comando!</w:t>
        <w:br w:type="textWrapping"/>
        <w:t xml:space="preserve">Configuração:</w:t>
        <w:br w:type="textWrapping"/>
        <w:t xml:space="preserve">- Sistema operacional: Totalmente configurado e pronto para o uso;</w:t>
        <w:br w:type="textWrapping"/>
        <w:t xml:space="preserve">- Gabinete: GE - Gamer 3 cooler em Led frontais RGB e lateral em acrílico;</w:t>
        <w:br w:type="textWrapping"/>
        <w:t xml:space="preserve">- Fonte: 500W Real Active</w:t>
        <w:br w:type="textWrapping"/>
        <w:t xml:space="preserve">- Placa mãe: FM2;</w:t>
        <w:br w:type="textWrapping"/>
        <w:t xml:space="preserve">- Processador: AMD A10 7700/ 7800 ou A8 7500 (Ambos com mesmo desempenho nos jogos)</w:t>
        <w:br w:type="textWrapping"/>
        <w:t xml:space="preserve">- Memória Ram: 16Gb Ram;</w:t>
        <w:br w:type="textWrapping"/>
        <w:t xml:space="preserve">- Armazenamento: Ssd Sata 3 240GB + HD 320GB Gamer</w:t>
        <w:br w:type="textWrapping"/>
        <w:t xml:space="preserve">- Placa de vídeo: Radeon R7 2gb;</w:t>
        <w:br w:type="textWrapping"/>
        <w:t xml:space="preserve">- Montagem: Cable Management de alto padrão com todos os cabos organizados.</w:t>
        <w:br w:type="textWrapping"/>
        <w:br w:type="textWrapping"/>
        <w:br w:type="textWrapping"/>
        <w:t xml:space="preserve">Itens inclusos:</w:t>
        <w:br w:type="textWrapping"/>
        <w:t xml:space="preserve">- Combo Gamer RGB</w:t>
        <w:br w:type="textWrapping"/>
        <w:t xml:space="preserve">- Cadeira Gamer Gás / Com varias ajustes</w:t>
        <w:br w:type="textWrapping"/>
        <w:t xml:space="preserve">- Monitor Full Hd 21 HDMI</w:t>
        <w:br w:type="textWrapping"/>
        <w:t xml:space="preserve">- Computador;</w:t>
        <w:br w:type="textWrapping"/>
        <w:t xml:space="preserve">- Cabo força;</w:t>
        <w:br w:type="textWrapping"/>
        <w:t xml:space="preserve">- Manual;</w:t>
        <w:br w:type="textWrapping"/>
        <w:t xml:space="preserve">- Nf.</w:t>
        <w:br w:type="textWrapping"/>
        <w:br w:type="textWrapping"/>
        <w:br w:type="textWrapping"/>
        <w:t xml:space="preserve">--------------- Dúvidas Frequentes ---------------</w:t>
        <w:br w:type="textWrapping"/>
        <w:t xml:space="preserve">- Este PC já vem montado? R: Sim, enviamos o computador já montado e configurado, totalmente pronto para o uso.</w:t>
        <w:br w:type="textWrapping"/>
        <w:br w:type="textWrapping"/>
        <w:t xml:space="preserve">- O gabinete é o mesmo da imagem? R: As imagens são ilustrativas, enviamos conforme nosso estoque, mas o gabinete respeitará o padrão de iluminação em Led com lateral em acrílico.</w:t>
        <w:br w:type="textWrapping"/>
        <w:br w:type="textWrapping"/>
        <w:t xml:space="preserve">- Acompanha sistema operacional? R: Sim, acompanha Win 10 Pro trial.</w:t>
        <w:br w:type="textWrapping"/>
        <w:br w:type="textWrapping"/>
        <w:t xml:space="preserve">- É possível retirar na loja? R: Sim, desde que no ato da compra esta opção esteja disponível.</w:t>
        <w:br w:type="textWrapping"/>
        <w:br w:type="textWrapping"/>
        <w:t xml:space="preserve">Instalação:</w:t>
        <w:br w:type="textWrapping"/>
        <w:t xml:space="preserve">- Não conheço muito de computador, como faço a instalação? R: A instalação é fácil, além disso, todos os nossos computadores acompanham manual de instalação.</w:t>
        <w:br w:type="textWrapping"/>
        <w:br w:type="textWrapping"/>
        <w:t xml:space="preserve">- É só colocar na tomada e usar? R: Antes de colocar na tomada, você deve alterar a voltagem da fonte de acordo com a sua residência.</w:t>
        <w:br w:type="textWrapping"/>
        <w:br w:type="textWrapping"/>
        <w:t xml:space="preserve">- A fonte é bivolt? R: Sim, mas você deve alterar a voltagem na parte traseira do computador (perto do cabo de energia), conforme a voltagem de sua residência.</w:t>
        <w:br w:type="textWrapping"/>
        <w:br w:type="textWrapping"/>
        <w:t xml:space="preserve">Envio e garantia:</w:t>
        <w:br w:type="textWrapping"/>
        <w:t xml:space="preserve">- O produto acompanha Nf? R: Todos os nossos produtos são acompanhados de Nf, sendo ela emitida no Cpf/Cnpj informado na compra.</w:t>
        <w:br w:type="textWrapping"/>
        <w:br w:type="textWrapping"/>
        <w:t xml:space="preserve">- Como são realizados os envios? R: Os envios são através de nossa transportadora parceira.</w:t>
        <w:br w:type="textWrapping"/>
        <w:br w:type="textWrapping"/>
        <w:t xml:space="preserve">- Realizar a troca de sistema acarreta a perda da garantia? R: A troca do sistema operacional/ formatação não afetará a garantia do produto.</w:t>
        <w:br w:type="textWrapping"/>
        <w:br w:type="textWrapping"/>
        <w:t xml:space="preserve">Garantia do vendedor: 60 dias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