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ok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762A6E"/>
          <w:sz w:val="30"/>
        </w:rPr>
        <w:t>Brookfield Women's Support Service</w:t>
      </w:r>
    </w:p>
    <w:p>
      <w:pPr>
        <w:spacing w:after="0"/>
      </w:pPr>
      <w:r>
        <w:rPr>
          <w:b w:val="0"/>
          <w:color w:val="595959"/>
          <w:sz w:val="17"/>
        </w:rPr>
        <w:t>PO Box 318, Leeds LS2 7EQ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0113 496 0312   ·   info@brookfieldwss.org.uk</w:t>
      </w:r>
    </w:p>
    <w:p>
      <w:pPr>
        <w:spacing w:after="240"/>
      </w:pPr>
      <w:r>
        <w:rPr>
          <w:b w:val="0"/>
        </w:rPr>
        <w:t>29 September 2026</w:t>
      </w:r>
    </w:p>
    <w:p>
      <w:pPr>
        <w:spacing w:after="200"/>
      </w:pPr>
      <w:r>
        <w:rPr>
          <w:b w:val="0"/>
        </w:rPr>
        <w:t>To whom it may concern</w:t>
      </w:r>
    </w:p>
    <w:p>
      <w:r>
        <w:rPr>
          <w:b w:val="0"/>
        </w:rPr>
        <w:t>I understand that Jane Doe wishes to access legal aid for a family dispute as a victim of domestic violence.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our organisation is situated in England and Wales and has been operating for an uninterrupted period of six months or more.</w:t>
      </w:r>
    </w:p>
    <w:p>
      <w:r>
        <w:rPr>
          <w:b w:val="0"/>
        </w:rPr>
        <w:t>I can confirm that we have provided Jane Doe with support in relation to their needs as a victim, or a person at risk, of domestic violence.</w:t>
      </w:r>
    </w:p>
    <w:p>
      <w:r>
        <w:rPr>
          <w:b w:val="0"/>
        </w:rPr>
        <w:t>In my reasonable professional judgement Jane Doe is, or is at risk of being, a victim of domestic violence.</w:t>
      </w:r>
    </w:p>
    <w:p>
      <w:r>
        <w:rPr>
          <w:b w:val="0"/>
        </w:rPr>
        <w:t>The matter I have relied upon to support that judgements are: Victim testimony and referral.</w:t>
      </w:r>
    </w:p>
    <w:p>
      <w:r>
        <w:rPr>
          <w:b w:val="0"/>
        </w:rPr>
        <w:t>We have provided the following support: safety planning, signposting to relevant agencies, advocacy and ongoing support and guidance.</w:t>
      </w:r>
    </w:p>
    <w:p>
      <w:r>
        <w:rPr>
          <w:b w:val="0"/>
        </w:rPr>
        <w:t>Jane Doe need this support because they have been in an abusive relationship and requires professional support and guidance to end the cycle of abuse.</w:t>
      </w:r>
    </w:p>
    <w:p>
      <w:pPr>
        <w:spacing w:before="440" w:after="0"/>
      </w:pPr>
      <w:r>
        <w:rPr>
          <w:b/>
        </w:rPr>
        <w:t>Sam Ellis</w:t>
      </w:r>
    </w:p>
    <w:p>
      <w:pPr>
        <w:spacing w:after="0"/>
      </w:pPr>
      <w:r>
        <w:rPr>
          <w:b w:val="0"/>
        </w:rPr>
        <w:t>Senior Support Worker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Brookfield Women's Support Service is a registered charity in England and Wales, no. 1173209.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Brookfield Women's Support Service letter</dc:title>
  <dc:subject/>
  <dc:creator>Sam Ellis</dc:creator>
  <cp:keywords/>
  <dc:description>generated by python-docx</dc:description>
  <cp:lastModifiedBy>Sam Ellis</cp:lastModifiedBy>
  <cp:revision>1</cp:revision>
  <dcterms:created xsi:type="dcterms:W3CDTF">2026-09-29T08:30:00Z</dcterms:created>
  <dcterms:modified xsi:type="dcterms:W3CDTF">2026-09-29T08:30:00Z</dcterms:modified>
  <cp:category/>
</cp:coreProperties>
</file>