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mgro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color w:val="007252"/>
          <w:sz w:val="30"/>
        </w:rPr>
        <w:t>Elm Grove Medical Practice</w:t>
      </w:r>
    </w:p>
    <w:p>
      <w:pPr>
        <w:spacing w:after="0"/>
      </w:pPr>
      <w:r>
        <w:rPr>
          <w:b w:val="0"/>
          <w:color w:val="595959"/>
          <w:sz w:val="17"/>
        </w:rPr>
        <w:t>8 Elm Grove</w:t>
        <w:br/>
        <w:t>Leeds</w:t>
        <w:br/>
        <w:t>LS1 4AP</w:t>
      </w:r>
    </w:p>
    <w:p>
      <w:pPr>
        <w:pBdr>
          <w:bottom w:val="single" w:sz="6" w:space="4" w:color="A6A6A6"/>
        </w:pBdr>
        <w:spacing w:after="320"/>
      </w:pPr>
      <w:r>
        <w:rPr>
          <w:b w:val="0"/>
          <w:color w:val="595959"/>
          <w:sz w:val="17"/>
        </w:rPr>
        <w:t>Tel: 0113 496 0148   ·   elmgrove.reception@nhs.net</w:t>
      </w:r>
    </w:p>
    <w:p>
      <w:pPr>
        <w:spacing w:after="240"/>
      </w:pPr>
      <w:r>
        <w:rPr>
          <w:b w:val="0"/>
        </w:rPr>
        <w:t>22 September 2026</w:t>
      </w:r>
    </w:p>
    <w:p>
      <w:pPr>
        <w:spacing w:after="200"/>
      </w:pPr>
      <w:r>
        <w:rPr>
          <w:b w:val="0"/>
        </w:rPr>
        <w:t>To whom it may concern</w:t>
      </w:r>
    </w:p>
    <w:p>
      <w:r>
        <w:rPr>
          <w:b w:val="0"/>
        </w:rPr>
        <w:t>I understand that Jane Smith wishes to access legal aid for a family dispute as a victim of domestic violence. For this reason I have been asked to provide a letter in accordance with regulation 33 of the Civil Legal Aid (Procedure) Regulations 2012.</w:t>
      </w:r>
    </w:p>
    <w:p>
      <w:r>
        <w:rPr>
          <w:b w:val="0"/>
        </w:rPr>
        <w:t>The applicant has confirmed that the condition that she presented to me with today was caused by domestic abuse.</w:t>
      </w:r>
    </w:p>
    <w:p>
      <w:r>
        <w:rPr>
          <w:b w:val="0"/>
        </w:rPr>
        <w:t>I can confirm that I have examined Jane Smith and in my reasonable professional judgement, the condition that the applicant has might be consistent with domestic abuse.</w:t>
      </w:r>
    </w:p>
    <w:p>
      <w:r>
        <w:rPr>
          <w:b w:val="0"/>
        </w:rPr>
        <w:t>I understand that this evidence is only required for a decision on whether or not to grant legal aid – it is not designed to provide evidence of domestic abuse for use in court.</w:t>
      </w:r>
    </w:p>
    <w:p>
      <w:pPr>
        <w:spacing w:before="440" w:after="0"/>
      </w:pPr>
      <w:r>
        <w:rPr>
          <w:b/>
        </w:rPr>
        <w:t>Dr Anita Rowe</w:t>
      </w:r>
    </w:p>
    <w:p>
      <w:pPr>
        <w:spacing w:after="0"/>
      </w:pPr>
      <w:r>
        <w:rPr>
          <w:b w:val="0"/>
        </w:rPr>
        <w:t>General Practitioner</w:t>
      </w:r>
    </w:p>
    <w:p>
      <w:pPr>
        <w:spacing w:after="0"/>
      </w:pPr>
      <w:r>
        <w:rPr>
          <w:b w:val="0"/>
        </w:rPr>
        <w:t>GMC number 7593844</w:t>
      </w:r>
    </w:p>
    <w:sectPr w:rsidR="00FC693F" w:rsidRPr="0006063C" w:rsidSect="00034616">
      <w:footerReference w:type="default" r:id="rId10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Partners: Dr A Rowe, Dr M Kaur, Dr S Oyelaran.  Out of hours: call 111.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 Grove Medical Practice letter</dc:title>
  <dc:subject/>
  <dc:creator>Dr Anita Rowe</dc:creator>
  <cp:keywords/>
  <dc:description>generated by python-docx</dc:description>
  <cp:lastModifiedBy>Dr Anita Rowe</cp:lastModifiedBy>
  <cp:revision>1</cp:revision>
  <dcterms:created xsi:type="dcterms:W3CDTF">2026-09-22T08:30:00Z</dcterms:created>
  <dcterms:modified xsi:type="dcterms:W3CDTF">2026-09-22T08:30:00Z</dcterms:modified>
  <cp:category/>
</cp:coreProperties>
</file>