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Attention from the ground up</w:t>
      </w:r>
    </w:p>
    <w:p>
      <w:pPr>
        <w:spacing w:after="40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Masking, scaled dot-product attention, the dot product, and multi-head mechanics</w:t>
      </w:r>
    </w:p>
    <w:p>
      <w:pPr>
        <w:spacing w:after="240"/>
      </w:pPr>
      <w:r>
        <w:rPr>
          <w:rFonts w:ascii="Arial" w:cs="Arial" w:eastAsia="Arial" w:hAnsi="Arial"/>
          <w:color w:val="888780"/>
          <w:sz w:val="19"/>
          <w:szCs w:val="19"/>
        </w:rPr>
        <w:t xml:space="preserve">A revision reference · built from a working-through of the Transformer attention code · 22 diagrams</w:t>
      </w:r>
    </w:p>
    <w:p>
      <w:pPr>
        <w:pBdr>
          <w:top w:val="single" w:color="E6F1FB" w:sz="2" w:space="6"/>
          <w:left w:val="single" w:color="378ADD" w:sz="18" w:space="8"/>
          <w:bottom w:val="single" w:color="E6F1FB" w:sz="2" w:space="6"/>
          <w:right w:val="single" w:color="E6F1FB" w:sz="2" w:space="6"/>
        </w:pBdr>
        <w:shd w:fill="E6F1FB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How to use this document. </w:t>
      </w:r>
      <w:r>
        <w:rPr>
          <w:rFonts w:ascii="Arial" w:cs="Arial" w:eastAsia="Arial" w:hAnsi="Arial"/>
          <w:sz w:val="23"/>
          <w:szCs w:val="23"/>
        </w:rPr>
        <w:t xml:space="preserve">Each chapter builds from intuition to mechanics to the exact shapes. The diagrams are the load-bearing part — skim the figures first, then read the prose around any that need unpacking. Code-level pitfalls are collected in Chapter 6, and a one-page cheat sheet closes the document.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1  Masking: hiding what attention must not see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Before attention can run, </w:t>
      </w:r>
      <w:r>
        <w:rPr>
          <w:rFonts w:ascii="Arial" w:cs="Arial" w:eastAsia="Arial" w:hAnsi="Arial"/>
          <w:sz w:val="23"/>
          <w:szCs w:val="23"/>
        </w:rPr>
        <w:t xml:space="preserve">we often need to forbid certain query–key connections. Two masks do this: the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padding mask</w:t>
      </w:r>
      <w:r>
        <w:rPr>
          <w:rFonts w:ascii="Arial" w:cs="Arial" w:eastAsia="Arial" w:hAnsi="Arial"/>
          <w:sz w:val="23"/>
          <w:szCs w:val="23"/>
        </w:rPr>
        <w:t xml:space="preserve"> (hide filler tokens) and the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causal mask</w:t>
      </w:r>
      <w:r>
        <w:rPr>
          <w:rFonts w:ascii="Arial" w:cs="Arial" w:eastAsia="Arial" w:hAnsi="Arial"/>
          <w:sz w:val="23"/>
          <w:szCs w:val="23"/>
        </w:rPr>
        <w:t xml:space="preserve"> (hide the future). Both work the same way mechanically — they add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 to allowed scores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 to forbidden scores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before</w:t>
      </w:r>
      <w:r>
        <w:rPr>
          <w:rFonts w:ascii="Arial" w:cs="Arial" w:eastAsia="Arial" w:hAnsi="Arial"/>
          <w:sz w:val="23"/>
          <w:szCs w:val="23"/>
        </w:rPr>
        <w:t xml:space="preserve"> the softmax.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1.1  Why padding exists, and what the mask does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Transformers process sequences in batches, but real sentences differ in length. To pack them into one rectangular tensor, shorter sequences are extended with a special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&lt;pad&gt;</w:t>
      </w:r>
      <w:r>
        <w:rPr>
          <w:rFonts w:ascii="Arial" w:cs="Arial" w:eastAsia="Arial" w:hAnsi="Arial"/>
          <w:sz w:val="23"/>
          <w:szCs w:val="23"/>
        </w:rPr>
        <w:t xml:space="preserve"> token up to the longest length in the batch. Those pad tokens carry no information — they are just filler so the shapes line up.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danger is that attention, left unchecked, would happily attend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to</w:t>
      </w:r>
      <w:r>
        <w:rPr>
          <w:rFonts w:ascii="Arial" w:cs="Arial" w:eastAsia="Arial" w:hAnsi="Arial"/>
          <w:sz w:val="23"/>
          <w:szCs w:val="23"/>
        </w:rPr>
        <w:t xml:space="preserve"> those pad positions and let their meaningless values leak into the real tokens.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create_padding_mask</w:t>
      </w:r>
      <w:r>
        <w:rPr>
          <w:rFonts w:ascii="Arial" w:cs="Arial" w:eastAsia="Arial" w:hAnsi="Arial"/>
          <w:sz w:val="23"/>
          <w:szCs w:val="23"/>
        </w:rPr>
        <w:t xml:space="preserve"> builds a vector that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 at real positions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 at pad positions.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d1_padding_mask" descr="Figure 1. A padded sequence maps to a mask: 0 at real tokens, −∞ at pad tokens." title="d1_padding_m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1. A padded sequence maps to a mask: 0 at real tokens, −∞ at pad tokens.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1.2  How the mask acts on attention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Attention computes a score for every (query, key) pair. The mask is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added</w:t>
      </w:r>
      <w:r>
        <w:rPr>
          <w:rFonts w:ascii="Arial" w:cs="Arial" w:eastAsia="Arial" w:hAnsi="Arial"/>
          <w:sz w:val="23"/>
          <w:szCs w:val="23"/>
        </w:rPr>
        <w:t xml:space="preserve"> to these scores before softmax. Where the mask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, the score is unchanged; where it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, the score becomes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, and since softmax exponentiates,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e^(−∞) = 0</w:t>
      </w:r>
      <w:r>
        <w:rPr>
          <w:rFonts w:ascii="Arial" w:cs="Arial" w:eastAsia="Arial" w:hAnsi="Arial"/>
          <w:sz w:val="23"/>
          <w:szCs w:val="23"/>
        </w:rPr>
        <w:t xml:space="preserve">. So pad keys get exactly zero weight. The mask is one row vector over the key dimension, added identically to every query row: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d2_padding_grid" descr="Figure 2. The padding mask zeros pad-key columns for every query row." title="d2_padding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2. The padding mask zeros pad-key columns for every query row.</w:t>
      </w:r>
    </w:p>
    <w:p>
      <w:pPr>
        <w:pBdr>
          <w:top w:val="single" w:color="E6F1FB" w:sz="2" w:space="6"/>
          <w:left w:val="single" w:color="378ADD" w:sz="18" w:space="8"/>
          <w:bottom w:val="single" w:color="E6F1FB" w:sz="2" w:space="6"/>
          <w:right w:val="single" w:color="E6F1FB" w:sz="2" w:space="6"/>
        </w:pBdr>
        <w:shd w:fill="E6F1FB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Key idea — mask keys, not queries. </w:t>
      </w:r>
      <w:r>
        <w:rPr>
          <w:rFonts w:ascii="Arial" w:cs="Arial" w:eastAsia="Arial" w:hAnsi="Arial"/>
          <w:sz w:val="23"/>
          <w:szCs w:val="23"/>
        </w:rPr>
        <w:t xml:space="preserve">The padding mask hides pad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keys</w:t>
      </w:r>
      <w:r>
        <w:rPr>
          <w:rFonts w:ascii="Arial" w:cs="Arial" w:eastAsia="Arial" w:hAnsi="Arial"/>
          <w:sz w:val="23"/>
          <w:szCs w:val="23"/>
        </w:rPr>
        <w:t xml:space="preserve"> (columns), not pad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queries</w:t>
      </w:r>
      <w:r>
        <w:rPr>
          <w:rFonts w:ascii="Arial" w:cs="Arial" w:eastAsia="Arial" w:hAnsi="Arial"/>
          <w:sz w:val="23"/>
          <w:szCs w:val="23"/>
        </w:rPr>
        <w:t xml:space="preserve"> (rows). Masking a whole query row would make softmax compute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0/0 = NaN</w:t>
      </w:r>
      <w:r>
        <w:rPr>
          <w:rFonts w:ascii="Arial" w:cs="Arial" w:eastAsia="Arial" w:hAnsi="Arial"/>
          <w:sz w:val="23"/>
          <w:szCs w:val="23"/>
        </w:rPr>
        <w:t xml:space="preserve">. Pad query rows are left alone because the column mask keeps real positions from reading them, and the loss ignores pad positions via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ignore_index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1.3  The shape (batch, 1, 1, seq_len)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Attention scores live in a 4-D tensor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(batch, num_heads, seq_len_q, seq_len_k)</w:t>
      </w:r>
      <w:r>
        <w:rPr>
          <w:rFonts w:ascii="Arial" w:cs="Arial" w:eastAsia="Arial" w:hAnsi="Arial"/>
          <w:sz w:val="23"/>
          <w:szCs w:val="23"/>
        </w:rPr>
        <w:t xml:space="preserve">. The mask broadcasts cleanly onto that: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batch</w:t>
      </w:r>
      <w:r>
        <w:rPr>
          <w:rFonts w:ascii="Arial" w:cs="Arial" w:eastAsia="Arial" w:hAnsi="Arial"/>
          <w:sz w:val="23"/>
          <w:szCs w:val="23"/>
        </w:rPr>
        <w:t xml:space="preserve"> — one distinct mask per sequence, since each has its own pad positions.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3"/>
          <w:szCs w:val="23"/>
        </w:rPr>
        <w:t xml:space="preserve">the first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1</w:t>
      </w:r>
      <w:r>
        <w:rPr>
          <w:rFonts w:ascii="Arial" w:cs="Arial" w:eastAsia="Arial" w:hAnsi="Arial"/>
          <w:sz w:val="23"/>
          <w:szCs w:val="23"/>
        </w:rPr>
        <w:t xml:space="preserve"> broadcasts across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num_heads</w:t>
      </w:r>
      <w:r>
        <w:rPr>
          <w:rFonts w:ascii="Arial" w:cs="Arial" w:eastAsia="Arial" w:hAnsi="Arial"/>
          <w:sz w:val="23"/>
          <w:szCs w:val="23"/>
        </w:rPr>
        <w:t xml:space="preserve">: every head hides the same pad keys.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3"/>
          <w:szCs w:val="23"/>
        </w:rPr>
        <w:t xml:space="preserve">the second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1</w:t>
      </w:r>
      <w:r>
        <w:rPr>
          <w:rFonts w:ascii="Arial" w:cs="Arial" w:eastAsia="Arial" w:hAnsi="Arial"/>
          <w:sz w:val="23"/>
          <w:szCs w:val="23"/>
        </w:rPr>
        <w:t xml:space="preserve"> broadcasts across query positions: masking depends only on which key, not which query.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3"/>
          <w:szCs w:val="23"/>
        </w:rPr>
        <w:t xml:space="preserve">the final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seq_len</w:t>
      </w:r>
      <w:r>
        <w:rPr>
          <w:rFonts w:ascii="Arial" w:cs="Arial" w:eastAsia="Arial" w:hAnsi="Arial"/>
          <w:sz w:val="23"/>
          <w:szCs w:val="23"/>
        </w:rPr>
        <w:t xml:space="preserve"> is the key dimension — the axis the mask operates 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1.4  The causal mask: hiding the future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causal mask is about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time</w:t>
      </w:r>
      <w:r>
        <w:rPr>
          <w:rFonts w:ascii="Arial" w:cs="Arial" w:eastAsia="Arial" w:hAnsi="Arial"/>
          <w:sz w:val="23"/>
          <w:szCs w:val="23"/>
        </w:rPr>
        <w:t xml:space="preserve">, not padding. The decoder predicts the next token; during training the whole target is fed in at once, so position 3 must not peek at positions 4, 5, 6… The rule: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position i may attend only to positions ≤ i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d3_causal_grid" descr="Figure 3. The causal mask: a triangle blocking the future (j &gt; i)." title="d3_causal_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3. The causal mask: a triangle blocking the future (j &gt; i).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Read row by row: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q0</w:t>
      </w:r>
      <w:r>
        <w:rPr>
          <w:rFonts w:ascii="Arial" w:cs="Arial" w:eastAsia="Arial" w:hAnsi="Arial"/>
          <w:sz w:val="23"/>
          <w:szCs w:val="23"/>
        </w:rPr>
        <w:t xml:space="preserve"> sees only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k0</w:t>
      </w:r>
      <w:r>
        <w:rPr>
          <w:rFonts w:ascii="Arial" w:cs="Arial" w:eastAsia="Arial" w:hAnsi="Arial"/>
          <w:sz w:val="23"/>
          <w:szCs w:val="23"/>
        </w:rPr>
        <w:t xml:space="preserve">;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q2</w:t>
      </w:r>
      <w:r>
        <w:rPr>
          <w:rFonts w:ascii="Arial" w:cs="Arial" w:eastAsia="Arial" w:hAnsi="Arial"/>
          <w:sz w:val="23"/>
          <w:szCs w:val="23"/>
        </w:rPr>
        <w:t xml:space="preserve"> sees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k0,k1,k2</w:t>
      </w:r>
      <w:r>
        <w:rPr>
          <w:rFonts w:ascii="Arial" w:cs="Arial" w:eastAsia="Arial" w:hAnsi="Arial"/>
          <w:sz w:val="23"/>
          <w:szCs w:val="23"/>
        </w:rPr>
        <w:t xml:space="preserve">; the last query sees everything. The boundary is the diagonal: cell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(i,j)</w:t>
      </w:r>
      <w:r>
        <w:rPr>
          <w:rFonts w:ascii="Arial" w:cs="Arial" w:eastAsia="Arial" w:hAnsi="Arial"/>
          <w:sz w:val="23"/>
          <w:szCs w:val="23"/>
        </w:rPr>
        <w:t xml:space="preserve"> is allowed when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j ≤ i</w:t>
      </w:r>
      <w:r>
        <w:rPr>
          <w:rFonts w:ascii="Arial" w:cs="Arial" w:eastAsia="Arial" w:hAnsi="Arial"/>
          <w:sz w:val="23"/>
          <w:szCs w:val="23"/>
        </w:rPr>
        <w:t xml:space="preserve">. Hence lower triangle + diagonal =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, upper triangle =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1.5  Padding vs causal: sizes and size conversion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Both masks end 4-D so they can be added onto scores, but they start from different shapes. The padding mask is born from the token-ID tensor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(batch, seq_len)</w:t>
      </w:r>
      <w:r>
        <w:rPr>
          <w:rFonts w:ascii="Arial" w:cs="Arial" w:eastAsia="Arial" w:hAnsi="Arial"/>
          <w:sz w:val="23"/>
          <w:szCs w:val="23"/>
        </w:rPr>
        <w:t xml:space="preserve">, so the two new size-1 axes go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the middle</w:t>
      </w:r>
      <w:r>
        <w:rPr>
          <w:rFonts w:ascii="Arial" w:cs="Arial" w:eastAsia="Arial" w:hAnsi="Arial"/>
          <w:sz w:val="23"/>
          <w:szCs w:val="23"/>
        </w:rPr>
        <w:t xml:space="preserve">. The causal mask is born from 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(seq_len, seq_len)</w:t>
      </w:r>
      <w:r>
        <w:rPr>
          <w:rFonts w:ascii="Arial" w:cs="Arial" w:eastAsia="Arial" w:hAnsi="Arial"/>
          <w:sz w:val="23"/>
          <w:szCs w:val="23"/>
        </w:rPr>
        <w:t xml:space="preserve"> triangle, so they are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prepended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d4_shape_conversion" descr="Figure 4. Padding inserts size-1 axes in the middle; causal prepends them." title="d4_shape_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4. Padding inserts size-1 axes in the middle; causal prepends them.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Lining each final shape up against the scores, every axis must match or be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1</w:t>
      </w:r>
      <w:r>
        <w:rPr>
          <w:rFonts w:ascii="Arial" w:cs="Arial" w:eastAsia="Arial" w:hAnsi="Arial"/>
          <w:sz w:val="23"/>
          <w:szCs w:val="23"/>
        </w:rPr>
        <w:t xml:space="preserve"> (a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1</w:t>
      </w:r>
      <w:r>
        <w:rPr>
          <w:rFonts w:ascii="Arial" w:cs="Arial" w:eastAsia="Arial" w:hAnsi="Arial"/>
          <w:sz w:val="23"/>
          <w:szCs w:val="23"/>
        </w:rPr>
        <w:t xml:space="preserve"> gets stretched during the add):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d5_broadcast_align" descr="Figure 5. Axis alignment against the scores tensor: real vs broadcast." title="d5_broadcast_al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5. Axis alignment against the scores tensor: real vs broadcast.</w:t>
      </w:r>
    </w:p>
    <w:p>
      <w:pPr>
        <w:pBdr>
          <w:top w:val="single" w:color="E1F5EE" w:sz="2" w:space="6"/>
          <w:left w:val="single" w:color="1D9E75" w:sz="18" w:space="8"/>
          <w:bottom w:val="single" w:color="E1F5EE" w:sz="2" w:space="6"/>
          <w:right w:val="single" w:color="E1F5EE" w:sz="2" w:space="6"/>
        </w:pBdr>
        <w:shd w:fill="E1F5EE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The complementary pattern. </w:t>
      </w:r>
      <w:r>
        <w:rPr>
          <w:rFonts w:ascii="Arial" w:cs="Arial" w:eastAsia="Arial" w:hAnsi="Arial"/>
          <w:sz w:val="23"/>
          <w:szCs w:val="23"/>
        </w:rPr>
        <w:t xml:space="preserve">Keys: real for both. Heads: size-1 for both. The swap: padding is real on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batch</w:t>
      </w:r>
      <w:r>
        <w:rPr>
          <w:rFonts w:ascii="Arial" w:cs="Arial" w:eastAsia="Arial" w:hAnsi="Arial"/>
          <w:sz w:val="23"/>
          <w:szCs w:val="23"/>
        </w:rPr>
        <w:t xml:space="preserve"> but size-1 on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query</w:t>
      </w:r>
      <w:r>
        <w:rPr>
          <w:rFonts w:ascii="Arial" w:cs="Arial" w:eastAsia="Arial" w:hAnsi="Arial"/>
          <w:sz w:val="23"/>
          <w:szCs w:val="23"/>
        </w:rPr>
        <w:t xml:space="preserve">; causal is size-1 on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batch</w:t>
      </w:r>
      <w:r>
        <w:rPr>
          <w:rFonts w:ascii="Arial" w:cs="Arial" w:eastAsia="Arial" w:hAnsi="Arial"/>
          <w:sz w:val="23"/>
          <w:szCs w:val="23"/>
        </w:rPr>
        <w:t xml:space="preserve"> but real on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query</w:t>
      </w:r>
      <w:r>
        <w:rPr>
          <w:rFonts w:ascii="Arial" w:cs="Arial" w:eastAsia="Arial" w:hAnsi="Arial"/>
          <w:sz w:val="23"/>
          <w:szCs w:val="23"/>
        </w:rPr>
        <w:t xml:space="preserve">. Padding is a per-key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vector</w:t>
      </w:r>
      <w:r>
        <w:rPr>
          <w:rFonts w:ascii="Arial" w:cs="Arial" w:eastAsia="Arial" w:hAnsi="Arial"/>
          <w:sz w:val="23"/>
          <w:szCs w:val="23"/>
        </w:rPr>
        <w:t xml:space="preserve">; causal is a per-pair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square</w:t>
      </w:r>
      <w:r>
        <w:rPr>
          <w:rFonts w:ascii="Arial" w:cs="Arial" w:eastAsia="Arial" w:hAnsi="Arial"/>
          <w:sz w:val="23"/>
          <w:szCs w:val="23"/>
        </w:rPr>
        <w:t xml:space="preserve">. Both being additive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/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 tensors, the decoder can simply </w:t>
      </w:r>
      <w:r>
        <w:rPr>
          <w:rFonts w:ascii="Arial" w:cs="Arial" w:eastAsia="Arial" w:hAnsi="Arial"/>
          <w:i/>
          <w:iCs/>
          <w:sz w:val="23"/>
          <w:szCs w:val="23"/>
        </w:rPr>
        <w:t xml:space="preserve">add them together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2  Scaled dot-product attention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core operation of every Transformer: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Attention(Q,K,V) = softmax(Q Kᵀ / √d_k) V</w:t>
      </w:r>
      <w:r>
        <w:rPr>
          <w:rFonts w:ascii="Arial" w:cs="Arial" w:eastAsia="Arial" w:hAnsi="Arial"/>
          <w:sz w:val="23"/>
          <w:szCs w:val="23"/>
        </w:rPr>
        <w:t xml:space="preserve">. Read it inside-out as a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soft lookup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2.1  The idea: a soft lookup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An ordinary dictionary does a hard lookup — one exact key returns one value. Attention does a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soft</w:t>
      </w:r>
      <w:r>
        <w:rPr>
          <w:rFonts w:ascii="Arial" w:cs="Arial" w:eastAsia="Arial" w:hAnsi="Arial"/>
          <w:sz w:val="23"/>
          <w:szCs w:val="23"/>
        </w:rPr>
        <w:t xml:space="preserve"> lookup: a query is compared against every key, producing a relevance score for each, and the result is a blend of all values weighted by relevance. Each token carries three learned vectors: a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query</w:t>
      </w:r>
      <w:r>
        <w:rPr>
          <w:rFonts w:ascii="Arial" w:cs="Arial" w:eastAsia="Arial" w:hAnsi="Arial"/>
          <w:sz w:val="23"/>
          <w:szCs w:val="23"/>
        </w:rPr>
        <w:t xml:space="preserve"> (what it seeks), a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key</w:t>
      </w:r>
      <w:r>
        <w:rPr>
          <w:rFonts w:ascii="Arial" w:cs="Arial" w:eastAsia="Arial" w:hAnsi="Arial"/>
          <w:sz w:val="23"/>
          <w:szCs w:val="23"/>
        </w:rPr>
        <w:t xml:space="preserve"> (what it advertises), a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value</w:t>
      </w:r>
      <w:r>
        <w:rPr>
          <w:rFonts w:ascii="Arial" w:cs="Arial" w:eastAsia="Arial" w:hAnsi="Arial"/>
          <w:sz w:val="23"/>
          <w:szCs w:val="23"/>
        </w:rPr>
        <w:t xml:space="preserve"> (what it contributes).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d6_soft_lookup" descr="Figure 6. Attention as a soft lookup: compare queries to keys, blend values." title="d6_soft_loo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6. Attention as a soft lookup: compare queries to keys, blend values.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When Q, K, V come from the same sequence it is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self-attention</w:t>
      </w:r>
      <w:r>
        <w:rPr>
          <w:rFonts w:ascii="Arial" w:cs="Arial" w:eastAsia="Arial" w:hAnsi="Arial"/>
          <w:sz w:val="23"/>
          <w:szCs w:val="23"/>
        </w:rPr>
        <w:t xml:space="preserve">; when Q comes from one sequence and K, V from another it is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cross-attention</w:t>
      </w:r>
      <w:r>
        <w:rPr>
          <w:rFonts w:ascii="Arial" w:cs="Arial" w:eastAsia="Arial" w:hAnsi="Arial"/>
          <w:sz w:val="23"/>
          <w:szCs w:val="23"/>
        </w:rPr>
        <w:t xml:space="preserve"> — which is why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seq_len_q</w:t>
      </w:r>
      <w:r>
        <w:rPr>
          <w:rFonts w:ascii="Arial" w:cs="Arial" w:eastAsia="Arial" w:hAnsi="Arial"/>
          <w:sz w:val="23"/>
          <w:szCs w:val="23"/>
        </w:rPr>
        <w:t xml:space="preserve"> may differ from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seq_len_k</w:t>
      </w:r>
      <w:r>
        <w:rPr>
          <w:rFonts w:ascii="Arial" w:cs="Arial" w:eastAsia="Arial" w:hAnsi="Arial"/>
          <w:sz w:val="23"/>
          <w:szCs w:val="23"/>
        </w:rPr>
        <w:t xml:space="preserve">. Always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seq_len_k == seq_len_v</w:t>
      </w:r>
      <w:r>
        <w:rPr>
          <w:rFonts w:ascii="Arial" w:cs="Arial" w:eastAsia="Arial" w:hAnsi="Arial"/>
          <w:sz w:val="23"/>
          <w:szCs w:val="23"/>
        </w:rPr>
        <w:t xml:space="preserve">, since every key has one value.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2.2  The pipeline, with shapes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Two shape-changing matmuls bracket four shape-preserving steps: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d7_attn_pipeline" descr="Figure 7. The attention pipeline and the shape at every step." title="d7_attn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7. The attention pipeline and the shape at every step.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function returns two things: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output</w:t>
      </w:r>
      <w:r>
        <w:rPr>
          <w:rFonts w:ascii="Arial" w:cs="Arial" w:eastAsia="Arial" w:hAnsi="Arial"/>
          <w:sz w:val="23"/>
          <w:szCs w:val="23"/>
        </w:rPr>
        <w:t xml:space="preserve"> (blended values, fed onward)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attn_weights</w:t>
      </w:r>
      <w:r>
        <w:rPr>
          <w:rFonts w:ascii="Arial" w:cs="Arial" w:eastAsia="Arial" w:hAnsi="Arial"/>
          <w:sz w:val="23"/>
          <w:szCs w:val="23"/>
        </w:rPr>
        <w:t xml:space="preserve"> (the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(Lq,Lk)</w:t>
      </w:r>
      <w:r>
        <w:rPr>
          <w:rFonts w:ascii="Arial" w:cs="Arial" w:eastAsia="Arial" w:hAnsi="Arial"/>
          <w:sz w:val="23"/>
          <w:szCs w:val="23"/>
        </w:rPr>
        <w:t xml:space="preserve"> distribution, returned for visualization since the final matmul otherwise discards it).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2.3  Step 1: Q Kᵀ — comparing every query to every key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dot product is the similarity measure: aligned vectors give a large positive value, perpendicular vectors give zero. So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q·k</w:t>
      </w:r>
      <w:r>
        <w:rPr>
          <w:rFonts w:ascii="Arial" w:cs="Arial" w:eastAsia="Arial" w:hAnsi="Arial"/>
          <w:sz w:val="23"/>
          <w:szCs w:val="23"/>
        </w:rPr>
        <w:t xml:space="preserve"> answers how relevant key j is to query i. Doing this for every pair fills 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(Lq,Lk)</w:t>
      </w:r>
      <w:r>
        <w:rPr>
          <w:rFonts w:ascii="Arial" w:cs="Arial" w:eastAsia="Arial" w:hAnsi="Arial"/>
          <w:sz w:val="23"/>
          <w:szCs w:val="23"/>
        </w:rPr>
        <w:t xml:space="preserve"> grid; the shared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is summed over and disappears: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d8_qkt_matmul" descr="Figure 8. Q Kᵀ contracts the shared d_k to produce the score grid." title="d8_qkt_matm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8. Q Kᵀ contracts the shared d_k to produce the score grid.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Kᵀ</w:t>
      </w:r>
      <w:r>
        <w:rPr>
          <w:rFonts w:ascii="Arial" w:cs="Arial" w:eastAsia="Arial" w:hAnsi="Arial"/>
          <w:sz w:val="23"/>
          <w:szCs w:val="23"/>
        </w:rPr>
        <w:t xml:space="preserve"> (transpose of the last two axes) lines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columns of Q up against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of K. The 4-D version rides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batch</w:t>
      </w:r>
      <w:r>
        <w:rPr>
          <w:rFonts w:ascii="Arial" w:cs="Arial" w:eastAsia="Arial" w:hAnsi="Arial"/>
          <w:sz w:val="23"/>
          <w:szCs w:val="23"/>
        </w:rPr>
        <w:t xml:space="preserve">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num_heads</w:t>
      </w:r>
      <w:r>
        <w:rPr>
          <w:rFonts w:ascii="Arial" w:cs="Arial" w:eastAsia="Arial" w:hAnsi="Arial"/>
          <w:sz w:val="23"/>
          <w:szCs w:val="23"/>
        </w:rPr>
        <w:t xml:space="preserve"> along untouched.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2.4  Step 2: ÷ √d_k — taming the scale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If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components have mean 0 and variance 1, their dot product is a sum of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terms each with variance ≈ 1. Variances add, so the dot product has variance ≈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— its magnitude grows like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√d_k</w:t>
      </w:r>
      <w:r>
        <w:rPr>
          <w:rFonts w:ascii="Arial" w:cs="Arial" w:eastAsia="Arial" w:hAnsi="Arial"/>
          <w:sz w:val="23"/>
          <w:szCs w:val="23"/>
        </w:rPr>
        <w:t xml:space="preserve">. For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d_k=64</w:t>
      </w:r>
      <w:r>
        <w:rPr>
          <w:rFonts w:ascii="Arial" w:cs="Arial" w:eastAsia="Arial" w:hAnsi="Arial"/>
          <w:sz w:val="23"/>
          <w:szCs w:val="23"/>
        </w:rPr>
        <w:t xml:space="preserve"> that is ±8; for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d_k=512</w:t>
      </w:r>
      <w:r>
        <w:rPr>
          <w:rFonts w:ascii="Arial" w:cs="Arial" w:eastAsia="Arial" w:hAnsi="Arial"/>
          <w:sz w:val="23"/>
          <w:szCs w:val="23"/>
        </w:rPr>
        <w:t xml:space="preserve">, about ±23.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Large magnitude saturates softmax — nearly all weight piles onto one key, the gradient there nearly vanishes, and learning stalls. Dividing by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√d_k</w:t>
      </w:r>
      <w:r>
        <w:rPr>
          <w:rFonts w:ascii="Arial" w:cs="Arial" w:eastAsia="Arial" w:hAnsi="Arial"/>
          <w:sz w:val="23"/>
          <w:szCs w:val="23"/>
        </w:rPr>
        <w:t xml:space="preserve"> rescales to variance ≈ 1 regardless of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d9_sqrt_dk" descr="Figure 9. Large scores saturate softmax; √d_k restores a balanced distribution." title="d9_sqrt_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9. Large scores saturate softmax; √d_k restores a balanced distribution.</w:t>
      </w:r>
    </w:p>
    <w:p>
      <w:pPr>
        <w:pBdr>
          <w:top w:val="single" w:color="FAEEDA" w:sz="2" w:space="6"/>
          <w:left w:val="single" w:color="EF9F27" w:sz="18" w:space="8"/>
          <w:bottom w:val="single" w:color="FAEEDA" w:sz="2" w:space="6"/>
          <w:right w:val="single" w:color="FAEEDA" w:sz="2" w:space="6"/>
        </w:pBdr>
        <w:shd w:fill="FAEEDA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This is not cosmetic. </w:t>
      </w:r>
      <w:r>
        <w:rPr>
          <w:rFonts w:ascii="Arial" w:cs="Arial" w:eastAsia="Arial" w:hAnsi="Arial"/>
          <w:sz w:val="23"/>
          <w:szCs w:val="23"/>
        </w:rPr>
        <w:t xml:space="preserve">Without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√d_k</w:t>
      </w:r>
      <w:r>
        <w:rPr>
          <w:rFonts w:ascii="Arial" w:cs="Arial" w:eastAsia="Arial" w:hAnsi="Arial"/>
          <w:sz w:val="23"/>
          <w:szCs w:val="23"/>
        </w:rPr>
        <w:t xml:space="preserve">, a large head dimension pushes softmax into a flat, near-one-hot regime where gradients vanish and the model cannot train.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2.5  Steps 3–4: mask, then softmax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mask is added to the scaled scores (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 leaves a score alone,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−∞</w:t>
      </w:r>
      <w:r>
        <w:rPr>
          <w:rFonts w:ascii="Arial" w:cs="Arial" w:eastAsia="Arial" w:hAnsi="Arial"/>
          <w:sz w:val="23"/>
          <w:szCs w:val="23"/>
        </w:rPr>
        <w:t xml:space="preserve"> forces it to vanish). Softmax then runs over the last axis — the keys — turning each query's row into a probability distribution: every weight ≥ 0, the row sums to 1. Masked positions come out as exactly 0. Dropout (step 5) is optional training-time regularization; at inference it is a no-op.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2.6  Step 6: weights V — the blend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Each query's output is the weighted sum of all value vectors, mixed by its attention distribution. This second matmul,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(Lq,Lk)(Lk,d_k) → (Lq,d_k)</w:t>
      </w:r>
      <w:r>
        <w:rPr>
          <w:rFonts w:ascii="Arial" w:cs="Arial" w:eastAsia="Arial" w:hAnsi="Arial"/>
          <w:sz w:val="23"/>
          <w:szCs w:val="23"/>
        </w:rPr>
        <w:t xml:space="preserve">, contracts the key axis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Lk</w:t>
      </w:r>
      <w:r>
        <w:rPr>
          <w:rFonts w:ascii="Arial" w:cs="Arial" w:eastAsia="Arial" w:hAnsi="Arial"/>
          <w:sz w:val="23"/>
          <w:szCs w:val="23"/>
        </w:rPr>
        <w:t xml:space="preserve">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d10_weights_v" descr="Figure 10. The output is a relevance-weighted blend of value vectors." title="d10_weights_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10. The output is a relevance-weighted blend of value vectors.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masked value (weight 0) is dropped from the blend — the payoff of masking. The output lands at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(B,H,Lq,d_k)</w:t>
      </w:r>
      <w:r>
        <w:rPr>
          <w:rFonts w:ascii="Arial" w:cs="Arial" w:eastAsia="Arial" w:hAnsi="Arial"/>
          <w:sz w:val="23"/>
          <w:szCs w:val="23"/>
        </w:rPr>
        <w:t xml:space="preserve">: one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-vector per query, now carrying context.</w:t>
      </w:r>
    </w:p>
    <w:p>
      <w:pPr>
        <w:pBdr>
          <w:top w:val="single" w:color="E6F1FB" w:sz="2" w:space="6"/>
          <w:left w:val="single" w:color="378ADD" w:sz="18" w:space="8"/>
          <w:bottom w:val="single" w:color="E6F1FB" w:sz="2" w:space="6"/>
          <w:right w:val="single" w:color="E6F1FB" w:sz="2" w:space="6"/>
        </w:pBdr>
        <w:shd w:fill="E6F1FB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The symmetry. </w:t>
      </w:r>
      <w:r>
        <w:rPr>
          <w:rFonts w:ascii="Arial" w:cs="Arial" w:eastAsia="Arial" w:hAnsi="Arial"/>
          <w:sz w:val="23"/>
          <w:szCs w:val="23"/>
        </w:rPr>
        <w:t xml:space="preserve">The first matmul sums over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to compare (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→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Lk</w:t>
      </w:r>
      <w:r>
        <w:rPr>
          <w:rFonts w:ascii="Arial" w:cs="Arial" w:eastAsia="Arial" w:hAnsi="Arial"/>
          <w:sz w:val="23"/>
          <w:szCs w:val="23"/>
        </w:rPr>
        <w:t xml:space="preserve">); the second sums over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Lk</w:t>
      </w:r>
      <w:r>
        <w:rPr>
          <w:rFonts w:ascii="Arial" w:cs="Arial" w:eastAsia="Arial" w:hAnsi="Arial"/>
          <w:sz w:val="23"/>
          <w:szCs w:val="23"/>
        </w:rPr>
        <w:t xml:space="preserve"> to aggregate (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Lk</w:t>
      </w:r>
      <w:r>
        <w:rPr>
          <w:rFonts w:ascii="Arial" w:cs="Arial" w:eastAsia="Arial" w:hAnsi="Arial"/>
          <w:sz w:val="23"/>
          <w:szCs w:val="23"/>
        </w:rPr>
        <w:t xml:space="preserve"> →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).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disappears then returns;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Lk</w:t>
      </w:r>
      <w:r>
        <w:rPr>
          <w:rFonts w:ascii="Arial" w:cs="Arial" w:eastAsia="Arial" w:hAnsi="Arial"/>
          <w:sz w:val="23"/>
          <w:szCs w:val="23"/>
        </w:rPr>
        <w:t xml:space="preserve"> appears then disappears.</w:t>
      </w:r>
    </w:p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3  The dot product: why Σ a·b = |a||b|cos θ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dot product has two faces — the component sum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a₁b₁ + a₂b₂ + …</w:t>
      </w:r>
      <w:r>
        <w:rPr>
          <w:rFonts w:ascii="Arial" w:cs="Arial" w:eastAsia="Arial" w:hAnsi="Arial"/>
          <w:sz w:val="23"/>
          <w:szCs w:val="23"/>
        </w:rPr>
        <w:t xml:space="preserve"> (what the matmul computes) and the geometric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|a||b|cos θ</w:t>
      </w:r>
      <w:r>
        <w:rPr>
          <w:rFonts w:ascii="Arial" w:cs="Arial" w:eastAsia="Arial" w:hAnsi="Arial"/>
          <w:sz w:val="23"/>
          <w:szCs w:val="23"/>
        </w:rPr>
        <w:t xml:space="preserve">. They are the same number, and that equivalence is what makes the dot product a similarity measure.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3.1  The geometric meaning of alignment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dot product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|a||b|cos θ</w:t>
      </w:r>
      <w:r>
        <w:rPr>
          <w:rFonts w:ascii="Arial" w:cs="Arial" w:eastAsia="Arial" w:hAnsi="Arial"/>
          <w:sz w:val="23"/>
          <w:szCs w:val="23"/>
        </w:rPr>
        <w:t xml:space="preserve">, where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θ</w:t>
      </w:r>
      <w:r>
        <w:rPr>
          <w:rFonts w:ascii="Arial" w:cs="Arial" w:eastAsia="Arial" w:hAnsi="Arial"/>
          <w:sz w:val="23"/>
          <w:szCs w:val="23"/>
        </w:rPr>
        <w:t xml:space="preserve"> is the angle between the vectors. Aligned → large positive; perpendicular → zero; opposing → negative. Since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W_Q</w:t>
      </w:r>
      <w:r>
        <w:rPr>
          <w:rFonts w:ascii="Arial" w:cs="Arial" w:eastAsia="Arial" w:hAnsi="Arial"/>
          <w:sz w:val="23"/>
          <w:szCs w:val="23"/>
        </w:rPr>
        <w:t xml:space="preserve">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W_K</w:t>
      </w:r>
      <w:r>
        <w:rPr>
          <w:rFonts w:ascii="Arial" w:cs="Arial" w:eastAsia="Arial" w:hAnsi="Arial"/>
          <w:sz w:val="23"/>
          <w:szCs w:val="23"/>
        </w:rPr>
        <w:t xml:space="preserve"> are learned, the model points a query and a relevant key the same way, making their dot product large: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d11_dot_geometry" descr="Figure 11. The dot product measures alignment between vectors." title="d11_dot_geo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11. The dot product measures alignment between vectors.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3.2  The shadow (projection) picture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|b|cos θ</w:t>
      </w:r>
      <w:r>
        <w:rPr>
          <w:rFonts w:ascii="Arial" w:cs="Arial" w:eastAsia="Arial" w:hAnsi="Arial"/>
          <w:sz w:val="23"/>
          <w:szCs w:val="23"/>
        </w:rPr>
        <w:t xml:space="preserve"> is the length of b's shadow cast onto a's direction. So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|a||b|cos θ</w:t>
      </w:r>
      <w:r>
        <w:rPr>
          <w:rFonts w:ascii="Arial" w:cs="Arial" w:eastAsia="Arial" w:hAnsi="Arial"/>
          <w:sz w:val="23"/>
          <w:szCs w:val="23"/>
        </w:rPr>
        <w:t xml:space="preserve"> = (length of a) × (length of b's shadow). When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</w:t>
      </w:r>
      <w:r>
        <w:rPr>
          <w:rFonts w:ascii="Arial" w:cs="Arial" w:eastAsia="Arial" w:hAnsi="Arial"/>
          <w:sz w:val="23"/>
          <w:szCs w:val="23"/>
        </w:rPr>
        <w:t xml:space="preserve"> lies on the x-axis it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(|a|, 0)</w:t>
      </w:r>
      <w:r>
        <w:rPr>
          <w:rFonts w:ascii="Arial" w:cs="Arial" w:eastAsia="Arial" w:hAnsi="Arial"/>
          <w:sz w:val="23"/>
          <w:szCs w:val="23"/>
        </w:rPr>
        <w:t xml:space="preserve">, so the component sum collapses to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|a|·b₁</w:t>
      </w:r>
      <w:r>
        <w:rPr>
          <w:rFonts w:ascii="Arial" w:cs="Arial" w:eastAsia="Arial" w:hAnsi="Arial"/>
          <w:sz w:val="23"/>
          <w:szCs w:val="23"/>
        </w:rPr>
        <w:t xml:space="preserve"> —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b₁</w:t>
      </w:r>
      <w:r>
        <w:rPr>
          <w:rFonts w:ascii="Arial" w:cs="Arial" w:eastAsia="Arial" w:hAnsi="Arial"/>
          <w:sz w:val="23"/>
          <w:szCs w:val="23"/>
        </w:rPr>
        <w:t xml:space="preserve"> is its shadow, which equals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|b|cos θ</w:t>
      </w:r>
      <w:r>
        <w:rPr>
          <w:rFonts w:ascii="Arial" w:cs="Arial" w:eastAsia="Arial" w:hAnsi="Arial"/>
          <w:sz w:val="23"/>
          <w:szCs w:val="23"/>
        </w:rPr>
        <w:t xml:space="preserve">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d12_projection" descr="Figure 12. |b|cos θ is b's shadow on a's direction." title="d12_proj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12. |b|cos θ is b's shadow on a's direction.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3.3  The general proof (law of cosines)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For any orientation, form the triangle of the two vectors and compute the third side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b − a</w:t>
      </w:r>
      <w:r>
        <w:rPr>
          <w:rFonts w:ascii="Arial" w:cs="Arial" w:eastAsia="Arial" w:hAnsi="Arial"/>
          <w:sz w:val="23"/>
          <w:szCs w:val="23"/>
        </w:rPr>
        <w:t xml:space="preserve"> two ways: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d13_law_cosines" descr="Figure 13. The law-of-cosines triangle used to prove the identity." title="d13_law_cos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13. The law-of-cosines triangle used to prove the identity.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Geometry</w:t>
      </w:r>
      <w:r>
        <w:rPr>
          <w:rFonts w:ascii="Arial" w:cs="Arial" w:eastAsia="Arial" w:hAnsi="Arial"/>
          <w:sz w:val="23"/>
          <w:szCs w:val="23"/>
        </w:rPr>
        <w:t xml:space="preserve"> (law of cosines):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|b−a|² = |a|² + |b|² − 2|a||b|cos θ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Algebra</w:t>
      </w:r>
      <w:r>
        <w:rPr>
          <w:rFonts w:ascii="Arial" w:cs="Arial" w:eastAsia="Arial" w:hAnsi="Arial"/>
          <w:sz w:val="23"/>
          <w:szCs w:val="23"/>
        </w:rPr>
        <w:t xml:space="preserve"> (squared length = sum of squared components):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|b−a|² = Σ(bᵢ−aᵢ)² = |b|² − 2(a·b) + |a|²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Setting them equal and cancelling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|a|²</w:t>
      </w:r>
      <w:r>
        <w:rPr>
          <w:rFonts w:ascii="Arial" w:cs="Arial" w:eastAsia="Arial" w:hAnsi="Arial"/>
          <w:sz w:val="23"/>
          <w:szCs w:val="23"/>
        </w:rPr>
        <w:t xml:space="preserve">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|b|²</w:t>
      </w:r>
      <w:r>
        <w:rPr>
          <w:rFonts w:ascii="Arial" w:cs="Arial" w:eastAsia="Arial" w:hAnsi="Arial"/>
          <w:sz w:val="23"/>
          <w:szCs w:val="23"/>
        </w:rPr>
        <w:t xml:space="preserve"> leaves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a·b = |a||b|cos θ</w:t>
      </w:r>
      <w:r>
        <w:rPr>
          <w:rFonts w:ascii="Arial" w:cs="Arial" w:eastAsia="Arial" w:hAnsi="Arial"/>
          <w:sz w:val="23"/>
          <w:szCs w:val="23"/>
        </w:rPr>
        <w:t xml:space="preserve">. It is Pythagoras generalized: at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θ = 90°</w:t>
      </w:r>
      <w:r>
        <w:rPr>
          <w:rFonts w:ascii="Arial" w:cs="Arial" w:eastAsia="Arial" w:hAnsi="Arial"/>
          <w:sz w:val="23"/>
          <w:szCs w:val="23"/>
        </w:rPr>
        <w:t xml:space="preserve">, perpendicular vectors have zero dot product.</w:t>
      </w:r>
    </w:p>
    <w:p>
      <w:pPr>
        <w:pBdr>
          <w:top w:val="single" w:color="E1F5EE" w:sz="2" w:space="6"/>
          <w:left w:val="single" w:color="1D9E75" w:sz="18" w:space="8"/>
          <w:bottom w:val="single" w:color="E1F5EE" w:sz="2" w:space="6"/>
          <w:right w:val="single" w:color="E1F5EE" w:sz="2" w:space="6"/>
        </w:pBdr>
        <w:shd w:fill="E1F5EE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Tie to attention. </w:t>
      </w:r>
      <w:r>
        <w:rPr>
          <w:rFonts w:ascii="Arial" w:cs="Arial" w:eastAsia="Arial" w:hAnsi="Arial"/>
          <w:sz w:val="23"/>
          <w:szCs w:val="23"/>
        </w:rPr>
        <w:t xml:space="preserve">Each entry of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 Kᵀ</w:t>
      </w:r>
      <w:r>
        <w:rPr>
          <w:rFonts w:ascii="Arial" w:cs="Arial" w:eastAsia="Arial" w:hAnsi="Arial"/>
          <w:sz w:val="23"/>
          <w:szCs w:val="23"/>
        </w:rPr>
        <w:t xml:space="preserve"> is a row·column = component sum =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|q||k|cos θ</w:t>
      </w:r>
      <w:r>
        <w:rPr>
          <w:rFonts w:ascii="Arial" w:cs="Arial" w:eastAsia="Arial" w:hAnsi="Arial"/>
          <w:sz w:val="23"/>
          <w:szCs w:val="23"/>
        </w:rPr>
        <w:t xml:space="preserve">. So each score asks how aligned a query is with a key: relevant → large, orthogonal → ~0, opposing → negative.</w:t>
      </w:r>
    </w:p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4  Multi-head attention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Instead of one attention over the full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</w:t>
      </w:r>
      <w:r>
        <w:rPr>
          <w:rFonts w:ascii="Arial" w:cs="Arial" w:eastAsia="Arial" w:hAnsi="Arial"/>
          <w:sz w:val="23"/>
          <w:szCs w:val="23"/>
        </w:rPr>
        <w:t xml:space="preserve"> space, run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num_heads</w:t>
      </w:r>
      <w:r>
        <w:rPr>
          <w:rFonts w:ascii="Arial" w:cs="Arial" w:eastAsia="Arial" w:hAnsi="Arial"/>
          <w:sz w:val="23"/>
          <w:szCs w:val="23"/>
        </w:rPr>
        <w:t xml:space="preserve"> independent attentions over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-dimensional subspaces, then concatenate and mix. Five stages: project, split, attend, merge, project.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4.1  Where Q, K, V come from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function receives Q, K, V already formed; to understand their sizes you must see them born. Every token starts as an embedding of length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</w:t>
      </w:r>
      <w:r>
        <w:rPr>
          <w:rFonts w:ascii="Arial" w:cs="Arial" w:eastAsia="Arial" w:hAnsi="Arial"/>
          <w:sz w:val="23"/>
          <w:szCs w:val="23"/>
        </w:rPr>
        <w:t xml:space="preserve">. A sentence of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L</w:t>
      </w:r>
      <w:r>
        <w:rPr>
          <w:rFonts w:ascii="Arial" w:cs="Arial" w:eastAsia="Arial" w:hAnsi="Arial"/>
          <w:sz w:val="23"/>
          <w:szCs w:val="23"/>
        </w:rPr>
        <w:t xml:space="preserve"> tokens is an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(L, d_model)</w:t>
      </w:r>
      <w:r>
        <w:rPr>
          <w:rFonts w:ascii="Arial" w:cs="Arial" w:eastAsia="Arial" w:hAnsi="Arial"/>
          <w:sz w:val="23"/>
          <w:szCs w:val="23"/>
        </w:rPr>
        <w:t xml:space="preserve"> matrix: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d17_embeddings" descr="Figure 17. Each token becomes a row of d_model numbers." title="d17_embed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17. Each token becomes a row of d_model numbers.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Each of Q, K, V is the embedding matrix times a learned weight matrix of shape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(d_model, d_k)</w:t>
      </w:r>
      <w:r>
        <w:rPr>
          <w:rFonts w:ascii="Arial" w:cs="Arial" w:eastAsia="Arial" w:hAnsi="Arial"/>
          <w:sz w:val="23"/>
          <w:szCs w:val="23"/>
        </w:rPr>
        <w:t xml:space="preserve">, projecting each token down to 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-vector. The three matrices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W_Q, W_K, W_V</w:t>
      </w:r>
      <w:r>
        <w:rPr>
          <w:rFonts w:ascii="Arial" w:cs="Arial" w:eastAsia="Arial" w:hAnsi="Arial"/>
          <w:sz w:val="23"/>
          <w:szCs w:val="23"/>
        </w:rPr>
        <w:t xml:space="preserve"> are what the model learns: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d18_qkv_proj" descr="Figure 18. Q, K, V are produced by projecting embeddings with learned matrices." title="d18_qkv_pro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18. Q, K, V are produced by projecting embeddings with learned matrices.</w:t>
      </w:r>
    </w:p>
    <w:p>
      <w:pPr>
        <w:pBdr>
          <w:top w:val="single" w:color="E6F1FB" w:sz="2" w:space="6"/>
          <w:left w:val="single" w:color="378ADD" w:sz="18" w:space="8"/>
          <w:bottom w:val="single" w:color="E6F1FB" w:sz="2" w:space="6"/>
          <w:right w:val="single" w:color="E6F1FB" w:sz="2" w:space="6"/>
        </w:pBdr>
        <w:shd w:fill="E6F1FB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This explains every size.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is the per-head width, usually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 ÷ num_heads</w:t>
      </w:r>
      <w:r>
        <w:rPr>
          <w:rFonts w:ascii="Arial" w:cs="Arial" w:eastAsia="Arial" w:hAnsi="Arial"/>
          <w:sz w:val="23"/>
          <w:szCs w:val="23"/>
        </w:rPr>
        <w:t xml:space="preserve">. Q and K must share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d_k</w:t>
      </w:r>
      <w:r>
        <w:rPr>
          <w:rFonts w:ascii="Arial" w:cs="Arial" w:eastAsia="Arial" w:hAnsi="Arial"/>
          <w:sz w:val="23"/>
          <w:szCs w:val="23"/>
        </w:rPr>
        <w:t xml:space="preserve"> because step 1 dots them.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seq_len_q</w:t>
      </w:r>
      <w:r>
        <w:rPr>
          <w:rFonts w:ascii="Arial" w:cs="Arial" w:eastAsia="Arial" w:hAnsi="Arial"/>
          <w:sz w:val="23"/>
          <w:szCs w:val="23"/>
        </w:rPr>
        <w:t xml:space="preserve">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seq_len_k</w:t>
      </w:r>
      <w:r>
        <w:rPr>
          <w:rFonts w:ascii="Arial" w:cs="Arial" w:eastAsia="Arial" w:hAnsi="Arial"/>
          <w:sz w:val="23"/>
          <w:szCs w:val="23"/>
        </w:rPr>
        <w:t xml:space="preserve"> are the row counts of Q and K — equal in self-attention, possibly different in cross-attention.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4.2  The forward pass, end to end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1" name="d14_mha_pipeline" descr="Figure 14. Multi-head attention: project, split, attend, merge, project." title="d14_mha_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14. Multi-head attention: project, split, attend, merge, project.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5"/>
          <w:szCs w:val="25"/>
        </w:rPr>
        <w:t xml:space="preserve">Step 1: the projections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 = self.W_q(query)</w:t>
      </w:r>
      <w:r>
        <w:rPr>
          <w:rFonts w:ascii="Arial" w:cs="Arial" w:eastAsia="Arial" w:hAnsi="Arial"/>
          <w:sz w:val="23"/>
          <w:szCs w:val="23"/>
        </w:rPr>
        <w:t xml:space="preserve"> applies an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nn.Linear(d_model, d_model)</w:t>
      </w:r>
      <w:r>
        <w:rPr>
          <w:rFonts w:ascii="Arial" w:cs="Arial" w:eastAsia="Arial" w:hAnsi="Arial"/>
          <w:sz w:val="23"/>
          <w:szCs w:val="23"/>
        </w:rPr>
        <w:t xml:space="preserve">. A single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(d_model, d_model)</w:t>
      </w:r>
      <w:r>
        <w:rPr>
          <w:rFonts w:ascii="Arial" w:cs="Arial" w:eastAsia="Arial" w:hAnsi="Arial"/>
          <w:sz w:val="23"/>
          <w:szCs w:val="23"/>
        </w:rPr>
        <w:t xml:space="preserve"> matrix computes all heads' projections at once — the split happens later by reshaping. Same math, one fused matmul.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5"/>
          <w:szCs w:val="25"/>
        </w:rPr>
        <w:t xml:space="preserve">Step 2: split into heads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Q.view(B,-1,H,d_k).transpose(1,2)</w:t>
      </w:r>
      <w:r>
        <w:rPr>
          <w:rFonts w:ascii="Arial" w:cs="Arial" w:eastAsia="Arial" w:hAnsi="Arial"/>
          <w:sz w:val="23"/>
          <w:szCs w:val="23"/>
        </w:rPr>
        <w:t xml:space="preserve">.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view</w:t>
      </w:r>
      <w:r>
        <w:rPr>
          <w:rFonts w:ascii="Arial" w:cs="Arial" w:eastAsia="Arial" w:hAnsi="Arial"/>
          <w:sz w:val="23"/>
          <w:szCs w:val="23"/>
        </w:rPr>
        <w:t xml:space="preserve"> reinterprets the contiguous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</w:t>
      </w:r>
      <w:r>
        <w:rPr>
          <w:rFonts w:ascii="Arial" w:cs="Arial" w:eastAsia="Arial" w:hAnsi="Arial"/>
          <w:sz w:val="23"/>
          <w:szCs w:val="23"/>
        </w:rPr>
        <w:t xml:space="preserve"> axis as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(H,d_k)</w:t>
      </w:r>
      <w:r>
        <w:rPr>
          <w:rFonts w:ascii="Arial" w:cs="Arial" w:eastAsia="Arial" w:hAnsi="Arial"/>
          <w:sz w:val="23"/>
          <w:szCs w:val="23"/>
        </w:rPr>
        <w:t xml:space="preserve"> (no data moves;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-1</w:t>
      </w:r>
      <w:r>
        <w:rPr>
          <w:rFonts w:ascii="Arial" w:cs="Arial" w:eastAsia="Arial" w:hAnsi="Arial"/>
          <w:sz w:val="23"/>
          <w:szCs w:val="23"/>
        </w:rPr>
        <w:t xml:space="preserve"> infers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</w:t>
      </w:r>
      <w:r>
        <w:rPr>
          <w:rFonts w:ascii="Arial" w:cs="Arial" w:eastAsia="Arial" w:hAnsi="Arial"/>
          <w:sz w:val="23"/>
          <w:szCs w:val="23"/>
        </w:rPr>
        <w:t xml:space="preserve">).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transpose</w:t>
      </w:r>
      <w:r>
        <w:rPr>
          <w:rFonts w:ascii="Arial" w:cs="Arial" w:eastAsia="Arial" w:hAnsi="Arial"/>
          <w:sz w:val="23"/>
          <w:szCs w:val="23"/>
        </w:rPr>
        <w:t xml:space="preserve"> pulls heads to a batch-like position so attention runs per head: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d15_head_split" descr="Figure 15. Splitting one d_model vector into H heads via view + transpose." title="d15_head_sp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15. Splitting one d_model vector into H heads via view + transpose.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5"/>
          <w:szCs w:val="25"/>
        </w:rPr>
        <w:t xml:space="preserve">Step 4: merge heads (the exact inverse)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attn_out.transpose(1,2).reshape(B,-1,d_model)</w:t>
      </w:r>
      <w:r>
        <w:rPr>
          <w:rFonts w:ascii="Arial" w:cs="Arial" w:eastAsia="Arial" w:hAnsi="Arial"/>
          <w:sz w:val="23"/>
          <w:szCs w:val="23"/>
        </w:rPr>
        <w:t xml:space="preserve">. The transpose restores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(…,S_q,H,d_k)</w:t>
      </w:r>
      <w:r>
        <w:rPr>
          <w:rFonts w:ascii="Arial" w:cs="Arial" w:eastAsia="Arial" w:hAnsi="Arial"/>
          <w:sz w:val="23"/>
          <w:szCs w:val="23"/>
        </w:rPr>
        <w:t xml:space="preserve">, then reshape glues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(H,d_k)</w:t>
      </w:r>
      <w:r>
        <w:rPr>
          <w:rFonts w:ascii="Arial" w:cs="Arial" w:eastAsia="Arial" w:hAnsi="Arial"/>
          <w:sz w:val="23"/>
          <w:szCs w:val="23"/>
        </w:rPr>
        <w:t xml:space="preserve"> back into one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</w:t>
      </w:r>
      <w:r>
        <w:rPr>
          <w:rFonts w:ascii="Arial" w:cs="Arial" w:eastAsia="Arial" w:hAnsi="Arial"/>
          <w:sz w:val="23"/>
          <w:szCs w:val="23"/>
        </w:rPr>
        <w:t xml:space="preserve"> axis: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d16_head_merge" descr="Figure 16. Merging heads back via transpose + reshape (the exact inverse)." title="d16_head_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16. Merging heads back via transpose + reshape (the exact inverse).</w:t>
      </w:r>
    </w:p>
    <w:p>
      <w:pPr>
        <w:pBdr>
          <w:top w:val="single" w:color="FAEEDA" w:sz="2" w:space="6"/>
          <w:left w:val="single" w:color="EF9F27" w:sz="18" w:space="8"/>
          <w:bottom w:val="single" w:color="FAEEDA" w:sz="2" w:space="6"/>
          <w:right w:val="single" w:color="FAEEDA" w:sz="2" w:space="6"/>
        </w:pBdr>
        <w:shd w:fill="FAEEDA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Order matters: transpose then reshape.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reshape</w:t>
      </w:r>
      <w:r>
        <w:rPr>
          <w:rFonts w:ascii="Arial" w:cs="Arial" w:eastAsia="Arial" w:hAnsi="Arial"/>
          <w:sz w:val="23"/>
          <w:szCs w:val="23"/>
        </w:rPr>
        <w:t xml:space="preserve"> (not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view</w:t>
      </w:r>
      <w:r>
        <w:rPr>
          <w:rFonts w:ascii="Arial" w:cs="Arial" w:eastAsia="Arial" w:hAnsi="Arial"/>
          <w:sz w:val="23"/>
          <w:szCs w:val="23"/>
        </w:rPr>
        <w:t xml:space="preserve">) is required because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transpose</w:t>
      </w:r>
      <w:r>
        <w:rPr>
          <w:rFonts w:ascii="Arial" w:cs="Arial" w:eastAsia="Arial" w:hAnsi="Arial"/>
          <w:sz w:val="23"/>
          <w:szCs w:val="23"/>
        </w:rPr>
        <w:t xml:space="preserve"> leaves the tensor non-contiguous. And the transpose must come first — reshaping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(B,H,S_q,d_k)</w:t>
      </w:r>
      <w:r>
        <w:rPr>
          <w:rFonts w:ascii="Arial" w:cs="Arial" w:eastAsia="Arial" w:hAnsi="Arial"/>
          <w:sz w:val="23"/>
          <w:szCs w:val="23"/>
        </w:rPr>
        <w:t xml:space="preserve"> directly would glue the head axis to the sequence axis and silently scramble the output.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4.3  Step 5: W_o and why the heads need it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After the merge, the four heads are just stacked side by side — dims 0–31 are purely head 0's work, 32–63 purely head 1's. The concatenation glued them together but did not combine them.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W_o</w:t>
      </w:r>
      <w:r>
        <w:rPr>
          <w:rFonts w:ascii="Arial" w:cs="Arial" w:eastAsia="Arial" w:hAnsi="Arial"/>
          <w:sz w:val="23"/>
          <w:szCs w:val="23"/>
        </w:rPr>
        <w:t xml:space="preserve"> is the one step that lets information cross between heads: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d21_wo_mixing" descr="Figure 21. W_o is the only step where information crosses between heads." title="d21_wo_mix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21. W_o is the only step where information crosses between heads.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Because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W_o</w:t>
      </w:r>
      <w:r>
        <w:rPr>
          <w:rFonts w:ascii="Arial" w:cs="Arial" w:eastAsia="Arial" w:hAnsi="Arial"/>
          <w:sz w:val="23"/>
          <w:szCs w:val="23"/>
        </w:rPr>
        <w:t xml:space="preserve"> is a full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(d_model, d_model)</w:t>
      </w:r>
      <w:r>
        <w:rPr>
          <w:rFonts w:ascii="Arial" w:cs="Arial" w:eastAsia="Arial" w:hAnsi="Arial"/>
          <w:sz w:val="23"/>
          <w:szCs w:val="23"/>
        </w:rPr>
        <w:t xml:space="preserve"> matrix, every output number is a weighted sum of all inputs — so every output draws on all four heads. That is the only place heads coordinate.</w:t>
      </w:r>
    </w:p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5  Linear layers and the matrix × vector multiply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Every projection (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W_q, W_k, W_v, W_o</w:t>
      </w:r>
      <w:r>
        <w:rPr>
          <w:rFonts w:ascii="Arial" w:cs="Arial" w:eastAsia="Arial" w:hAnsi="Arial"/>
          <w:sz w:val="23"/>
          <w:szCs w:val="23"/>
        </w:rPr>
        <w:t xml:space="preserve">) is one operation: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nn.Linear</w:t>
      </w:r>
      <w:r>
        <w:rPr>
          <w:rFonts w:ascii="Arial" w:cs="Arial" w:eastAsia="Arial" w:hAnsi="Arial"/>
          <w:sz w:val="23"/>
          <w:szCs w:val="23"/>
        </w:rPr>
        <w:t xml:space="preserve"> running a matrix–vector multiply on each token.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5.1  What nn.Linear does to one vector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self.W_q = nn.Linear(d_model, d_model)</w:t>
      </w:r>
      <w:r>
        <w:rPr>
          <w:rFonts w:ascii="Arial" w:cs="Arial" w:eastAsia="Arial" w:hAnsi="Arial"/>
          <w:sz w:val="23"/>
          <w:szCs w:val="23"/>
        </w:rPr>
        <w:t xml:space="preserve"> holds a learned matrix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</w:t>
      </w:r>
      <w:r>
        <w:rPr>
          <w:rFonts w:ascii="Arial" w:cs="Arial" w:eastAsia="Arial" w:hAnsi="Arial"/>
          <w:sz w:val="23"/>
          <w:szCs w:val="23"/>
        </w:rPr>
        <w:t xml:space="preserve"> and bias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b</w:t>
      </w:r>
      <w:r>
        <w:rPr>
          <w:rFonts w:ascii="Arial" w:cs="Arial" w:eastAsia="Arial" w:hAnsi="Arial"/>
          <w:sz w:val="23"/>
          <w:szCs w:val="23"/>
        </w:rPr>
        <w:t xml:space="preserve">. Calling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self.W_q(query)</w:t>
      </w:r>
      <w:r>
        <w:rPr>
          <w:rFonts w:ascii="Arial" w:cs="Arial" w:eastAsia="Arial" w:hAnsi="Arial"/>
          <w:sz w:val="23"/>
          <w:szCs w:val="23"/>
        </w:rPr>
        <w:t xml:space="preserve"> runs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query @ Wᵀ + b</w:t>
      </w:r>
      <w:r>
        <w:rPr>
          <w:rFonts w:ascii="Arial" w:cs="Arial" w:eastAsia="Arial" w:hAnsi="Arial"/>
          <w:sz w:val="23"/>
          <w:szCs w:val="23"/>
        </w:rPr>
        <w:t xml:space="preserve">. For one token, 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</w:t>
      </w:r>
      <w:r>
        <w:rPr>
          <w:rFonts w:ascii="Arial" w:cs="Arial" w:eastAsia="Arial" w:hAnsi="Arial"/>
          <w:sz w:val="23"/>
          <w:szCs w:val="23"/>
        </w:rPr>
        <w:t xml:space="preserve">-vector goes in and a different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d_model</w:t>
      </w:r>
      <w:r>
        <w:rPr>
          <w:rFonts w:ascii="Arial" w:cs="Arial" w:eastAsia="Arial" w:hAnsi="Arial"/>
          <w:sz w:val="23"/>
          <w:szCs w:val="23"/>
        </w:rPr>
        <w:t xml:space="preserve">-vector comes out, each output number a learned mix of all inputs: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d19_linear_token" descr="Figure 19. nn.Linear on one token: a learned mix into a same-length vector." title="d19_linear_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19. nn.Linear on one token: a learned mix into a same-length vector.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5.2  Why a 3-D tensor works unchanged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nn.Linear</w:t>
      </w:r>
      <w:r>
        <w:rPr>
          <w:rFonts w:ascii="Arial" w:cs="Arial" w:eastAsia="Arial" w:hAnsi="Arial"/>
          <w:sz w:val="23"/>
          <w:szCs w:val="23"/>
        </w:rPr>
        <w:t xml:space="preserve"> transforms only the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last</w:t>
      </w:r>
      <w:r>
        <w:rPr>
          <w:rFonts w:ascii="Arial" w:cs="Arial" w:eastAsia="Arial" w:hAnsi="Arial"/>
          <w:sz w:val="23"/>
          <w:szCs w:val="23"/>
        </w:rPr>
        <w:t xml:space="preserve"> axis. It treats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B</w:t>
      </w:r>
      <w:r>
        <w:rPr>
          <w:rFonts w:ascii="Arial" w:cs="Arial" w:eastAsia="Arial" w:hAnsi="Arial"/>
          <w:sz w:val="23"/>
          <w:szCs w:val="23"/>
        </w:rPr>
        <w:t xml:space="preserve"> and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</w:t>
      </w:r>
      <w:r>
        <w:rPr>
          <w:rFonts w:ascii="Arial" w:cs="Arial" w:eastAsia="Arial" w:hAnsi="Arial"/>
          <w:sz w:val="23"/>
          <w:szCs w:val="23"/>
        </w:rPr>
        <w:t xml:space="preserve"> as a stack of independent tokens and applies the same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</w:t>
      </w:r>
      <w:r>
        <w:rPr>
          <w:rFonts w:ascii="Arial" w:cs="Arial" w:eastAsia="Arial" w:hAnsi="Arial"/>
          <w:sz w:val="23"/>
          <w:szCs w:val="23"/>
        </w:rPr>
        <w:t xml:space="preserve"> to each. So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(B,S,d_model) → (B,S,d_model)</w:t>
      </w:r>
      <w:r>
        <w:rPr>
          <w:rFonts w:ascii="Arial" w:cs="Arial" w:eastAsia="Arial" w:hAnsi="Arial"/>
          <w:sz w:val="23"/>
          <w:szCs w:val="23"/>
        </w:rPr>
        <w:t xml:space="preserve">: only the contents change; the scaffolding is untouched — the same idea that gives attention its batch and head axes.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5.3  Three roles from one token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same token is pushed through three different learned matrices, producing three vectors.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W_q</w:t>
      </w:r>
      <w:r>
        <w:rPr>
          <w:rFonts w:ascii="Arial" w:cs="Arial" w:eastAsia="Arial" w:hAnsi="Arial"/>
          <w:sz w:val="23"/>
          <w:szCs w:val="23"/>
        </w:rPr>
        <w:t xml:space="preserve"> makes a good 'what am I looking for',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W_k</w:t>
      </w:r>
      <w:r>
        <w:rPr>
          <w:rFonts w:ascii="Arial" w:cs="Arial" w:eastAsia="Arial" w:hAnsi="Arial"/>
          <w:sz w:val="23"/>
          <w:szCs w:val="23"/>
        </w:rPr>
        <w:t xml:space="preserve"> a 'what do I offer',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W_v</w:t>
      </w:r>
      <w:r>
        <w:rPr>
          <w:rFonts w:ascii="Arial" w:cs="Arial" w:eastAsia="Arial" w:hAnsi="Arial"/>
          <w:sz w:val="23"/>
          <w:szCs w:val="23"/>
        </w:rPr>
        <w:t xml:space="preserve"> a 'what will I pass along':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d20_three_proj" descr="Figure 20. One token, three learned matrices, three roles." title="d20_three_pro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20. One token, three learned matrices, three roles.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This is why the module takes three inputs. Self-attention: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attn(x,x,x)</w:t>
      </w:r>
      <w:r>
        <w:rPr>
          <w:rFonts w:ascii="Arial" w:cs="Arial" w:eastAsia="Arial" w:hAnsi="Arial"/>
          <w:sz w:val="23"/>
          <w:szCs w:val="23"/>
        </w:rPr>
        <w:t xml:space="preserve">. Cross-attention: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attn(decoder_x, encoder_x, encoder_x)</w:t>
      </w:r>
      <w:r>
        <w:rPr>
          <w:rFonts w:ascii="Arial" w:cs="Arial" w:eastAsia="Arial" w:hAnsi="Arial"/>
          <w:sz w:val="23"/>
          <w:szCs w:val="23"/>
        </w:rPr>
        <w:t xml:space="preserve"> — the decoder asks, the encoder supplies.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5.4  First principles: matrix × vector, and why width is preserved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rule: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each output number is one row of the matrix, dotted with the whole input.</w:t>
      </w:r>
      <w:r>
        <w:rPr>
          <w:rFonts w:ascii="Arial" w:cs="Arial" w:eastAsia="Arial" w:hAnsi="Arial"/>
          <w:sz w:val="23"/>
          <w:szCs w:val="23"/>
        </w:rPr>
        <w:t xml:space="preserve"> A 3×3 example makes both facts visible: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d22_matvec" descr="Figure 22. Matrix × vector: each output is one row dotted with the whole input." title="d22_matv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Figure 22. Matrix × vector: each output is one row dotted with the whole input.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Two observations: every output used all inputs (each row dots across the whole input), and the number of outputs equals the number of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rows</w:t>
      </w:r>
      <w:r>
        <w:rPr>
          <w:rFonts w:ascii="Arial" w:cs="Arial" w:eastAsia="Arial" w:hAnsi="Arial"/>
          <w:sz w:val="23"/>
          <w:szCs w:val="23"/>
        </w:rPr>
        <w:t xml:space="preserve"> (one dot product per row).</w:t>
      </w:r>
    </w:p>
    <w:p>
      <w:pPr>
        <w:pBdr>
          <w:top w:val="single" w:color="E6F1FB" w:sz="2" w:space="6"/>
          <w:left w:val="single" w:color="378ADD" w:sz="18" w:space="8"/>
          <w:bottom w:val="single" w:color="E6F1FB" w:sz="2" w:space="6"/>
          <w:right w:val="single" w:color="E6F1FB" w:sz="2" w:space="6"/>
        </w:pBdr>
        <w:shd w:fill="E6F1FB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Why W_o being square preserves the shape. </w:t>
      </w:r>
      <w:r>
        <w:rPr>
          <w:rFonts w:ascii="Arial" w:cs="Arial" w:eastAsia="Arial" w:hAnsi="Arial"/>
          <w:sz w:val="23"/>
          <w:szCs w:val="23"/>
        </w:rPr>
        <w:t xml:space="preserve">A matrix's shape reads as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(rows, cols) = (outputs, inputs)</w:t>
      </w:r>
      <w:r>
        <w:rPr>
          <w:rFonts w:ascii="Arial" w:cs="Arial" w:eastAsia="Arial" w:hAnsi="Arial"/>
          <w:sz w:val="23"/>
          <w:szCs w:val="23"/>
        </w:rPr>
        <w:t xml:space="preserve">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W_o</w:t>
      </w:r>
      <w:r>
        <w:rPr>
          <w:rFonts w:ascii="Arial" w:cs="Arial" w:eastAsia="Arial" w:hAnsi="Arial"/>
          <w:sz w:val="23"/>
          <w:szCs w:val="23"/>
        </w:rPr>
        <w:t xml:space="preserve">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128×128</w:t>
      </w:r>
      <w:r>
        <w:rPr>
          <w:rFonts w:ascii="Arial" w:cs="Arial" w:eastAsia="Arial" w:hAnsi="Arial"/>
          <w:sz w:val="23"/>
          <w:szCs w:val="23"/>
        </w:rPr>
        <w:t xml:space="preserve">: 128 rows → 128 outputs, 128 cols accept a 128-vector. So width is preserved because the matrix is square. And because each output dots across all 128 inputs (the four heads concatenated), every output blends all heads.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(B, S_q)</w:t>
      </w:r>
      <w:r>
        <w:rPr>
          <w:rFonts w:ascii="Arial" w:cs="Arial" w:eastAsia="Arial" w:hAnsi="Arial"/>
          <w:sz w:val="23"/>
          <w:szCs w:val="23"/>
        </w:rPr>
        <w:t xml:space="preserve"> structure is untouched because this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128→128</w:t>
      </w:r>
      <w:r>
        <w:rPr>
          <w:rFonts w:ascii="Arial" w:cs="Arial" w:eastAsia="Arial" w:hAnsi="Arial"/>
          <w:sz w:val="23"/>
          <w:szCs w:val="23"/>
        </w:rPr>
        <w:t xml:space="preserve"> multiply runs once per token.</w:t>
      </w:r>
    </w:p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6  Implementation notes and pitfalls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6.1  -inf vs torch.finfo(dtype).min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Filling masked positions with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float('-inf')</w:t>
      </w:r>
      <w:r>
        <w:rPr>
          <w:rFonts w:ascii="Arial" w:cs="Arial" w:eastAsia="Arial" w:hAnsi="Arial"/>
          <w:sz w:val="23"/>
          <w:szCs w:val="23"/>
        </w:rPr>
        <w:t xml:space="preserve"> works on normal inputs but has a sharp edge: if an entire query row becomes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-inf</w:t>
      </w:r>
      <w:r>
        <w:rPr>
          <w:rFonts w:ascii="Arial" w:cs="Arial" w:eastAsia="Arial" w:hAnsi="Arial"/>
          <w:sz w:val="23"/>
          <w:szCs w:val="23"/>
        </w:rPr>
        <w:t xml:space="preserve"> (a fully-padded sequence, or a causal row combined with padding so every allowed key is also pad), softmax computes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0/0 = NaN</w:t>
      </w:r>
      <w:r>
        <w:rPr>
          <w:rFonts w:ascii="Arial" w:cs="Arial" w:eastAsia="Arial" w:hAnsi="Arial"/>
          <w:sz w:val="23"/>
          <w:szCs w:val="23"/>
        </w:rPr>
        <w:t xml:space="preserve">, which propagates silently and poisons the loss.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torch.finfo(dtype).min</w:t>
      </w:r>
      <w:r>
        <w:rPr>
          <w:rFonts w:ascii="Arial" w:cs="Arial" w:eastAsia="Arial" w:hAnsi="Arial"/>
          <w:sz w:val="23"/>
          <w:szCs w:val="23"/>
        </w:rPr>
        <w:t xml:space="preserve"> — the most-negative finite value — avoids this: finite-but-equal values subtract to 0 and softmax falls back to a harmless uniform row.</w:t>
      </w:r>
    </w:p>
    <w:p>
      <w:pPr>
        <w:pBdr>
          <w:top w:val="single" w:color="FAEEDA" w:sz="2" w:space="6"/>
          <w:left w:val="single" w:color="EF9F27" w:sz="18" w:space="8"/>
          <w:bottom w:val="single" w:color="FAEEDA" w:sz="2" w:space="6"/>
          <w:right w:val="single" w:color="FAEEDA" w:sz="2" w:space="6"/>
        </w:pBdr>
        <w:shd w:fill="FAEEDA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Why not -1e9? </w:t>
      </w:r>
      <w:r>
        <w:rPr>
          <w:rFonts w:ascii="Arial" w:cs="Arial" w:eastAsia="Arial" w:hAnsi="Arial"/>
          <w:sz w:val="23"/>
          <w:szCs w:val="23"/>
        </w:rPr>
        <w:t xml:space="preserve">In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fp16</w:t>
      </w:r>
      <w:r>
        <w:rPr>
          <w:rFonts w:ascii="Arial" w:cs="Arial" w:eastAsia="Arial" w:hAnsi="Arial"/>
          <w:sz w:val="23"/>
          <w:szCs w:val="23"/>
        </w:rPr>
        <w:t xml:space="preserve">,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-1e9</w:t>
      </w:r>
      <w:r>
        <w:rPr>
          <w:rFonts w:ascii="Arial" w:cs="Arial" w:eastAsia="Arial" w:hAnsi="Arial"/>
          <w:sz w:val="23"/>
          <w:szCs w:val="23"/>
        </w:rPr>
        <w:t xml:space="preserve"> overflows to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-inf</w:t>
      </w:r>
      <w:r>
        <w:rPr>
          <w:rFonts w:ascii="Arial" w:cs="Arial" w:eastAsia="Arial" w:hAnsi="Arial"/>
          <w:sz w:val="23"/>
          <w:szCs w:val="23"/>
        </w:rPr>
        <w:t xml:space="preserve"> (max magnitude ~65504), reintroducing the NaN risk.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finfo(dtype).min</w:t>
      </w:r>
      <w:r>
        <w:rPr>
          <w:rFonts w:ascii="Arial" w:cs="Arial" w:eastAsia="Arial" w:hAnsi="Arial"/>
          <w:sz w:val="23"/>
          <w:szCs w:val="23"/>
        </w:rPr>
        <w:t xml:space="preserve"> is always representable. Caveat: summing two masks that both use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finfo.min</w:t>
      </w:r>
      <w:r>
        <w:rPr>
          <w:rFonts w:ascii="Arial" w:cs="Arial" w:eastAsia="Arial" w:hAnsi="Arial"/>
          <w:sz w:val="23"/>
          <w:szCs w:val="23"/>
        </w:rPr>
        <w:t xml:space="preserve"> can overflow to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-inf</w:t>
      </w:r>
      <w:r>
        <w:rPr>
          <w:rFonts w:ascii="Arial" w:cs="Arial" w:eastAsia="Arial" w:hAnsi="Arial"/>
          <w:sz w:val="23"/>
          <w:szCs w:val="23"/>
        </w:rPr>
        <w:t xml:space="preserve">; OR them as booleans and convert once.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6.2  Device and dtype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padding mask gets its device for free via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zeros_like(seq)</w:t>
      </w:r>
      <w:r>
        <w:rPr>
          <w:rFonts w:ascii="Arial" w:cs="Arial" w:eastAsia="Arial" w:hAnsi="Arial"/>
          <w:sz w:val="23"/>
          <w:szCs w:val="23"/>
        </w:rPr>
        <w:t xml:space="preserve">. The causal mask, built from a bare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int</w:t>
      </w:r>
      <w:r>
        <w:rPr>
          <w:rFonts w:ascii="Arial" w:cs="Arial" w:eastAsia="Arial" w:hAnsi="Arial"/>
          <w:sz w:val="23"/>
          <w:szCs w:val="23"/>
        </w:rPr>
        <w:t xml:space="preserve">, defaults to CPU — you must pass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device</w:t>
      </w:r>
      <w:r>
        <w:rPr>
          <w:rFonts w:ascii="Arial" w:cs="Arial" w:eastAsia="Arial" w:hAnsi="Arial"/>
          <w:sz w:val="23"/>
          <w:szCs w:val="23"/>
        </w:rPr>
        <w:t xml:space="preserve"> explicitly or hit a 'tensors on different devices' error on GPU. Hard-coding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float32</w:t>
      </w:r>
      <w:r>
        <w:rPr>
          <w:rFonts w:ascii="Arial" w:cs="Arial" w:eastAsia="Arial" w:hAnsi="Arial"/>
          <w:sz w:val="23"/>
          <w:szCs w:val="23"/>
        </w:rPr>
        <w:t xml:space="preserve"> also forces an upcast when scores are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bf16</w:t>
      </w:r>
      <w:r>
        <w:rPr>
          <w:rFonts w:ascii="Arial" w:cs="Arial" w:eastAsia="Arial" w:hAnsi="Arial"/>
          <w:sz w:val="23"/>
          <w:szCs w:val="23"/>
        </w:rPr>
        <w:t xml:space="preserve">/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fp16</w:t>
      </w:r>
      <w:r>
        <w:rPr>
          <w:rFonts w:ascii="Arial" w:cs="Arial" w:eastAsia="Arial" w:hAnsi="Arial"/>
          <w:sz w:val="23"/>
          <w:szCs w:val="23"/>
        </w:rPr>
        <w:t xml:space="preserve">; match the mask dtype.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6.3  The mask convention is an additive-float footgun</w:t>
      </w:r>
    </w:p>
    <w:p>
      <w:pPr>
        <w:spacing w:after="120" w:line="300"/>
      </w:pP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scores = scores + mask</w:t>
      </w:r>
      <w:r>
        <w:rPr>
          <w:rFonts w:ascii="Arial" w:cs="Arial" w:eastAsia="Arial" w:hAnsi="Arial"/>
          <w:sz w:val="23"/>
          <w:szCs w:val="23"/>
        </w:rPr>
        <w:t xml:space="preserve"> only works for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0</w:t>
      </w:r>
      <w:r>
        <w:rPr>
          <w:rFonts w:ascii="Arial" w:cs="Arial" w:eastAsia="Arial" w:hAnsi="Arial"/>
          <w:sz w:val="23"/>
          <w:szCs w:val="23"/>
        </w:rPr>
        <w:t xml:space="preserve">/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-inf</w:t>
      </w:r>
      <w:r>
        <w:rPr>
          <w:rFonts w:ascii="Arial" w:cs="Arial" w:eastAsia="Arial" w:hAnsi="Arial"/>
          <w:sz w:val="23"/>
          <w:szCs w:val="23"/>
        </w:rPr>
        <w:t xml:space="preserve"> float masks. A boolean mask (where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True</w:t>
      </w:r>
      <w:r>
        <w:rPr>
          <w:rFonts w:ascii="Arial" w:cs="Arial" w:eastAsia="Arial" w:hAnsi="Arial"/>
          <w:sz w:val="23"/>
          <w:szCs w:val="23"/>
        </w:rPr>
        <w:t xml:space="preserve"> means ignore) will not error — it silently adds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1.0</w:t>
      </w:r>
      <w:r>
        <w:rPr>
          <w:rFonts w:ascii="Arial" w:cs="Arial" w:eastAsia="Arial" w:hAnsi="Arial"/>
          <w:sz w:val="23"/>
          <w:szCs w:val="23"/>
        </w:rPr>
        <w:t xml:space="preserve"> at every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True</w:t>
      </w:r>
      <w:r>
        <w:rPr>
          <w:rFonts w:ascii="Arial" w:cs="Arial" w:eastAsia="Arial" w:hAnsi="Arial"/>
          <w:sz w:val="23"/>
          <w:szCs w:val="23"/>
        </w:rPr>
        <w:t xml:space="preserve"> and corrupts the scores. Handle both:</w:t>
      </w:r>
    </w:p>
    <w:p>
      <w:pPr>
        <w:pBdr>
          <w:top w:val="single" w:color="D3D1C7" w:sz="4" w:space="6"/>
          <w:left w:val="single" w:color="1D9E75" w:sz="18" w:space="8"/>
          <w:bottom w:val="single" w:color="D3D1C7" w:sz="4" w:space="6"/>
          <w:right w:val="single" w:color="D3D1C7" w:sz="4" w:space="6"/>
        </w:pBdr>
        <w:shd w:fill="F7F6F1" w:val="clear"/>
        <w:spacing w:after="120" w:before="120" w:line="26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if mask is not None:</w:t>
      </w:r>
      <w:r>
        <w:br/>
      </w:r>
      <w:r>
        <w:rPr>
          <w:rFonts w:ascii="Consolas" w:cs="Consolas" w:eastAsia="Consolas" w:hAnsi="Consolas"/>
          <w:color w:val="2C2C2A"/>
          <w:sz w:val="19"/>
          <w:szCs w:val="19"/>
        </w:rPr>
        <w:t xml:space="preserve">    if mask.dtype == torch.bool:</w:t>
      </w:r>
      <w:r>
        <w:br/>
      </w:r>
      <w:r>
        <w:rPr>
          <w:rFonts w:ascii="Consolas" w:cs="Consolas" w:eastAsia="Consolas" w:hAnsi="Consolas"/>
          <w:color w:val="2C2C2A"/>
          <w:sz w:val="19"/>
          <w:szCs w:val="19"/>
        </w:rPr>
        <w:t xml:space="preserve">        scores = scores.masked_fill(mask, float("-inf"))</w:t>
      </w:r>
      <w:r>
        <w:br/>
      </w:r>
      <w:r>
        <w:rPr>
          <w:rFonts w:ascii="Consolas" w:cs="Consolas" w:eastAsia="Consolas" w:hAnsi="Consolas"/>
          <w:color w:val="2C2C2A"/>
          <w:sz w:val="19"/>
          <w:szCs w:val="19"/>
        </w:rPr>
        <w:t xml:space="preserve">    else:</w:t>
      </w:r>
      <w:r>
        <w:br/>
      </w:r>
      <w:r>
        <w:rPr>
          <w:rFonts w:ascii="Consolas" w:cs="Consolas" w:eastAsia="Consolas" w:hAnsi="Consolas"/>
          <w:color w:val="2C2C2A"/>
          <w:sz w:val="19"/>
          <w:szCs w:val="19"/>
        </w:rPr>
        <w:t xml:space="preserve">        scores = scores + mask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6.4  Why two values are returned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function returns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(output, attn_weights)</w:t>
      </w:r>
      <w:r>
        <w:rPr>
          <w:rFonts w:ascii="Arial" w:cs="Arial" w:eastAsia="Arial" w:hAnsi="Arial"/>
          <w:sz w:val="23"/>
          <w:szCs w:val="23"/>
        </w:rPr>
        <w:t xml:space="preserve">.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output</w:t>
      </w:r>
      <w:r>
        <w:rPr>
          <w:rFonts w:ascii="Arial" w:cs="Arial" w:eastAsia="Arial" w:hAnsi="Arial"/>
          <w:sz w:val="23"/>
          <w:szCs w:val="23"/>
        </w:rPr>
        <w:t xml:space="preserve"> is the blended values the network consumes — the forward pass needs only this. The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attn_weights</w:t>
      </w:r>
      <w:r>
        <w:rPr>
          <w:rFonts w:ascii="Arial" w:cs="Arial" w:eastAsia="Arial" w:hAnsi="Arial"/>
          <w:sz w:val="23"/>
          <w:szCs w:val="23"/>
        </w:rPr>
        <w:t xml:space="preserve"> is the softmax distribution before it is collapsed against V; once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weights @ V</w:t>
      </w:r>
      <w:r>
        <w:rPr>
          <w:rFonts w:ascii="Arial" w:cs="Arial" w:eastAsia="Arial" w:hAnsi="Arial"/>
          <w:sz w:val="23"/>
          <w:szCs w:val="23"/>
        </w:rPr>
        <w:t xml:space="preserve"> runs, that grid is gone, so it is surfaced here. It is the only interpretable part (the 'attention maps'), useful for visualization and checking masks. Callers usually write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out, _ = ...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pBdr>
          <w:top w:val="single" w:color="E1F5EE" w:sz="2" w:space="6"/>
          <w:left w:val="single" w:color="1D9E75" w:sz="18" w:space="8"/>
          <w:bottom w:val="single" w:color="E1F5EE" w:sz="2" w:space="6"/>
          <w:right w:val="single" w:color="E1F5EE" w:sz="2" w:space="6"/>
        </w:pBdr>
        <w:shd w:fill="E1F5EE" w:val="clear"/>
        <w:spacing w:after="120" w:before="120" w:line="2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Dropout/return subtlety. </w:t>
      </w:r>
      <w:r>
        <w:rPr>
          <w:rFonts w:ascii="Arial" w:cs="Arial" w:eastAsia="Arial" w:hAnsi="Arial"/>
          <w:sz w:val="23"/>
          <w:szCs w:val="23"/>
        </w:rPr>
        <w:t xml:space="preserve">If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attn_weights = dropout(attn_weights)</w:t>
      </w:r>
      <w:r>
        <w:rPr>
          <w:rFonts w:ascii="Arial" w:cs="Arial" w:eastAsia="Arial" w:hAnsi="Arial"/>
          <w:sz w:val="23"/>
          <w:szCs w:val="23"/>
        </w:rPr>
        <w:t xml:space="preserve"> runs before the return, the weights you get back during training are perforated and rescaled — not the clean softmax. To plot clean maps, capture the pre-dropout weights or inspect in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eval()</w:t>
      </w:r>
      <w:r>
        <w:rPr>
          <w:rFonts w:ascii="Arial" w:cs="Arial" w:eastAsia="Arial" w:hAnsi="Arial"/>
          <w:sz w:val="23"/>
          <w:szCs w:val="23"/>
        </w:rPr>
        <w:t xml:space="preserve"> mode.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6.5  Python return semantics: pass by object reference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Python is neither C++ pass-by-value nor pass-by-reference; it is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pass by object reference</w:t>
      </w:r>
      <w:r>
        <w:rPr>
          <w:rFonts w:ascii="Arial" w:cs="Arial" w:eastAsia="Arial" w:hAnsi="Arial"/>
          <w:sz w:val="23"/>
          <w:szCs w:val="23"/>
        </w:rPr>
        <w:t xml:space="preserve">.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return output, attn_weights</w:t>
      </w:r>
      <w:r>
        <w:rPr>
          <w:rFonts w:ascii="Arial" w:cs="Arial" w:eastAsia="Arial" w:hAnsi="Arial"/>
          <w:sz w:val="23"/>
          <w:szCs w:val="23"/>
        </w:rPr>
        <w:t xml:space="preserve"> builds a tuple of references — no tensor data is copied. An in-place mutation (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out.add_(1)</w:t>
      </w:r>
      <w:r>
        <w:rPr>
          <w:rFonts w:ascii="Arial" w:cs="Arial" w:eastAsia="Arial" w:hAnsi="Arial"/>
          <w:sz w:val="23"/>
          <w:szCs w:val="23"/>
        </w:rPr>
        <w:t xml:space="preserve">) is seen by every reference; reassignment (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out = out + 1</w:t>
      </w:r>
      <w:r>
        <w:rPr>
          <w:rFonts w:ascii="Arial" w:cs="Arial" w:eastAsia="Arial" w:hAnsi="Arial"/>
          <w:sz w:val="23"/>
          <w:szCs w:val="23"/>
        </w:rPr>
        <w:t xml:space="preserve">) makes a new tensor. The function can never rebind the caller's name. For independent data, return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output.clone()</w:t>
      </w:r>
      <w:r>
        <w:rPr>
          <w:rFonts w:ascii="Arial" w:cs="Arial" w:eastAsia="Arial" w:hAnsi="Arial"/>
          <w:sz w:val="23"/>
          <w:szCs w:val="23"/>
        </w:rPr>
        <w:t xml:space="preserve">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85FA5"/>
          <w:sz w:val="29"/>
          <w:szCs w:val="29"/>
        </w:rPr>
        <w:t xml:space="preserve">6.6  Performance: the fused kernel tradeoff</w:t>
      </w:r>
    </w:p>
    <w:p>
      <w:pPr>
        <w:spacing w:after="120" w:line="300"/>
      </w:pPr>
      <w:r>
        <w:rPr>
          <w:rFonts w:ascii="Arial" w:cs="Arial" w:eastAsia="Arial" w:hAnsi="Arial"/>
          <w:sz w:val="23"/>
          <w:szCs w:val="23"/>
        </w:rPr>
        <w:t xml:space="preserve">The biggest speed lever is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F.scaled_dot_product_attention</w:t>
      </w:r>
      <w:r>
        <w:rPr>
          <w:rFonts w:ascii="Arial" w:cs="Arial" w:eastAsia="Arial" w:hAnsi="Arial"/>
          <w:sz w:val="23"/>
          <w:szCs w:val="23"/>
        </w:rPr>
        <w:t xml:space="preserve"> (PyTorch 2.x), which dispatches to FlashAttention and never materializes the full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(Lq,Lk)</w:t>
      </w:r>
      <w:r>
        <w:rPr>
          <w:rFonts w:ascii="Arial" w:cs="Arial" w:eastAsia="Arial" w:hAnsi="Arial"/>
          <w:sz w:val="23"/>
          <w:szCs w:val="23"/>
        </w:rPr>
        <w:t xml:space="preserve"> scores. The catch: those kernels do not return attention weights. A </w:t>
      </w:r>
      <w:r>
        <w:rPr>
          <w:rFonts w:ascii="Consolas" w:cs="Consolas" w:eastAsia="Consolas" w:hAnsi="Consolas"/>
          <w:color w:val="A32D2D"/>
          <w:sz w:val="23"/>
          <w:szCs w:val="23"/>
          <w:shd w:fill="F1EFE8" w:val="clear"/>
        </w:rPr>
        <w:t xml:space="preserve">need_weights</w:t>
      </w:r>
      <w:r>
        <w:rPr>
          <w:rFonts w:ascii="Arial" w:cs="Arial" w:eastAsia="Arial" w:hAnsi="Arial"/>
          <w:sz w:val="23"/>
          <w:szCs w:val="23"/>
        </w:rPr>
        <w:t xml:space="preserve"> flag is the usual way to have both. For a from-scratch learning implementation, the explicit version is the right call.</w:t>
      </w:r>
    </w:p>
    <w:p>
      <w:r>
        <w:br w:type="page"/>
      </w:r>
    </w:p>
    <w:p>
      <w:pPr>
        <w:pStyle w:val="Heading1"/>
        <w:pBdr>
          <w:bottom w:val="single" w:color="1D9E75" w:sz="10" w:space="3"/>
        </w:pBdr>
        <w:spacing w:after="140" w:before="30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7  One-page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 one-line takeaway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Padding mask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Per-key vector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(B,1,1,S)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;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-inf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at pad keys so no query reads them.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Causal mask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Per-pair square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(1,1,S,S)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; upper triangle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-inf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so no token sees the future.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Mask mechanism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Add to scores before softmax;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e^(-inf)=0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gives zero weight.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Q Kᵀ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Compare; sums over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d_k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; produces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(Lq,Lk)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similarity grid.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√d_k scaling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Keeps dot-product variance ~1 so softmax doesn't saturate.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softmax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Per query row over keys; non-negative, sums to 1.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weights V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Aggregate; sums over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Lk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; restores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(Lq,d_k)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dot product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Σ a·b = |a||b|cos θ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— a signed alignment score (law of cosines).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Multi-head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Split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d_model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into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H×d_k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, attend per head, concat, mix with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W_o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Linear layer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Per-token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x Wᵀ + b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; touches last axis only; square keeps width.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W_o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The only cross-head step; square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(d_model,d_model)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blends all heads.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Two-value return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output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feeds the network;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attn_weights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is for inspection.</w:t>
            </w:r>
          </w:p>
        </w:tc>
      </w:tr>
      <w:tr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NaN safety</w:t>
            </w:r>
          </w:p>
        </w:tc>
        <w:tc>
          <w:tcPr>
            <w:tcW w:type="dxa" w:w="6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Prefer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finfo(dtype).min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over 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-inf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/</w:t>
            </w:r>
            <w:r>
              <w:rPr>
                <w:rFonts w:ascii="Consolas" w:cs="Consolas" w:eastAsia="Consolas" w:hAnsi="Consolas"/>
                <w:color w:val="A32D2D"/>
                <w:sz w:val="23"/>
                <w:szCs w:val="23"/>
                <w:shd w:fill="F1EFE8" w:val="clear"/>
              </w:rPr>
              <w:t xml:space="preserve">-1e9</w:t>
            </w:r>
            <w:r>
              <w:rPr>
                <w:rFonts w:ascii="Arial" w:cs="Arial" w:eastAsia="Arial" w:hAnsi="Arial"/>
                <w:sz w:val="23"/>
                <w:szCs w:val="23"/>
              </w:rPr>
              <w:t xml:space="preserve"> for masked fills.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End of reference. Built from the attention working-through — revise by skimming the 22 figures, then re-reading any section whose diagram doesn't yet feel obvious.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F6E56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85FA5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44444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ef92c862ce906a532ae600b2b20f00c281138c.png"/><Relationship Id="rId8" Type="http://schemas.openxmlformats.org/officeDocument/2006/relationships/image" Target="media/37970f8fb4719bbe9afdc1030939022c1e9a2e4a.png"/><Relationship Id="rId9" Type="http://schemas.openxmlformats.org/officeDocument/2006/relationships/image" Target="media/a22c1a9d1a998a1bb06d8c84ac7d2e947ac51b69.png"/><Relationship Id="rId10" Type="http://schemas.openxmlformats.org/officeDocument/2006/relationships/image" Target="media/c9f2500ad5041397d09cf514707356626cc471ff.png"/><Relationship Id="rId11" Type="http://schemas.openxmlformats.org/officeDocument/2006/relationships/image" Target="media/948bc0102a61c5ed1a6978187cfd044de45515e2.png"/><Relationship Id="rId12" Type="http://schemas.openxmlformats.org/officeDocument/2006/relationships/image" Target="media/47084201de3dc1a0c9d5a5b01c9df0817544edbf.png"/><Relationship Id="rId13" Type="http://schemas.openxmlformats.org/officeDocument/2006/relationships/image" Target="media/f5ea1d4336abbf300a0fb55d329809664ab29d0c.png"/><Relationship Id="rId14" Type="http://schemas.openxmlformats.org/officeDocument/2006/relationships/image" Target="media/09ee2ea5c61514cc1667e78d0f2336ec08c56480.png"/><Relationship Id="rId15" Type="http://schemas.openxmlformats.org/officeDocument/2006/relationships/image" Target="media/9bb1c0aaf8ed9ae4a1c37ef97bf59ffc9cad4e0a.png"/><Relationship Id="rId16" Type="http://schemas.openxmlformats.org/officeDocument/2006/relationships/image" Target="media/f0aaa4de962f6ba9abafa5401422addaef1de32f.png"/><Relationship Id="rId17" Type="http://schemas.openxmlformats.org/officeDocument/2006/relationships/image" Target="media/000bef0b9f9a7f46afb714b5954c9972a9bf37eb.png"/><Relationship Id="rId18" Type="http://schemas.openxmlformats.org/officeDocument/2006/relationships/image" Target="media/81eb8193d43334b526f1bffa01fc11154e54a853.png"/><Relationship Id="rId19" Type="http://schemas.openxmlformats.org/officeDocument/2006/relationships/image" Target="media/a3765f046cae22095438ee8d977478a7f96a5952.png"/><Relationship Id="rId20" Type="http://schemas.openxmlformats.org/officeDocument/2006/relationships/image" Target="media/7e06559953a27d93a511694ef5174343e3a2648d.png"/><Relationship Id="rId21" Type="http://schemas.openxmlformats.org/officeDocument/2006/relationships/image" Target="media/aa9653a0962f732495a504df42a617b971c50f6a.png"/><Relationship Id="rId22" Type="http://schemas.openxmlformats.org/officeDocument/2006/relationships/image" Target="media/fdf2eb44b3737a412009b1550f794c08a4a75752.png"/><Relationship Id="rId23" Type="http://schemas.openxmlformats.org/officeDocument/2006/relationships/image" Target="media/c7d5002364d04f807c36b38cc36fec80af0fa764.png"/><Relationship Id="rId24" Type="http://schemas.openxmlformats.org/officeDocument/2006/relationships/image" Target="media/428425521cd7cfc185f810997ac0b0e567c9f69a.png"/><Relationship Id="rId25" Type="http://schemas.openxmlformats.org/officeDocument/2006/relationships/image" Target="media/3cefb318615cf14ab4596312cb0c168c234ceeed.png"/><Relationship Id="rId26" Type="http://schemas.openxmlformats.org/officeDocument/2006/relationships/image" Target="media/9f6facedc5fb9ac9f615c760f1d5fae354970109.png"/><Relationship Id="rId27" Type="http://schemas.openxmlformats.org/officeDocument/2006/relationships/image" Target="media/3b402f0b99a9b7c5c20c430b56eb83d1f48298a1.png"/><Relationship Id="rId28" Type="http://schemas.openxmlformats.org/officeDocument/2006/relationships/image" Target="media/e782de0b81ae5af9e42d341f2f4b69e04bcfd0f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from the ground up</dc:title>
  <dc:creator>Attention reference</dc:creator>
  <dc:description>Revision reference on Transformer attention</dc:description>
  <cp:lastModifiedBy>Un-named</cp:lastModifiedBy>
  <cp:revision>1</cp:revision>
  <dcterms:created xsi:type="dcterms:W3CDTF">2026-06-21T05:11:56.888Z</dcterms:created>
  <dcterms:modified xsi:type="dcterms:W3CDTF">2026-06-21T05:11:56.889Z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