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D64E1" w14:textId="076E890F" w:rsidR="00F803E0" w:rsidRPr="00C45DFE" w:rsidRDefault="00F803E0" w:rsidP="00C45DFE">
      <w:pPr>
        <w:suppressLineNumbers/>
        <w:spacing w:line="480" w:lineRule="auto"/>
        <w:jc w:val="center"/>
        <w:rPr>
          <w:rFonts w:ascii="Arial" w:hAnsi="Arial" w:cs="Arial"/>
          <w:b/>
        </w:rPr>
      </w:pPr>
      <w:bookmarkStart w:id="0" w:name="_Toc196025492"/>
      <w:r w:rsidRPr="00C45DFE">
        <w:rPr>
          <w:rFonts w:ascii="Arial" w:hAnsi="Arial" w:cs="Arial"/>
          <w:b/>
        </w:rPr>
        <w:t>FORM 2</w:t>
      </w:r>
    </w:p>
    <w:p w14:paraId="3803BF11" w14:textId="77777777" w:rsidR="00F803E0" w:rsidRPr="00C45DFE" w:rsidRDefault="00F803E0" w:rsidP="00C45DFE">
      <w:pPr>
        <w:suppressLineNumbers/>
        <w:spacing w:line="480" w:lineRule="auto"/>
        <w:jc w:val="center"/>
        <w:rPr>
          <w:rFonts w:ascii="Arial" w:hAnsi="Arial" w:cs="Arial"/>
        </w:rPr>
      </w:pPr>
      <w:r w:rsidRPr="00C45DFE">
        <w:rPr>
          <w:rFonts w:ascii="Arial" w:hAnsi="Arial" w:cs="Arial"/>
        </w:rPr>
        <w:t>THE PATENTS ACT, 1970</w:t>
      </w:r>
    </w:p>
    <w:p w14:paraId="02C5B2EA" w14:textId="77777777" w:rsidR="00F803E0" w:rsidRPr="00C45DFE" w:rsidRDefault="00F803E0" w:rsidP="00C45DFE">
      <w:pPr>
        <w:suppressLineNumbers/>
        <w:spacing w:line="480" w:lineRule="auto"/>
        <w:jc w:val="center"/>
        <w:rPr>
          <w:rFonts w:ascii="Arial" w:hAnsi="Arial" w:cs="Arial"/>
        </w:rPr>
      </w:pPr>
      <w:r w:rsidRPr="00C45DFE">
        <w:rPr>
          <w:rFonts w:ascii="Arial" w:hAnsi="Arial" w:cs="Arial"/>
        </w:rPr>
        <w:t>(39 of 1970)</w:t>
      </w:r>
    </w:p>
    <w:p w14:paraId="756D7646" w14:textId="77777777" w:rsidR="00F803E0" w:rsidRPr="00C45DFE" w:rsidRDefault="00F803E0" w:rsidP="00C45DFE">
      <w:pPr>
        <w:suppressLineNumbers/>
        <w:spacing w:line="480" w:lineRule="auto"/>
        <w:jc w:val="center"/>
        <w:rPr>
          <w:rFonts w:ascii="Arial" w:hAnsi="Arial" w:cs="Arial"/>
        </w:rPr>
      </w:pPr>
      <w:r w:rsidRPr="00C45DFE">
        <w:rPr>
          <w:rFonts w:ascii="Arial" w:hAnsi="Arial" w:cs="Arial"/>
        </w:rPr>
        <w:t>&amp;</w:t>
      </w:r>
    </w:p>
    <w:p w14:paraId="035F4F46" w14:textId="77777777" w:rsidR="00F803E0" w:rsidRPr="00C45DFE" w:rsidRDefault="00F803E0" w:rsidP="00C45DFE">
      <w:pPr>
        <w:suppressLineNumbers/>
        <w:spacing w:line="480" w:lineRule="auto"/>
        <w:jc w:val="center"/>
        <w:rPr>
          <w:rFonts w:ascii="Arial" w:hAnsi="Arial" w:cs="Arial"/>
        </w:rPr>
      </w:pPr>
      <w:r w:rsidRPr="00C45DFE">
        <w:rPr>
          <w:rFonts w:ascii="Arial" w:hAnsi="Arial" w:cs="Arial"/>
        </w:rPr>
        <w:t>The Patent Rules, 2003</w:t>
      </w:r>
    </w:p>
    <w:p w14:paraId="7A70F3F0" w14:textId="77777777" w:rsidR="00F803E0" w:rsidRPr="00C45DFE" w:rsidRDefault="00F803E0" w:rsidP="00C45DFE">
      <w:pPr>
        <w:suppressLineNumbers/>
        <w:spacing w:line="480" w:lineRule="auto"/>
        <w:jc w:val="center"/>
        <w:rPr>
          <w:rFonts w:ascii="Arial" w:hAnsi="Arial" w:cs="Arial"/>
        </w:rPr>
      </w:pPr>
    </w:p>
    <w:p w14:paraId="5A4B3147" w14:textId="77777777" w:rsidR="00236610" w:rsidRPr="00C45DFE" w:rsidRDefault="00236610" w:rsidP="00C45DFE">
      <w:pPr>
        <w:suppressLineNumbers/>
        <w:spacing w:line="480" w:lineRule="auto"/>
        <w:jc w:val="center"/>
        <w:rPr>
          <w:rFonts w:ascii="Arial" w:hAnsi="Arial" w:cs="Arial"/>
        </w:rPr>
      </w:pPr>
    </w:p>
    <w:p w14:paraId="11AE4AA3" w14:textId="77777777" w:rsidR="00F803E0" w:rsidRPr="00C45DFE" w:rsidRDefault="002C14AE" w:rsidP="00C45DFE">
      <w:pPr>
        <w:suppressLineNumbers/>
        <w:spacing w:line="480" w:lineRule="auto"/>
        <w:jc w:val="center"/>
        <w:rPr>
          <w:rFonts w:ascii="Arial" w:hAnsi="Arial" w:cs="Arial"/>
          <w:b/>
        </w:rPr>
      </w:pPr>
      <w:r w:rsidRPr="00C45DFE">
        <w:rPr>
          <w:rFonts w:ascii="Arial" w:hAnsi="Arial" w:cs="Arial"/>
          <w:b/>
        </w:rPr>
        <w:t>PROVISIONAL</w:t>
      </w:r>
      <w:r w:rsidR="00F803E0" w:rsidRPr="00C45DFE">
        <w:rPr>
          <w:rFonts w:ascii="Arial" w:hAnsi="Arial" w:cs="Arial"/>
          <w:b/>
        </w:rPr>
        <w:t xml:space="preserve"> SPECIFICATION</w:t>
      </w:r>
    </w:p>
    <w:p w14:paraId="6671FA85" w14:textId="77777777" w:rsidR="00F803E0" w:rsidRPr="00C45DFE" w:rsidRDefault="00F803E0" w:rsidP="00C45DFE">
      <w:pPr>
        <w:suppressLineNumbers/>
        <w:spacing w:line="480" w:lineRule="auto"/>
        <w:jc w:val="center"/>
        <w:rPr>
          <w:rFonts w:ascii="Arial" w:hAnsi="Arial" w:cs="Arial"/>
        </w:rPr>
      </w:pPr>
      <w:r w:rsidRPr="00C45DFE">
        <w:rPr>
          <w:rFonts w:ascii="Arial" w:hAnsi="Arial" w:cs="Arial"/>
        </w:rPr>
        <w:t>(See section 10 and rule 13)</w:t>
      </w:r>
    </w:p>
    <w:p w14:paraId="3DA4C012" w14:textId="77777777" w:rsidR="00F803E0" w:rsidRPr="00C45DFE" w:rsidRDefault="00F803E0" w:rsidP="00C45DFE">
      <w:pPr>
        <w:suppressLineNumbers/>
        <w:spacing w:line="480" w:lineRule="auto"/>
        <w:jc w:val="center"/>
        <w:rPr>
          <w:rFonts w:ascii="Arial" w:hAnsi="Arial" w:cs="Arial"/>
        </w:rPr>
      </w:pPr>
    </w:p>
    <w:p w14:paraId="746940C3" w14:textId="77777777" w:rsidR="00B14CA5" w:rsidRPr="00C45DFE" w:rsidRDefault="00B14CA5" w:rsidP="00C45DFE">
      <w:pPr>
        <w:suppressLineNumbers/>
        <w:spacing w:line="480" w:lineRule="auto"/>
        <w:jc w:val="center"/>
        <w:rPr>
          <w:rFonts w:ascii="Arial" w:hAnsi="Arial" w:cs="Arial"/>
        </w:rPr>
      </w:pPr>
    </w:p>
    <w:p w14:paraId="04E66AF6" w14:textId="2AEFDF16" w:rsidR="00F803E0" w:rsidRPr="00C45DFE" w:rsidRDefault="009D11C4" w:rsidP="00C45DFE">
      <w:pPr>
        <w:suppressLineNumbers/>
        <w:spacing w:line="480" w:lineRule="auto"/>
        <w:jc w:val="center"/>
        <w:rPr>
          <w:rFonts w:ascii="Arial" w:hAnsi="Arial" w:cs="Arial"/>
          <w:b/>
        </w:rPr>
      </w:pPr>
      <w:r w:rsidRPr="00C45DFE">
        <w:rPr>
          <w:rFonts w:ascii="Arial" w:hAnsi="Arial" w:cs="Arial"/>
          <w:b/>
        </w:rPr>
        <w:t>TITLE OF THE INVENTION</w:t>
      </w:r>
    </w:p>
    <w:p w14:paraId="16A2050F" w14:textId="5130BD22" w:rsidR="00F803E0" w:rsidRPr="00C45DFE" w:rsidRDefault="009D11C4" w:rsidP="00C45DFE">
      <w:pPr>
        <w:spacing w:before="280" w:after="280" w:line="480" w:lineRule="auto"/>
        <w:jc w:val="center"/>
        <w:rPr>
          <w:rFonts w:ascii="Arial" w:hAnsi="Arial" w:cs="Arial"/>
          <w:b/>
        </w:rPr>
      </w:pPr>
      <w:r w:rsidRPr="00C45DFE">
        <w:rPr>
          <w:rFonts w:ascii="Arial" w:hAnsi="Arial" w:cs="Arial"/>
        </w:rPr>
        <w:t>“</w:t>
      </w:r>
      <w:r w:rsidR="00C45DFE" w:rsidRPr="00C45DFE">
        <w:rPr>
          <w:rFonts w:ascii="Arial" w:hAnsi="Arial" w:cs="Arial"/>
          <w:bCs/>
        </w:rPr>
        <w:t>AI-BASED ALCOHOL LEVEL DETECTION AND VEHICLE IGNITION PREVENTION SYSTEM</w:t>
      </w:r>
      <w:r w:rsidR="006E68FA" w:rsidRPr="00C45DFE">
        <w:rPr>
          <w:rFonts w:ascii="Arial" w:hAnsi="Arial" w:cs="Arial"/>
        </w:rPr>
        <w:t>”</w:t>
      </w:r>
    </w:p>
    <w:p w14:paraId="60A8D1EF" w14:textId="77777777" w:rsidR="00F803E0" w:rsidRPr="00C45DFE" w:rsidRDefault="00F803E0" w:rsidP="00C45DFE">
      <w:pPr>
        <w:suppressLineNumbers/>
        <w:spacing w:line="480" w:lineRule="auto"/>
        <w:jc w:val="center"/>
        <w:rPr>
          <w:rFonts w:ascii="Arial" w:hAnsi="Arial" w:cs="Arial"/>
        </w:rPr>
      </w:pPr>
    </w:p>
    <w:p w14:paraId="478AB496" w14:textId="77777777" w:rsidR="00F803E0" w:rsidRPr="00C45DFE" w:rsidRDefault="00F803E0" w:rsidP="00C45DFE">
      <w:pPr>
        <w:suppressLineNumbers/>
        <w:spacing w:line="480" w:lineRule="auto"/>
        <w:jc w:val="center"/>
        <w:rPr>
          <w:rFonts w:ascii="Arial" w:hAnsi="Arial" w:cs="Arial"/>
        </w:rPr>
      </w:pPr>
    </w:p>
    <w:p w14:paraId="2F3EB483" w14:textId="77777777" w:rsidR="00D6229F" w:rsidRPr="00C45DFE" w:rsidRDefault="00D6229F" w:rsidP="00C45DFE">
      <w:pPr>
        <w:suppressLineNumbers/>
        <w:spacing w:line="480" w:lineRule="auto"/>
        <w:jc w:val="center"/>
        <w:rPr>
          <w:rFonts w:ascii="Arial" w:hAnsi="Arial" w:cs="Arial"/>
        </w:rPr>
      </w:pPr>
    </w:p>
    <w:p w14:paraId="139FCD26" w14:textId="77777777" w:rsidR="00D6229F" w:rsidRPr="00C45DFE" w:rsidRDefault="00D6229F" w:rsidP="00C45DFE">
      <w:pPr>
        <w:suppressLineNumbers/>
        <w:spacing w:line="480" w:lineRule="auto"/>
        <w:jc w:val="center"/>
        <w:rPr>
          <w:rFonts w:ascii="Arial" w:hAnsi="Arial" w:cs="Arial"/>
        </w:rPr>
      </w:pPr>
    </w:p>
    <w:p w14:paraId="748DF02F" w14:textId="77777777" w:rsidR="00F803E0" w:rsidRPr="00C45DFE" w:rsidRDefault="007D2352" w:rsidP="00C45DFE">
      <w:pPr>
        <w:suppressLineNumbers/>
        <w:spacing w:line="480" w:lineRule="auto"/>
        <w:jc w:val="center"/>
        <w:rPr>
          <w:rFonts w:ascii="Arial" w:hAnsi="Arial" w:cs="Arial"/>
        </w:rPr>
      </w:pPr>
      <w:r w:rsidRPr="00C45DFE">
        <w:rPr>
          <w:rFonts w:ascii="Arial" w:hAnsi="Arial" w:cs="Arial"/>
        </w:rPr>
        <w:t>We, Amity University, Address: AMITY UNIVERSITY UTTAR PRADESH SECTOR-125, NOIDA-201313</w:t>
      </w:r>
    </w:p>
    <w:p w14:paraId="044442EC" w14:textId="77777777" w:rsidR="00F803E0" w:rsidRPr="00C45DFE" w:rsidRDefault="00F803E0" w:rsidP="00C45DFE">
      <w:pPr>
        <w:suppressLineNumbers/>
        <w:spacing w:line="480" w:lineRule="auto"/>
        <w:jc w:val="center"/>
        <w:rPr>
          <w:rFonts w:ascii="Arial" w:hAnsi="Arial" w:cs="Arial"/>
        </w:rPr>
      </w:pPr>
    </w:p>
    <w:p w14:paraId="28053A90" w14:textId="77777777" w:rsidR="007D2352" w:rsidRPr="00C45DFE" w:rsidRDefault="007D2352" w:rsidP="00C45DFE">
      <w:pPr>
        <w:suppressLineNumbers/>
        <w:spacing w:line="480" w:lineRule="auto"/>
        <w:rPr>
          <w:rFonts w:ascii="Arial" w:hAnsi="Arial" w:cs="Arial"/>
        </w:rPr>
      </w:pPr>
    </w:p>
    <w:p w14:paraId="6BA46480" w14:textId="77777777" w:rsidR="00F803E0" w:rsidRPr="00C45DFE" w:rsidRDefault="00F803E0" w:rsidP="00C45DFE">
      <w:pPr>
        <w:suppressLineNumbers/>
        <w:spacing w:before="240" w:after="240" w:line="480" w:lineRule="auto"/>
        <w:rPr>
          <w:rFonts w:ascii="Arial" w:hAnsi="Arial" w:cs="Arial"/>
          <w:b/>
        </w:rPr>
      </w:pPr>
      <w:r w:rsidRPr="00C45DFE">
        <w:rPr>
          <w:rFonts w:ascii="Arial" w:hAnsi="Arial" w:cs="Arial"/>
        </w:rPr>
        <w:t xml:space="preserve">The following specification particularly describes the nature of the invention and the </w:t>
      </w:r>
      <w:proofErr w:type="gramStart"/>
      <w:r w:rsidRPr="00C45DFE">
        <w:rPr>
          <w:rFonts w:ascii="Arial" w:hAnsi="Arial" w:cs="Arial"/>
        </w:rPr>
        <w:t>manner in which</w:t>
      </w:r>
      <w:proofErr w:type="gramEnd"/>
      <w:r w:rsidRPr="00C45DFE">
        <w:rPr>
          <w:rFonts w:ascii="Arial" w:hAnsi="Arial" w:cs="Arial"/>
        </w:rPr>
        <w:t xml:space="preserve"> it is performed:</w:t>
      </w:r>
    </w:p>
    <w:p w14:paraId="1CB07990" w14:textId="77777777" w:rsidR="00475684" w:rsidRPr="00C45DFE" w:rsidRDefault="00F803E0" w:rsidP="00C45DFE">
      <w:pPr>
        <w:spacing w:before="240" w:after="240" w:line="480" w:lineRule="auto"/>
        <w:rPr>
          <w:rFonts w:ascii="Arial" w:hAnsi="Arial" w:cs="Arial"/>
          <w:b/>
        </w:rPr>
      </w:pPr>
      <w:r w:rsidRPr="00C45DFE">
        <w:rPr>
          <w:rFonts w:ascii="Arial" w:hAnsi="Arial" w:cs="Arial"/>
          <w:b/>
        </w:rPr>
        <w:br w:type="page"/>
      </w:r>
      <w:r w:rsidR="00475684" w:rsidRPr="00C45DFE">
        <w:rPr>
          <w:rFonts w:ascii="Arial" w:hAnsi="Arial" w:cs="Arial"/>
          <w:b/>
        </w:rPr>
        <w:lastRenderedPageBreak/>
        <w:t>FIELD OF INVENTION:</w:t>
      </w:r>
      <w:bookmarkEnd w:id="0"/>
    </w:p>
    <w:p w14:paraId="393454EA" w14:textId="7E5F63D6" w:rsidR="002C14AE" w:rsidRPr="00280FED" w:rsidRDefault="00280FED" w:rsidP="00C45DFE">
      <w:pPr>
        <w:spacing w:line="480" w:lineRule="auto"/>
        <w:jc w:val="both"/>
        <w:rPr>
          <w:rFonts w:ascii="Arial" w:hAnsi="Arial" w:cs="Arial"/>
          <w:lang w:val="en-IN"/>
        </w:rPr>
      </w:pPr>
      <w:r w:rsidRPr="00280FED">
        <w:rPr>
          <w:rFonts w:ascii="Arial" w:hAnsi="Arial" w:cs="Arial"/>
        </w:rPr>
        <w:t>The present invention relates to the field of vehicular safety systems and wearable biosensing technologies. More particularly, the invention pertains to an AI-based alcohol level detection and vehicle ignition prevention system that integrates real-time physiological monitoring through a smartwatch with automotive control electronics</w:t>
      </w:r>
      <w:r w:rsidR="00487B72" w:rsidRPr="00280FED">
        <w:rPr>
          <w:rFonts w:ascii="Arial" w:hAnsi="Arial" w:cs="Arial"/>
        </w:rPr>
        <w:t>.</w:t>
      </w:r>
      <w:r>
        <w:rPr>
          <w:rFonts w:ascii="Arial" w:hAnsi="Arial" w:cs="Arial"/>
        </w:rPr>
        <w:t xml:space="preserve"> </w:t>
      </w:r>
      <w:r w:rsidRPr="00280FED">
        <w:rPr>
          <w:rFonts w:ascii="Arial" w:hAnsi="Arial" w:cs="Arial"/>
          <w:lang w:val="en-IN"/>
        </w:rPr>
        <w:t>The invention falls within the domains of automotive safety engineering, embedded systems, wearable biosensors, AI-enabled human-machine interaction, and telematics.</w:t>
      </w:r>
    </w:p>
    <w:p w14:paraId="3725036F" w14:textId="77777777" w:rsidR="001B04A8" w:rsidRPr="00C45DFE" w:rsidRDefault="0039247D" w:rsidP="00C45DFE">
      <w:pPr>
        <w:spacing w:before="240" w:line="480" w:lineRule="auto"/>
        <w:jc w:val="both"/>
        <w:rPr>
          <w:rFonts w:ascii="Arial" w:hAnsi="Arial" w:cs="Arial"/>
          <w:b/>
        </w:rPr>
      </w:pPr>
      <w:r w:rsidRPr="00C45DFE">
        <w:rPr>
          <w:rFonts w:ascii="Arial" w:hAnsi="Arial" w:cs="Arial"/>
          <w:b/>
        </w:rPr>
        <w:t>BACKGROUND OF THE INVENTION</w:t>
      </w:r>
      <w:bookmarkStart w:id="1" w:name="_Toc196025494"/>
    </w:p>
    <w:p w14:paraId="2476F5C9" w14:textId="77777777" w:rsidR="00B96981" w:rsidRPr="00B96981" w:rsidRDefault="00B96981" w:rsidP="00B96981">
      <w:pPr>
        <w:spacing w:line="480" w:lineRule="auto"/>
        <w:jc w:val="both"/>
        <w:rPr>
          <w:rFonts w:ascii="Arial" w:hAnsi="Arial" w:cs="Arial"/>
          <w:lang w:val="en-IN"/>
        </w:rPr>
      </w:pPr>
      <w:r w:rsidRPr="00B96981">
        <w:rPr>
          <w:rFonts w:ascii="Arial" w:hAnsi="Arial" w:cs="Arial"/>
          <w:lang w:val="en-IN"/>
        </w:rPr>
        <w:t xml:space="preserve">Driving under the influence of alcohol continues to be a major contributor to road traffic accidents, fatalities, and serious injuries worldwide. Numerous legislative efforts and regulatory frameworks have been introduced to address this public safety concern, including statutory limits on blood alcohol concentration (BAC) levels for drivers. Despite these measures, real-time enforcement of such limits remains technologically challenging due to the lack of reliable, autonomous, and tamper-proof alcohol detection systems integrated within vehicles. Manual </w:t>
      </w:r>
      <w:proofErr w:type="spellStart"/>
      <w:r w:rsidRPr="00B96981">
        <w:rPr>
          <w:rFonts w:ascii="Arial" w:hAnsi="Arial" w:cs="Arial"/>
          <w:lang w:val="en-IN"/>
        </w:rPr>
        <w:t>breathalyzer</w:t>
      </w:r>
      <w:proofErr w:type="spellEnd"/>
      <w:r w:rsidRPr="00B96981">
        <w:rPr>
          <w:rFonts w:ascii="Arial" w:hAnsi="Arial" w:cs="Arial"/>
          <w:lang w:val="en-IN"/>
        </w:rPr>
        <w:t>-based enforcement is sporadic, operator-dependent, and often circumvented, necessitating the development of intelligent systems that can monitor driver sobriety in real time and prevent vehicle operation under the influence.</w:t>
      </w:r>
    </w:p>
    <w:p w14:paraId="02BFED33" w14:textId="77777777" w:rsidR="00B96981" w:rsidRPr="00B96981" w:rsidRDefault="00B96981" w:rsidP="00B96981">
      <w:pPr>
        <w:spacing w:line="480" w:lineRule="auto"/>
        <w:jc w:val="both"/>
        <w:rPr>
          <w:rFonts w:ascii="Arial" w:hAnsi="Arial" w:cs="Arial"/>
          <w:lang w:val="en-IN"/>
        </w:rPr>
      </w:pPr>
      <w:r w:rsidRPr="00B96981">
        <w:rPr>
          <w:rFonts w:ascii="Arial" w:hAnsi="Arial" w:cs="Arial"/>
          <w:lang w:val="en-IN"/>
        </w:rPr>
        <w:t>The integration of wearable biosensing technologies with automotive safety systems presents an emerging opportunity to address impaired driving through continuous, non-invasive physiological monitoring. Smartwatches equipped with biosensors are increasingly capable of capturing physiological signals relevant to alcohol intoxication. However, to date, limited technological advancements have effectively combined wearable alcohol sensing with real-time vehicular actuation systems to autonomously prevent engine ignition. The need for a seamless, AI-driven, and vehicle-integrated alcohol detection mechanism remains a largely unmet challenge within the current landscape of intelligent transportation and road safety systems.</w:t>
      </w:r>
    </w:p>
    <w:p w14:paraId="17FB7474" w14:textId="77777777" w:rsidR="00B96981" w:rsidRPr="00B96981" w:rsidRDefault="00B96981" w:rsidP="00B96981">
      <w:pPr>
        <w:spacing w:line="480" w:lineRule="auto"/>
        <w:jc w:val="both"/>
        <w:rPr>
          <w:rFonts w:ascii="Arial" w:hAnsi="Arial" w:cs="Arial"/>
          <w:lang w:val="en-IN"/>
        </w:rPr>
      </w:pPr>
      <w:r w:rsidRPr="00B96981">
        <w:rPr>
          <w:rFonts w:ascii="Arial" w:hAnsi="Arial" w:cs="Arial"/>
          <w:lang w:val="en-IN"/>
        </w:rPr>
        <w:t xml:space="preserve">Various prior arts have attempted to address alcohol detection and driving prevention, predominantly through in-vehicle </w:t>
      </w:r>
      <w:proofErr w:type="spellStart"/>
      <w:r w:rsidRPr="00B96981">
        <w:rPr>
          <w:rFonts w:ascii="Arial" w:hAnsi="Arial" w:cs="Arial"/>
          <w:lang w:val="en-IN"/>
        </w:rPr>
        <w:t>breathalyzer</w:t>
      </w:r>
      <w:proofErr w:type="spellEnd"/>
      <w:r w:rsidRPr="00B96981">
        <w:rPr>
          <w:rFonts w:ascii="Arial" w:hAnsi="Arial" w:cs="Arial"/>
          <w:lang w:val="en-IN"/>
        </w:rPr>
        <w:t xml:space="preserve"> mechanisms. For example, devices such as interlock </w:t>
      </w:r>
      <w:proofErr w:type="spellStart"/>
      <w:r w:rsidRPr="00B96981">
        <w:rPr>
          <w:rFonts w:ascii="Arial" w:hAnsi="Arial" w:cs="Arial"/>
          <w:lang w:val="en-IN"/>
        </w:rPr>
        <w:t>breathalyzers</w:t>
      </w:r>
      <w:proofErr w:type="spellEnd"/>
      <w:r w:rsidRPr="00B96981">
        <w:rPr>
          <w:rFonts w:ascii="Arial" w:hAnsi="Arial" w:cs="Arial"/>
          <w:lang w:val="en-IN"/>
        </w:rPr>
        <w:t xml:space="preserve"> require the driver to blow into a mouthpiece before the ignition system is enabled. Such systems are exemplified by technologies described in documents such as U.S. Patent No. 5,736,965 and U.S. Patent No. 7,113,834, which disclose vehicle ignition lockout mechanisms based on breath alcohol content. Similarly, Indian Patent No. 286703 describes a system integrating a breath alcohol </w:t>
      </w:r>
      <w:proofErr w:type="spellStart"/>
      <w:r w:rsidRPr="00B96981">
        <w:rPr>
          <w:rFonts w:ascii="Arial" w:hAnsi="Arial" w:cs="Arial"/>
          <w:lang w:val="en-IN"/>
        </w:rPr>
        <w:t>analyzer</w:t>
      </w:r>
      <w:proofErr w:type="spellEnd"/>
      <w:r w:rsidRPr="00B96981">
        <w:rPr>
          <w:rFonts w:ascii="Arial" w:hAnsi="Arial" w:cs="Arial"/>
          <w:lang w:val="en-IN"/>
        </w:rPr>
        <w:t xml:space="preserve"> with a GSM module for remote vehicle monitoring. Another reference, WO2011044140A1, discusses non-contact alcohol detection using in-vehicle sensors to estimate the driver's alcohol level based on exhaled air composition.</w:t>
      </w:r>
    </w:p>
    <w:p w14:paraId="24AF3F17" w14:textId="77777777" w:rsidR="00B96981" w:rsidRPr="00B96981" w:rsidRDefault="00B96981" w:rsidP="00B96981">
      <w:pPr>
        <w:spacing w:line="480" w:lineRule="auto"/>
        <w:jc w:val="both"/>
        <w:rPr>
          <w:rFonts w:ascii="Arial" w:hAnsi="Arial" w:cs="Arial"/>
          <w:lang w:val="en-IN"/>
        </w:rPr>
      </w:pPr>
      <w:r w:rsidRPr="00B96981">
        <w:rPr>
          <w:rFonts w:ascii="Arial" w:hAnsi="Arial" w:cs="Arial"/>
          <w:lang w:val="en-IN"/>
        </w:rPr>
        <w:t>While these prior arts have laid a foundational understanding of alcohol-based vehicle control, they suffer from significant limitations. Breathalyzer systems require active user participation, making them susceptible to circumvention, for instance, by having a sober individual perform the breath test. Non-contact in-vehicle sensors are sensitive to environmental conditions such as temperature, humidity, and cabin airflow, leading to erroneous BAC estimations. Furthermore, these systems are often standalone units and lack integration with modern wearable technologies, limiting their adaptability to continuous and longitudinal monitoring of driver intoxication. They also fail to incorporate adaptive AI-driven algorithms that can personalize detection thresholds based on individual physiological baselines and regional environmental conditions.</w:t>
      </w:r>
    </w:p>
    <w:p w14:paraId="105FA995" w14:textId="66632892" w:rsidR="00D52A1A" w:rsidRPr="00C45DFE" w:rsidRDefault="00CF3366" w:rsidP="00C45DFE">
      <w:pPr>
        <w:spacing w:line="480" w:lineRule="auto"/>
        <w:jc w:val="both"/>
        <w:rPr>
          <w:rFonts w:ascii="Arial" w:hAnsi="Arial" w:cs="Arial"/>
          <w:lang w:val="en-IN"/>
        </w:rPr>
      </w:pPr>
      <w:r w:rsidRPr="00C45DFE">
        <w:rPr>
          <w:rFonts w:ascii="Arial" w:hAnsi="Arial" w:cs="Arial"/>
        </w:rPr>
        <w:t>Accordingly</w:t>
      </w:r>
      <w:r w:rsidR="006F6185" w:rsidRPr="00C45DFE">
        <w:rPr>
          <w:rFonts w:ascii="Arial" w:hAnsi="Arial" w:cs="Arial"/>
        </w:rPr>
        <w:t xml:space="preserve">, there remains a need in the prior art to </w:t>
      </w:r>
      <w:r w:rsidR="00DD16CF" w:rsidRPr="00C45DFE">
        <w:rPr>
          <w:rFonts w:ascii="Arial" w:hAnsi="Arial" w:cs="Arial"/>
        </w:rPr>
        <w:t>provide</w:t>
      </w:r>
      <w:r w:rsidR="00AF6734" w:rsidRPr="00C45DFE">
        <w:rPr>
          <w:rFonts w:ascii="Arial" w:hAnsi="Arial" w:cs="Arial"/>
        </w:rPr>
        <w:t xml:space="preserve"> </w:t>
      </w:r>
      <w:r w:rsidR="00BA7DD7">
        <w:rPr>
          <w:rFonts w:ascii="Arial" w:hAnsi="Arial" w:cs="Arial"/>
        </w:rPr>
        <w:t xml:space="preserve">an </w:t>
      </w:r>
      <w:r w:rsidR="00BA7DD7" w:rsidRPr="00C45DFE">
        <w:rPr>
          <w:rFonts w:ascii="Arial" w:hAnsi="Arial" w:cs="Arial"/>
          <w:bCs/>
        </w:rPr>
        <w:t>AI-based alcohol level detection and vehicle ignition prevention system</w:t>
      </w:r>
      <w:r w:rsidR="008138B3" w:rsidRPr="00C45DFE">
        <w:rPr>
          <w:rFonts w:ascii="Arial" w:hAnsi="Arial" w:cs="Arial"/>
          <w:lang w:val="en-IN"/>
        </w:rPr>
        <w:t xml:space="preserve">. </w:t>
      </w:r>
      <w:r w:rsidR="002F1814" w:rsidRPr="00C45DFE">
        <w:rPr>
          <w:rFonts w:ascii="Arial" w:hAnsi="Arial" w:cs="Arial"/>
        </w:rPr>
        <w:t>Therefore, it would be useful an</w:t>
      </w:r>
      <w:r w:rsidR="00FA30CA" w:rsidRPr="00C45DFE">
        <w:rPr>
          <w:rFonts w:ascii="Arial" w:hAnsi="Arial" w:cs="Arial"/>
        </w:rPr>
        <w:t xml:space="preserve">d desirable to have </w:t>
      </w:r>
      <w:proofErr w:type="gramStart"/>
      <w:r w:rsidR="00DE5D14" w:rsidRPr="00C45DFE">
        <w:rPr>
          <w:rFonts w:ascii="Arial" w:hAnsi="Arial" w:cs="Arial"/>
        </w:rPr>
        <w:t>improved</w:t>
      </w:r>
      <w:proofErr w:type="gramEnd"/>
      <w:r w:rsidR="008138B3" w:rsidRPr="00C45DFE">
        <w:rPr>
          <w:rFonts w:ascii="Arial" w:hAnsi="Arial" w:cs="Arial"/>
          <w:lang w:val="en-IN"/>
        </w:rPr>
        <w:t xml:space="preserve"> </w:t>
      </w:r>
      <w:r w:rsidR="00DE5D14" w:rsidRPr="00C45DFE">
        <w:rPr>
          <w:rFonts w:ascii="Arial" w:hAnsi="Arial" w:cs="Arial"/>
          <w:lang w:val="en-IN"/>
        </w:rPr>
        <w:t>system</w:t>
      </w:r>
      <w:r w:rsidR="00994359" w:rsidRPr="00C45DFE">
        <w:rPr>
          <w:rFonts w:ascii="Arial" w:hAnsi="Arial" w:cs="Arial"/>
          <w:lang w:val="en-IN"/>
        </w:rPr>
        <w:t>, method</w:t>
      </w:r>
      <w:r w:rsidR="0071656A" w:rsidRPr="00C45DFE">
        <w:rPr>
          <w:rFonts w:ascii="Arial" w:hAnsi="Arial" w:cs="Arial"/>
          <w:lang w:val="en-IN"/>
        </w:rPr>
        <w:t xml:space="preserve"> and techniques</w:t>
      </w:r>
      <w:r w:rsidR="0071656A" w:rsidRPr="00C45DFE">
        <w:rPr>
          <w:rFonts w:ascii="Arial" w:hAnsi="Arial" w:cs="Arial"/>
        </w:rPr>
        <w:t xml:space="preserve"> </w:t>
      </w:r>
      <w:r w:rsidR="002F1814" w:rsidRPr="00C45DFE">
        <w:rPr>
          <w:rFonts w:ascii="Arial" w:hAnsi="Arial" w:cs="Arial"/>
        </w:rPr>
        <w:t>to meet the above-mentioned needs</w:t>
      </w:r>
      <w:r w:rsidR="00CB42EA" w:rsidRPr="00C45DFE">
        <w:rPr>
          <w:rFonts w:ascii="Arial" w:hAnsi="Arial" w:cs="Arial"/>
        </w:rPr>
        <w:t>, and therefore</w:t>
      </w:r>
      <w:r w:rsidR="002F1814" w:rsidRPr="00C45DFE">
        <w:rPr>
          <w:rFonts w:ascii="Arial" w:hAnsi="Arial" w:cs="Arial"/>
        </w:rPr>
        <w:t xml:space="preserve"> overcome the aforesaid problem and shortcomings.</w:t>
      </w:r>
      <w:r w:rsidR="007B457E" w:rsidRPr="00C45DFE">
        <w:rPr>
          <w:rFonts w:ascii="Arial" w:hAnsi="Arial" w:cs="Arial"/>
        </w:rPr>
        <w:t xml:space="preserve"> </w:t>
      </w:r>
    </w:p>
    <w:p w14:paraId="40F96B1B" w14:textId="77777777" w:rsidR="003E60A4" w:rsidRPr="00C45DFE" w:rsidRDefault="007A539E" w:rsidP="00C45DFE">
      <w:pPr>
        <w:spacing w:before="240" w:line="480" w:lineRule="auto"/>
        <w:jc w:val="both"/>
        <w:rPr>
          <w:rFonts w:ascii="Arial" w:hAnsi="Arial" w:cs="Arial"/>
          <w:b/>
        </w:rPr>
      </w:pPr>
      <w:bookmarkStart w:id="2" w:name="_Toc196025495"/>
      <w:bookmarkEnd w:id="1"/>
      <w:r w:rsidRPr="00C45DFE">
        <w:rPr>
          <w:rFonts w:ascii="Arial" w:hAnsi="Arial" w:cs="Arial"/>
          <w:b/>
        </w:rPr>
        <w:t>SUMMARY</w:t>
      </w:r>
      <w:r w:rsidR="003E60A4" w:rsidRPr="00C45DFE">
        <w:rPr>
          <w:rFonts w:ascii="Arial" w:hAnsi="Arial" w:cs="Arial"/>
          <w:b/>
        </w:rPr>
        <w:t xml:space="preserve"> OF THE INVENTION:</w:t>
      </w:r>
      <w:bookmarkEnd w:id="2"/>
    </w:p>
    <w:p w14:paraId="02B81BF1" w14:textId="13F8A737" w:rsidR="00605B7C" w:rsidRPr="00C45DFE" w:rsidRDefault="00B55276" w:rsidP="00C45DFE">
      <w:pPr>
        <w:spacing w:line="480" w:lineRule="auto"/>
        <w:jc w:val="both"/>
        <w:rPr>
          <w:rFonts w:ascii="Arial" w:hAnsi="Arial" w:cs="Arial"/>
          <w:color w:val="1F1F1F"/>
        </w:rPr>
      </w:pPr>
      <w:r w:rsidRPr="00C45DFE">
        <w:rPr>
          <w:rFonts w:ascii="Arial" w:hAnsi="Arial" w:cs="Arial"/>
        </w:rPr>
        <w:t xml:space="preserve">In </w:t>
      </w:r>
      <w:proofErr w:type="gramStart"/>
      <w:r w:rsidRPr="00C45DFE">
        <w:rPr>
          <w:rFonts w:ascii="Arial" w:hAnsi="Arial" w:cs="Arial"/>
        </w:rPr>
        <w:t>the view</w:t>
      </w:r>
      <w:proofErr w:type="gramEnd"/>
      <w:r w:rsidRPr="00C45DFE">
        <w:rPr>
          <w:rFonts w:ascii="Arial" w:hAnsi="Arial" w:cs="Arial"/>
        </w:rPr>
        <w:t xml:space="preserve"> of the foregoing disadvantages inherent in the known types of </w:t>
      </w:r>
      <w:r w:rsidR="0097667A" w:rsidRPr="00C45DFE">
        <w:rPr>
          <w:rFonts w:ascii="Arial" w:hAnsi="Arial" w:cs="Arial"/>
          <w:lang w:val="en-IN"/>
        </w:rPr>
        <w:t>conventional</w:t>
      </w:r>
      <w:r w:rsidR="0071656A" w:rsidRPr="00C45DFE">
        <w:rPr>
          <w:rFonts w:ascii="Arial" w:hAnsi="Arial" w:cs="Arial"/>
          <w:lang w:val="en-IN"/>
        </w:rPr>
        <w:t xml:space="preserve"> </w:t>
      </w:r>
      <w:r w:rsidR="000C2FAA" w:rsidRPr="00C45DFE">
        <w:rPr>
          <w:rFonts w:ascii="Arial" w:hAnsi="Arial" w:cs="Arial"/>
          <w:lang w:val="en-IN"/>
        </w:rPr>
        <w:t xml:space="preserve">device, </w:t>
      </w:r>
      <w:r w:rsidR="000C2FAA" w:rsidRPr="00C45DFE">
        <w:rPr>
          <w:rFonts w:ascii="Arial" w:hAnsi="Arial" w:cs="Arial"/>
        </w:rPr>
        <w:t>system</w:t>
      </w:r>
      <w:r w:rsidR="00994359" w:rsidRPr="00C45DFE">
        <w:rPr>
          <w:rFonts w:ascii="Arial" w:hAnsi="Arial" w:cs="Arial"/>
        </w:rPr>
        <w:t xml:space="preserve"> and methods</w:t>
      </w:r>
      <w:r w:rsidR="0097667A" w:rsidRPr="00C45DFE">
        <w:rPr>
          <w:rFonts w:ascii="Arial" w:hAnsi="Arial" w:cs="Arial"/>
          <w:lang w:val="en-IN"/>
        </w:rPr>
        <w:t xml:space="preserve">, </w:t>
      </w:r>
      <w:r w:rsidR="0097667A" w:rsidRPr="00C45DFE">
        <w:rPr>
          <w:rFonts w:ascii="Arial" w:hAnsi="Arial" w:cs="Arial"/>
        </w:rPr>
        <w:t>now present in the prior art, the present invention provide</w:t>
      </w:r>
      <w:r w:rsidR="0097667A" w:rsidRPr="00C45DFE">
        <w:rPr>
          <w:rFonts w:ascii="Arial" w:hAnsi="Arial" w:cs="Arial"/>
          <w:lang w:val="en-IN"/>
        </w:rPr>
        <w:t>s</w:t>
      </w:r>
      <w:r w:rsidR="0097667A" w:rsidRPr="00C45DFE">
        <w:rPr>
          <w:rFonts w:ascii="Arial" w:hAnsi="Arial" w:cs="Arial"/>
        </w:rPr>
        <w:t xml:space="preserve"> </w:t>
      </w:r>
      <w:r w:rsidR="001731A0">
        <w:rPr>
          <w:rFonts w:ascii="Arial" w:hAnsi="Arial" w:cs="Arial"/>
        </w:rPr>
        <w:t xml:space="preserve">an </w:t>
      </w:r>
      <w:r w:rsidR="001731A0" w:rsidRPr="00C45DFE">
        <w:rPr>
          <w:rFonts w:ascii="Arial" w:hAnsi="Arial" w:cs="Arial"/>
          <w:bCs/>
        </w:rPr>
        <w:t>AI-based alcohol level detection and vehicle ignition prevention system</w:t>
      </w:r>
      <w:r w:rsidRPr="00C45DFE">
        <w:rPr>
          <w:rFonts w:ascii="Arial" w:hAnsi="Arial" w:cs="Arial"/>
        </w:rPr>
        <w:t>, which has all the advantages of the prior art and none of the disadvantages.</w:t>
      </w:r>
      <w:r w:rsidR="0069184F" w:rsidRPr="00C45DFE">
        <w:rPr>
          <w:rFonts w:ascii="Arial" w:hAnsi="Arial" w:cs="Arial"/>
          <w:color w:val="1F1F1F"/>
        </w:rPr>
        <w:t xml:space="preserve"> </w:t>
      </w:r>
    </w:p>
    <w:p w14:paraId="5500C4CF" w14:textId="77777777" w:rsidR="00BF16C9" w:rsidRPr="00BF16C9" w:rsidRDefault="00BB41A6" w:rsidP="00BF16C9">
      <w:pPr>
        <w:spacing w:after="240" w:line="480" w:lineRule="auto"/>
        <w:jc w:val="both"/>
        <w:rPr>
          <w:rFonts w:ascii="Arial" w:hAnsi="Arial" w:cs="Arial"/>
          <w:shd w:val="clear" w:color="auto" w:fill="FFFFFF"/>
          <w:lang w:val="en-IN"/>
        </w:rPr>
      </w:pPr>
      <w:r>
        <w:t xml:space="preserve">The present invention provides a novel AI-based alcohol level detection and vehicle ignition prevention system that leverages wearable biosensing technology integrated with automotive electronics to enhance vehicular safety and prevent impaired driving. The system utilizes a Wear OS-based smartwatch equipped with </w:t>
      </w:r>
      <w:r>
        <w:rPr>
          <w:color w:val="C00000"/>
        </w:rPr>
        <w:t>physiological sensors—specifically photoplethysmography (PPG), an electrodermal-activity (EDA) channel estimated from heart-rate variability, and a skin-temperature sensor</w:t>
      </w:r>
      <w:r>
        <w:t>—to estimate the driver's blood alcohol concentration (BAC) through continuous monitoring. Adaptive AI algorithms, calibrated for environmental and regional variability, process the multimodal sensor data to determine real-time BAC levels with high precision. This estimation process functions autonomously, enabling the detection of alcohol intoxication without requiring active user input or invasive sampling.</w:t>
      </w:r>
    </w:p>
    <w:p w14:paraId="198B0C72" w14:textId="77777777" w:rsidR="00BF16C9" w:rsidRPr="00BF16C9" w:rsidRDefault="00BF16C9" w:rsidP="00BF16C9">
      <w:pPr>
        <w:spacing w:after="240" w:line="480" w:lineRule="auto"/>
        <w:jc w:val="both"/>
        <w:rPr>
          <w:rFonts w:ascii="Arial" w:hAnsi="Arial" w:cs="Arial"/>
          <w:shd w:val="clear" w:color="auto" w:fill="FFFFFF"/>
          <w:lang w:val="en-IN"/>
        </w:rPr>
      </w:pPr>
      <w:r w:rsidRPr="00BF16C9">
        <w:rPr>
          <w:rFonts w:ascii="Arial" w:hAnsi="Arial" w:cs="Arial"/>
          <w:shd w:val="clear" w:color="auto" w:fill="FFFFFF"/>
          <w:lang w:val="en-IN"/>
        </w:rPr>
        <w:t>Upon detection of BAC levels exceeding legally permissible thresholds, the smartwatch transmits a secure, encrypted signal via Bluetooth Low Energy (BLE) to an Arduino-based ignition control module integrated into the vehicle. This microcontroller processes the received signal and triggers an inhibition mechanism that prevents engine ignition, effectively blocking vehicle operation by an intoxicated driver. Additionally, the system incorporates an ecological momentary assessment (EMA) feature—referred to as “</w:t>
      </w:r>
      <w:proofErr w:type="spellStart"/>
      <w:r w:rsidRPr="00BF16C9">
        <w:rPr>
          <w:rFonts w:ascii="Arial" w:hAnsi="Arial" w:cs="Arial"/>
          <w:shd w:val="clear" w:color="auto" w:fill="FFFFFF"/>
          <w:lang w:val="en-IN"/>
        </w:rPr>
        <w:t>AlcoWatch</w:t>
      </w:r>
      <w:proofErr w:type="spellEnd"/>
      <w:r w:rsidRPr="00BF16C9">
        <w:rPr>
          <w:rFonts w:ascii="Arial" w:hAnsi="Arial" w:cs="Arial"/>
          <w:shd w:val="clear" w:color="auto" w:fill="FFFFFF"/>
          <w:lang w:val="en-IN"/>
        </w:rPr>
        <w:t xml:space="preserve">”—to facilitate high-temporal-density tracking of alcohol consumption </w:t>
      </w:r>
      <w:proofErr w:type="spellStart"/>
      <w:r w:rsidRPr="00BF16C9">
        <w:rPr>
          <w:rFonts w:ascii="Arial" w:hAnsi="Arial" w:cs="Arial"/>
          <w:shd w:val="clear" w:color="auto" w:fill="FFFFFF"/>
          <w:lang w:val="en-IN"/>
        </w:rPr>
        <w:t>behaviors</w:t>
      </w:r>
      <w:proofErr w:type="spellEnd"/>
      <w:r w:rsidRPr="00BF16C9">
        <w:rPr>
          <w:rFonts w:ascii="Arial" w:hAnsi="Arial" w:cs="Arial"/>
          <w:shd w:val="clear" w:color="auto" w:fill="FFFFFF"/>
          <w:lang w:val="en-IN"/>
        </w:rPr>
        <w:t xml:space="preserve"> over time. The invention thus establishes a secure, intelligent, and non-invasive method for alcohol detection and ignition control, ensuring legal compliance and advancing public road safety.</w:t>
      </w:r>
    </w:p>
    <w:p w14:paraId="3174DE48" w14:textId="066943B0" w:rsidR="00EF525A" w:rsidRPr="00C45DFE" w:rsidRDefault="007A539E" w:rsidP="00BF16C9">
      <w:pPr>
        <w:spacing w:after="240" w:line="480" w:lineRule="auto"/>
        <w:jc w:val="both"/>
        <w:rPr>
          <w:rFonts w:ascii="Arial" w:hAnsi="Arial" w:cs="Arial"/>
        </w:rPr>
      </w:pPr>
      <w:r w:rsidRPr="00C45DFE">
        <w:rPr>
          <w:rFonts w:ascii="Arial" w:hAnsi="Arial" w:cs="Arial"/>
        </w:rPr>
        <w:t>These together with other objects of the invention, along with the various features of novelty which characterize the invention, are pointed out with particularity in the disclosure. For a better understanding of the invention, its operating advantages and the specific objects attained by i</w:t>
      </w:r>
      <w:r w:rsidR="00A614A3" w:rsidRPr="00C45DFE">
        <w:rPr>
          <w:rFonts w:ascii="Arial" w:hAnsi="Arial" w:cs="Arial"/>
        </w:rPr>
        <w:t>ts uses, reference should be made</w:t>
      </w:r>
      <w:r w:rsidRPr="00C45DFE">
        <w:rPr>
          <w:rFonts w:ascii="Arial" w:hAnsi="Arial" w:cs="Arial"/>
        </w:rPr>
        <w:t xml:space="preserve"> to the accompanying drawings and descriptive matter in which there are illustrated preferred embodiments of the invention.</w:t>
      </w:r>
    </w:p>
    <w:p w14:paraId="1EE6EE39" w14:textId="77777777" w:rsidR="00EF525A" w:rsidRPr="00C45DFE" w:rsidRDefault="00EF525A" w:rsidP="00C45DFE">
      <w:pPr>
        <w:spacing w:after="240" w:line="480" w:lineRule="auto"/>
        <w:jc w:val="both"/>
        <w:rPr>
          <w:rFonts w:ascii="Arial" w:hAnsi="Arial" w:cs="Arial"/>
          <w:b/>
          <w:bCs/>
        </w:rPr>
      </w:pPr>
      <w:r w:rsidRPr="00C45DFE">
        <w:rPr>
          <w:rFonts w:ascii="Arial" w:hAnsi="Arial" w:cs="Arial"/>
          <w:b/>
          <w:bCs/>
        </w:rPr>
        <w:t xml:space="preserve">BRIEF DESCRIPTION OF THE DRAWINGS  </w:t>
      </w:r>
    </w:p>
    <w:p w14:paraId="400082CC" w14:textId="77777777" w:rsidR="001B05A1" w:rsidRPr="00C45DFE" w:rsidRDefault="00EF525A" w:rsidP="00C45DFE">
      <w:pPr>
        <w:spacing w:after="240" w:line="480" w:lineRule="auto"/>
        <w:jc w:val="both"/>
        <w:rPr>
          <w:rFonts w:ascii="Arial" w:hAnsi="Arial" w:cs="Arial"/>
        </w:rPr>
      </w:pPr>
      <w:r w:rsidRPr="00C45DFE">
        <w:rPr>
          <w:rFonts w:ascii="Arial" w:hAnsi="Arial" w:cs="Arial"/>
        </w:rPr>
        <w:t xml:space="preserve">The invention will be better understood and objects other than those set forth above will become apparent when consideration is given to the following detailed description thereof. Such </w:t>
      </w:r>
      <w:proofErr w:type="gramStart"/>
      <w:r w:rsidRPr="00C45DFE">
        <w:rPr>
          <w:rFonts w:ascii="Arial" w:hAnsi="Arial" w:cs="Arial"/>
        </w:rPr>
        <w:t>description</w:t>
      </w:r>
      <w:proofErr w:type="gramEnd"/>
      <w:r w:rsidRPr="00C45DFE">
        <w:rPr>
          <w:rFonts w:ascii="Arial" w:hAnsi="Arial" w:cs="Arial"/>
        </w:rPr>
        <w:t xml:space="preserve"> </w:t>
      </w:r>
      <w:proofErr w:type="gramStart"/>
      <w:r w:rsidRPr="00C45DFE">
        <w:rPr>
          <w:rFonts w:ascii="Arial" w:hAnsi="Arial" w:cs="Arial"/>
        </w:rPr>
        <w:t>makes reference</w:t>
      </w:r>
      <w:proofErr w:type="gramEnd"/>
      <w:r w:rsidRPr="00C45DFE">
        <w:rPr>
          <w:rFonts w:ascii="Arial" w:hAnsi="Arial" w:cs="Arial"/>
        </w:rPr>
        <w:t xml:space="preserve"> to the annexed drawings wherein: </w:t>
      </w:r>
    </w:p>
    <w:p w14:paraId="573199DB" w14:textId="25CA15F9" w:rsidR="00EF525A" w:rsidRPr="00C45DFE" w:rsidRDefault="001B05A1" w:rsidP="00C45DFE">
      <w:pPr>
        <w:spacing w:after="240" w:line="480" w:lineRule="auto"/>
        <w:jc w:val="both"/>
        <w:rPr>
          <w:rFonts w:ascii="Arial" w:hAnsi="Arial" w:cs="Arial"/>
        </w:rPr>
      </w:pPr>
      <w:r w:rsidRPr="00C45DFE">
        <w:rPr>
          <w:rFonts w:ascii="Arial" w:hAnsi="Arial" w:cs="Arial"/>
          <w:b/>
          <w:bCs/>
        </w:rPr>
        <w:t>Figure 1</w:t>
      </w:r>
      <w:r w:rsidR="004C791F" w:rsidRPr="00C45DFE">
        <w:rPr>
          <w:rFonts w:ascii="Arial" w:hAnsi="Arial" w:cs="Arial"/>
          <w:b/>
          <w:bCs/>
        </w:rPr>
        <w:t xml:space="preserve"> </w:t>
      </w:r>
      <w:r w:rsidRPr="00C45DFE">
        <w:rPr>
          <w:rFonts w:ascii="Arial" w:hAnsi="Arial" w:cs="Arial"/>
        </w:rPr>
        <w:t>illustrates</w:t>
      </w:r>
      <w:r w:rsidR="006617E6" w:rsidRPr="00C45DFE">
        <w:rPr>
          <w:rFonts w:ascii="Arial" w:hAnsi="Arial" w:cs="Arial"/>
        </w:rPr>
        <w:t xml:space="preserve"> </w:t>
      </w:r>
      <w:r w:rsidR="00EF7C9F">
        <w:rPr>
          <w:rFonts w:ascii="Arial" w:hAnsi="Arial" w:cs="Arial"/>
        </w:rPr>
        <w:t>workflow</w:t>
      </w:r>
      <w:r w:rsidR="006617E6" w:rsidRPr="00C45DFE">
        <w:rPr>
          <w:rFonts w:ascii="Arial" w:hAnsi="Arial" w:cs="Arial"/>
        </w:rPr>
        <w:t xml:space="preserve"> associated with </w:t>
      </w:r>
      <w:r w:rsidR="00EF7C9F">
        <w:rPr>
          <w:rFonts w:ascii="Arial" w:hAnsi="Arial" w:cs="Arial"/>
        </w:rPr>
        <w:t xml:space="preserve">an </w:t>
      </w:r>
      <w:r w:rsidR="00EF7C9F" w:rsidRPr="00C45DFE">
        <w:rPr>
          <w:rFonts w:ascii="Arial" w:hAnsi="Arial" w:cs="Arial"/>
          <w:bCs/>
        </w:rPr>
        <w:t>AI-</w:t>
      </w:r>
      <w:r w:rsidR="00EF7C9F" w:rsidRPr="00C45DFE">
        <w:rPr>
          <w:rFonts w:ascii="Arial" w:hAnsi="Arial" w:cs="Arial"/>
          <w:bCs/>
        </w:rPr>
        <w:t>based alcohol level detection and vehicle ignition prevention system</w:t>
      </w:r>
      <w:r w:rsidR="00EF525A" w:rsidRPr="00C45DFE">
        <w:rPr>
          <w:rFonts w:ascii="Arial" w:hAnsi="Arial" w:cs="Arial"/>
        </w:rPr>
        <w:t xml:space="preserve">, in accordance with embodiments of the present invention. </w:t>
      </w:r>
    </w:p>
    <w:p>
      <w:r>
        <w:rPr>
          <w:color w:val="C00000"/>
        </w:rPr>
        <w:t>Figure 2 illustrates a sequence diagram of the system operation, in accordance with embodiments of the present invention.</w:t>
      </w:r>
    </w:p>
    <w:p>
      <w:r>
        <w:rPr>
          <w:color w:val="C00000"/>
        </w:rPr>
        <w:t>Figure 3 illustrates the AI framework and signal-processing pipeline, in accordance with embodiments of the present invention.</w:t>
      </w:r>
    </w:p>
    <w:p>
      <w:r>
        <w:rPr>
          <w:color w:val="C00000"/>
        </w:rPr>
        <w:t>Figure 4 illustrates the neural-network model architecture (a bidirectional LSTM with a temporal attention mechanism), in accordance with embodiments of the present invention.</w:t>
      </w:r>
    </w:p>
    <w:p>
      <w:r>
        <w:rPr>
          <w:color w:val="C00000"/>
        </w:rPr>
        <w:t>Figure 5 illustrates the fail-safe vehicle-control state machine, in accordance with embodiments of the present invention.</w:t>
      </w:r>
    </w:p>
    <w:p w14:paraId="4FBEA031" w14:textId="1862A4CE" w:rsidR="00357A59" w:rsidRPr="00C45DFE" w:rsidRDefault="00357A59" w:rsidP="00C45DFE">
      <w:pPr>
        <w:spacing w:before="240" w:line="480" w:lineRule="auto"/>
        <w:jc w:val="both"/>
        <w:rPr>
          <w:rFonts w:ascii="Arial" w:hAnsi="Arial" w:cs="Arial"/>
          <w:b/>
        </w:rPr>
      </w:pPr>
      <w:r w:rsidRPr="00C45DFE">
        <w:rPr>
          <w:rFonts w:ascii="Arial" w:hAnsi="Arial" w:cs="Arial"/>
          <w:b/>
        </w:rPr>
        <w:t>DETAILED DESCRIPTION OF THE INVENTION</w:t>
      </w:r>
    </w:p>
    <w:p w14:paraId="5BCAABE6" w14:textId="77777777" w:rsidR="00EB12D3" w:rsidRDefault="00357A59" w:rsidP="00C45DFE">
      <w:pPr>
        <w:spacing w:line="480" w:lineRule="auto"/>
        <w:jc w:val="both"/>
        <w:rPr>
          <w:rFonts w:ascii="Arial" w:hAnsi="Arial" w:cs="Arial"/>
        </w:rPr>
      </w:pPr>
      <w:r w:rsidRPr="00C45DFE">
        <w:rPr>
          <w:rFonts w:ascii="Arial" w:hAnsi="Arial" w:cs="Arial"/>
        </w:rPr>
        <w:t>In the following detailed description, reference is made to the accompanying drawings wh</w:t>
      </w:r>
      <w:r w:rsidR="00993BAC" w:rsidRPr="00C45DFE">
        <w:rPr>
          <w:rFonts w:ascii="Arial" w:hAnsi="Arial" w:cs="Arial"/>
        </w:rPr>
        <w:t xml:space="preserve">ich form a part thereof, and </w:t>
      </w:r>
      <w:r w:rsidRPr="00C45DFE">
        <w:rPr>
          <w:rFonts w:ascii="Arial" w:hAnsi="Arial" w:cs="Arial"/>
        </w:rPr>
        <w:t xml:space="preserve">which is shown by way of illustration specific embodiments in which the invention may be practiced. These embodiments are described in sufficient detail to enable those skilled in the art to practice the invention, and it is to be understood that the embodiments may be combined, or that other embodiments may be </w:t>
      </w:r>
      <w:r w:rsidR="004924E4" w:rsidRPr="00C45DFE">
        <w:rPr>
          <w:rFonts w:ascii="Arial" w:hAnsi="Arial" w:cs="Arial"/>
        </w:rPr>
        <w:t>utilized,</w:t>
      </w:r>
      <w:r w:rsidRPr="00C45DFE">
        <w:rPr>
          <w:rFonts w:ascii="Arial" w:hAnsi="Arial" w:cs="Arial"/>
        </w:rPr>
        <w:t xml:space="preserve"> and that structural and logical changes may be made without departing from the spirit and scope of the present invention. The following detailed description is, therefore, not to be taken in a limiting sense, and the scope of the present invention is defined by the appended claims and their equivalents.</w:t>
      </w:r>
      <w:r w:rsidR="00FE61CB" w:rsidRPr="00C45DFE">
        <w:rPr>
          <w:rFonts w:ascii="Arial" w:hAnsi="Arial" w:cs="Arial"/>
        </w:rPr>
        <w:t xml:space="preserve"> </w:t>
      </w:r>
    </w:p>
    <w:p w14:paraId="356F76A3" w14:textId="5599FC17" w:rsidR="003C706D" w:rsidRPr="003C706D" w:rsidRDefault="003C706D" w:rsidP="00C45DFE">
      <w:pPr>
        <w:spacing w:line="480" w:lineRule="auto"/>
        <w:contextualSpacing/>
        <w:jc w:val="both"/>
        <w:rPr>
          <w:rFonts w:ascii="Arial" w:eastAsia="Malgun Gothic" w:hAnsi="Arial" w:cs="Arial"/>
          <w:lang w:val="en-IN"/>
        </w:rPr>
      </w:pPr>
      <w:r w:rsidRPr="00C45DFE">
        <w:rPr>
          <w:rFonts w:ascii="Arial" w:eastAsia="Malgun Gothic" w:hAnsi="Arial" w:cs="Arial"/>
          <w:lang w:val="en-IN"/>
        </w:rPr>
        <w:t xml:space="preserve">Referring to Figure 1, </w:t>
      </w:r>
      <w:r>
        <w:rPr>
          <w:rFonts w:ascii="Arial" w:eastAsia="Malgun Gothic" w:hAnsi="Arial" w:cs="Arial"/>
          <w:lang w:val="en-IN"/>
        </w:rPr>
        <w:t>t</w:t>
      </w:r>
      <w:r w:rsidRPr="003C706D">
        <w:rPr>
          <w:rFonts w:ascii="Arial" w:eastAsia="Malgun Gothic" w:hAnsi="Arial" w:cs="Arial"/>
          <w:lang w:val="en-IN"/>
        </w:rPr>
        <w:t xml:space="preserve">he present invention </w:t>
      </w:r>
      <w:r>
        <w:rPr>
          <w:rFonts w:ascii="Arial" w:eastAsia="Malgun Gothic" w:hAnsi="Arial" w:cs="Arial"/>
          <w:lang w:val="en-IN"/>
        </w:rPr>
        <w:t>discloses</w:t>
      </w:r>
      <w:r w:rsidRPr="003C706D">
        <w:rPr>
          <w:rFonts w:ascii="Arial" w:eastAsia="Malgun Gothic" w:hAnsi="Arial" w:cs="Arial"/>
          <w:lang w:val="en-IN"/>
        </w:rPr>
        <w:t xml:space="preserve"> an artificial intelligence (AI)-enabled system for alcohol level detection and vehicular ignition prevention, innovatively utilizing a smartwatch-based biosensing platform integrated with automotive control electronics via a secure Bluetooth Low Energy (BLE) communication protocol. The proposed system introduces a novel architecture whereby wearable technology is functionally interfaced with an Arduino-based vehicle ignition control circuit, thereby creating a closed-loop feedback mechanism designed to prohibit engine startup in cases where the driver's blood alcohol concentration (BAC) surpasses predetermined statutory thresholds. This invention is engineered to provide continuous, real-time, and non-invasive alcohol monitoring through biosensors embedded within a commercially available Wear OS smartwatch and employs multi-modal signal fusion for heightened detection reliability.</w:t>
      </w:r>
    </w:p>
    <w:p w14:paraId="51912C07" w14:textId="77777777" w:rsidR="00DF33C3" w:rsidRPr="00C45DFE" w:rsidRDefault="00DF33C3" w:rsidP="00C45DFE">
      <w:pPr>
        <w:spacing w:before="120" w:after="120" w:line="480" w:lineRule="auto"/>
        <w:rPr>
          <w:rFonts w:ascii="Arial" w:hAnsi="Arial" w:cs="Arial"/>
          <w:b/>
          <w:u w:val="single"/>
        </w:rPr>
      </w:pPr>
      <w:r w:rsidRPr="00C45DFE">
        <w:rPr>
          <w:rFonts w:ascii="Arial" w:hAnsi="Arial" w:cs="Arial"/>
          <w:b/>
          <w:u w:val="single"/>
        </w:rPr>
        <w:t>Best Mode &amp; Enablement of the present invention</w:t>
      </w:r>
    </w:p>
    <w:p w14:paraId="1FBD9A15" w14:textId="77777777" w:rsidR="003C706D" w:rsidRPr="003C706D" w:rsidRDefault="003C706D" w:rsidP="003C706D">
      <w:pPr>
        <w:spacing w:line="480" w:lineRule="auto"/>
        <w:contextualSpacing/>
        <w:jc w:val="both"/>
        <w:rPr>
          <w:rFonts w:ascii="Arial" w:eastAsia="Malgun Gothic" w:hAnsi="Arial" w:cs="Arial"/>
          <w:lang w:val="en-IN"/>
        </w:rPr>
      </w:pPr>
      <w:proofErr w:type="spellStart"/>
      <w:proofErr w:type="spellEnd"/>
      <w:proofErr w:type="spellStart"/>
      <w:proofErr w:type="spellEnd"/>
      <w:r>
        <w:t xml:space="preserve">The core operational structure of the system revolves around an intelligent physiological sensing mechanism wherein a plurality of biosensors integrated into the Wear OS smartwatch continually monitors the wearer’s biometric signals. These include photoplethysmographic (PPG) signals for analyzing volumetric variations in blood circulation, </w:t>
      </w:r>
      <w:r>
        <w:rPr>
          <w:color w:val="C00000"/>
        </w:rPr>
        <w:t>electrodermal activity (EDA), estimated/derived from heart-rate variability, for quantifying sympathetic nervous system responses</w:t>
      </w:r>
      <w:r>
        <w:t>, and skin temperature readings to correct for environmental or contextual confounders. The concurrent acquisition of these diverse physiological parameters allows for the execution of sensor fusion algorithms that are adaptively calibrated to region-specific climatic variances. In high-temperature zones such as Central Asia, this calibration mechanism ensures that BAC estimation remains accurate despite perspiration and ambient thermal noise.</w:t>
      </w:r>
    </w:p>
    <w:p w14:paraId="47CCD106" w14:textId="77777777" w:rsidR="003C706D" w:rsidRPr="003C706D" w:rsidRDefault="003C706D" w:rsidP="003C706D">
      <w:pPr>
        <w:spacing w:line="480" w:lineRule="auto"/>
        <w:contextualSpacing/>
        <w:jc w:val="both"/>
        <w:rPr>
          <w:rFonts w:ascii="Arial" w:eastAsia="Malgun Gothic" w:hAnsi="Arial" w:cs="Arial"/>
          <w:lang w:val="en-IN"/>
        </w:rPr>
      </w:pPr>
      <w:r>
        <w:t xml:space="preserve">The smartwatch is equipped with embedded AI algorithms capable of </w:t>
      </w:r>
      <w:r>
        <w:rPr>
          <w:color w:val="C00000"/>
        </w:rPr>
        <w:t>interpreting the raw sensor data in real time to infer the driver's blood alcohol concentration (BAC) from the fused physiological signals</w:t>
      </w:r>
      <w:r>
        <w:t xml:space="preserve">. </w:t>
      </w:r>
      <w:r>
        <w:rPr>
          <w:color w:val="C00000"/>
        </w:rPr>
        <w:t>These algorithms are trained on physiologically-modeled datasets (synthetic data in the present embodiment)</w:t>
      </w:r>
      <w:r>
        <w:t xml:space="preserve"> and employ machine learning regression techniques to continuously enhance estimation accuracy. </w:t>
      </w:r>
      <w:r>
        <w:rPr>
          <w:color w:val="C00000"/>
        </w:rPr>
        <w:t>The AI engine applies a fixed statutory BAC threshold (0.08 g/dL), while region-specific calibration adapts the BAC estimate based on prior readings and environmental feedback</w:t>
      </w:r>
      <w:r>
        <w:t>, optimizing performance in longitudinal alcohol monitoring scenarios. Upon determination that the BAC has crossed a legally defined safety limit, the algorithm flags the incident as a high-risk state and initiates a command signal to the downstream vehicle control system.</w:t>
      </w:r>
    </w:p>
    <w:p w14:paraId="177BB244" w14:textId="77777777" w:rsidR="003C706D" w:rsidRPr="003C706D" w:rsidRDefault="003C706D" w:rsidP="003C706D">
      <w:pPr>
        <w:spacing w:line="480" w:lineRule="auto"/>
        <w:contextualSpacing/>
        <w:jc w:val="both"/>
        <w:rPr>
          <w:rFonts w:ascii="Arial" w:eastAsia="Malgun Gothic" w:hAnsi="Arial" w:cs="Arial"/>
          <w:lang w:val="en-IN"/>
        </w:rPr>
      </w:pPr>
      <w:r>
        <w:t xml:space="preserve">Communication between the smartwatch and the vehicle’s control circuitry is facilitated using Bluetooth Low Energy (BLE) transmission, which is </w:t>
      </w:r>
      <w:r>
        <w:rPr>
          <w:color w:val="C00000"/>
        </w:rPr>
        <w:t>further fortified through AES-256 encryption (per specification)</w:t>
      </w:r>
      <w:r>
        <w:t xml:space="preserve"> to ensure confidentiality, integrity, and authenticity of the data being relayed. The BLE interface is designed for low-latency operation, thereby enabling rapid response to emergent alcohol-related events. This secure BLE communication link ensures that the system is resilient to signal spoofing or unauthorized interception, a critical requirement for vehicular safety applications involving human health parameters.</w:t>
      </w:r>
    </w:p>
    <w:p w14:paraId="7F72A16F" w14:textId="77777777" w:rsidR="003C706D" w:rsidRPr="003C706D" w:rsidRDefault="003C706D" w:rsidP="003C706D">
      <w:pPr>
        <w:spacing w:line="480" w:lineRule="auto"/>
        <w:contextualSpacing/>
        <w:jc w:val="both"/>
        <w:rPr>
          <w:rFonts w:ascii="Arial" w:eastAsia="Malgun Gothic" w:hAnsi="Arial" w:cs="Arial"/>
          <w:lang w:val="en-IN"/>
        </w:rPr>
      </w:pPr>
      <w:r w:rsidRPr="003C706D">
        <w:rPr>
          <w:rFonts w:ascii="Arial" w:eastAsia="Malgun Gothic" w:hAnsi="Arial" w:cs="Arial"/>
          <w:lang w:val="en-IN"/>
        </w:rPr>
        <w:t>The signal received from the smartwatch is processed by an Arduino-based microcontroller unit configured as the vehicle's ignition control module. This microcontroller functions as the operational gateway for executing or preventing the engine startup command based on the input received from the wearable biosensing system. The Arduino module is programmatically integrated with the vehicle’s onboard diagnostics (OBD-II) port or ignition circuit in such a way that the receipt of a high BAC signal initiates an immediate cutoff in the ignition relay, effectively disabling the vehicle’s ability to start. This fail-safe mechanism ensures that a driver under the influence of alcohol is physically prevented from operating the vehicle, thereby significantly reducing the risk of alcohol-impaired driving incidents.</w:t>
      </w:r>
    </w:p>
    <w:p w14:paraId="6BA80B25" w14:textId="77777777" w:rsidR="003C706D" w:rsidRPr="003C706D" w:rsidRDefault="003C706D" w:rsidP="003C706D">
      <w:pPr>
        <w:spacing w:line="480" w:lineRule="auto"/>
        <w:contextualSpacing/>
        <w:jc w:val="both"/>
        <w:rPr>
          <w:rFonts w:ascii="Arial" w:eastAsia="Malgun Gothic" w:hAnsi="Arial" w:cs="Arial"/>
          <w:lang w:val="en-IN"/>
        </w:rPr>
      </w:pPr>
      <w:r w:rsidRPr="003C706D">
        <w:rPr>
          <w:rFonts w:ascii="Arial" w:eastAsia="Malgun Gothic" w:hAnsi="Arial" w:cs="Arial"/>
          <w:lang w:val="en-IN"/>
        </w:rPr>
        <w:t>Moreover, the system incorporates a smartwatch-based ecological momentary assessment (EMA) framework, termed "</w:t>
      </w:r>
      <w:proofErr w:type="spellStart"/>
      <w:r w:rsidRPr="003C706D">
        <w:rPr>
          <w:rFonts w:ascii="Arial" w:eastAsia="Malgun Gothic" w:hAnsi="Arial" w:cs="Arial"/>
          <w:lang w:val="en-IN"/>
        </w:rPr>
        <w:t>AlcoWatch</w:t>
      </w:r>
      <w:proofErr w:type="spellEnd"/>
      <w:r w:rsidRPr="003C706D">
        <w:rPr>
          <w:rFonts w:ascii="Arial" w:eastAsia="Malgun Gothic" w:hAnsi="Arial" w:cs="Arial"/>
          <w:lang w:val="en-IN"/>
        </w:rPr>
        <w:t xml:space="preserve">," which enables high-temporal-density and longitudinal measurement of alcohol consumption patterns. This aspect of the invention provides a novel methodology for observing </w:t>
      </w:r>
      <w:proofErr w:type="spellStart"/>
      <w:r w:rsidRPr="003C706D">
        <w:rPr>
          <w:rFonts w:ascii="Arial" w:eastAsia="Malgun Gothic" w:hAnsi="Arial" w:cs="Arial"/>
          <w:lang w:val="en-IN"/>
        </w:rPr>
        <w:t>behavioral</w:t>
      </w:r>
      <w:proofErr w:type="spellEnd"/>
      <w:r w:rsidRPr="003C706D">
        <w:rPr>
          <w:rFonts w:ascii="Arial" w:eastAsia="Malgun Gothic" w:hAnsi="Arial" w:cs="Arial"/>
          <w:lang w:val="en-IN"/>
        </w:rPr>
        <w:t xml:space="preserve"> trends and recurrence of alcohol usage over time, offering both real-time intervention capabilities and long-term risk profiling. The EMA module logs time-stamped BAC data, environmental conditions, and user-specific physiological baselines, which may be stored locally or transmitted to cloud-based data repositories for research, analytics, or </w:t>
      </w:r>
      <w:proofErr w:type="spellStart"/>
      <w:r w:rsidRPr="003C706D">
        <w:rPr>
          <w:rFonts w:ascii="Arial" w:eastAsia="Malgun Gothic" w:hAnsi="Arial" w:cs="Arial"/>
          <w:lang w:val="en-IN"/>
        </w:rPr>
        <w:t>behavioral</w:t>
      </w:r>
      <w:proofErr w:type="spellEnd"/>
      <w:r w:rsidRPr="003C706D">
        <w:rPr>
          <w:rFonts w:ascii="Arial" w:eastAsia="Malgun Gothic" w:hAnsi="Arial" w:cs="Arial"/>
          <w:lang w:val="en-IN"/>
        </w:rPr>
        <w:t xml:space="preserve"> therapy integration.</w:t>
      </w:r>
    </w:p>
    <w:p w14:paraId="28C072F8" w14:textId="77777777" w:rsidR="003C706D" w:rsidRPr="003C706D" w:rsidRDefault="003C706D" w:rsidP="003C706D">
      <w:pPr>
        <w:spacing w:line="480" w:lineRule="auto"/>
        <w:contextualSpacing/>
        <w:jc w:val="both"/>
        <w:rPr>
          <w:rFonts w:ascii="Arial" w:eastAsia="Malgun Gothic" w:hAnsi="Arial" w:cs="Arial"/>
          <w:lang w:val="en-IN"/>
        </w:rPr>
      </w:pPr>
      <w:r w:rsidRPr="003C706D">
        <w:rPr>
          <w:rFonts w:ascii="Arial" w:eastAsia="Malgun Gothic" w:hAnsi="Arial" w:cs="Arial"/>
          <w:lang w:val="en-IN"/>
        </w:rPr>
        <w:t>The wearable system is uniquely designed to operate autonomously without requiring active user input, thereby promoting passive and continuous alcohol surveillance. Its integration with the vehicle’s hardware subsystem establishes a comprehensive monitoring and enforcement mechanism that aligns with road safety mandates. Furthermore, the modularity of the Arduino platform allows the system to be retrofitted into existing vehicle fleets without necessitating significant infrastructure modifications, making the invention scalable and economically viable for widespread deployment.</w:t>
      </w:r>
    </w:p>
    <w:p w14:paraId="7A07568D" w14:textId="77777777" w:rsidR="003C706D" w:rsidRPr="003C706D" w:rsidRDefault="003C706D" w:rsidP="003C706D">
      <w:pPr>
        <w:spacing w:line="480" w:lineRule="auto"/>
        <w:contextualSpacing/>
        <w:jc w:val="both"/>
        <w:rPr>
          <w:rFonts w:ascii="Arial" w:eastAsia="Malgun Gothic" w:hAnsi="Arial" w:cs="Arial"/>
          <w:lang w:val="en-IN"/>
        </w:rPr>
      </w:pPr>
      <w:r w:rsidRPr="003C706D">
        <w:rPr>
          <w:rFonts w:ascii="Arial" w:eastAsia="Malgun Gothic" w:hAnsi="Arial" w:cs="Arial"/>
          <w:lang w:val="en-IN"/>
        </w:rPr>
        <w:t>Through the harmonization of Wear OS sensor data, adaptive machine learning models, encrypted BLE protocols, and a modular Arduino ignition controller, the invention achieves a technically sophisticated and socio-legally significant outcome. By targeting impaired driving at the intersection of personal health monitoring and automotive actuation, the system not only ensures individual accountability but also contributes to public safety infrastructure. Its application is particularly suitable for geographies with high alcohol-related road incident rates and can serve as a foundational platform for expanded vehicular safety technologies in the future.</w:t>
      </w:r>
    </w:p>
    <w:p w14:paraId="069063D9" w14:textId="77777777" w:rsidR="003C706D" w:rsidRPr="003C706D" w:rsidRDefault="003C706D" w:rsidP="003C706D">
      <w:pPr>
        <w:spacing w:line="480" w:lineRule="auto"/>
        <w:contextualSpacing/>
        <w:jc w:val="both"/>
        <w:rPr>
          <w:rFonts w:ascii="Arial" w:eastAsia="Malgun Gothic" w:hAnsi="Arial" w:cs="Arial"/>
          <w:lang w:val="en-IN"/>
        </w:rPr>
      </w:pPr>
      <w:r w:rsidRPr="003C706D">
        <w:rPr>
          <w:rFonts w:ascii="Arial" w:eastAsia="Malgun Gothic" w:hAnsi="Arial" w:cs="Arial"/>
          <w:lang w:val="en-IN"/>
        </w:rPr>
        <w:t>In essence, the disclosed invention establishes a cyber-physical ecosystem where human physiological conditions directly govern mechanical access to automotive operation. This integration of biosensing intelligence with real-world vehicle control exemplifies the growing convergence of wearable AI and smart transportation systems, marking a substantial advancement in both preventive health technology and road traffic safety enforcement.</w:t>
      </w:r>
    </w:p>
    <w:p>
      <w:r>
        <w:rPr>
          <w:b/>
          <w:color w:val="C00000"/>
          <w:sz w:val="24"/>
        </w:rPr>
        <w:t>AI Framework and Model Architecture</w:t>
      </w:r>
    </w:p>
    <w:p>
      <w:r>
        <w:rPr>
          <w:color w:val="C00000"/>
        </w:rPr>
        <w:t>Referring to Figures 3 and 4, the AI module (120) carried by the smartwatch (110) estimates blood alcohol concentration (BAC) through a multi-stage pipeline. Raw signals from the photoplethysmography sensor (112), the estimated electrodermal-activity channel (114), and the temperature sensor (116) are preprocessed and segmented into fixed-length temporal windows of ten time steps (122), forming a feature tensor (124) of shape ten time steps by six features (a PPG value, a PPG signal-quality measure, an EDA value, a skin temperature, an ambient temperature, and a humidity value).</w:t>
      </w:r>
    </w:p>
    <w:p>
      <w:r>
        <w:rPr>
          <w:color w:val="C00000"/>
        </w:rPr>
        <w:t>As shown in Figure 4, the feature tensor (124) is processed by a bidirectional long short-term memory (BiLSTM) stage (126) of sixty-four units, producing a temporally-encoded representation, followed by a dropout stage. A temporal attention mechanism (128) computes per-time-step scores by a dense projection with a hyperbolic-tangent activation, normalizes them by a softmax to obtain attention weights over the ten time steps, and forms a weighted sum across time to produce an attention context vector. The context vector is passed through a dense regression head (130) comprising a thirty-two-unit rectified-linear layer, a dropout stage, a sixteen-unit rectified-linear layer, and a final single-unit linear layer that outputs the BAC estimate in grams per decilitre.</w:t>
      </w:r>
    </w:p>
    <w:p>
      <w:r>
        <w:rPr>
          <w:color w:val="C00000"/>
        </w:rPr>
        <w:t>The model is trained with a safety-prioritized asymmetric loss function in which false-negative errors (predicting a sober reading when the true BAC is above the threshold) are penalized thirty times more heavily than false-positive errors, thereby biasing the system toward the suppression of missed-intoxication events. The trained model is quantized and executed on the smartwatch by an on-device inference engine (118).</w:t>
      </w:r>
    </w:p>
    <w:p>
      <w:r>
        <w:rPr>
          <w:color w:val="C00000"/>
        </w:rPr>
        <w:t>Referring to Figure 3, a climate-adaptive calibration stage (132) applies a deterministic post-inference correction to the model's raw BAC output using region-specific temperature and humidity coefficients; the calibration is a correction applied to the model output and is not a layer of the trained neural network. The calibrated BAC is compared by the decision logic (154) against a statutory threshold of 0.08 g/dL, and an allow/block determination, together with a confidence value, is transmitted over the secure BLE link (140) to the vehicle control module (150).</w:t>
      </w:r>
    </w:p>
    <w:p>
      <w:r>
        <w:rPr>
          <w:color w:val="C00000"/>
        </w:rPr>
        <w:t>Referring to Figure 5, the decision logic (154) implements a fail-safe state machine whose default state upon power-on is ignition-blocked. Ignition is enabled only while the link is active, a recent BAC update has been received, the estimated BAC is below 0.08 g/dL, and the watch is worn; loss of communication beyond a timeout, removal of the watch, or stale data returns the system to the ignition-blocked state. A manual override (180), engaged by a sustained button hold, transitions to a time-limited, logged override state that automatically reverts to the ignition-blocked state.</w:t>
      </w:r>
    </w:p>
    <w:p w14:paraId="7608278A" w14:textId="6C5342C9" w:rsidR="00DF3573" w:rsidRPr="00C45DFE" w:rsidRDefault="008C2F62" w:rsidP="003C706D">
      <w:pPr>
        <w:spacing w:line="480" w:lineRule="auto"/>
        <w:contextualSpacing/>
        <w:jc w:val="both"/>
        <w:rPr>
          <w:rFonts w:ascii="Arial" w:hAnsi="Arial" w:cs="Arial"/>
        </w:rPr>
      </w:pPr>
      <w:r w:rsidRPr="00C45DFE">
        <w:rPr>
          <w:rFonts w:ascii="Arial" w:hAnsi="Arial" w:cs="Arial"/>
        </w:rPr>
        <w:t xml:space="preserve">It is </w:t>
      </w:r>
      <w:proofErr w:type="gramStart"/>
      <w:r w:rsidRPr="00C45DFE">
        <w:rPr>
          <w:rFonts w:ascii="Arial" w:hAnsi="Arial" w:cs="Arial"/>
        </w:rPr>
        <w:t>to be understood</w:t>
      </w:r>
      <w:proofErr w:type="gramEnd"/>
      <w:r w:rsidRPr="00C45DFE">
        <w:rPr>
          <w:rFonts w:ascii="Arial" w:hAnsi="Arial" w:cs="Arial"/>
        </w:rPr>
        <w:t xml:space="preserve"> that the above description is intended to be illustrative, and not restrictive. For example, the above-discussed embodiments may be used in combination with each other. Many other embodiments will be apparent to those of skill in </w:t>
      </w:r>
      <w:proofErr w:type="gramStart"/>
      <w:r w:rsidRPr="00C45DFE">
        <w:rPr>
          <w:rFonts w:ascii="Arial" w:hAnsi="Arial" w:cs="Arial"/>
        </w:rPr>
        <w:t>the art</w:t>
      </w:r>
      <w:proofErr w:type="gramEnd"/>
      <w:r w:rsidRPr="00C45DFE">
        <w:rPr>
          <w:rFonts w:ascii="Arial" w:hAnsi="Arial" w:cs="Arial"/>
        </w:rPr>
        <w:t xml:space="preserve"> upon reviewing the above description.</w:t>
      </w:r>
      <w:r w:rsidR="00DF3573" w:rsidRPr="00C45DFE">
        <w:rPr>
          <w:rFonts w:ascii="Arial" w:hAnsi="Arial" w:cs="Arial"/>
        </w:rPr>
        <w:t xml:space="preserve"> </w:t>
      </w:r>
    </w:p>
    <w:p w14:paraId="31E1DCDC" w14:textId="77777777" w:rsidR="00DF3573" w:rsidRPr="00C45DFE" w:rsidRDefault="008C2F62" w:rsidP="00C45DFE">
      <w:pPr>
        <w:pStyle w:val="ListParagraph"/>
        <w:spacing w:line="480" w:lineRule="auto"/>
        <w:ind w:left="0"/>
        <w:contextualSpacing/>
        <w:jc w:val="both"/>
        <w:rPr>
          <w:rFonts w:ascii="Arial" w:hAnsi="Arial" w:cs="Arial"/>
          <w:sz w:val="24"/>
          <w:szCs w:val="24"/>
        </w:rPr>
      </w:pPr>
      <w:r w:rsidRPr="00C45DFE">
        <w:rPr>
          <w:rFonts w:ascii="Arial" w:hAnsi="Arial" w:cs="Arial"/>
          <w:sz w:val="24"/>
          <w:szCs w:val="24"/>
        </w:rPr>
        <w:t xml:space="preserve">The benefits and advantages which may be provided by the present invention have been described above </w:t>
      </w:r>
      <w:proofErr w:type="gramStart"/>
      <w:r w:rsidRPr="00C45DFE">
        <w:rPr>
          <w:rFonts w:ascii="Arial" w:hAnsi="Arial" w:cs="Arial"/>
          <w:sz w:val="24"/>
          <w:szCs w:val="24"/>
        </w:rPr>
        <w:t>with regard to</w:t>
      </w:r>
      <w:proofErr w:type="gramEnd"/>
      <w:r w:rsidRPr="00C45DFE">
        <w:rPr>
          <w:rFonts w:ascii="Arial" w:hAnsi="Arial" w:cs="Arial"/>
          <w:sz w:val="24"/>
          <w:szCs w:val="24"/>
        </w:rPr>
        <w:t xml:space="preserve"> specific embodiments. These benefits and advantages, and any elements or limitations that may cause them to occur or to become more pronounced are not to be construed as critical, required, or essential features of any or </w:t>
      </w:r>
      <w:proofErr w:type="gramStart"/>
      <w:r w:rsidRPr="00C45DFE">
        <w:rPr>
          <w:rFonts w:ascii="Arial" w:hAnsi="Arial" w:cs="Arial"/>
          <w:sz w:val="24"/>
          <w:szCs w:val="24"/>
        </w:rPr>
        <w:t>all of</w:t>
      </w:r>
      <w:proofErr w:type="gramEnd"/>
      <w:r w:rsidRPr="00C45DFE">
        <w:rPr>
          <w:rFonts w:ascii="Arial" w:hAnsi="Arial" w:cs="Arial"/>
          <w:sz w:val="24"/>
          <w:szCs w:val="24"/>
        </w:rPr>
        <w:t xml:space="preserve"> the embodiments.</w:t>
      </w:r>
    </w:p>
    <w:p w14:paraId="40E2A3FC" w14:textId="77777777" w:rsidR="008F5430" w:rsidRPr="00C45DFE" w:rsidRDefault="008C2F62" w:rsidP="00C45DFE">
      <w:pPr>
        <w:pStyle w:val="ListParagraph"/>
        <w:spacing w:line="480" w:lineRule="auto"/>
        <w:ind w:left="0"/>
        <w:contextualSpacing/>
        <w:jc w:val="both"/>
        <w:rPr>
          <w:rFonts w:ascii="Arial" w:hAnsi="Arial" w:cs="Arial"/>
          <w:sz w:val="24"/>
          <w:szCs w:val="24"/>
        </w:rPr>
      </w:pPr>
      <w:r w:rsidRPr="00C45DFE">
        <w:rPr>
          <w:rFonts w:ascii="Arial" w:hAnsi="Arial" w:cs="Arial"/>
          <w:sz w:val="24"/>
          <w:szCs w:val="24"/>
        </w:rPr>
        <w:t xml:space="preserve">While the present invention has been described with reference to </w:t>
      </w:r>
      <w:proofErr w:type="gramStart"/>
      <w:r w:rsidRPr="00C45DFE">
        <w:rPr>
          <w:rFonts w:ascii="Arial" w:hAnsi="Arial" w:cs="Arial"/>
          <w:sz w:val="24"/>
          <w:szCs w:val="24"/>
        </w:rPr>
        <w:t>particular embodiments</w:t>
      </w:r>
      <w:proofErr w:type="gramEnd"/>
      <w:r w:rsidRPr="00C45DFE">
        <w:rPr>
          <w:rFonts w:ascii="Arial" w:hAnsi="Arial" w:cs="Arial"/>
          <w:sz w:val="24"/>
          <w:szCs w:val="24"/>
        </w:rPr>
        <w:t xml:space="preserve">, </w:t>
      </w:r>
      <w:proofErr w:type="gramStart"/>
      <w:r w:rsidRPr="00C45DFE">
        <w:rPr>
          <w:rFonts w:ascii="Arial" w:hAnsi="Arial" w:cs="Arial"/>
          <w:sz w:val="24"/>
          <w:szCs w:val="24"/>
        </w:rPr>
        <w:t>it should be understood that the</w:t>
      </w:r>
      <w:proofErr w:type="gramEnd"/>
      <w:r w:rsidRPr="00C45DFE">
        <w:rPr>
          <w:rFonts w:ascii="Arial" w:hAnsi="Arial" w:cs="Arial"/>
          <w:sz w:val="24"/>
          <w:szCs w:val="24"/>
        </w:rPr>
        <w:t xml:space="preserve"> embodiments are illustrative and that the scope of the invention is not limited to these embodiments. Many variations, modifications, additions and improvements to the embodiments described above are possible. It is contemplated that these variations, modifications, additions and improvements fall within the scope of the invention.</w:t>
      </w:r>
    </w:p>
    <w:p w14:paraId="51B9E000" w14:textId="77777777" w:rsidR="0032664E" w:rsidRPr="00C45DFE" w:rsidRDefault="00CC2D98" w:rsidP="00C45DFE">
      <w:pPr>
        <w:spacing w:line="480" w:lineRule="auto"/>
        <w:jc w:val="center"/>
        <w:rPr>
          <w:rFonts w:ascii="Arial" w:hAnsi="Arial" w:cs="Arial"/>
          <w:b/>
        </w:rPr>
      </w:pPr>
      <w:bookmarkStart w:id="3" w:name="_Toc196025490"/>
      <w:r w:rsidRPr="00C45DFE">
        <w:rPr>
          <w:rFonts w:ascii="Arial" w:hAnsi="Arial" w:cs="Arial"/>
          <w:b/>
        </w:rPr>
        <w:br w:type="page"/>
      </w:r>
      <w:bookmarkEnd w:id="3"/>
      <w:r w:rsidR="0032664E" w:rsidRPr="00C45DFE">
        <w:rPr>
          <w:rFonts w:ascii="Arial" w:hAnsi="Arial" w:cs="Arial"/>
          <w:b/>
        </w:rPr>
        <w:t>ABSTRACT</w:t>
      </w:r>
    </w:p>
    <w:p w14:paraId="324F5605" w14:textId="78C4CD6B" w:rsidR="00122FA3" w:rsidRPr="00122FA3" w:rsidRDefault="00122FA3" w:rsidP="00122FA3">
      <w:pPr>
        <w:spacing w:line="480" w:lineRule="auto"/>
        <w:jc w:val="center"/>
        <w:rPr>
          <w:rFonts w:ascii="Arial" w:hAnsi="Arial" w:cs="Arial"/>
          <w:u w:val="single"/>
        </w:rPr>
      </w:pPr>
      <w:r w:rsidRPr="00122FA3">
        <w:rPr>
          <w:rFonts w:ascii="Arial" w:hAnsi="Arial" w:cs="Arial"/>
          <w:bCs/>
          <w:u w:val="single"/>
        </w:rPr>
        <w:t>AI-BASED ALCOHOL LEVEL DETECTION AND VEHICLE IGNITION PREVENTION SYSTEM</w:t>
      </w:r>
    </w:p>
    <w:p w14:paraId="6A1B855A" w14:textId="33F45AD4" w:rsidR="00122FA3" w:rsidRDefault="00122FA3" w:rsidP="00C45DFE">
      <w:pPr>
        <w:spacing w:line="480" w:lineRule="auto"/>
        <w:jc w:val="both"/>
        <w:rPr>
          <w:rFonts w:ascii="Arial" w:hAnsi="Arial" w:cs="Arial"/>
          <w:b/>
          <w:bCs/>
        </w:rPr>
      </w:pPr>
      <w:r>
        <w:t xml:space="preserve">The present invention discloses an AI-based alcohol level detection and vehicle ignition prevention system that integrates smartwatch-based biosensing with automotive control mechanisms. The system employs a Wear OS smartwatch embedded with </w:t>
      </w:r>
      <w:r>
        <w:rPr>
          <w:color w:val="C00000"/>
        </w:rPr>
        <w:t>physiological sensors—such as PPG, an estimated electrodermal-activity (EDA) channel, and skin temperature sensors</w:t>
      </w:r>
      <w:r>
        <w:t xml:space="preserve">—to continuously estimate the driver's blood alcohol concentration (BAC) using adaptive AI algorithms. Upon detecting BAC levels exceeding legal limits, the smartwatch securely transmits a signal via encrypted Bluetooth Low Energy (BLE) to an Arduino-based ignition control module. This module interfaces with the vehicle’s ignition system to inhibit engine start-up, thereby preventing alcohol-impaired driving. The system also incorporates an ecological momentary assessment (EMA) feature for high-temporal-density monitoring of alcohol use. The invention enables real-time, autonomous alcohol detection and vehicle control, ensuring enhanced road safety and legal compliance. </w:t>
      </w:r>
    </w:p>
    <w:p w14:paraId="1653EA8E" w14:textId="7244DAA4" w:rsidR="00CD5065" w:rsidRPr="00C45DFE" w:rsidRDefault="00CD5065" w:rsidP="00C45DFE">
      <w:pPr>
        <w:spacing w:line="480" w:lineRule="auto"/>
        <w:jc w:val="both"/>
        <w:rPr>
          <w:rFonts w:ascii="Arial" w:hAnsi="Arial" w:cs="Arial"/>
          <w:b/>
          <w:bCs/>
        </w:rPr>
      </w:pPr>
      <w:r w:rsidRPr="00C45DFE">
        <w:rPr>
          <w:rFonts w:ascii="Arial" w:hAnsi="Arial" w:cs="Arial"/>
          <w:b/>
          <w:bCs/>
        </w:rPr>
        <w:t>Accompanied Drawing [Figure 1]</w:t>
      </w:r>
    </w:p>
    <w:p w14:paraId="26C0EEB8" w14:textId="3683C806" w:rsidR="00E9054B" w:rsidRPr="00C45DFE" w:rsidRDefault="008F5430" w:rsidP="00C45DFE">
      <w:pPr>
        <w:spacing w:line="480" w:lineRule="auto"/>
        <w:jc w:val="both"/>
        <w:rPr>
          <w:rFonts w:ascii="Arial" w:hAnsi="Arial" w:cs="Arial"/>
          <w:b/>
          <w:lang w:val="en-IN"/>
        </w:rPr>
      </w:pPr>
      <w:r w:rsidRPr="00C45DFE">
        <w:rPr>
          <w:rFonts w:ascii="Arial" w:hAnsi="Arial" w:cs="Arial"/>
          <w:b/>
        </w:rPr>
        <w:t xml:space="preserve">Dated </w:t>
      </w:r>
      <w:proofErr w:type="gramStart"/>
      <w:r w:rsidRPr="00C45DFE">
        <w:rPr>
          <w:rFonts w:ascii="Arial" w:hAnsi="Arial" w:cs="Arial"/>
          <w:b/>
        </w:rPr>
        <w:t>this</w:t>
      </w:r>
      <w:proofErr w:type="gramEnd"/>
      <w:r w:rsidR="00724B94" w:rsidRPr="00C45DFE">
        <w:rPr>
          <w:rFonts w:ascii="Arial" w:hAnsi="Arial" w:cs="Arial"/>
          <w:b/>
        </w:rPr>
        <w:t xml:space="preserve"> </w:t>
      </w:r>
      <w:r w:rsidR="001763D7">
        <w:rPr>
          <w:rFonts w:ascii="Arial" w:hAnsi="Arial" w:cs="Arial"/>
          <w:b/>
        </w:rPr>
        <w:t>13</w:t>
      </w:r>
      <w:r w:rsidR="00F5367B" w:rsidRPr="00C45DFE">
        <w:rPr>
          <w:rFonts w:ascii="Arial" w:hAnsi="Arial" w:cs="Arial"/>
          <w:b/>
          <w:vertAlign w:val="superscript"/>
        </w:rPr>
        <w:t>th</w:t>
      </w:r>
      <w:r w:rsidR="005E739B" w:rsidRPr="00C45DFE">
        <w:rPr>
          <w:rFonts w:ascii="Arial" w:hAnsi="Arial" w:cs="Arial"/>
          <w:b/>
        </w:rPr>
        <w:t xml:space="preserve"> </w:t>
      </w:r>
      <w:r w:rsidRPr="00C45DFE">
        <w:rPr>
          <w:rFonts w:ascii="Arial" w:hAnsi="Arial" w:cs="Arial"/>
          <w:b/>
        </w:rPr>
        <w:t>day of</w:t>
      </w:r>
      <w:r w:rsidR="00973581" w:rsidRPr="00C45DFE">
        <w:rPr>
          <w:rFonts w:ascii="Arial" w:hAnsi="Arial" w:cs="Arial"/>
          <w:b/>
        </w:rPr>
        <w:t xml:space="preserve"> </w:t>
      </w:r>
      <w:r w:rsidR="001763D7">
        <w:rPr>
          <w:rFonts w:ascii="Arial" w:hAnsi="Arial" w:cs="Arial"/>
          <w:b/>
        </w:rPr>
        <w:t>June</w:t>
      </w:r>
      <w:r w:rsidR="00FA30CA" w:rsidRPr="00C45DFE">
        <w:rPr>
          <w:rFonts w:ascii="Arial" w:hAnsi="Arial" w:cs="Arial"/>
          <w:b/>
        </w:rPr>
        <w:t xml:space="preserve"> 202</w:t>
      </w:r>
      <w:r w:rsidR="004C2DCB" w:rsidRPr="00C45DFE">
        <w:rPr>
          <w:rFonts w:ascii="Arial" w:hAnsi="Arial" w:cs="Arial"/>
          <w:b/>
        </w:rPr>
        <w:t>5</w:t>
      </w:r>
    </w:p>
    <w:p w14:paraId="04577FB0" w14:textId="77777777" w:rsidR="003B296E" w:rsidRPr="00C45DFE" w:rsidRDefault="007D2F72" w:rsidP="00C45DFE">
      <w:pPr>
        <w:pStyle w:val="Specification"/>
        <w:spacing w:line="480" w:lineRule="auto"/>
        <w:rPr>
          <w:rFonts w:ascii="Arial" w:hAnsi="Arial" w:cs="Arial"/>
          <w:b/>
          <w:lang w:val="en-IN"/>
        </w:rPr>
      </w:pPr>
      <w:r w:rsidRPr="00C45DFE">
        <w:rPr>
          <w:rFonts w:ascii="Arial" w:hAnsi="Arial" w:cs="Arial"/>
          <w:b/>
        </w:rPr>
        <w:tab/>
      </w:r>
      <w:r w:rsidRPr="00C45DFE">
        <w:rPr>
          <w:rFonts w:ascii="Arial" w:hAnsi="Arial" w:cs="Arial"/>
          <w:b/>
        </w:rPr>
        <w:tab/>
      </w:r>
      <w:r w:rsidRPr="00C45DFE">
        <w:rPr>
          <w:rFonts w:ascii="Arial" w:hAnsi="Arial" w:cs="Arial"/>
          <w:b/>
        </w:rPr>
        <w:tab/>
      </w:r>
      <w:r w:rsidRPr="00C45DFE">
        <w:rPr>
          <w:rFonts w:ascii="Arial" w:hAnsi="Arial" w:cs="Arial"/>
          <w:b/>
        </w:rPr>
        <w:tab/>
      </w:r>
      <w:r w:rsidRPr="00C45DFE">
        <w:rPr>
          <w:rFonts w:ascii="Arial" w:hAnsi="Arial" w:cs="Arial"/>
          <w:b/>
        </w:rPr>
        <w:tab/>
      </w:r>
      <w:r w:rsidRPr="00C45DFE">
        <w:rPr>
          <w:rFonts w:ascii="Arial" w:hAnsi="Arial" w:cs="Arial"/>
          <w:b/>
        </w:rPr>
        <w:tab/>
      </w:r>
      <w:r w:rsidRPr="00C45DFE">
        <w:rPr>
          <w:rFonts w:ascii="Arial" w:hAnsi="Arial" w:cs="Arial"/>
          <w:b/>
        </w:rPr>
        <w:tab/>
      </w:r>
      <w:r w:rsidRPr="00C45DFE">
        <w:rPr>
          <w:rFonts w:ascii="Arial" w:hAnsi="Arial" w:cs="Arial"/>
        </w:rPr>
        <w:t xml:space="preserve">         </w:t>
      </w:r>
      <w:bookmarkStart w:id="4" w:name="_Hlk194929124"/>
      <w:r w:rsidR="003B296E" w:rsidRPr="00C45DFE">
        <w:rPr>
          <w:rFonts w:ascii="Arial" w:hAnsi="Arial" w:cs="Arial"/>
          <w:lang w:val="en-IN"/>
        </w:rPr>
        <w:t>AMITY UNIVERSITY</w:t>
      </w:r>
    </w:p>
    <w:p w14:paraId="2BCA488C" w14:textId="3FFFCA8E" w:rsidR="003B296E" w:rsidRPr="00C45DFE" w:rsidRDefault="003B296E" w:rsidP="00C45DFE">
      <w:pPr>
        <w:pStyle w:val="Specification"/>
        <w:spacing w:line="480" w:lineRule="auto"/>
        <w:jc w:val="left"/>
        <w:rPr>
          <w:rFonts w:ascii="Arial" w:hAnsi="Arial" w:cs="Arial"/>
          <w:b/>
        </w:rPr>
      </w:pPr>
      <w:r w:rsidRPr="00C45DFE">
        <w:rPr>
          <w:rFonts w:ascii="Arial" w:hAnsi="Arial" w:cs="Arial"/>
        </w:rPr>
        <w:t xml:space="preserve">                                                                                   </w:t>
      </w:r>
      <w:r w:rsidRPr="00C45DFE">
        <w:rPr>
          <w:rFonts w:ascii="Arial" w:hAnsi="Arial" w:cs="Arial"/>
          <w:lang w:val="en-IN"/>
        </w:rPr>
        <w:t xml:space="preserve">  </w:t>
      </w:r>
      <w:r w:rsidRPr="00C45DFE">
        <w:rPr>
          <w:rFonts w:ascii="Arial" w:hAnsi="Arial" w:cs="Arial"/>
          <w:b/>
        </w:rPr>
        <w:t>Name of Applicant</w:t>
      </w:r>
    </w:p>
    <w:p w14:paraId="0A4DF2E3" w14:textId="0771263D" w:rsidR="003B296E" w:rsidRPr="00C45DFE" w:rsidRDefault="003B296E" w:rsidP="00C45DFE">
      <w:pPr>
        <w:pStyle w:val="Specification"/>
        <w:spacing w:line="480" w:lineRule="auto"/>
        <w:jc w:val="right"/>
        <w:rPr>
          <w:rFonts w:ascii="Arial" w:hAnsi="Arial" w:cs="Arial"/>
        </w:rPr>
      </w:pPr>
      <w:r w:rsidRPr="00C45DFE">
        <w:rPr>
          <w:rFonts w:ascii="Arial" w:hAnsi="Arial" w:cs="Arial"/>
        </w:rPr>
        <w:t xml:space="preserve">                                   Signature: </w:t>
      </w:r>
    </w:p>
    <w:p w14:paraId="7FCA30BC" w14:textId="236ACA10" w:rsidR="007E60DF" w:rsidRPr="00C45DFE" w:rsidRDefault="003B296E" w:rsidP="00C45DFE">
      <w:pPr>
        <w:pStyle w:val="ListParagraph"/>
        <w:spacing w:after="160" w:line="480" w:lineRule="auto"/>
        <w:contextualSpacing/>
        <w:jc w:val="both"/>
        <w:rPr>
          <w:rFonts w:ascii="Arial" w:hAnsi="Arial" w:cs="Arial"/>
          <w:sz w:val="24"/>
          <w:szCs w:val="24"/>
        </w:rPr>
      </w:pPr>
      <w:r w:rsidRPr="00C45DFE">
        <w:rPr>
          <w:rFonts w:ascii="Arial" w:hAnsi="Arial" w:cs="Arial"/>
          <w:sz w:val="24"/>
          <w:szCs w:val="24"/>
        </w:rPr>
        <w:t xml:space="preserve">                                                                    </w:t>
      </w:r>
      <w:r w:rsidRPr="00C45DFE">
        <w:rPr>
          <w:rFonts w:ascii="Arial" w:hAnsi="Arial" w:cs="Arial"/>
          <w:b/>
          <w:sz w:val="24"/>
          <w:szCs w:val="24"/>
        </w:rPr>
        <w:t>Name:</w:t>
      </w:r>
      <w:r w:rsidRPr="00C45DFE">
        <w:rPr>
          <w:rFonts w:ascii="Arial" w:hAnsi="Arial" w:cs="Arial"/>
          <w:sz w:val="24"/>
          <w:szCs w:val="24"/>
        </w:rPr>
        <w:t xml:space="preserve"> Raj Kamal Kapur</w:t>
      </w:r>
      <w:bookmarkEnd w:id="4"/>
    </w:p>
    <w:sectPr w:rsidR="007E60DF" w:rsidRPr="00C45DFE" w:rsidSect="00035C2B">
      <w:footerReference w:type="default" r:id="rId8"/>
      <w:type w:val="continuous"/>
      <w:pgSz w:w="11907" w:h="16839" w:code="9"/>
      <w:pgMar w:top="1388" w:right="1714" w:bottom="1080" w:left="2275" w:header="720" w:footer="408" w:gutter="0"/>
      <w:lnNumType w:countBy="7"/>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28026" w14:textId="77777777" w:rsidR="00F90712" w:rsidRDefault="00F90712">
      <w:r>
        <w:separator/>
      </w:r>
    </w:p>
  </w:endnote>
  <w:endnote w:type="continuationSeparator" w:id="0">
    <w:p w14:paraId="3B9C3169" w14:textId="77777777" w:rsidR="00F90712" w:rsidRDefault="00F90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Bahnschrift SemiLight SemiConde">
    <w:panose1 w:val="020B0502040204020203"/>
    <w:charset w:val="00"/>
    <w:family w:val="swiss"/>
    <w:pitch w:val="variable"/>
    <w:sig w:usb0="A00002C7" w:usb1="00000002" w:usb2="00000000" w:usb3="00000000" w:csb0="0000019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StarSymbol">
    <w:altName w:val="Times New Roman"/>
    <w:charset w:val="00"/>
    <w:family w:val="auto"/>
    <w:pitch w:val="default"/>
  </w:font>
  <w:font w:name="平成明朝">
    <w:altName w:val="Arial Unicode MS"/>
    <w:charset w:val="80"/>
    <w:family w:val="auto"/>
    <w:pitch w:val="variable"/>
    <w:sig w:usb0="00000000" w:usb1="00000708" w:usb2="10000000" w:usb3="00000000" w:csb0="00020000"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CA187" w14:textId="77777777" w:rsidR="005221B6" w:rsidRDefault="005221B6">
    <w:pPr>
      <w:pStyle w:val="Footer"/>
      <w:jc w:val="center"/>
    </w:pPr>
    <w:r>
      <w:t xml:space="preserve">Page </w:t>
    </w:r>
    <w:r w:rsidRPr="00BF32E0">
      <w:rPr>
        <w:b/>
        <w:bCs/>
        <w:i/>
      </w:rPr>
      <w:fldChar w:fldCharType="begin"/>
    </w:r>
    <w:r w:rsidRPr="00BF32E0">
      <w:rPr>
        <w:b/>
        <w:bCs/>
        <w:i/>
      </w:rPr>
      <w:instrText xml:space="preserve"> PAGE </w:instrText>
    </w:r>
    <w:r w:rsidRPr="00BF32E0">
      <w:rPr>
        <w:b/>
        <w:bCs/>
        <w:i/>
      </w:rPr>
      <w:fldChar w:fldCharType="separate"/>
    </w:r>
    <w:r w:rsidR="00470223">
      <w:rPr>
        <w:b/>
        <w:bCs/>
        <w:i/>
        <w:noProof/>
      </w:rPr>
      <w:t>10</w:t>
    </w:r>
    <w:r w:rsidRPr="00BF32E0">
      <w:rPr>
        <w:b/>
        <w:bCs/>
        <w:i/>
      </w:rPr>
      <w:fldChar w:fldCharType="end"/>
    </w:r>
    <w:r>
      <w:t xml:space="preserve"> of </w:t>
    </w:r>
    <w:r w:rsidRPr="00BF32E0">
      <w:rPr>
        <w:b/>
        <w:bCs/>
        <w:i/>
      </w:rPr>
      <w:fldChar w:fldCharType="begin"/>
    </w:r>
    <w:r w:rsidRPr="00BF32E0">
      <w:rPr>
        <w:b/>
        <w:bCs/>
        <w:i/>
      </w:rPr>
      <w:instrText xml:space="preserve"> NUMPAGES  </w:instrText>
    </w:r>
    <w:r w:rsidRPr="00BF32E0">
      <w:rPr>
        <w:b/>
        <w:bCs/>
        <w:i/>
      </w:rPr>
      <w:fldChar w:fldCharType="separate"/>
    </w:r>
    <w:r w:rsidR="00470223">
      <w:rPr>
        <w:b/>
        <w:bCs/>
        <w:i/>
        <w:noProof/>
      </w:rPr>
      <w:t>10</w:t>
    </w:r>
    <w:r w:rsidRPr="00BF32E0">
      <w:rPr>
        <w:b/>
        <w:bCs/>
        <w:i/>
      </w:rPr>
      <w:fldChar w:fldCharType="end"/>
    </w:r>
  </w:p>
  <w:p w14:paraId="230D6A52" w14:textId="77777777" w:rsidR="005221B6" w:rsidRDefault="005221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ED7D8" w14:textId="77777777" w:rsidR="00F90712" w:rsidRDefault="00F90712">
      <w:r>
        <w:separator/>
      </w:r>
    </w:p>
  </w:footnote>
  <w:footnote w:type="continuationSeparator" w:id="0">
    <w:p w14:paraId="7EFDF4C8" w14:textId="77777777" w:rsidR="00F90712" w:rsidRDefault="00F907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C74BEF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multilevel"/>
    <w:tmpl w:val="00000001"/>
    <w:name w:val="WW8Num1"/>
    <w:lvl w:ilvl="0">
      <w:start w:val="1"/>
      <w:numFmt w:val="decimal"/>
      <w:lvlText w:val="%1."/>
      <w:lvlJc w:val="left"/>
      <w:pPr>
        <w:tabs>
          <w:tab w:val="num" w:pos="283"/>
        </w:tabs>
      </w:pPr>
    </w:lvl>
    <w:lvl w:ilvl="1">
      <w:start w:val="1"/>
      <w:numFmt w:val="decimal"/>
      <w:lvlText w:val="%2."/>
      <w:lvlJc w:val="left"/>
      <w:pPr>
        <w:tabs>
          <w:tab w:val="num" w:pos="567"/>
        </w:tabs>
      </w:pPr>
    </w:lvl>
    <w:lvl w:ilvl="2">
      <w:start w:val="1"/>
      <w:numFmt w:val="decimal"/>
      <w:lvlText w:val="%3."/>
      <w:lvlJc w:val="left"/>
      <w:pPr>
        <w:tabs>
          <w:tab w:val="num" w:pos="850"/>
        </w:tabs>
      </w:pPr>
    </w:lvl>
    <w:lvl w:ilvl="3">
      <w:start w:val="1"/>
      <w:numFmt w:val="decimal"/>
      <w:lvlText w:val="%4."/>
      <w:lvlJc w:val="left"/>
      <w:pPr>
        <w:tabs>
          <w:tab w:val="num" w:pos="1134"/>
        </w:tabs>
      </w:pPr>
    </w:lvl>
    <w:lvl w:ilvl="4">
      <w:start w:val="1"/>
      <w:numFmt w:val="decimal"/>
      <w:lvlText w:val="%5."/>
      <w:lvlJc w:val="left"/>
      <w:pPr>
        <w:tabs>
          <w:tab w:val="num" w:pos="1417"/>
        </w:tabs>
      </w:pPr>
    </w:lvl>
    <w:lvl w:ilvl="5">
      <w:start w:val="1"/>
      <w:numFmt w:val="decimal"/>
      <w:lvlText w:val="%6."/>
      <w:lvlJc w:val="left"/>
      <w:pPr>
        <w:tabs>
          <w:tab w:val="num" w:pos="1701"/>
        </w:tabs>
      </w:pPr>
    </w:lvl>
    <w:lvl w:ilvl="6">
      <w:start w:val="1"/>
      <w:numFmt w:val="decimal"/>
      <w:lvlText w:val="%7."/>
      <w:lvlJc w:val="left"/>
      <w:pPr>
        <w:tabs>
          <w:tab w:val="num" w:pos="1984"/>
        </w:tabs>
      </w:pPr>
    </w:lvl>
    <w:lvl w:ilvl="7">
      <w:start w:val="1"/>
      <w:numFmt w:val="decimal"/>
      <w:lvlText w:val="%8."/>
      <w:lvlJc w:val="left"/>
      <w:pPr>
        <w:tabs>
          <w:tab w:val="num" w:pos="2268"/>
        </w:tabs>
      </w:pPr>
    </w:lvl>
    <w:lvl w:ilvl="8">
      <w:numFmt w:val="none"/>
      <w:lvlText w:val=""/>
      <w:lvlJc w:val="left"/>
      <w:pPr>
        <w:tabs>
          <w:tab w:val="num" w:pos="360"/>
        </w:tabs>
      </w:pPr>
    </w:lvl>
  </w:abstractNum>
  <w:abstractNum w:abstractNumId="2" w15:restartNumberingAfterBreak="0">
    <w:nsid w:val="00000002"/>
    <w:multiLevelType w:val="multilevel"/>
    <w:tmpl w:val="00000002"/>
    <w:name w:val="WW8Num2"/>
    <w:lvl w:ilvl="0">
      <w:start w:val="1"/>
      <w:numFmt w:val="decimal"/>
      <w:lvlText w:val="%1."/>
      <w:lvlJc w:val="left"/>
      <w:pPr>
        <w:tabs>
          <w:tab w:val="num" w:pos="283"/>
        </w:tabs>
      </w:pPr>
    </w:lvl>
    <w:lvl w:ilvl="1">
      <w:start w:val="1"/>
      <w:numFmt w:val="decimal"/>
      <w:lvlText w:val="%2."/>
      <w:lvlJc w:val="left"/>
      <w:pPr>
        <w:tabs>
          <w:tab w:val="num" w:pos="567"/>
        </w:tabs>
      </w:pPr>
    </w:lvl>
    <w:lvl w:ilvl="2">
      <w:start w:val="1"/>
      <w:numFmt w:val="decimal"/>
      <w:lvlText w:val="%3."/>
      <w:lvlJc w:val="left"/>
      <w:pPr>
        <w:tabs>
          <w:tab w:val="num" w:pos="850"/>
        </w:tabs>
      </w:pPr>
    </w:lvl>
    <w:lvl w:ilvl="3">
      <w:start w:val="1"/>
      <w:numFmt w:val="decimal"/>
      <w:lvlText w:val="%4."/>
      <w:lvlJc w:val="left"/>
      <w:pPr>
        <w:tabs>
          <w:tab w:val="num" w:pos="1134"/>
        </w:tabs>
      </w:pPr>
    </w:lvl>
    <w:lvl w:ilvl="4">
      <w:start w:val="1"/>
      <w:numFmt w:val="decimal"/>
      <w:lvlText w:val="%5."/>
      <w:lvlJc w:val="left"/>
      <w:pPr>
        <w:tabs>
          <w:tab w:val="num" w:pos="1417"/>
        </w:tabs>
      </w:pPr>
    </w:lvl>
    <w:lvl w:ilvl="5">
      <w:start w:val="1"/>
      <w:numFmt w:val="decimal"/>
      <w:lvlText w:val="%6."/>
      <w:lvlJc w:val="left"/>
      <w:pPr>
        <w:tabs>
          <w:tab w:val="num" w:pos="1701"/>
        </w:tabs>
      </w:pPr>
    </w:lvl>
    <w:lvl w:ilvl="6">
      <w:start w:val="1"/>
      <w:numFmt w:val="decimal"/>
      <w:lvlText w:val="%7."/>
      <w:lvlJc w:val="left"/>
      <w:pPr>
        <w:tabs>
          <w:tab w:val="num" w:pos="1984"/>
        </w:tabs>
      </w:pPr>
    </w:lvl>
    <w:lvl w:ilvl="7">
      <w:start w:val="1"/>
      <w:numFmt w:val="decimal"/>
      <w:lvlText w:val="%8."/>
      <w:lvlJc w:val="left"/>
      <w:pPr>
        <w:tabs>
          <w:tab w:val="num" w:pos="2268"/>
        </w:tabs>
      </w:pPr>
    </w:lvl>
    <w:lvl w:ilvl="8">
      <w:numFmt w:val="none"/>
      <w:lvlText w:val=""/>
      <w:lvlJc w:val="left"/>
      <w:pPr>
        <w:tabs>
          <w:tab w:val="num" w:pos="360"/>
        </w:tabs>
      </w:pPr>
    </w:lvl>
  </w:abstractNum>
  <w:abstractNum w:abstractNumId="3" w15:restartNumberingAfterBreak="0">
    <w:nsid w:val="00000003"/>
    <w:multiLevelType w:val="multilevel"/>
    <w:tmpl w:val="00000003"/>
    <w:name w:val="WW8Num3"/>
    <w:lvl w:ilvl="0">
      <w:start w:val="1"/>
      <w:numFmt w:val="decimal"/>
      <w:lvlText w:val="%1."/>
      <w:lvlJc w:val="left"/>
      <w:pPr>
        <w:tabs>
          <w:tab w:val="num" w:pos="283"/>
        </w:tabs>
      </w:pPr>
    </w:lvl>
    <w:lvl w:ilvl="1">
      <w:start w:val="1"/>
      <w:numFmt w:val="decimal"/>
      <w:lvlText w:val="%2."/>
      <w:lvlJc w:val="left"/>
      <w:pPr>
        <w:tabs>
          <w:tab w:val="num" w:pos="567"/>
        </w:tabs>
      </w:pPr>
    </w:lvl>
    <w:lvl w:ilvl="2">
      <w:start w:val="1"/>
      <w:numFmt w:val="decimal"/>
      <w:lvlText w:val="%3."/>
      <w:lvlJc w:val="left"/>
      <w:pPr>
        <w:tabs>
          <w:tab w:val="num" w:pos="850"/>
        </w:tabs>
      </w:pPr>
    </w:lvl>
    <w:lvl w:ilvl="3">
      <w:start w:val="1"/>
      <w:numFmt w:val="decimal"/>
      <w:lvlText w:val="%4."/>
      <w:lvlJc w:val="left"/>
      <w:pPr>
        <w:tabs>
          <w:tab w:val="num" w:pos="1134"/>
        </w:tabs>
      </w:pPr>
    </w:lvl>
    <w:lvl w:ilvl="4">
      <w:start w:val="1"/>
      <w:numFmt w:val="decimal"/>
      <w:lvlText w:val="%5."/>
      <w:lvlJc w:val="left"/>
      <w:pPr>
        <w:tabs>
          <w:tab w:val="num" w:pos="1417"/>
        </w:tabs>
      </w:pPr>
    </w:lvl>
    <w:lvl w:ilvl="5">
      <w:start w:val="1"/>
      <w:numFmt w:val="decimal"/>
      <w:lvlText w:val="%6."/>
      <w:lvlJc w:val="left"/>
      <w:pPr>
        <w:tabs>
          <w:tab w:val="num" w:pos="1701"/>
        </w:tabs>
      </w:pPr>
    </w:lvl>
    <w:lvl w:ilvl="6">
      <w:start w:val="1"/>
      <w:numFmt w:val="decimal"/>
      <w:lvlText w:val="%7."/>
      <w:lvlJc w:val="left"/>
      <w:pPr>
        <w:tabs>
          <w:tab w:val="num" w:pos="1984"/>
        </w:tabs>
      </w:pPr>
    </w:lvl>
    <w:lvl w:ilvl="7">
      <w:start w:val="1"/>
      <w:numFmt w:val="decimal"/>
      <w:lvlText w:val="%8."/>
      <w:lvlJc w:val="left"/>
      <w:pPr>
        <w:tabs>
          <w:tab w:val="num" w:pos="2268"/>
        </w:tabs>
      </w:pPr>
    </w:lvl>
    <w:lvl w:ilvl="8">
      <w:numFmt w:val="none"/>
      <w:lvlText w:val=""/>
      <w:lvlJc w:val="left"/>
      <w:pPr>
        <w:tabs>
          <w:tab w:val="num" w:pos="360"/>
        </w:tabs>
      </w:pPr>
    </w:lvl>
  </w:abstractNum>
  <w:abstractNum w:abstractNumId="4" w15:restartNumberingAfterBreak="0">
    <w:nsid w:val="00000004"/>
    <w:multiLevelType w:val="multilevel"/>
    <w:tmpl w:val="00000004"/>
    <w:name w:val="WW8Num4"/>
    <w:lvl w:ilvl="0">
      <w:start w:val="11"/>
      <w:numFmt w:val="decimal"/>
      <w:lvlText w:val="%1."/>
      <w:lvlJc w:val="left"/>
      <w:pPr>
        <w:tabs>
          <w:tab w:val="num" w:pos="283"/>
        </w:tabs>
      </w:pPr>
    </w:lvl>
    <w:lvl w:ilvl="1">
      <w:start w:val="1"/>
      <w:numFmt w:val="decimal"/>
      <w:lvlText w:val="%2."/>
      <w:lvlJc w:val="left"/>
      <w:pPr>
        <w:tabs>
          <w:tab w:val="num" w:pos="567"/>
        </w:tabs>
      </w:pPr>
    </w:lvl>
    <w:lvl w:ilvl="2">
      <w:start w:val="1"/>
      <w:numFmt w:val="decimal"/>
      <w:lvlText w:val="%3."/>
      <w:lvlJc w:val="left"/>
      <w:pPr>
        <w:tabs>
          <w:tab w:val="num" w:pos="850"/>
        </w:tabs>
      </w:pPr>
    </w:lvl>
    <w:lvl w:ilvl="3">
      <w:start w:val="1"/>
      <w:numFmt w:val="decimal"/>
      <w:lvlText w:val="%4."/>
      <w:lvlJc w:val="left"/>
      <w:pPr>
        <w:tabs>
          <w:tab w:val="num" w:pos="1134"/>
        </w:tabs>
      </w:pPr>
    </w:lvl>
    <w:lvl w:ilvl="4">
      <w:start w:val="1"/>
      <w:numFmt w:val="decimal"/>
      <w:lvlText w:val="%5."/>
      <w:lvlJc w:val="left"/>
      <w:pPr>
        <w:tabs>
          <w:tab w:val="num" w:pos="1417"/>
        </w:tabs>
      </w:pPr>
    </w:lvl>
    <w:lvl w:ilvl="5">
      <w:start w:val="1"/>
      <w:numFmt w:val="decimal"/>
      <w:lvlText w:val="%6."/>
      <w:lvlJc w:val="left"/>
      <w:pPr>
        <w:tabs>
          <w:tab w:val="num" w:pos="1701"/>
        </w:tabs>
      </w:pPr>
    </w:lvl>
    <w:lvl w:ilvl="6">
      <w:start w:val="1"/>
      <w:numFmt w:val="decimal"/>
      <w:lvlText w:val="%7."/>
      <w:lvlJc w:val="left"/>
      <w:pPr>
        <w:tabs>
          <w:tab w:val="num" w:pos="1984"/>
        </w:tabs>
      </w:pPr>
    </w:lvl>
    <w:lvl w:ilvl="7">
      <w:start w:val="1"/>
      <w:numFmt w:val="decimal"/>
      <w:lvlText w:val="%8."/>
      <w:lvlJc w:val="left"/>
      <w:pPr>
        <w:tabs>
          <w:tab w:val="num" w:pos="2268"/>
        </w:tabs>
      </w:pPr>
    </w:lvl>
    <w:lvl w:ilvl="8">
      <w:start w:val="1"/>
      <w:numFmt w:val="decimal"/>
      <w:lvlText w:val="%9."/>
      <w:lvlJc w:val="left"/>
      <w:pPr>
        <w:tabs>
          <w:tab w:val="num" w:pos="2551"/>
        </w:tabs>
      </w:pPr>
    </w:lvl>
  </w:abstractNum>
  <w:abstractNum w:abstractNumId="5" w15:restartNumberingAfterBreak="0">
    <w:nsid w:val="00000005"/>
    <w:multiLevelType w:val="multilevel"/>
    <w:tmpl w:val="00000005"/>
    <w:name w:val="WW8Num5"/>
    <w:lvl w:ilvl="0">
      <w:start w:val="5"/>
      <w:numFmt w:val="decimal"/>
      <w:lvlText w:val="%1."/>
      <w:lvlJc w:val="left"/>
      <w:pPr>
        <w:tabs>
          <w:tab w:val="num" w:pos="283"/>
        </w:tabs>
      </w:pPr>
    </w:lvl>
    <w:lvl w:ilvl="1">
      <w:start w:val="1"/>
      <w:numFmt w:val="decimal"/>
      <w:lvlText w:val="%2."/>
      <w:lvlJc w:val="left"/>
      <w:pPr>
        <w:tabs>
          <w:tab w:val="num" w:pos="567"/>
        </w:tabs>
      </w:pPr>
    </w:lvl>
    <w:lvl w:ilvl="2">
      <w:start w:val="1"/>
      <w:numFmt w:val="decimal"/>
      <w:lvlText w:val="%3."/>
      <w:lvlJc w:val="left"/>
      <w:pPr>
        <w:tabs>
          <w:tab w:val="num" w:pos="850"/>
        </w:tabs>
      </w:pPr>
    </w:lvl>
    <w:lvl w:ilvl="3">
      <w:start w:val="1"/>
      <w:numFmt w:val="decimal"/>
      <w:lvlText w:val="%4."/>
      <w:lvlJc w:val="left"/>
      <w:pPr>
        <w:tabs>
          <w:tab w:val="num" w:pos="1134"/>
        </w:tabs>
      </w:pPr>
    </w:lvl>
    <w:lvl w:ilvl="4">
      <w:start w:val="1"/>
      <w:numFmt w:val="decimal"/>
      <w:lvlText w:val="%5."/>
      <w:lvlJc w:val="left"/>
      <w:pPr>
        <w:tabs>
          <w:tab w:val="num" w:pos="1417"/>
        </w:tabs>
      </w:pPr>
    </w:lvl>
    <w:lvl w:ilvl="5">
      <w:start w:val="1"/>
      <w:numFmt w:val="decimal"/>
      <w:lvlText w:val="%6."/>
      <w:lvlJc w:val="left"/>
      <w:pPr>
        <w:tabs>
          <w:tab w:val="num" w:pos="1701"/>
        </w:tabs>
      </w:pPr>
    </w:lvl>
    <w:lvl w:ilvl="6">
      <w:start w:val="1"/>
      <w:numFmt w:val="decimal"/>
      <w:lvlText w:val="%7."/>
      <w:lvlJc w:val="left"/>
      <w:pPr>
        <w:tabs>
          <w:tab w:val="num" w:pos="1984"/>
        </w:tabs>
      </w:pPr>
    </w:lvl>
    <w:lvl w:ilvl="7">
      <w:start w:val="1"/>
      <w:numFmt w:val="decimal"/>
      <w:lvlText w:val="%8."/>
      <w:lvlJc w:val="left"/>
      <w:pPr>
        <w:tabs>
          <w:tab w:val="num" w:pos="2268"/>
        </w:tabs>
      </w:pPr>
    </w:lvl>
    <w:lvl w:ilvl="8">
      <w:start w:val="1"/>
      <w:numFmt w:val="decimal"/>
      <w:lvlText w:val="%9."/>
      <w:lvlJc w:val="left"/>
      <w:pPr>
        <w:tabs>
          <w:tab w:val="num" w:pos="2551"/>
        </w:tabs>
      </w:pPr>
    </w:lvl>
  </w:abstractNum>
  <w:abstractNum w:abstractNumId="6" w15:restartNumberingAfterBreak="0">
    <w:nsid w:val="00000006"/>
    <w:multiLevelType w:val="multilevel"/>
    <w:tmpl w:val="00000006"/>
    <w:name w:val="WW8Num6"/>
    <w:lvl w:ilvl="0">
      <w:start w:val="8"/>
      <w:numFmt w:val="decimal"/>
      <w:lvlText w:val="%1."/>
      <w:lvlJc w:val="left"/>
      <w:pPr>
        <w:tabs>
          <w:tab w:val="num" w:pos="283"/>
        </w:tabs>
      </w:pPr>
    </w:lvl>
    <w:lvl w:ilvl="1">
      <w:start w:val="1"/>
      <w:numFmt w:val="decimal"/>
      <w:lvlText w:val="%2."/>
      <w:lvlJc w:val="left"/>
      <w:pPr>
        <w:tabs>
          <w:tab w:val="num" w:pos="567"/>
        </w:tabs>
      </w:pPr>
    </w:lvl>
    <w:lvl w:ilvl="2">
      <w:start w:val="1"/>
      <w:numFmt w:val="decimal"/>
      <w:lvlText w:val="%3."/>
      <w:lvlJc w:val="left"/>
      <w:pPr>
        <w:tabs>
          <w:tab w:val="num" w:pos="850"/>
        </w:tabs>
      </w:pPr>
    </w:lvl>
    <w:lvl w:ilvl="3">
      <w:start w:val="1"/>
      <w:numFmt w:val="decimal"/>
      <w:lvlText w:val="%4."/>
      <w:lvlJc w:val="left"/>
      <w:pPr>
        <w:tabs>
          <w:tab w:val="num" w:pos="1134"/>
        </w:tabs>
      </w:pPr>
    </w:lvl>
    <w:lvl w:ilvl="4">
      <w:start w:val="1"/>
      <w:numFmt w:val="decimal"/>
      <w:lvlText w:val="%5."/>
      <w:lvlJc w:val="left"/>
      <w:pPr>
        <w:tabs>
          <w:tab w:val="num" w:pos="1417"/>
        </w:tabs>
      </w:pPr>
    </w:lvl>
    <w:lvl w:ilvl="5">
      <w:start w:val="1"/>
      <w:numFmt w:val="decimal"/>
      <w:lvlText w:val="%6."/>
      <w:lvlJc w:val="left"/>
      <w:pPr>
        <w:tabs>
          <w:tab w:val="num" w:pos="1701"/>
        </w:tabs>
      </w:pPr>
    </w:lvl>
    <w:lvl w:ilvl="6">
      <w:start w:val="1"/>
      <w:numFmt w:val="decimal"/>
      <w:lvlText w:val="%7."/>
      <w:lvlJc w:val="left"/>
      <w:pPr>
        <w:tabs>
          <w:tab w:val="num" w:pos="1984"/>
        </w:tabs>
      </w:pPr>
    </w:lvl>
    <w:lvl w:ilvl="7">
      <w:start w:val="1"/>
      <w:numFmt w:val="decimal"/>
      <w:lvlText w:val="%8."/>
      <w:lvlJc w:val="left"/>
      <w:pPr>
        <w:tabs>
          <w:tab w:val="num" w:pos="2268"/>
        </w:tabs>
      </w:pPr>
    </w:lvl>
    <w:lvl w:ilvl="8">
      <w:start w:val="1"/>
      <w:numFmt w:val="decimal"/>
      <w:lvlText w:val="%9."/>
      <w:lvlJc w:val="left"/>
      <w:pPr>
        <w:tabs>
          <w:tab w:val="num" w:pos="2551"/>
        </w:tabs>
      </w:pPr>
    </w:lvl>
  </w:abstractNum>
  <w:abstractNum w:abstractNumId="7" w15:restartNumberingAfterBreak="0">
    <w:nsid w:val="00000007"/>
    <w:multiLevelType w:val="singleLevel"/>
    <w:tmpl w:val="00000007"/>
    <w:name w:val="WW8Num12"/>
    <w:lvl w:ilvl="0">
      <w:start w:val="1"/>
      <w:numFmt w:val="decimal"/>
      <w:lvlText w:val="%1."/>
      <w:lvlJc w:val="left"/>
      <w:pPr>
        <w:tabs>
          <w:tab w:val="num" w:pos="0"/>
        </w:tabs>
        <w:ind w:left="360" w:hanging="360"/>
      </w:pPr>
    </w:lvl>
  </w:abstractNum>
  <w:abstractNum w:abstractNumId="8" w15:restartNumberingAfterBreak="0">
    <w:nsid w:val="000D1779"/>
    <w:multiLevelType w:val="hybridMultilevel"/>
    <w:tmpl w:val="4B963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7A56BD7"/>
    <w:multiLevelType w:val="multilevel"/>
    <w:tmpl w:val="D0D0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5F4A31"/>
    <w:multiLevelType w:val="hybridMultilevel"/>
    <w:tmpl w:val="F1F03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CB1015B"/>
    <w:multiLevelType w:val="multilevel"/>
    <w:tmpl w:val="6E4CB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B40157"/>
    <w:multiLevelType w:val="multilevel"/>
    <w:tmpl w:val="32A8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87F10"/>
    <w:multiLevelType w:val="hybridMultilevel"/>
    <w:tmpl w:val="980A2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9E52B77"/>
    <w:multiLevelType w:val="multilevel"/>
    <w:tmpl w:val="51C46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7837B0"/>
    <w:multiLevelType w:val="hybridMultilevel"/>
    <w:tmpl w:val="149AC2FC"/>
    <w:lvl w:ilvl="0" w:tplc="DC02D6E2">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DED29C6"/>
    <w:multiLevelType w:val="multilevel"/>
    <w:tmpl w:val="BCD86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A8547B"/>
    <w:multiLevelType w:val="hybridMultilevel"/>
    <w:tmpl w:val="404C081E"/>
    <w:lvl w:ilvl="0" w:tplc="DC02D6E2">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9BE6854"/>
    <w:multiLevelType w:val="multilevel"/>
    <w:tmpl w:val="56988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5D39CE"/>
    <w:multiLevelType w:val="multilevel"/>
    <w:tmpl w:val="AC0A7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C9635B"/>
    <w:multiLevelType w:val="hybridMultilevel"/>
    <w:tmpl w:val="B5AAEE9A"/>
    <w:lvl w:ilvl="0" w:tplc="0409000F">
      <w:start w:val="1"/>
      <w:numFmt w:val="bullet"/>
      <w:pStyle w:val="Tablesubbullet"/>
      <w:lvlText w:val=""/>
      <w:lvlJc w:val="left"/>
      <w:pPr>
        <w:tabs>
          <w:tab w:val="num" w:pos="1872"/>
        </w:tabs>
        <w:ind w:left="1872" w:hanging="360"/>
      </w:pPr>
      <w:rPr>
        <w:rFonts w:ascii="Symbol" w:hAnsi="Symbol" w:hint="default"/>
      </w:rPr>
    </w:lvl>
    <w:lvl w:ilvl="1" w:tplc="04090019" w:tentative="1">
      <w:start w:val="1"/>
      <w:numFmt w:val="bullet"/>
      <w:lvlText w:val="o"/>
      <w:lvlJc w:val="left"/>
      <w:pPr>
        <w:tabs>
          <w:tab w:val="num" w:pos="2376"/>
        </w:tabs>
        <w:ind w:left="2376" w:hanging="360"/>
      </w:pPr>
      <w:rPr>
        <w:rFonts w:ascii="Courier New" w:hAnsi="Courier New" w:cs="Courier New" w:hint="default"/>
      </w:rPr>
    </w:lvl>
    <w:lvl w:ilvl="2" w:tplc="0409001B" w:tentative="1">
      <w:start w:val="1"/>
      <w:numFmt w:val="bullet"/>
      <w:lvlText w:val=""/>
      <w:lvlJc w:val="left"/>
      <w:pPr>
        <w:tabs>
          <w:tab w:val="num" w:pos="3096"/>
        </w:tabs>
        <w:ind w:left="3096" w:hanging="360"/>
      </w:pPr>
      <w:rPr>
        <w:rFonts w:ascii="Wingdings" w:hAnsi="Wingdings" w:hint="default"/>
      </w:rPr>
    </w:lvl>
    <w:lvl w:ilvl="3" w:tplc="0409000F" w:tentative="1">
      <w:start w:val="1"/>
      <w:numFmt w:val="bullet"/>
      <w:lvlText w:val=""/>
      <w:lvlJc w:val="left"/>
      <w:pPr>
        <w:tabs>
          <w:tab w:val="num" w:pos="3816"/>
        </w:tabs>
        <w:ind w:left="3816" w:hanging="360"/>
      </w:pPr>
      <w:rPr>
        <w:rFonts w:ascii="Symbol" w:hAnsi="Symbol" w:hint="default"/>
      </w:rPr>
    </w:lvl>
    <w:lvl w:ilvl="4" w:tplc="04090019" w:tentative="1">
      <w:start w:val="1"/>
      <w:numFmt w:val="bullet"/>
      <w:lvlText w:val="o"/>
      <w:lvlJc w:val="left"/>
      <w:pPr>
        <w:tabs>
          <w:tab w:val="num" w:pos="4536"/>
        </w:tabs>
        <w:ind w:left="4536" w:hanging="360"/>
      </w:pPr>
      <w:rPr>
        <w:rFonts w:ascii="Courier New" w:hAnsi="Courier New" w:cs="Courier New" w:hint="default"/>
      </w:rPr>
    </w:lvl>
    <w:lvl w:ilvl="5" w:tplc="0409001B" w:tentative="1">
      <w:start w:val="1"/>
      <w:numFmt w:val="bullet"/>
      <w:lvlText w:val=""/>
      <w:lvlJc w:val="left"/>
      <w:pPr>
        <w:tabs>
          <w:tab w:val="num" w:pos="5256"/>
        </w:tabs>
        <w:ind w:left="5256" w:hanging="360"/>
      </w:pPr>
      <w:rPr>
        <w:rFonts w:ascii="Wingdings" w:hAnsi="Wingdings" w:hint="default"/>
      </w:rPr>
    </w:lvl>
    <w:lvl w:ilvl="6" w:tplc="0409000F" w:tentative="1">
      <w:start w:val="1"/>
      <w:numFmt w:val="bullet"/>
      <w:lvlText w:val=""/>
      <w:lvlJc w:val="left"/>
      <w:pPr>
        <w:tabs>
          <w:tab w:val="num" w:pos="5976"/>
        </w:tabs>
        <w:ind w:left="5976" w:hanging="360"/>
      </w:pPr>
      <w:rPr>
        <w:rFonts w:ascii="Symbol" w:hAnsi="Symbol" w:hint="default"/>
      </w:rPr>
    </w:lvl>
    <w:lvl w:ilvl="7" w:tplc="04090019" w:tentative="1">
      <w:start w:val="1"/>
      <w:numFmt w:val="bullet"/>
      <w:lvlText w:val="o"/>
      <w:lvlJc w:val="left"/>
      <w:pPr>
        <w:tabs>
          <w:tab w:val="num" w:pos="6696"/>
        </w:tabs>
        <w:ind w:left="6696" w:hanging="360"/>
      </w:pPr>
      <w:rPr>
        <w:rFonts w:ascii="Courier New" w:hAnsi="Courier New" w:cs="Courier New" w:hint="default"/>
      </w:rPr>
    </w:lvl>
    <w:lvl w:ilvl="8" w:tplc="0409001B" w:tentative="1">
      <w:start w:val="1"/>
      <w:numFmt w:val="bullet"/>
      <w:lvlText w:val=""/>
      <w:lvlJc w:val="left"/>
      <w:pPr>
        <w:tabs>
          <w:tab w:val="num" w:pos="7416"/>
        </w:tabs>
        <w:ind w:left="7416" w:hanging="360"/>
      </w:pPr>
      <w:rPr>
        <w:rFonts w:ascii="Wingdings" w:hAnsi="Wingdings" w:hint="default"/>
      </w:rPr>
    </w:lvl>
  </w:abstractNum>
  <w:abstractNum w:abstractNumId="21" w15:restartNumberingAfterBreak="0">
    <w:nsid w:val="3BA84BF0"/>
    <w:multiLevelType w:val="hybridMultilevel"/>
    <w:tmpl w:val="78421B2E"/>
    <w:lvl w:ilvl="0" w:tplc="DC02D6E2">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BBE3AE0"/>
    <w:multiLevelType w:val="hybridMultilevel"/>
    <w:tmpl w:val="2ABAAFC6"/>
    <w:lvl w:ilvl="0" w:tplc="A51A5F7A">
      <w:start w:val="1"/>
      <w:numFmt w:val="bullet"/>
      <w:lvlText w:val=""/>
      <w:lvlJc w:val="left"/>
      <w:pPr>
        <w:ind w:left="720" w:hanging="360"/>
      </w:pPr>
      <w:rPr>
        <w:rFonts w:ascii="Symbol" w:hAnsi="Symbol" w:hint="default"/>
      </w:rPr>
    </w:lvl>
    <w:lvl w:ilvl="1" w:tplc="5180EE12">
      <w:start w:val="1"/>
      <w:numFmt w:val="bullet"/>
      <w:lvlText w:val="o"/>
      <w:lvlJc w:val="left"/>
      <w:pPr>
        <w:ind w:left="1440" w:hanging="360"/>
      </w:pPr>
      <w:rPr>
        <w:rFonts w:ascii="Courier New" w:hAnsi="Courier New" w:cs="Courier New" w:hint="default"/>
      </w:rPr>
    </w:lvl>
    <w:lvl w:ilvl="2" w:tplc="B6821140" w:tentative="1">
      <w:start w:val="1"/>
      <w:numFmt w:val="bullet"/>
      <w:lvlText w:val=""/>
      <w:lvlJc w:val="left"/>
      <w:pPr>
        <w:ind w:left="2160" w:hanging="360"/>
      </w:pPr>
      <w:rPr>
        <w:rFonts w:ascii="Wingdings" w:hAnsi="Wingdings" w:hint="default"/>
      </w:rPr>
    </w:lvl>
    <w:lvl w:ilvl="3" w:tplc="0C6CFB78" w:tentative="1">
      <w:start w:val="1"/>
      <w:numFmt w:val="bullet"/>
      <w:lvlText w:val=""/>
      <w:lvlJc w:val="left"/>
      <w:pPr>
        <w:ind w:left="2880" w:hanging="360"/>
      </w:pPr>
      <w:rPr>
        <w:rFonts w:ascii="Symbol" w:hAnsi="Symbol" w:hint="default"/>
      </w:rPr>
    </w:lvl>
    <w:lvl w:ilvl="4" w:tplc="BCF82B3A" w:tentative="1">
      <w:start w:val="1"/>
      <w:numFmt w:val="bullet"/>
      <w:lvlText w:val="o"/>
      <w:lvlJc w:val="left"/>
      <w:pPr>
        <w:ind w:left="3600" w:hanging="360"/>
      </w:pPr>
      <w:rPr>
        <w:rFonts w:ascii="Courier New" w:hAnsi="Courier New" w:cs="Courier New" w:hint="default"/>
      </w:rPr>
    </w:lvl>
    <w:lvl w:ilvl="5" w:tplc="CB2CF6B2" w:tentative="1">
      <w:start w:val="1"/>
      <w:numFmt w:val="bullet"/>
      <w:lvlText w:val=""/>
      <w:lvlJc w:val="left"/>
      <w:pPr>
        <w:ind w:left="4320" w:hanging="360"/>
      </w:pPr>
      <w:rPr>
        <w:rFonts w:ascii="Wingdings" w:hAnsi="Wingdings" w:hint="default"/>
      </w:rPr>
    </w:lvl>
    <w:lvl w:ilvl="6" w:tplc="D054B332" w:tentative="1">
      <w:start w:val="1"/>
      <w:numFmt w:val="bullet"/>
      <w:lvlText w:val=""/>
      <w:lvlJc w:val="left"/>
      <w:pPr>
        <w:ind w:left="5040" w:hanging="360"/>
      </w:pPr>
      <w:rPr>
        <w:rFonts w:ascii="Symbol" w:hAnsi="Symbol" w:hint="default"/>
      </w:rPr>
    </w:lvl>
    <w:lvl w:ilvl="7" w:tplc="1382CA02" w:tentative="1">
      <w:start w:val="1"/>
      <w:numFmt w:val="bullet"/>
      <w:lvlText w:val="o"/>
      <w:lvlJc w:val="left"/>
      <w:pPr>
        <w:ind w:left="5760" w:hanging="360"/>
      </w:pPr>
      <w:rPr>
        <w:rFonts w:ascii="Courier New" w:hAnsi="Courier New" w:cs="Courier New" w:hint="default"/>
      </w:rPr>
    </w:lvl>
    <w:lvl w:ilvl="8" w:tplc="5824C628" w:tentative="1">
      <w:start w:val="1"/>
      <w:numFmt w:val="bullet"/>
      <w:lvlText w:val=""/>
      <w:lvlJc w:val="left"/>
      <w:pPr>
        <w:ind w:left="6480" w:hanging="360"/>
      </w:pPr>
      <w:rPr>
        <w:rFonts w:ascii="Wingdings" w:hAnsi="Wingdings" w:hint="default"/>
      </w:rPr>
    </w:lvl>
  </w:abstractNum>
  <w:abstractNum w:abstractNumId="23" w15:restartNumberingAfterBreak="0">
    <w:nsid w:val="415C2521"/>
    <w:multiLevelType w:val="multilevel"/>
    <w:tmpl w:val="C00621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191A82"/>
    <w:multiLevelType w:val="hybridMultilevel"/>
    <w:tmpl w:val="033A4048"/>
    <w:lvl w:ilvl="0" w:tplc="96BE86E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6027EE9"/>
    <w:multiLevelType w:val="hybridMultilevel"/>
    <w:tmpl w:val="FEFE202C"/>
    <w:lvl w:ilvl="0" w:tplc="A676A71C">
      <w:start w:val="1"/>
      <w:numFmt w:val="bullet"/>
      <w:pStyle w:val="Tablebullet"/>
      <w:lvlText w:val=""/>
      <w:lvlJc w:val="left"/>
      <w:pPr>
        <w:tabs>
          <w:tab w:val="num" w:pos="648"/>
        </w:tabs>
        <w:ind w:left="648" w:hanging="360"/>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26" w15:restartNumberingAfterBreak="0">
    <w:nsid w:val="48B172A8"/>
    <w:multiLevelType w:val="hybridMultilevel"/>
    <w:tmpl w:val="033A4048"/>
    <w:lvl w:ilvl="0" w:tplc="96BE86E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92D0C9C"/>
    <w:multiLevelType w:val="multilevel"/>
    <w:tmpl w:val="F41EE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FE0286"/>
    <w:multiLevelType w:val="hybridMultilevel"/>
    <w:tmpl w:val="0142A0A0"/>
    <w:lvl w:ilvl="0" w:tplc="1D745AB0">
      <w:start w:val="1"/>
      <w:numFmt w:val="bullet"/>
      <w:pStyle w:val="bodytaxtbull"/>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D904569"/>
    <w:multiLevelType w:val="hybridMultilevel"/>
    <w:tmpl w:val="FEBE5A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E5672EE"/>
    <w:multiLevelType w:val="multilevel"/>
    <w:tmpl w:val="CCF2E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12184E"/>
    <w:multiLevelType w:val="hybridMultilevel"/>
    <w:tmpl w:val="3A0EBC9A"/>
    <w:lvl w:ilvl="0" w:tplc="4009000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1EF7657"/>
    <w:multiLevelType w:val="hybridMultilevel"/>
    <w:tmpl w:val="95CC43BA"/>
    <w:lvl w:ilvl="0" w:tplc="4009000F">
      <w:start w:val="1"/>
      <w:numFmt w:val="decimal"/>
      <w:lvlText w:val="%1."/>
      <w:lvlJc w:val="left"/>
      <w:pPr>
        <w:ind w:left="644" w:hanging="360"/>
      </w:pPr>
    </w:lvl>
    <w:lvl w:ilvl="1" w:tplc="40090019">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33" w15:restartNumberingAfterBreak="0">
    <w:nsid w:val="52497FA4"/>
    <w:multiLevelType w:val="multilevel"/>
    <w:tmpl w:val="17E40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434DA1"/>
    <w:multiLevelType w:val="multilevel"/>
    <w:tmpl w:val="9AA4F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734671"/>
    <w:multiLevelType w:val="hybridMultilevel"/>
    <w:tmpl w:val="5F5834E8"/>
    <w:lvl w:ilvl="0" w:tplc="4F7846F0">
      <w:start w:val="1"/>
      <w:numFmt w:val="bullet"/>
      <w:pStyle w:val="tablebullet0"/>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D1F2ACA"/>
    <w:multiLevelType w:val="hybridMultilevel"/>
    <w:tmpl w:val="033A4048"/>
    <w:lvl w:ilvl="0" w:tplc="96BE86E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D24068A"/>
    <w:multiLevelType w:val="hybridMultilevel"/>
    <w:tmpl w:val="200CF898"/>
    <w:lvl w:ilvl="0" w:tplc="0BDE9BF6">
      <w:start w:val="1"/>
      <w:numFmt w:val="bullet"/>
      <w:pStyle w:val="Tablebullet1"/>
      <w:lvlText w:val=""/>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1E67B57"/>
    <w:multiLevelType w:val="hybridMultilevel"/>
    <w:tmpl w:val="07B4C32E"/>
    <w:name w:val="WW8Num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3253EF3"/>
    <w:multiLevelType w:val="multilevel"/>
    <w:tmpl w:val="5826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7423D0"/>
    <w:multiLevelType w:val="multilevel"/>
    <w:tmpl w:val="32F8B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AFD36B1"/>
    <w:multiLevelType w:val="hybridMultilevel"/>
    <w:tmpl w:val="033A4048"/>
    <w:lvl w:ilvl="0" w:tplc="96BE86E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B672590"/>
    <w:multiLevelType w:val="multilevel"/>
    <w:tmpl w:val="6702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CA2CF5"/>
    <w:multiLevelType w:val="hybridMultilevel"/>
    <w:tmpl w:val="BEBA9E8E"/>
    <w:styleLink w:val="Numbered"/>
    <w:lvl w:ilvl="0" w:tplc="32F44586">
      <w:start w:val="1"/>
      <w:numFmt w:val="decimal"/>
      <w:lvlText w:val="%1."/>
      <w:lvlJc w:val="left"/>
      <w:pPr>
        <w:ind w:left="393" w:hanging="393"/>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95DCBCBC">
      <w:start w:val="1"/>
      <w:numFmt w:val="decimal"/>
      <w:lvlText w:val="%2."/>
      <w:lvlJc w:val="left"/>
      <w:pPr>
        <w:ind w:left="753" w:hanging="393"/>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EF44A364">
      <w:start w:val="1"/>
      <w:numFmt w:val="decimal"/>
      <w:lvlText w:val="%3."/>
      <w:lvlJc w:val="left"/>
      <w:pPr>
        <w:ind w:left="1113" w:hanging="393"/>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A6AE0CFC">
      <w:start w:val="1"/>
      <w:numFmt w:val="decimal"/>
      <w:lvlText w:val="%4."/>
      <w:lvlJc w:val="left"/>
      <w:pPr>
        <w:ind w:left="1473" w:hanging="393"/>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21C5038">
      <w:start w:val="1"/>
      <w:numFmt w:val="decimal"/>
      <w:lvlText w:val="%5."/>
      <w:lvlJc w:val="left"/>
      <w:pPr>
        <w:ind w:left="1833" w:hanging="393"/>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C1003EA">
      <w:start w:val="1"/>
      <w:numFmt w:val="decimal"/>
      <w:lvlText w:val="%6."/>
      <w:lvlJc w:val="left"/>
      <w:pPr>
        <w:ind w:left="2193" w:hanging="393"/>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68C1EB8">
      <w:start w:val="1"/>
      <w:numFmt w:val="decimal"/>
      <w:lvlText w:val="%7."/>
      <w:lvlJc w:val="left"/>
      <w:pPr>
        <w:ind w:left="2553" w:hanging="393"/>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FAE0212">
      <w:start w:val="1"/>
      <w:numFmt w:val="decimal"/>
      <w:lvlText w:val="%8."/>
      <w:lvlJc w:val="left"/>
      <w:pPr>
        <w:ind w:left="2913" w:hanging="393"/>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A7200C52">
      <w:start w:val="1"/>
      <w:numFmt w:val="decimal"/>
      <w:lvlText w:val="%9."/>
      <w:lvlJc w:val="left"/>
      <w:pPr>
        <w:ind w:left="3273" w:hanging="393"/>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4" w15:restartNumberingAfterBreak="0">
    <w:nsid w:val="714F25D7"/>
    <w:multiLevelType w:val="hybridMultilevel"/>
    <w:tmpl w:val="D4F2F910"/>
    <w:lvl w:ilvl="0" w:tplc="4009000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1714319"/>
    <w:multiLevelType w:val="multilevel"/>
    <w:tmpl w:val="A6802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3AC5407"/>
    <w:multiLevelType w:val="multilevel"/>
    <w:tmpl w:val="C7C42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0244B5"/>
    <w:multiLevelType w:val="hybridMultilevel"/>
    <w:tmpl w:val="0C5EBDBE"/>
    <w:lvl w:ilvl="0" w:tplc="99FCDC08">
      <w:start w:val="1"/>
      <w:numFmt w:val="bullet"/>
      <w:pStyle w:val="Tablebul"/>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6F85EBB"/>
    <w:multiLevelType w:val="multilevel"/>
    <w:tmpl w:val="D9D2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A67A90"/>
    <w:multiLevelType w:val="hybridMultilevel"/>
    <w:tmpl w:val="61FC65E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788900E4"/>
    <w:multiLevelType w:val="hybridMultilevel"/>
    <w:tmpl w:val="CBECB3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7AB83CC3"/>
    <w:multiLevelType w:val="hybridMultilevel"/>
    <w:tmpl w:val="C13A8238"/>
    <w:lvl w:ilvl="0" w:tplc="0409000F">
      <w:start w:val="1"/>
      <w:numFmt w:val="decimal"/>
      <w:pStyle w:val="Tablenumber"/>
      <w:lvlText w:val="%1."/>
      <w:lvlJc w:val="left"/>
      <w:pPr>
        <w:tabs>
          <w:tab w:val="num" w:pos="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26754992">
    <w:abstractNumId w:val="47"/>
  </w:num>
  <w:num w:numId="2" w16cid:durableId="1940990884">
    <w:abstractNumId w:val="28"/>
  </w:num>
  <w:num w:numId="3" w16cid:durableId="367723819">
    <w:abstractNumId w:val="37"/>
  </w:num>
  <w:num w:numId="4" w16cid:durableId="2100372187">
    <w:abstractNumId w:val="35"/>
  </w:num>
  <w:num w:numId="5" w16cid:durableId="1453551965">
    <w:abstractNumId w:val="0"/>
  </w:num>
  <w:num w:numId="6" w16cid:durableId="523131887">
    <w:abstractNumId w:val="25"/>
  </w:num>
  <w:num w:numId="7" w16cid:durableId="782110143">
    <w:abstractNumId w:val="20"/>
  </w:num>
  <w:num w:numId="8" w16cid:durableId="1899970693">
    <w:abstractNumId w:val="51"/>
  </w:num>
  <w:num w:numId="9" w16cid:durableId="642542704">
    <w:abstractNumId w:val="43"/>
  </w:num>
  <w:num w:numId="10" w16cid:durableId="2091274976">
    <w:abstractNumId w:val="32"/>
  </w:num>
  <w:num w:numId="11" w16cid:durableId="1841579018">
    <w:abstractNumId w:val="31"/>
  </w:num>
  <w:num w:numId="12" w16cid:durableId="1512646361">
    <w:abstractNumId w:val="44"/>
  </w:num>
  <w:num w:numId="13" w16cid:durableId="1256405403">
    <w:abstractNumId w:val="24"/>
  </w:num>
  <w:num w:numId="14" w16cid:durableId="157430354">
    <w:abstractNumId w:val="41"/>
  </w:num>
  <w:num w:numId="15" w16cid:durableId="798185946">
    <w:abstractNumId w:val="26"/>
  </w:num>
  <w:num w:numId="16" w16cid:durableId="1037194855">
    <w:abstractNumId w:val="22"/>
  </w:num>
  <w:num w:numId="17" w16cid:durableId="808131488">
    <w:abstractNumId w:val="36"/>
  </w:num>
  <w:num w:numId="18" w16cid:durableId="713307828">
    <w:abstractNumId w:val="29"/>
  </w:num>
  <w:num w:numId="19" w16cid:durableId="1825245011">
    <w:abstractNumId w:val="13"/>
  </w:num>
  <w:num w:numId="20" w16cid:durableId="1022827561">
    <w:abstractNumId w:val="10"/>
  </w:num>
  <w:num w:numId="21" w16cid:durableId="979966583">
    <w:abstractNumId w:val="17"/>
  </w:num>
  <w:num w:numId="22" w16cid:durableId="4017901">
    <w:abstractNumId w:val="15"/>
  </w:num>
  <w:num w:numId="23" w16cid:durableId="650988653">
    <w:abstractNumId w:val="21"/>
  </w:num>
  <w:num w:numId="24" w16cid:durableId="328944002">
    <w:abstractNumId w:val="34"/>
  </w:num>
  <w:num w:numId="25" w16cid:durableId="415712557">
    <w:abstractNumId w:val="8"/>
  </w:num>
  <w:num w:numId="26" w16cid:durableId="228538184">
    <w:abstractNumId w:val="50"/>
  </w:num>
  <w:num w:numId="27" w16cid:durableId="1621763346">
    <w:abstractNumId w:val="39"/>
  </w:num>
  <w:num w:numId="28" w16cid:durableId="2821791">
    <w:abstractNumId w:val="11"/>
  </w:num>
  <w:num w:numId="29" w16cid:durableId="2011785204">
    <w:abstractNumId w:val="12"/>
  </w:num>
  <w:num w:numId="30" w16cid:durableId="894317654">
    <w:abstractNumId w:val="19"/>
  </w:num>
  <w:num w:numId="31" w16cid:durableId="1609660238">
    <w:abstractNumId w:val="48"/>
  </w:num>
  <w:num w:numId="32" w16cid:durableId="775908074">
    <w:abstractNumId w:val="18"/>
  </w:num>
  <w:num w:numId="33" w16cid:durableId="404500699">
    <w:abstractNumId w:val="40"/>
  </w:num>
  <w:num w:numId="34" w16cid:durableId="1041247880">
    <w:abstractNumId w:val="9"/>
  </w:num>
  <w:num w:numId="35" w16cid:durableId="209878733">
    <w:abstractNumId w:val="23"/>
  </w:num>
  <w:num w:numId="36" w16cid:durableId="836960371">
    <w:abstractNumId w:val="14"/>
  </w:num>
  <w:num w:numId="37" w16cid:durableId="137889494">
    <w:abstractNumId w:val="49"/>
  </w:num>
  <w:num w:numId="38" w16cid:durableId="1495334974">
    <w:abstractNumId w:val="33"/>
  </w:num>
  <w:num w:numId="39" w16cid:durableId="622231191">
    <w:abstractNumId w:val="42"/>
  </w:num>
  <w:num w:numId="40" w16cid:durableId="285547345">
    <w:abstractNumId w:val="46"/>
  </w:num>
  <w:num w:numId="41" w16cid:durableId="1283269806">
    <w:abstractNumId w:val="45"/>
  </w:num>
  <w:num w:numId="42" w16cid:durableId="28190032">
    <w:abstractNumId w:val="30"/>
  </w:num>
  <w:num w:numId="43" w16cid:durableId="2113090225">
    <w:abstractNumId w:val="16"/>
  </w:num>
  <w:num w:numId="44" w16cid:durableId="1631206068">
    <w:abstractNumId w:val="2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554"/>
    <w:rsid w:val="000008BD"/>
    <w:rsid w:val="00000B4A"/>
    <w:rsid w:val="00000CBD"/>
    <w:rsid w:val="00002B70"/>
    <w:rsid w:val="000031C5"/>
    <w:rsid w:val="00003B73"/>
    <w:rsid w:val="0000420F"/>
    <w:rsid w:val="000042D2"/>
    <w:rsid w:val="00004780"/>
    <w:rsid w:val="00004810"/>
    <w:rsid w:val="00004B4C"/>
    <w:rsid w:val="00004E3D"/>
    <w:rsid w:val="000057ED"/>
    <w:rsid w:val="00007646"/>
    <w:rsid w:val="00010FC9"/>
    <w:rsid w:val="0001125F"/>
    <w:rsid w:val="00012744"/>
    <w:rsid w:val="00012C49"/>
    <w:rsid w:val="00013308"/>
    <w:rsid w:val="00014330"/>
    <w:rsid w:val="000143E1"/>
    <w:rsid w:val="000148BA"/>
    <w:rsid w:val="00014D9A"/>
    <w:rsid w:val="000157A0"/>
    <w:rsid w:val="000159BD"/>
    <w:rsid w:val="00015E1A"/>
    <w:rsid w:val="00016C54"/>
    <w:rsid w:val="000174B3"/>
    <w:rsid w:val="000174E9"/>
    <w:rsid w:val="00017D1F"/>
    <w:rsid w:val="00017D38"/>
    <w:rsid w:val="00020416"/>
    <w:rsid w:val="00020738"/>
    <w:rsid w:val="000212D7"/>
    <w:rsid w:val="0002136E"/>
    <w:rsid w:val="000219B0"/>
    <w:rsid w:val="00021FFF"/>
    <w:rsid w:val="00022633"/>
    <w:rsid w:val="00022BBB"/>
    <w:rsid w:val="00022FF5"/>
    <w:rsid w:val="000231EC"/>
    <w:rsid w:val="00023385"/>
    <w:rsid w:val="00023441"/>
    <w:rsid w:val="000239A7"/>
    <w:rsid w:val="00023FCF"/>
    <w:rsid w:val="000242B4"/>
    <w:rsid w:val="00024724"/>
    <w:rsid w:val="00024A64"/>
    <w:rsid w:val="00024CD3"/>
    <w:rsid w:val="0002517F"/>
    <w:rsid w:val="00025715"/>
    <w:rsid w:val="00025B07"/>
    <w:rsid w:val="00026A50"/>
    <w:rsid w:val="00026CE9"/>
    <w:rsid w:val="000272DF"/>
    <w:rsid w:val="000273B4"/>
    <w:rsid w:val="00027C60"/>
    <w:rsid w:val="00027F43"/>
    <w:rsid w:val="00030299"/>
    <w:rsid w:val="000307A0"/>
    <w:rsid w:val="00030926"/>
    <w:rsid w:val="00031757"/>
    <w:rsid w:val="000317C8"/>
    <w:rsid w:val="00031A4E"/>
    <w:rsid w:val="000329FA"/>
    <w:rsid w:val="0003390B"/>
    <w:rsid w:val="00033ED6"/>
    <w:rsid w:val="000349A5"/>
    <w:rsid w:val="000349E0"/>
    <w:rsid w:val="00035BB0"/>
    <w:rsid w:val="00035C2B"/>
    <w:rsid w:val="00037BE5"/>
    <w:rsid w:val="00040C79"/>
    <w:rsid w:val="00041534"/>
    <w:rsid w:val="000416DA"/>
    <w:rsid w:val="000431F3"/>
    <w:rsid w:val="00046E9C"/>
    <w:rsid w:val="00047FA2"/>
    <w:rsid w:val="0005018F"/>
    <w:rsid w:val="00051F7A"/>
    <w:rsid w:val="000522CC"/>
    <w:rsid w:val="000526AE"/>
    <w:rsid w:val="000556AE"/>
    <w:rsid w:val="00055E4F"/>
    <w:rsid w:val="00055F17"/>
    <w:rsid w:val="0005646D"/>
    <w:rsid w:val="00056E76"/>
    <w:rsid w:val="0005720E"/>
    <w:rsid w:val="0005790D"/>
    <w:rsid w:val="00060949"/>
    <w:rsid w:val="00060E33"/>
    <w:rsid w:val="00061D63"/>
    <w:rsid w:val="000621C3"/>
    <w:rsid w:val="00062754"/>
    <w:rsid w:val="0006288B"/>
    <w:rsid w:val="000649AD"/>
    <w:rsid w:val="00065728"/>
    <w:rsid w:val="00066CFE"/>
    <w:rsid w:val="0006756D"/>
    <w:rsid w:val="0007074C"/>
    <w:rsid w:val="000707EA"/>
    <w:rsid w:val="00070AEA"/>
    <w:rsid w:val="00071076"/>
    <w:rsid w:val="00071B6A"/>
    <w:rsid w:val="00073770"/>
    <w:rsid w:val="00073A35"/>
    <w:rsid w:val="00074C7D"/>
    <w:rsid w:val="00077CEC"/>
    <w:rsid w:val="0008140D"/>
    <w:rsid w:val="0008176A"/>
    <w:rsid w:val="0008253D"/>
    <w:rsid w:val="00082A3C"/>
    <w:rsid w:val="0008302C"/>
    <w:rsid w:val="00083287"/>
    <w:rsid w:val="000835A1"/>
    <w:rsid w:val="000838B0"/>
    <w:rsid w:val="0008414E"/>
    <w:rsid w:val="00084EE0"/>
    <w:rsid w:val="00087E9C"/>
    <w:rsid w:val="000908E1"/>
    <w:rsid w:val="0009131D"/>
    <w:rsid w:val="00092FF2"/>
    <w:rsid w:val="00093AFF"/>
    <w:rsid w:val="000946DF"/>
    <w:rsid w:val="0009623E"/>
    <w:rsid w:val="000963C0"/>
    <w:rsid w:val="00096BFA"/>
    <w:rsid w:val="0009708B"/>
    <w:rsid w:val="00097271"/>
    <w:rsid w:val="00097A99"/>
    <w:rsid w:val="000A04BA"/>
    <w:rsid w:val="000A07A1"/>
    <w:rsid w:val="000A0A20"/>
    <w:rsid w:val="000A0DF4"/>
    <w:rsid w:val="000A1400"/>
    <w:rsid w:val="000A15EF"/>
    <w:rsid w:val="000A1A01"/>
    <w:rsid w:val="000A4657"/>
    <w:rsid w:val="000A536B"/>
    <w:rsid w:val="000A5591"/>
    <w:rsid w:val="000A6120"/>
    <w:rsid w:val="000A614E"/>
    <w:rsid w:val="000B061B"/>
    <w:rsid w:val="000B08B4"/>
    <w:rsid w:val="000B0F51"/>
    <w:rsid w:val="000B1426"/>
    <w:rsid w:val="000B27A7"/>
    <w:rsid w:val="000B2D26"/>
    <w:rsid w:val="000B3459"/>
    <w:rsid w:val="000B3A9D"/>
    <w:rsid w:val="000B4410"/>
    <w:rsid w:val="000B456A"/>
    <w:rsid w:val="000B4F4E"/>
    <w:rsid w:val="000B585B"/>
    <w:rsid w:val="000B5A32"/>
    <w:rsid w:val="000B5D4B"/>
    <w:rsid w:val="000B78A7"/>
    <w:rsid w:val="000B7BCB"/>
    <w:rsid w:val="000C0785"/>
    <w:rsid w:val="000C1430"/>
    <w:rsid w:val="000C171D"/>
    <w:rsid w:val="000C29B5"/>
    <w:rsid w:val="000C2FAA"/>
    <w:rsid w:val="000C4DD9"/>
    <w:rsid w:val="000D1921"/>
    <w:rsid w:val="000D3064"/>
    <w:rsid w:val="000D3F6A"/>
    <w:rsid w:val="000D4E5B"/>
    <w:rsid w:val="000D5246"/>
    <w:rsid w:val="000D5EE6"/>
    <w:rsid w:val="000D6735"/>
    <w:rsid w:val="000D7ABE"/>
    <w:rsid w:val="000D7BFD"/>
    <w:rsid w:val="000E0D4E"/>
    <w:rsid w:val="000E1236"/>
    <w:rsid w:val="000E12C9"/>
    <w:rsid w:val="000E2C37"/>
    <w:rsid w:val="000E2C50"/>
    <w:rsid w:val="000E2E37"/>
    <w:rsid w:val="000E350F"/>
    <w:rsid w:val="000E3629"/>
    <w:rsid w:val="000E54E0"/>
    <w:rsid w:val="000E6766"/>
    <w:rsid w:val="000F081A"/>
    <w:rsid w:val="000F0FFC"/>
    <w:rsid w:val="000F1A04"/>
    <w:rsid w:val="000F2571"/>
    <w:rsid w:val="000F27A7"/>
    <w:rsid w:val="000F3457"/>
    <w:rsid w:val="000F38B4"/>
    <w:rsid w:val="000F4439"/>
    <w:rsid w:val="000F44F3"/>
    <w:rsid w:val="000F46F5"/>
    <w:rsid w:val="000F55BF"/>
    <w:rsid w:val="000F56A6"/>
    <w:rsid w:val="000F7D67"/>
    <w:rsid w:val="00100AC9"/>
    <w:rsid w:val="0010219D"/>
    <w:rsid w:val="0010226C"/>
    <w:rsid w:val="0010234C"/>
    <w:rsid w:val="00103A6B"/>
    <w:rsid w:val="00104018"/>
    <w:rsid w:val="0010415F"/>
    <w:rsid w:val="00105612"/>
    <w:rsid w:val="00107523"/>
    <w:rsid w:val="00107534"/>
    <w:rsid w:val="001112A7"/>
    <w:rsid w:val="0011195F"/>
    <w:rsid w:val="00113025"/>
    <w:rsid w:val="001136DF"/>
    <w:rsid w:val="00114990"/>
    <w:rsid w:val="001150A1"/>
    <w:rsid w:val="0011672C"/>
    <w:rsid w:val="00116A5F"/>
    <w:rsid w:val="00116D80"/>
    <w:rsid w:val="00116F76"/>
    <w:rsid w:val="00120C4F"/>
    <w:rsid w:val="001212EA"/>
    <w:rsid w:val="00122FA3"/>
    <w:rsid w:val="00123057"/>
    <w:rsid w:val="00123422"/>
    <w:rsid w:val="00123B57"/>
    <w:rsid w:val="001242A8"/>
    <w:rsid w:val="0012458B"/>
    <w:rsid w:val="00124900"/>
    <w:rsid w:val="001274FB"/>
    <w:rsid w:val="00127FF2"/>
    <w:rsid w:val="0013007E"/>
    <w:rsid w:val="0013021A"/>
    <w:rsid w:val="001303B2"/>
    <w:rsid w:val="001314B3"/>
    <w:rsid w:val="001314CF"/>
    <w:rsid w:val="0013160E"/>
    <w:rsid w:val="00132751"/>
    <w:rsid w:val="00132942"/>
    <w:rsid w:val="00132C8C"/>
    <w:rsid w:val="00134770"/>
    <w:rsid w:val="00134F42"/>
    <w:rsid w:val="001354AD"/>
    <w:rsid w:val="00135E95"/>
    <w:rsid w:val="001361DD"/>
    <w:rsid w:val="001364A9"/>
    <w:rsid w:val="00136623"/>
    <w:rsid w:val="00136ECA"/>
    <w:rsid w:val="00137C64"/>
    <w:rsid w:val="00137E49"/>
    <w:rsid w:val="00137F10"/>
    <w:rsid w:val="0014049B"/>
    <w:rsid w:val="00141A7C"/>
    <w:rsid w:val="00141CF3"/>
    <w:rsid w:val="00142468"/>
    <w:rsid w:val="001434CD"/>
    <w:rsid w:val="00143537"/>
    <w:rsid w:val="001440BC"/>
    <w:rsid w:val="00144681"/>
    <w:rsid w:val="00145685"/>
    <w:rsid w:val="00145820"/>
    <w:rsid w:val="00147BC1"/>
    <w:rsid w:val="001502E1"/>
    <w:rsid w:val="0015088E"/>
    <w:rsid w:val="001516AC"/>
    <w:rsid w:val="00152147"/>
    <w:rsid w:val="001526C1"/>
    <w:rsid w:val="00152DCC"/>
    <w:rsid w:val="00153DC3"/>
    <w:rsid w:val="0015423A"/>
    <w:rsid w:val="00155454"/>
    <w:rsid w:val="00155C27"/>
    <w:rsid w:val="00155C59"/>
    <w:rsid w:val="001579E8"/>
    <w:rsid w:val="00157DB7"/>
    <w:rsid w:val="001606F6"/>
    <w:rsid w:val="00160FBB"/>
    <w:rsid w:val="00163807"/>
    <w:rsid w:val="00165041"/>
    <w:rsid w:val="001659B2"/>
    <w:rsid w:val="001671F3"/>
    <w:rsid w:val="00167316"/>
    <w:rsid w:val="0016737E"/>
    <w:rsid w:val="001677C6"/>
    <w:rsid w:val="00170111"/>
    <w:rsid w:val="001708EC"/>
    <w:rsid w:val="00170BC4"/>
    <w:rsid w:val="00170D16"/>
    <w:rsid w:val="00171307"/>
    <w:rsid w:val="00172648"/>
    <w:rsid w:val="001731A0"/>
    <w:rsid w:val="00173982"/>
    <w:rsid w:val="001740A9"/>
    <w:rsid w:val="0017567F"/>
    <w:rsid w:val="00176008"/>
    <w:rsid w:val="001763D7"/>
    <w:rsid w:val="00176681"/>
    <w:rsid w:val="00177038"/>
    <w:rsid w:val="001774CC"/>
    <w:rsid w:val="001774EE"/>
    <w:rsid w:val="001804B2"/>
    <w:rsid w:val="001807C2"/>
    <w:rsid w:val="00180D32"/>
    <w:rsid w:val="001819F5"/>
    <w:rsid w:val="00183E93"/>
    <w:rsid w:val="00184A00"/>
    <w:rsid w:val="00184DBA"/>
    <w:rsid w:val="0018523C"/>
    <w:rsid w:val="00185338"/>
    <w:rsid w:val="00185353"/>
    <w:rsid w:val="00185DCD"/>
    <w:rsid w:val="00186818"/>
    <w:rsid w:val="00186B54"/>
    <w:rsid w:val="00187055"/>
    <w:rsid w:val="0018741C"/>
    <w:rsid w:val="00190C7A"/>
    <w:rsid w:val="00190F84"/>
    <w:rsid w:val="001929E8"/>
    <w:rsid w:val="00192BD5"/>
    <w:rsid w:val="0019319D"/>
    <w:rsid w:val="00193363"/>
    <w:rsid w:val="00193480"/>
    <w:rsid w:val="001935B0"/>
    <w:rsid w:val="00193704"/>
    <w:rsid w:val="00193DF2"/>
    <w:rsid w:val="00194446"/>
    <w:rsid w:val="00194459"/>
    <w:rsid w:val="00194A9D"/>
    <w:rsid w:val="00195A44"/>
    <w:rsid w:val="00195E60"/>
    <w:rsid w:val="00196710"/>
    <w:rsid w:val="00196BA8"/>
    <w:rsid w:val="0019743C"/>
    <w:rsid w:val="00197570"/>
    <w:rsid w:val="00197C14"/>
    <w:rsid w:val="001A025B"/>
    <w:rsid w:val="001A06EB"/>
    <w:rsid w:val="001A08F2"/>
    <w:rsid w:val="001A1C38"/>
    <w:rsid w:val="001A3037"/>
    <w:rsid w:val="001A38FF"/>
    <w:rsid w:val="001A3D37"/>
    <w:rsid w:val="001A4237"/>
    <w:rsid w:val="001A4306"/>
    <w:rsid w:val="001A4E3C"/>
    <w:rsid w:val="001A5138"/>
    <w:rsid w:val="001A599B"/>
    <w:rsid w:val="001A6CBE"/>
    <w:rsid w:val="001A7012"/>
    <w:rsid w:val="001B04A8"/>
    <w:rsid w:val="001B05A1"/>
    <w:rsid w:val="001B084A"/>
    <w:rsid w:val="001B11AD"/>
    <w:rsid w:val="001B17FD"/>
    <w:rsid w:val="001B294D"/>
    <w:rsid w:val="001B42DA"/>
    <w:rsid w:val="001B4CB2"/>
    <w:rsid w:val="001B4F90"/>
    <w:rsid w:val="001B5E90"/>
    <w:rsid w:val="001B6EB4"/>
    <w:rsid w:val="001B7A59"/>
    <w:rsid w:val="001B7F85"/>
    <w:rsid w:val="001C01FE"/>
    <w:rsid w:val="001C02BE"/>
    <w:rsid w:val="001C06DE"/>
    <w:rsid w:val="001C0E3B"/>
    <w:rsid w:val="001C1AC8"/>
    <w:rsid w:val="001C27CB"/>
    <w:rsid w:val="001C2961"/>
    <w:rsid w:val="001C2AAE"/>
    <w:rsid w:val="001C31A6"/>
    <w:rsid w:val="001C3BE4"/>
    <w:rsid w:val="001C3C3D"/>
    <w:rsid w:val="001C41D1"/>
    <w:rsid w:val="001C4461"/>
    <w:rsid w:val="001C57FF"/>
    <w:rsid w:val="001C6878"/>
    <w:rsid w:val="001C75D0"/>
    <w:rsid w:val="001C783A"/>
    <w:rsid w:val="001C7FA7"/>
    <w:rsid w:val="001D0497"/>
    <w:rsid w:val="001D07FB"/>
    <w:rsid w:val="001D1AAF"/>
    <w:rsid w:val="001D1DF9"/>
    <w:rsid w:val="001D3FB3"/>
    <w:rsid w:val="001D474E"/>
    <w:rsid w:val="001D4B18"/>
    <w:rsid w:val="001D5B23"/>
    <w:rsid w:val="001D73CD"/>
    <w:rsid w:val="001E0298"/>
    <w:rsid w:val="001E0B2C"/>
    <w:rsid w:val="001E132C"/>
    <w:rsid w:val="001E1650"/>
    <w:rsid w:val="001E1F15"/>
    <w:rsid w:val="001E2655"/>
    <w:rsid w:val="001E28FA"/>
    <w:rsid w:val="001E33F6"/>
    <w:rsid w:val="001E3B3C"/>
    <w:rsid w:val="001E427B"/>
    <w:rsid w:val="001E5DD5"/>
    <w:rsid w:val="001E64EE"/>
    <w:rsid w:val="001E6849"/>
    <w:rsid w:val="001E6C73"/>
    <w:rsid w:val="001E70FB"/>
    <w:rsid w:val="001E7279"/>
    <w:rsid w:val="001E7D71"/>
    <w:rsid w:val="001F053D"/>
    <w:rsid w:val="001F0DAD"/>
    <w:rsid w:val="001F119C"/>
    <w:rsid w:val="001F1A8E"/>
    <w:rsid w:val="001F31EF"/>
    <w:rsid w:val="001F4066"/>
    <w:rsid w:val="001F44D0"/>
    <w:rsid w:val="001F4B0B"/>
    <w:rsid w:val="001F5C22"/>
    <w:rsid w:val="001F5EB9"/>
    <w:rsid w:val="001F6004"/>
    <w:rsid w:val="001F62D8"/>
    <w:rsid w:val="001F6B71"/>
    <w:rsid w:val="001F6C8D"/>
    <w:rsid w:val="001F7694"/>
    <w:rsid w:val="002002D8"/>
    <w:rsid w:val="002004BC"/>
    <w:rsid w:val="0020082D"/>
    <w:rsid w:val="002016AA"/>
    <w:rsid w:val="0020194E"/>
    <w:rsid w:val="00201B16"/>
    <w:rsid w:val="002023CC"/>
    <w:rsid w:val="00202681"/>
    <w:rsid w:val="002038A5"/>
    <w:rsid w:val="00203D15"/>
    <w:rsid w:val="002040FE"/>
    <w:rsid w:val="00204711"/>
    <w:rsid w:val="00204C57"/>
    <w:rsid w:val="00204EDE"/>
    <w:rsid w:val="00205603"/>
    <w:rsid w:val="00205839"/>
    <w:rsid w:val="00205C0F"/>
    <w:rsid w:val="00206AF8"/>
    <w:rsid w:val="00206C7B"/>
    <w:rsid w:val="00206E5F"/>
    <w:rsid w:val="0020742C"/>
    <w:rsid w:val="00207FC0"/>
    <w:rsid w:val="00210DE6"/>
    <w:rsid w:val="00211075"/>
    <w:rsid w:val="00211899"/>
    <w:rsid w:val="00212404"/>
    <w:rsid w:val="00212EFF"/>
    <w:rsid w:val="00213176"/>
    <w:rsid w:val="00214503"/>
    <w:rsid w:val="0021611D"/>
    <w:rsid w:val="00216964"/>
    <w:rsid w:val="00216A15"/>
    <w:rsid w:val="00216AA8"/>
    <w:rsid w:val="00216D2B"/>
    <w:rsid w:val="00216F1B"/>
    <w:rsid w:val="00221E6A"/>
    <w:rsid w:val="00221EC7"/>
    <w:rsid w:val="002221E7"/>
    <w:rsid w:val="002222EB"/>
    <w:rsid w:val="002226F7"/>
    <w:rsid w:val="00223348"/>
    <w:rsid w:val="00223D23"/>
    <w:rsid w:val="00223DF0"/>
    <w:rsid w:val="00223F16"/>
    <w:rsid w:val="00230104"/>
    <w:rsid w:val="00231054"/>
    <w:rsid w:val="002316B8"/>
    <w:rsid w:val="00231796"/>
    <w:rsid w:val="0023280E"/>
    <w:rsid w:val="00234157"/>
    <w:rsid w:val="002364A2"/>
    <w:rsid w:val="00236610"/>
    <w:rsid w:val="00236AE2"/>
    <w:rsid w:val="00237053"/>
    <w:rsid w:val="00240142"/>
    <w:rsid w:val="00240AF1"/>
    <w:rsid w:val="00241489"/>
    <w:rsid w:val="002414D3"/>
    <w:rsid w:val="002416F8"/>
    <w:rsid w:val="002422C3"/>
    <w:rsid w:val="002432C6"/>
    <w:rsid w:val="00243875"/>
    <w:rsid w:val="002444AB"/>
    <w:rsid w:val="00245340"/>
    <w:rsid w:val="00245E59"/>
    <w:rsid w:val="002460C4"/>
    <w:rsid w:val="00246E23"/>
    <w:rsid w:val="00246F01"/>
    <w:rsid w:val="00246FFF"/>
    <w:rsid w:val="0024722A"/>
    <w:rsid w:val="00247C4F"/>
    <w:rsid w:val="00250785"/>
    <w:rsid w:val="00250AA4"/>
    <w:rsid w:val="00251267"/>
    <w:rsid w:val="00252097"/>
    <w:rsid w:val="00252469"/>
    <w:rsid w:val="00252D52"/>
    <w:rsid w:val="002535CB"/>
    <w:rsid w:val="00253B15"/>
    <w:rsid w:val="00254891"/>
    <w:rsid w:val="0025543C"/>
    <w:rsid w:val="00255FE6"/>
    <w:rsid w:val="00256128"/>
    <w:rsid w:val="00260191"/>
    <w:rsid w:val="0026053B"/>
    <w:rsid w:val="00260D89"/>
    <w:rsid w:val="00260FD4"/>
    <w:rsid w:val="00261392"/>
    <w:rsid w:val="00262624"/>
    <w:rsid w:val="002626C7"/>
    <w:rsid w:val="002627F3"/>
    <w:rsid w:val="002630FC"/>
    <w:rsid w:val="002639FD"/>
    <w:rsid w:val="00263DE1"/>
    <w:rsid w:val="0026447F"/>
    <w:rsid w:val="00264633"/>
    <w:rsid w:val="00265F87"/>
    <w:rsid w:val="00267377"/>
    <w:rsid w:val="002675E9"/>
    <w:rsid w:val="00267FBD"/>
    <w:rsid w:val="00270C27"/>
    <w:rsid w:val="002714E3"/>
    <w:rsid w:val="00271DD5"/>
    <w:rsid w:val="002724E0"/>
    <w:rsid w:val="00273450"/>
    <w:rsid w:val="00273811"/>
    <w:rsid w:val="00274D12"/>
    <w:rsid w:val="00275058"/>
    <w:rsid w:val="00275CFF"/>
    <w:rsid w:val="002768EA"/>
    <w:rsid w:val="00276906"/>
    <w:rsid w:val="002770F1"/>
    <w:rsid w:val="0027737C"/>
    <w:rsid w:val="00277EEF"/>
    <w:rsid w:val="002804E5"/>
    <w:rsid w:val="0028079C"/>
    <w:rsid w:val="00280FED"/>
    <w:rsid w:val="00281065"/>
    <w:rsid w:val="0028109D"/>
    <w:rsid w:val="00281BF7"/>
    <w:rsid w:val="00282356"/>
    <w:rsid w:val="00283738"/>
    <w:rsid w:val="0028406E"/>
    <w:rsid w:val="002847D7"/>
    <w:rsid w:val="00285350"/>
    <w:rsid w:val="00285468"/>
    <w:rsid w:val="00285869"/>
    <w:rsid w:val="002858E8"/>
    <w:rsid w:val="00285F12"/>
    <w:rsid w:val="00286F61"/>
    <w:rsid w:val="00290240"/>
    <w:rsid w:val="0029051E"/>
    <w:rsid w:val="002905EF"/>
    <w:rsid w:val="002908CF"/>
    <w:rsid w:val="00290BDB"/>
    <w:rsid w:val="002932EF"/>
    <w:rsid w:val="0029464C"/>
    <w:rsid w:val="00294C03"/>
    <w:rsid w:val="00294E74"/>
    <w:rsid w:val="00295B11"/>
    <w:rsid w:val="0029631A"/>
    <w:rsid w:val="002A0272"/>
    <w:rsid w:val="002A18BF"/>
    <w:rsid w:val="002A1A0C"/>
    <w:rsid w:val="002A2762"/>
    <w:rsid w:val="002A35D1"/>
    <w:rsid w:val="002A3E88"/>
    <w:rsid w:val="002A463A"/>
    <w:rsid w:val="002A55AF"/>
    <w:rsid w:val="002A56B3"/>
    <w:rsid w:val="002A594F"/>
    <w:rsid w:val="002A6AC6"/>
    <w:rsid w:val="002A6B62"/>
    <w:rsid w:val="002A7FD6"/>
    <w:rsid w:val="002B0806"/>
    <w:rsid w:val="002B182E"/>
    <w:rsid w:val="002B208E"/>
    <w:rsid w:val="002B25DD"/>
    <w:rsid w:val="002B35DC"/>
    <w:rsid w:val="002B4A45"/>
    <w:rsid w:val="002B513A"/>
    <w:rsid w:val="002B61A5"/>
    <w:rsid w:val="002B6865"/>
    <w:rsid w:val="002B6C6E"/>
    <w:rsid w:val="002B7426"/>
    <w:rsid w:val="002B7C84"/>
    <w:rsid w:val="002B7F00"/>
    <w:rsid w:val="002C14AE"/>
    <w:rsid w:val="002C221F"/>
    <w:rsid w:val="002C2B9E"/>
    <w:rsid w:val="002C3536"/>
    <w:rsid w:val="002C3A91"/>
    <w:rsid w:val="002C3E65"/>
    <w:rsid w:val="002C44A7"/>
    <w:rsid w:val="002C487F"/>
    <w:rsid w:val="002C53B3"/>
    <w:rsid w:val="002C562F"/>
    <w:rsid w:val="002C61F7"/>
    <w:rsid w:val="002C735A"/>
    <w:rsid w:val="002D0ED5"/>
    <w:rsid w:val="002D123B"/>
    <w:rsid w:val="002D15D8"/>
    <w:rsid w:val="002D1AB3"/>
    <w:rsid w:val="002D1E47"/>
    <w:rsid w:val="002D218A"/>
    <w:rsid w:val="002D306F"/>
    <w:rsid w:val="002D3BE8"/>
    <w:rsid w:val="002D42E1"/>
    <w:rsid w:val="002D43AD"/>
    <w:rsid w:val="002D4B4E"/>
    <w:rsid w:val="002D5147"/>
    <w:rsid w:val="002D56BD"/>
    <w:rsid w:val="002D5704"/>
    <w:rsid w:val="002D63C2"/>
    <w:rsid w:val="002D6A29"/>
    <w:rsid w:val="002D6D27"/>
    <w:rsid w:val="002D711C"/>
    <w:rsid w:val="002E0A22"/>
    <w:rsid w:val="002E12C7"/>
    <w:rsid w:val="002E1363"/>
    <w:rsid w:val="002E149A"/>
    <w:rsid w:val="002E1873"/>
    <w:rsid w:val="002E18ED"/>
    <w:rsid w:val="002E25F4"/>
    <w:rsid w:val="002E3818"/>
    <w:rsid w:val="002E3E71"/>
    <w:rsid w:val="002E5EB0"/>
    <w:rsid w:val="002E6844"/>
    <w:rsid w:val="002E6855"/>
    <w:rsid w:val="002E703A"/>
    <w:rsid w:val="002E74BB"/>
    <w:rsid w:val="002E7F87"/>
    <w:rsid w:val="002F0406"/>
    <w:rsid w:val="002F0477"/>
    <w:rsid w:val="002F07E0"/>
    <w:rsid w:val="002F0A4D"/>
    <w:rsid w:val="002F1674"/>
    <w:rsid w:val="002F1814"/>
    <w:rsid w:val="002F1E83"/>
    <w:rsid w:val="002F222B"/>
    <w:rsid w:val="002F30AA"/>
    <w:rsid w:val="002F332F"/>
    <w:rsid w:val="002F39E7"/>
    <w:rsid w:val="002F4E4A"/>
    <w:rsid w:val="002F6453"/>
    <w:rsid w:val="002F6B72"/>
    <w:rsid w:val="002F7462"/>
    <w:rsid w:val="002F75FE"/>
    <w:rsid w:val="00300B3D"/>
    <w:rsid w:val="003016B3"/>
    <w:rsid w:val="0030186E"/>
    <w:rsid w:val="00301D0C"/>
    <w:rsid w:val="003027D3"/>
    <w:rsid w:val="00302DF9"/>
    <w:rsid w:val="00303396"/>
    <w:rsid w:val="003044E5"/>
    <w:rsid w:val="00304BF2"/>
    <w:rsid w:val="0030502F"/>
    <w:rsid w:val="003053B2"/>
    <w:rsid w:val="0030588F"/>
    <w:rsid w:val="00305EB2"/>
    <w:rsid w:val="00306A50"/>
    <w:rsid w:val="00306C00"/>
    <w:rsid w:val="00307684"/>
    <w:rsid w:val="00307B40"/>
    <w:rsid w:val="00310ED2"/>
    <w:rsid w:val="00311892"/>
    <w:rsid w:val="00311DF4"/>
    <w:rsid w:val="00312B82"/>
    <w:rsid w:val="00313242"/>
    <w:rsid w:val="00313696"/>
    <w:rsid w:val="00313B12"/>
    <w:rsid w:val="00316558"/>
    <w:rsid w:val="00317F99"/>
    <w:rsid w:val="00320554"/>
    <w:rsid w:val="0032106A"/>
    <w:rsid w:val="00321E65"/>
    <w:rsid w:val="003225BD"/>
    <w:rsid w:val="00322E5E"/>
    <w:rsid w:val="00324380"/>
    <w:rsid w:val="003243D0"/>
    <w:rsid w:val="00325B4A"/>
    <w:rsid w:val="00325FA7"/>
    <w:rsid w:val="003264BC"/>
    <w:rsid w:val="0032664E"/>
    <w:rsid w:val="003276D1"/>
    <w:rsid w:val="00327A62"/>
    <w:rsid w:val="00327C8B"/>
    <w:rsid w:val="003303D4"/>
    <w:rsid w:val="00331778"/>
    <w:rsid w:val="00331D97"/>
    <w:rsid w:val="0033274D"/>
    <w:rsid w:val="003327D8"/>
    <w:rsid w:val="0033283B"/>
    <w:rsid w:val="00332966"/>
    <w:rsid w:val="003330B9"/>
    <w:rsid w:val="00333CA9"/>
    <w:rsid w:val="00334ACF"/>
    <w:rsid w:val="0033613E"/>
    <w:rsid w:val="003410E1"/>
    <w:rsid w:val="00341FDD"/>
    <w:rsid w:val="00342CD2"/>
    <w:rsid w:val="003430C4"/>
    <w:rsid w:val="003431D3"/>
    <w:rsid w:val="003432D6"/>
    <w:rsid w:val="0034420F"/>
    <w:rsid w:val="0034437D"/>
    <w:rsid w:val="0034441C"/>
    <w:rsid w:val="0034458D"/>
    <w:rsid w:val="003459BB"/>
    <w:rsid w:val="003472BD"/>
    <w:rsid w:val="00347311"/>
    <w:rsid w:val="00347469"/>
    <w:rsid w:val="003502B4"/>
    <w:rsid w:val="003510E1"/>
    <w:rsid w:val="00351762"/>
    <w:rsid w:val="00352490"/>
    <w:rsid w:val="00352E4E"/>
    <w:rsid w:val="003531AF"/>
    <w:rsid w:val="003534EB"/>
    <w:rsid w:val="00353DF6"/>
    <w:rsid w:val="003541D5"/>
    <w:rsid w:val="00354275"/>
    <w:rsid w:val="0035490F"/>
    <w:rsid w:val="00354F09"/>
    <w:rsid w:val="00355DDD"/>
    <w:rsid w:val="00356560"/>
    <w:rsid w:val="003570FC"/>
    <w:rsid w:val="00357A59"/>
    <w:rsid w:val="00360EFA"/>
    <w:rsid w:val="00360FC4"/>
    <w:rsid w:val="00362B20"/>
    <w:rsid w:val="003632CE"/>
    <w:rsid w:val="003633BC"/>
    <w:rsid w:val="00363809"/>
    <w:rsid w:val="0036401F"/>
    <w:rsid w:val="00364B62"/>
    <w:rsid w:val="0036582A"/>
    <w:rsid w:val="00366956"/>
    <w:rsid w:val="00366C45"/>
    <w:rsid w:val="00367C31"/>
    <w:rsid w:val="00367F61"/>
    <w:rsid w:val="003701FF"/>
    <w:rsid w:val="00375213"/>
    <w:rsid w:val="003755D1"/>
    <w:rsid w:val="003760F1"/>
    <w:rsid w:val="003763B5"/>
    <w:rsid w:val="00376D60"/>
    <w:rsid w:val="00377601"/>
    <w:rsid w:val="0037769E"/>
    <w:rsid w:val="00377B43"/>
    <w:rsid w:val="003801A9"/>
    <w:rsid w:val="0038038D"/>
    <w:rsid w:val="00381508"/>
    <w:rsid w:val="003822A1"/>
    <w:rsid w:val="00382686"/>
    <w:rsid w:val="003834B8"/>
    <w:rsid w:val="00383EDD"/>
    <w:rsid w:val="0038587D"/>
    <w:rsid w:val="00386441"/>
    <w:rsid w:val="00386601"/>
    <w:rsid w:val="0038682D"/>
    <w:rsid w:val="00386D89"/>
    <w:rsid w:val="0038710D"/>
    <w:rsid w:val="003875BB"/>
    <w:rsid w:val="00387E23"/>
    <w:rsid w:val="00390753"/>
    <w:rsid w:val="00390B71"/>
    <w:rsid w:val="00390E99"/>
    <w:rsid w:val="00391029"/>
    <w:rsid w:val="00391108"/>
    <w:rsid w:val="003913DF"/>
    <w:rsid w:val="00391B45"/>
    <w:rsid w:val="0039247D"/>
    <w:rsid w:val="00392629"/>
    <w:rsid w:val="003926D9"/>
    <w:rsid w:val="00393101"/>
    <w:rsid w:val="003936A2"/>
    <w:rsid w:val="00393B19"/>
    <w:rsid w:val="00393B96"/>
    <w:rsid w:val="003945D9"/>
    <w:rsid w:val="00394763"/>
    <w:rsid w:val="00394838"/>
    <w:rsid w:val="00394F65"/>
    <w:rsid w:val="00395077"/>
    <w:rsid w:val="00395148"/>
    <w:rsid w:val="00395C1C"/>
    <w:rsid w:val="0039607D"/>
    <w:rsid w:val="00396DAC"/>
    <w:rsid w:val="00397207"/>
    <w:rsid w:val="00397C0D"/>
    <w:rsid w:val="00397D5A"/>
    <w:rsid w:val="003A0C75"/>
    <w:rsid w:val="003A2B42"/>
    <w:rsid w:val="003A341F"/>
    <w:rsid w:val="003A3802"/>
    <w:rsid w:val="003A4A7E"/>
    <w:rsid w:val="003A50D5"/>
    <w:rsid w:val="003A514C"/>
    <w:rsid w:val="003A5485"/>
    <w:rsid w:val="003A572C"/>
    <w:rsid w:val="003A6181"/>
    <w:rsid w:val="003A6778"/>
    <w:rsid w:val="003A7740"/>
    <w:rsid w:val="003B117C"/>
    <w:rsid w:val="003B1439"/>
    <w:rsid w:val="003B1A62"/>
    <w:rsid w:val="003B1D76"/>
    <w:rsid w:val="003B296E"/>
    <w:rsid w:val="003B4A36"/>
    <w:rsid w:val="003B5479"/>
    <w:rsid w:val="003B55F9"/>
    <w:rsid w:val="003B6516"/>
    <w:rsid w:val="003B6E16"/>
    <w:rsid w:val="003B6EB9"/>
    <w:rsid w:val="003C07C3"/>
    <w:rsid w:val="003C14FE"/>
    <w:rsid w:val="003C1949"/>
    <w:rsid w:val="003C1A21"/>
    <w:rsid w:val="003C2EAD"/>
    <w:rsid w:val="003C2EFD"/>
    <w:rsid w:val="003C339C"/>
    <w:rsid w:val="003C33C2"/>
    <w:rsid w:val="003C3752"/>
    <w:rsid w:val="003C3BC9"/>
    <w:rsid w:val="003C47AD"/>
    <w:rsid w:val="003C48AB"/>
    <w:rsid w:val="003C4CE2"/>
    <w:rsid w:val="003C5FFE"/>
    <w:rsid w:val="003C6371"/>
    <w:rsid w:val="003C706D"/>
    <w:rsid w:val="003C7163"/>
    <w:rsid w:val="003D039A"/>
    <w:rsid w:val="003D0E09"/>
    <w:rsid w:val="003D1461"/>
    <w:rsid w:val="003D2B52"/>
    <w:rsid w:val="003D305D"/>
    <w:rsid w:val="003D4296"/>
    <w:rsid w:val="003D448A"/>
    <w:rsid w:val="003D4AE2"/>
    <w:rsid w:val="003D4DD7"/>
    <w:rsid w:val="003D538C"/>
    <w:rsid w:val="003D5530"/>
    <w:rsid w:val="003D6591"/>
    <w:rsid w:val="003D6DFC"/>
    <w:rsid w:val="003D6E41"/>
    <w:rsid w:val="003D6FEA"/>
    <w:rsid w:val="003D748E"/>
    <w:rsid w:val="003E0BC8"/>
    <w:rsid w:val="003E1873"/>
    <w:rsid w:val="003E28B7"/>
    <w:rsid w:val="003E2FD7"/>
    <w:rsid w:val="003E39F3"/>
    <w:rsid w:val="003E5560"/>
    <w:rsid w:val="003E60A4"/>
    <w:rsid w:val="003E64CD"/>
    <w:rsid w:val="003E6673"/>
    <w:rsid w:val="003E7323"/>
    <w:rsid w:val="003E7639"/>
    <w:rsid w:val="003F1B79"/>
    <w:rsid w:val="003F2ABD"/>
    <w:rsid w:val="003F2B33"/>
    <w:rsid w:val="003F3992"/>
    <w:rsid w:val="003F4223"/>
    <w:rsid w:val="003F474E"/>
    <w:rsid w:val="003F4A4E"/>
    <w:rsid w:val="003F4BA4"/>
    <w:rsid w:val="003F54D9"/>
    <w:rsid w:val="003F5D27"/>
    <w:rsid w:val="003F62AD"/>
    <w:rsid w:val="003F724B"/>
    <w:rsid w:val="003F7835"/>
    <w:rsid w:val="003F7C27"/>
    <w:rsid w:val="0040057B"/>
    <w:rsid w:val="00400B0C"/>
    <w:rsid w:val="00402D1F"/>
    <w:rsid w:val="004079CD"/>
    <w:rsid w:val="00407FBD"/>
    <w:rsid w:val="004106B0"/>
    <w:rsid w:val="00410EC7"/>
    <w:rsid w:val="00411B33"/>
    <w:rsid w:val="00411DDB"/>
    <w:rsid w:val="004120AD"/>
    <w:rsid w:val="00412CDB"/>
    <w:rsid w:val="00414A9F"/>
    <w:rsid w:val="00415E2E"/>
    <w:rsid w:val="0042069E"/>
    <w:rsid w:val="004206B1"/>
    <w:rsid w:val="004217C3"/>
    <w:rsid w:val="00421ED8"/>
    <w:rsid w:val="004222CC"/>
    <w:rsid w:val="0042240A"/>
    <w:rsid w:val="00422EE2"/>
    <w:rsid w:val="00423C96"/>
    <w:rsid w:val="00423CBE"/>
    <w:rsid w:val="00424836"/>
    <w:rsid w:val="00424B50"/>
    <w:rsid w:val="00425231"/>
    <w:rsid w:val="0042584F"/>
    <w:rsid w:val="00425973"/>
    <w:rsid w:val="00425B4E"/>
    <w:rsid w:val="00425D39"/>
    <w:rsid w:val="00426F30"/>
    <w:rsid w:val="004276A2"/>
    <w:rsid w:val="00427BE5"/>
    <w:rsid w:val="00427E0F"/>
    <w:rsid w:val="00431F4B"/>
    <w:rsid w:val="00431F68"/>
    <w:rsid w:val="00432287"/>
    <w:rsid w:val="004335E6"/>
    <w:rsid w:val="00433F59"/>
    <w:rsid w:val="00434662"/>
    <w:rsid w:val="004357FA"/>
    <w:rsid w:val="00436326"/>
    <w:rsid w:val="00436410"/>
    <w:rsid w:val="00437461"/>
    <w:rsid w:val="00437E75"/>
    <w:rsid w:val="0044041E"/>
    <w:rsid w:val="0044078B"/>
    <w:rsid w:val="0044097C"/>
    <w:rsid w:val="004416EE"/>
    <w:rsid w:val="00441B9E"/>
    <w:rsid w:val="0044217F"/>
    <w:rsid w:val="004425AF"/>
    <w:rsid w:val="00442850"/>
    <w:rsid w:val="00442947"/>
    <w:rsid w:val="00442C6F"/>
    <w:rsid w:val="004438FB"/>
    <w:rsid w:val="00443A3F"/>
    <w:rsid w:val="00443A45"/>
    <w:rsid w:val="0044443F"/>
    <w:rsid w:val="0044727F"/>
    <w:rsid w:val="004508C3"/>
    <w:rsid w:val="00450A00"/>
    <w:rsid w:val="00450E86"/>
    <w:rsid w:val="00450EC1"/>
    <w:rsid w:val="00450FAA"/>
    <w:rsid w:val="0045125B"/>
    <w:rsid w:val="00451F33"/>
    <w:rsid w:val="004522A8"/>
    <w:rsid w:val="004524D7"/>
    <w:rsid w:val="004526AE"/>
    <w:rsid w:val="00452BAD"/>
    <w:rsid w:val="004530AB"/>
    <w:rsid w:val="00453226"/>
    <w:rsid w:val="00453A23"/>
    <w:rsid w:val="00453A68"/>
    <w:rsid w:val="0045413D"/>
    <w:rsid w:val="004543FC"/>
    <w:rsid w:val="004547C3"/>
    <w:rsid w:val="00454FC4"/>
    <w:rsid w:val="004554A6"/>
    <w:rsid w:val="004555A3"/>
    <w:rsid w:val="00457E7E"/>
    <w:rsid w:val="00460A26"/>
    <w:rsid w:val="00460C3A"/>
    <w:rsid w:val="004612E1"/>
    <w:rsid w:val="00461312"/>
    <w:rsid w:val="00461568"/>
    <w:rsid w:val="0046175C"/>
    <w:rsid w:val="0046199E"/>
    <w:rsid w:val="00461F79"/>
    <w:rsid w:val="00464D2A"/>
    <w:rsid w:val="004653B6"/>
    <w:rsid w:val="004667A0"/>
    <w:rsid w:val="00466E33"/>
    <w:rsid w:val="00466ECA"/>
    <w:rsid w:val="00466F5C"/>
    <w:rsid w:val="004678BA"/>
    <w:rsid w:val="00467AB7"/>
    <w:rsid w:val="00467BD3"/>
    <w:rsid w:val="00470223"/>
    <w:rsid w:val="004704C3"/>
    <w:rsid w:val="00470850"/>
    <w:rsid w:val="00470CF8"/>
    <w:rsid w:val="00471AF9"/>
    <w:rsid w:val="00471E8A"/>
    <w:rsid w:val="004736F7"/>
    <w:rsid w:val="00474392"/>
    <w:rsid w:val="00475684"/>
    <w:rsid w:val="004757D9"/>
    <w:rsid w:val="00475EF5"/>
    <w:rsid w:val="00476A44"/>
    <w:rsid w:val="00476D4E"/>
    <w:rsid w:val="0047776B"/>
    <w:rsid w:val="004779DA"/>
    <w:rsid w:val="0048050A"/>
    <w:rsid w:val="0048155A"/>
    <w:rsid w:val="004816E4"/>
    <w:rsid w:val="00481828"/>
    <w:rsid w:val="00482C5D"/>
    <w:rsid w:val="00482CD5"/>
    <w:rsid w:val="00482CE7"/>
    <w:rsid w:val="0048301A"/>
    <w:rsid w:val="00483D02"/>
    <w:rsid w:val="00483F10"/>
    <w:rsid w:val="0048471E"/>
    <w:rsid w:val="00486834"/>
    <w:rsid w:val="0048719D"/>
    <w:rsid w:val="00487B72"/>
    <w:rsid w:val="00490484"/>
    <w:rsid w:val="00491344"/>
    <w:rsid w:val="00491A5E"/>
    <w:rsid w:val="004923FA"/>
    <w:rsid w:val="004924E4"/>
    <w:rsid w:val="0049307B"/>
    <w:rsid w:val="00493945"/>
    <w:rsid w:val="00494137"/>
    <w:rsid w:val="004950DE"/>
    <w:rsid w:val="004952B4"/>
    <w:rsid w:val="00496C41"/>
    <w:rsid w:val="00497971"/>
    <w:rsid w:val="00497C1B"/>
    <w:rsid w:val="004A0E4B"/>
    <w:rsid w:val="004A0E64"/>
    <w:rsid w:val="004A15D7"/>
    <w:rsid w:val="004A1915"/>
    <w:rsid w:val="004A2262"/>
    <w:rsid w:val="004A34C0"/>
    <w:rsid w:val="004A373F"/>
    <w:rsid w:val="004A482F"/>
    <w:rsid w:val="004A5789"/>
    <w:rsid w:val="004A6A73"/>
    <w:rsid w:val="004A7AE7"/>
    <w:rsid w:val="004B010F"/>
    <w:rsid w:val="004B04DF"/>
    <w:rsid w:val="004B0D5B"/>
    <w:rsid w:val="004B1159"/>
    <w:rsid w:val="004B3FAA"/>
    <w:rsid w:val="004B415A"/>
    <w:rsid w:val="004B521D"/>
    <w:rsid w:val="004B54B2"/>
    <w:rsid w:val="004B5BB2"/>
    <w:rsid w:val="004B6E5E"/>
    <w:rsid w:val="004C0323"/>
    <w:rsid w:val="004C0B49"/>
    <w:rsid w:val="004C1A0A"/>
    <w:rsid w:val="004C25AF"/>
    <w:rsid w:val="004C2A33"/>
    <w:rsid w:val="004C2DCB"/>
    <w:rsid w:val="004C3730"/>
    <w:rsid w:val="004C4D78"/>
    <w:rsid w:val="004C577B"/>
    <w:rsid w:val="004C7437"/>
    <w:rsid w:val="004C791F"/>
    <w:rsid w:val="004C7E5D"/>
    <w:rsid w:val="004D0136"/>
    <w:rsid w:val="004D026E"/>
    <w:rsid w:val="004D0CBF"/>
    <w:rsid w:val="004D2284"/>
    <w:rsid w:val="004D3068"/>
    <w:rsid w:val="004D3D78"/>
    <w:rsid w:val="004D401B"/>
    <w:rsid w:val="004D40CF"/>
    <w:rsid w:val="004D4CBB"/>
    <w:rsid w:val="004D5E39"/>
    <w:rsid w:val="004D5EE9"/>
    <w:rsid w:val="004D5FC7"/>
    <w:rsid w:val="004D6165"/>
    <w:rsid w:val="004D6803"/>
    <w:rsid w:val="004E00E5"/>
    <w:rsid w:val="004E3988"/>
    <w:rsid w:val="004E5B6A"/>
    <w:rsid w:val="004E5D22"/>
    <w:rsid w:val="004E6085"/>
    <w:rsid w:val="004E6468"/>
    <w:rsid w:val="004E6657"/>
    <w:rsid w:val="004E6685"/>
    <w:rsid w:val="004E6ECA"/>
    <w:rsid w:val="004E776A"/>
    <w:rsid w:val="004E7849"/>
    <w:rsid w:val="004E79F8"/>
    <w:rsid w:val="004E7B9C"/>
    <w:rsid w:val="004F0FBE"/>
    <w:rsid w:val="004F115B"/>
    <w:rsid w:val="004F1F91"/>
    <w:rsid w:val="004F23A1"/>
    <w:rsid w:val="004F3786"/>
    <w:rsid w:val="004F438B"/>
    <w:rsid w:val="004F4A7F"/>
    <w:rsid w:val="004F6313"/>
    <w:rsid w:val="005003A3"/>
    <w:rsid w:val="00500D6B"/>
    <w:rsid w:val="005011AC"/>
    <w:rsid w:val="00503014"/>
    <w:rsid w:val="00503AC3"/>
    <w:rsid w:val="00503E77"/>
    <w:rsid w:val="00504853"/>
    <w:rsid w:val="00504E41"/>
    <w:rsid w:val="00504F9E"/>
    <w:rsid w:val="00505B59"/>
    <w:rsid w:val="00506346"/>
    <w:rsid w:val="00507A88"/>
    <w:rsid w:val="00507AD9"/>
    <w:rsid w:val="00510DB6"/>
    <w:rsid w:val="00510F56"/>
    <w:rsid w:val="00511CA0"/>
    <w:rsid w:val="00511E2C"/>
    <w:rsid w:val="00511EAA"/>
    <w:rsid w:val="00512260"/>
    <w:rsid w:val="00512AD5"/>
    <w:rsid w:val="00512D15"/>
    <w:rsid w:val="00513B43"/>
    <w:rsid w:val="00513E54"/>
    <w:rsid w:val="005147FA"/>
    <w:rsid w:val="00514FD8"/>
    <w:rsid w:val="005150A9"/>
    <w:rsid w:val="00515187"/>
    <w:rsid w:val="00516799"/>
    <w:rsid w:val="005178BB"/>
    <w:rsid w:val="0052023C"/>
    <w:rsid w:val="00521205"/>
    <w:rsid w:val="0052167D"/>
    <w:rsid w:val="00521A55"/>
    <w:rsid w:val="005221B6"/>
    <w:rsid w:val="0052310B"/>
    <w:rsid w:val="00523786"/>
    <w:rsid w:val="00523B5E"/>
    <w:rsid w:val="00524D2B"/>
    <w:rsid w:val="00525BD8"/>
    <w:rsid w:val="00526BD2"/>
    <w:rsid w:val="00527096"/>
    <w:rsid w:val="00527D05"/>
    <w:rsid w:val="00527EFF"/>
    <w:rsid w:val="00527F0E"/>
    <w:rsid w:val="00530D3F"/>
    <w:rsid w:val="0053109A"/>
    <w:rsid w:val="00532CE9"/>
    <w:rsid w:val="0053462C"/>
    <w:rsid w:val="00534F77"/>
    <w:rsid w:val="005358EC"/>
    <w:rsid w:val="0053669F"/>
    <w:rsid w:val="00537032"/>
    <w:rsid w:val="00537A65"/>
    <w:rsid w:val="00537BA4"/>
    <w:rsid w:val="00540978"/>
    <w:rsid w:val="00540D0C"/>
    <w:rsid w:val="0054159C"/>
    <w:rsid w:val="00542899"/>
    <w:rsid w:val="00542BBF"/>
    <w:rsid w:val="00543458"/>
    <w:rsid w:val="00543596"/>
    <w:rsid w:val="005441A4"/>
    <w:rsid w:val="0054574C"/>
    <w:rsid w:val="0054634A"/>
    <w:rsid w:val="0054654B"/>
    <w:rsid w:val="00547718"/>
    <w:rsid w:val="005477C2"/>
    <w:rsid w:val="00547810"/>
    <w:rsid w:val="00550E3A"/>
    <w:rsid w:val="00551553"/>
    <w:rsid w:val="005521B3"/>
    <w:rsid w:val="00552580"/>
    <w:rsid w:val="00552738"/>
    <w:rsid w:val="00552FF2"/>
    <w:rsid w:val="0055382B"/>
    <w:rsid w:val="0055506E"/>
    <w:rsid w:val="005556F2"/>
    <w:rsid w:val="00555E7B"/>
    <w:rsid w:val="0055631A"/>
    <w:rsid w:val="00556EF2"/>
    <w:rsid w:val="00561B4E"/>
    <w:rsid w:val="00561D84"/>
    <w:rsid w:val="00564902"/>
    <w:rsid w:val="00564E6E"/>
    <w:rsid w:val="0056523C"/>
    <w:rsid w:val="005653C6"/>
    <w:rsid w:val="005658AB"/>
    <w:rsid w:val="00567147"/>
    <w:rsid w:val="005675EF"/>
    <w:rsid w:val="00567E22"/>
    <w:rsid w:val="00570737"/>
    <w:rsid w:val="00570B07"/>
    <w:rsid w:val="00570E5E"/>
    <w:rsid w:val="0057132C"/>
    <w:rsid w:val="00571688"/>
    <w:rsid w:val="00571CA0"/>
    <w:rsid w:val="00572976"/>
    <w:rsid w:val="0057358B"/>
    <w:rsid w:val="00573A9E"/>
    <w:rsid w:val="00573D06"/>
    <w:rsid w:val="00573F86"/>
    <w:rsid w:val="00574127"/>
    <w:rsid w:val="00574196"/>
    <w:rsid w:val="005743EC"/>
    <w:rsid w:val="005749D4"/>
    <w:rsid w:val="00574F8A"/>
    <w:rsid w:val="005763A9"/>
    <w:rsid w:val="0057657A"/>
    <w:rsid w:val="00577039"/>
    <w:rsid w:val="0057791E"/>
    <w:rsid w:val="00577A37"/>
    <w:rsid w:val="00580034"/>
    <w:rsid w:val="00580102"/>
    <w:rsid w:val="00580286"/>
    <w:rsid w:val="005806EE"/>
    <w:rsid w:val="00581F0F"/>
    <w:rsid w:val="00581FB0"/>
    <w:rsid w:val="00582087"/>
    <w:rsid w:val="0058226B"/>
    <w:rsid w:val="00582476"/>
    <w:rsid w:val="00582B15"/>
    <w:rsid w:val="005830F2"/>
    <w:rsid w:val="00584298"/>
    <w:rsid w:val="005843F3"/>
    <w:rsid w:val="0058464A"/>
    <w:rsid w:val="00584CDC"/>
    <w:rsid w:val="005853B7"/>
    <w:rsid w:val="0058665B"/>
    <w:rsid w:val="0058710F"/>
    <w:rsid w:val="0059079E"/>
    <w:rsid w:val="0059094D"/>
    <w:rsid w:val="00591AA6"/>
    <w:rsid w:val="005926B1"/>
    <w:rsid w:val="00593B9D"/>
    <w:rsid w:val="00593C2E"/>
    <w:rsid w:val="00593DA0"/>
    <w:rsid w:val="00594449"/>
    <w:rsid w:val="00594498"/>
    <w:rsid w:val="005947FD"/>
    <w:rsid w:val="00594821"/>
    <w:rsid w:val="00595082"/>
    <w:rsid w:val="0059528E"/>
    <w:rsid w:val="0059655A"/>
    <w:rsid w:val="00596AD4"/>
    <w:rsid w:val="00596F61"/>
    <w:rsid w:val="00597C2A"/>
    <w:rsid w:val="00597E3B"/>
    <w:rsid w:val="005A100E"/>
    <w:rsid w:val="005A176C"/>
    <w:rsid w:val="005A185A"/>
    <w:rsid w:val="005A1E68"/>
    <w:rsid w:val="005A2401"/>
    <w:rsid w:val="005A2B71"/>
    <w:rsid w:val="005A2BE0"/>
    <w:rsid w:val="005A2DB1"/>
    <w:rsid w:val="005A3E7D"/>
    <w:rsid w:val="005A43B0"/>
    <w:rsid w:val="005A46D2"/>
    <w:rsid w:val="005A4AA1"/>
    <w:rsid w:val="005A57E4"/>
    <w:rsid w:val="005A5BCD"/>
    <w:rsid w:val="005A6AD5"/>
    <w:rsid w:val="005A7226"/>
    <w:rsid w:val="005A7911"/>
    <w:rsid w:val="005B04AA"/>
    <w:rsid w:val="005B0651"/>
    <w:rsid w:val="005B0BAE"/>
    <w:rsid w:val="005B18D1"/>
    <w:rsid w:val="005B2432"/>
    <w:rsid w:val="005B2D64"/>
    <w:rsid w:val="005B4474"/>
    <w:rsid w:val="005B48EC"/>
    <w:rsid w:val="005B4B80"/>
    <w:rsid w:val="005B5674"/>
    <w:rsid w:val="005B5BE8"/>
    <w:rsid w:val="005B5CA1"/>
    <w:rsid w:val="005B5D82"/>
    <w:rsid w:val="005B6820"/>
    <w:rsid w:val="005B73F1"/>
    <w:rsid w:val="005B7580"/>
    <w:rsid w:val="005B7793"/>
    <w:rsid w:val="005B7E2D"/>
    <w:rsid w:val="005C0598"/>
    <w:rsid w:val="005C08B4"/>
    <w:rsid w:val="005C0E2C"/>
    <w:rsid w:val="005C11F5"/>
    <w:rsid w:val="005C31D6"/>
    <w:rsid w:val="005C3768"/>
    <w:rsid w:val="005C390F"/>
    <w:rsid w:val="005C4840"/>
    <w:rsid w:val="005C59B2"/>
    <w:rsid w:val="005C5E4F"/>
    <w:rsid w:val="005C60B3"/>
    <w:rsid w:val="005C6CF7"/>
    <w:rsid w:val="005D0C3D"/>
    <w:rsid w:val="005D21B7"/>
    <w:rsid w:val="005D223A"/>
    <w:rsid w:val="005D2A37"/>
    <w:rsid w:val="005D2DCE"/>
    <w:rsid w:val="005D2EAE"/>
    <w:rsid w:val="005D3964"/>
    <w:rsid w:val="005D3C51"/>
    <w:rsid w:val="005D4BAD"/>
    <w:rsid w:val="005D6CE9"/>
    <w:rsid w:val="005D6E4F"/>
    <w:rsid w:val="005D7DFA"/>
    <w:rsid w:val="005D7E4B"/>
    <w:rsid w:val="005E0F70"/>
    <w:rsid w:val="005E17C1"/>
    <w:rsid w:val="005E1F6C"/>
    <w:rsid w:val="005E2288"/>
    <w:rsid w:val="005E39B6"/>
    <w:rsid w:val="005E4384"/>
    <w:rsid w:val="005E4D68"/>
    <w:rsid w:val="005E5182"/>
    <w:rsid w:val="005E5C50"/>
    <w:rsid w:val="005E6538"/>
    <w:rsid w:val="005E6735"/>
    <w:rsid w:val="005E6A76"/>
    <w:rsid w:val="005E739B"/>
    <w:rsid w:val="005E7773"/>
    <w:rsid w:val="005E785E"/>
    <w:rsid w:val="005E7AE8"/>
    <w:rsid w:val="005F0481"/>
    <w:rsid w:val="005F1798"/>
    <w:rsid w:val="005F336A"/>
    <w:rsid w:val="005F35C8"/>
    <w:rsid w:val="005F38F3"/>
    <w:rsid w:val="005F48CC"/>
    <w:rsid w:val="005F51A8"/>
    <w:rsid w:val="005F6938"/>
    <w:rsid w:val="006002A4"/>
    <w:rsid w:val="0060090E"/>
    <w:rsid w:val="00602156"/>
    <w:rsid w:val="006025E1"/>
    <w:rsid w:val="0060266D"/>
    <w:rsid w:val="00602A8D"/>
    <w:rsid w:val="00602BC3"/>
    <w:rsid w:val="00602EF9"/>
    <w:rsid w:val="006038B7"/>
    <w:rsid w:val="00603B73"/>
    <w:rsid w:val="006056D9"/>
    <w:rsid w:val="006059C5"/>
    <w:rsid w:val="00605B7C"/>
    <w:rsid w:val="00606609"/>
    <w:rsid w:val="00607294"/>
    <w:rsid w:val="00607358"/>
    <w:rsid w:val="0060735B"/>
    <w:rsid w:val="006074EC"/>
    <w:rsid w:val="00607BC6"/>
    <w:rsid w:val="00610330"/>
    <w:rsid w:val="0061101A"/>
    <w:rsid w:val="006112D2"/>
    <w:rsid w:val="0061192A"/>
    <w:rsid w:val="00611AE6"/>
    <w:rsid w:val="00611C8F"/>
    <w:rsid w:val="00612CB0"/>
    <w:rsid w:val="006136CF"/>
    <w:rsid w:val="00614499"/>
    <w:rsid w:val="00614A74"/>
    <w:rsid w:val="00614C5D"/>
    <w:rsid w:val="006156C8"/>
    <w:rsid w:val="00615D95"/>
    <w:rsid w:val="00616253"/>
    <w:rsid w:val="006164E8"/>
    <w:rsid w:val="00617046"/>
    <w:rsid w:val="00617F86"/>
    <w:rsid w:val="006202E9"/>
    <w:rsid w:val="006203DF"/>
    <w:rsid w:val="00620CC4"/>
    <w:rsid w:val="0062165B"/>
    <w:rsid w:val="006229CC"/>
    <w:rsid w:val="00622BDE"/>
    <w:rsid w:val="0062302E"/>
    <w:rsid w:val="00623312"/>
    <w:rsid w:val="00624B5D"/>
    <w:rsid w:val="00625155"/>
    <w:rsid w:val="006266B8"/>
    <w:rsid w:val="00626F32"/>
    <w:rsid w:val="00626FF9"/>
    <w:rsid w:val="0062738F"/>
    <w:rsid w:val="00627677"/>
    <w:rsid w:val="00627A82"/>
    <w:rsid w:val="006302D1"/>
    <w:rsid w:val="00632828"/>
    <w:rsid w:val="00632D69"/>
    <w:rsid w:val="00633425"/>
    <w:rsid w:val="00633554"/>
    <w:rsid w:val="0063355F"/>
    <w:rsid w:val="006339BF"/>
    <w:rsid w:val="006339F9"/>
    <w:rsid w:val="0063441F"/>
    <w:rsid w:val="0063485C"/>
    <w:rsid w:val="00634F57"/>
    <w:rsid w:val="006351D9"/>
    <w:rsid w:val="0063689F"/>
    <w:rsid w:val="00636946"/>
    <w:rsid w:val="00637759"/>
    <w:rsid w:val="00640CAA"/>
    <w:rsid w:val="00641112"/>
    <w:rsid w:val="0064160B"/>
    <w:rsid w:val="006418A8"/>
    <w:rsid w:val="006420A9"/>
    <w:rsid w:val="00642CA5"/>
    <w:rsid w:val="0064440C"/>
    <w:rsid w:val="00644B4A"/>
    <w:rsid w:val="006450F3"/>
    <w:rsid w:val="006457EF"/>
    <w:rsid w:val="00645B7E"/>
    <w:rsid w:val="00646645"/>
    <w:rsid w:val="00647674"/>
    <w:rsid w:val="00647FC2"/>
    <w:rsid w:val="006503E9"/>
    <w:rsid w:val="006505C8"/>
    <w:rsid w:val="006512AB"/>
    <w:rsid w:val="00651B84"/>
    <w:rsid w:val="00653B73"/>
    <w:rsid w:val="00653C10"/>
    <w:rsid w:val="006541FA"/>
    <w:rsid w:val="00654CA9"/>
    <w:rsid w:val="00655530"/>
    <w:rsid w:val="00655C0E"/>
    <w:rsid w:val="00655F45"/>
    <w:rsid w:val="00656251"/>
    <w:rsid w:val="0065633A"/>
    <w:rsid w:val="00657FB6"/>
    <w:rsid w:val="00660958"/>
    <w:rsid w:val="00660C81"/>
    <w:rsid w:val="00660CAF"/>
    <w:rsid w:val="006617E6"/>
    <w:rsid w:val="006619CF"/>
    <w:rsid w:val="00661DAF"/>
    <w:rsid w:val="00661EC9"/>
    <w:rsid w:val="00661EE1"/>
    <w:rsid w:val="00662446"/>
    <w:rsid w:val="006624C8"/>
    <w:rsid w:val="00662891"/>
    <w:rsid w:val="00662E46"/>
    <w:rsid w:val="00664B13"/>
    <w:rsid w:val="006659C1"/>
    <w:rsid w:val="00666BCD"/>
    <w:rsid w:val="00667267"/>
    <w:rsid w:val="006672CF"/>
    <w:rsid w:val="00667E88"/>
    <w:rsid w:val="00670873"/>
    <w:rsid w:val="0067144A"/>
    <w:rsid w:val="006722B7"/>
    <w:rsid w:val="00672799"/>
    <w:rsid w:val="00672E45"/>
    <w:rsid w:val="006745C8"/>
    <w:rsid w:val="00674AAB"/>
    <w:rsid w:val="006759C1"/>
    <w:rsid w:val="00676148"/>
    <w:rsid w:val="00676E6B"/>
    <w:rsid w:val="00676FD8"/>
    <w:rsid w:val="00677015"/>
    <w:rsid w:val="00680CCD"/>
    <w:rsid w:val="00681118"/>
    <w:rsid w:val="00682DAE"/>
    <w:rsid w:val="00683048"/>
    <w:rsid w:val="00683399"/>
    <w:rsid w:val="00684289"/>
    <w:rsid w:val="00684889"/>
    <w:rsid w:val="00685AC0"/>
    <w:rsid w:val="00685C70"/>
    <w:rsid w:val="00686E52"/>
    <w:rsid w:val="006875CA"/>
    <w:rsid w:val="00687A66"/>
    <w:rsid w:val="00687C63"/>
    <w:rsid w:val="0069001C"/>
    <w:rsid w:val="006909C5"/>
    <w:rsid w:val="0069184F"/>
    <w:rsid w:val="00692A08"/>
    <w:rsid w:val="006938CA"/>
    <w:rsid w:val="00693C8E"/>
    <w:rsid w:val="00694226"/>
    <w:rsid w:val="00694849"/>
    <w:rsid w:val="0069513C"/>
    <w:rsid w:val="006954CE"/>
    <w:rsid w:val="00695950"/>
    <w:rsid w:val="00697D79"/>
    <w:rsid w:val="00697FF2"/>
    <w:rsid w:val="006A07D9"/>
    <w:rsid w:val="006A12D0"/>
    <w:rsid w:val="006A1734"/>
    <w:rsid w:val="006A1F8E"/>
    <w:rsid w:val="006A35AD"/>
    <w:rsid w:val="006A362F"/>
    <w:rsid w:val="006A3E82"/>
    <w:rsid w:val="006A68D1"/>
    <w:rsid w:val="006A695D"/>
    <w:rsid w:val="006A7030"/>
    <w:rsid w:val="006A7224"/>
    <w:rsid w:val="006A7BE0"/>
    <w:rsid w:val="006B0374"/>
    <w:rsid w:val="006B138A"/>
    <w:rsid w:val="006B15BD"/>
    <w:rsid w:val="006B1DB6"/>
    <w:rsid w:val="006B2011"/>
    <w:rsid w:val="006B2966"/>
    <w:rsid w:val="006B3644"/>
    <w:rsid w:val="006B36CF"/>
    <w:rsid w:val="006B3D71"/>
    <w:rsid w:val="006B3DAC"/>
    <w:rsid w:val="006B4D62"/>
    <w:rsid w:val="006B55B9"/>
    <w:rsid w:val="006B5723"/>
    <w:rsid w:val="006B73F0"/>
    <w:rsid w:val="006B7EC1"/>
    <w:rsid w:val="006C0475"/>
    <w:rsid w:val="006C1230"/>
    <w:rsid w:val="006C17FB"/>
    <w:rsid w:val="006C3F9F"/>
    <w:rsid w:val="006C4265"/>
    <w:rsid w:val="006C42BF"/>
    <w:rsid w:val="006C49E3"/>
    <w:rsid w:val="006C538F"/>
    <w:rsid w:val="006C5DBD"/>
    <w:rsid w:val="006C6451"/>
    <w:rsid w:val="006C686C"/>
    <w:rsid w:val="006C6D98"/>
    <w:rsid w:val="006C7D36"/>
    <w:rsid w:val="006D01C6"/>
    <w:rsid w:val="006D0735"/>
    <w:rsid w:val="006D14F8"/>
    <w:rsid w:val="006D190B"/>
    <w:rsid w:val="006D3355"/>
    <w:rsid w:val="006D3CE0"/>
    <w:rsid w:val="006D48B4"/>
    <w:rsid w:val="006D51AB"/>
    <w:rsid w:val="006D55DE"/>
    <w:rsid w:val="006D5DC1"/>
    <w:rsid w:val="006D6877"/>
    <w:rsid w:val="006D7A99"/>
    <w:rsid w:val="006E0EE5"/>
    <w:rsid w:val="006E0F4C"/>
    <w:rsid w:val="006E114C"/>
    <w:rsid w:val="006E14AD"/>
    <w:rsid w:val="006E17EC"/>
    <w:rsid w:val="006E19AA"/>
    <w:rsid w:val="006E1BBE"/>
    <w:rsid w:val="006E26DA"/>
    <w:rsid w:val="006E326E"/>
    <w:rsid w:val="006E3B73"/>
    <w:rsid w:val="006E3E82"/>
    <w:rsid w:val="006E410E"/>
    <w:rsid w:val="006E43CC"/>
    <w:rsid w:val="006E4D2A"/>
    <w:rsid w:val="006E68FA"/>
    <w:rsid w:val="006E753A"/>
    <w:rsid w:val="006E7B8F"/>
    <w:rsid w:val="006F0302"/>
    <w:rsid w:val="006F09EA"/>
    <w:rsid w:val="006F21E2"/>
    <w:rsid w:val="006F269D"/>
    <w:rsid w:val="006F2D0F"/>
    <w:rsid w:val="006F2EE1"/>
    <w:rsid w:val="006F3169"/>
    <w:rsid w:val="006F3621"/>
    <w:rsid w:val="006F37F2"/>
    <w:rsid w:val="006F3E51"/>
    <w:rsid w:val="006F3F1E"/>
    <w:rsid w:val="006F4A9C"/>
    <w:rsid w:val="006F540D"/>
    <w:rsid w:val="006F6185"/>
    <w:rsid w:val="006F73EA"/>
    <w:rsid w:val="00700168"/>
    <w:rsid w:val="00701F9D"/>
    <w:rsid w:val="00702635"/>
    <w:rsid w:val="007029DF"/>
    <w:rsid w:val="00702BB0"/>
    <w:rsid w:val="007038B6"/>
    <w:rsid w:val="007056EF"/>
    <w:rsid w:val="00705DDA"/>
    <w:rsid w:val="00706237"/>
    <w:rsid w:val="00706E1E"/>
    <w:rsid w:val="00707208"/>
    <w:rsid w:val="00707C32"/>
    <w:rsid w:val="0071058A"/>
    <w:rsid w:val="0071122F"/>
    <w:rsid w:val="007114EB"/>
    <w:rsid w:val="00711685"/>
    <w:rsid w:val="007116DE"/>
    <w:rsid w:val="007118DB"/>
    <w:rsid w:val="00711960"/>
    <w:rsid w:val="007119F9"/>
    <w:rsid w:val="00712179"/>
    <w:rsid w:val="00712260"/>
    <w:rsid w:val="00712A78"/>
    <w:rsid w:val="00712C54"/>
    <w:rsid w:val="0071466D"/>
    <w:rsid w:val="0071473E"/>
    <w:rsid w:val="00714B1B"/>
    <w:rsid w:val="00714D08"/>
    <w:rsid w:val="00714D0E"/>
    <w:rsid w:val="007156A3"/>
    <w:rsid w:val="0071656A"/>
    <w:rsid w:val="00716A6E"/>
    <w:rsid w:val="00716AA3"/>
    <w:rsid w:val="00716C4F"/>
    <w:rsid w:val="00717F23"/>
    <w:rsid w:val="00720FE8"/>
    <w:rsid w:val="00722292"/>
    <w:rsid w:val="007225A3"/>
    <w:rsid w:val="00722C09"/>
    <w:rsid w:val="007235C3"/>
    <w:rsid w:val="00723AF1"/>
    <w:rsid w:val="00724696"/>
    <w:rsid w:val="00724B94"/>
    <w:rsid w:val="007251C8"/>
    <w:rsid w:val="00725AEE"/>
    <w:rsid w:val="0072638C"/>
    <w:rsid w:val="007270BE"/>
    <w:rsid w:val="007270F8"/>
    <w:rsid w:val="007276A5"/>
    <w:rsid w:val="00730E48"/>
    <w:rsid w:val="00731B61"/>
    <w:rsid w:val="00732DCF"/>
    <w:rsid w:val="007336F1"/>
    <w:rsid w:val="00733C43"/>
    <w:rsid w:val="00733D07"/>
    <w:rsid w:val="0073401E"/>
    <w:rsid w:val="00734BE3"/>
    <w:rsid w:val="0073534D"/>
    <w:rsid w:val="00735707"/>
    <w:rsid w:val="007369F3"/>
    <w:rsid w:val="0074049D"/>
    <w:rsid w:val="00741E63"/>
    <w:rsid w:val="0074217C"/>
    <w:rsid w:val="00743A90"/>
    <w:rsid w:val="00744A01"/>
    <w:rsid w:val="00745BBA"/>
    <w:rsid w:val="00746598"/>
    <w:rsid w:val="00747586"/>
    <w:rsid w:val="0075070A"/>
    <w:rsid w:val="00750743"/>
    <w:rsid w:val="00751707"/>
    <w:rsid w:val="00751BE9"/>
    <w:rsid w:val="00752A2A"/>
    <w:rsid w:val="00752EE6"/>
    <w:rsid w:val="00752EE9"/>
    <w:rsid w:val="00753934"/>
    <w:rsid w:val="0075415A"/>
    <w:rsid w:val="00754AB0"/>
    <w:rsid w:val="00755037"/>
    <w:rsid w:val="00756056"/>
    <w:rsid w:val="007564E4"/>
    <w:rsid w:val="007573CB"/>
    <w:rsid w:val="0075742A"/>
    <w:rsid w:val="007575E5"/>
    <w:rsid w:val="00757CBA"/>
    <w:rsid w:val="00760A48"/>
    <w:rsid w:val="00760AA0"/>
    <w:rsid w:val="00761F25"/>
    <w:rsid w:val="0076251F"/>
    <w:rsid w:val="00762706"/>
    <w:rsid w:val="007637DF"/>
    <w:rsid w:val="00763FF8"/>
    <w:rsid w:val="00764352"/>
    <w:rsid w:val="0076445D"/>
    <w:rsid w:val="00765151"/>
    <w:rsid w:val="00765CA1"/>
    <w:rsid w:val="0076656D"/>
    <w:rsid w:val="00766933"/>
    <w:rsid w:val="007673F2"/>
    <w:rsid w:val="0077008F"/>
    <w:rsid w:val="00770AE5"/>
    <w:rsid w:val="00770F7F"/>
    <w:rsid w:val="00771150"/>
    <w:rsid w:val="00771234"/>
    <w:rsid w:val="00771CD8"/>
    <w:rsid w:val="00771E2E"/>
    <w:rsid w:val="0077214C"/>
    <w:rsid w:val="00773481"/>
    <w:rsid w:val="00773867"/>
    <w:rsid w:val="007738CC"/>
    <w:rsid w:val="00773DC6"/>
    <w:rsid w:val="0077434E"/>
    <w:rsid w:val="00774FE2"/>
    <w:rsid w:val="00775F3C"/>
    <w:rsid w:val="0077608F"/>
    <w:rsid w:val="00776700"/>
    <w:rsid w:val="0077681A"/>
    <w:rsid w:val="007775D3"/>
    <w:rsid w:val="00777991"/>
    <w:rsid w:val="00780256"/>
    <w:rsid w:val="007805E1"/>
    <w:rsid w:val="00781AFC"/>
    <w:rsid w:val="00781B35"/>
    <w:rsid w:val="0078282A"/>
    <w:rsid w:val="00782BF3"/>
    <w:rsid w:val="00782FE8"/>
    <w:rsid w:val="00783D5B"/>
    <w:rsid w:val="00784578"/>
    <w:rsid w:val="0078470C"/>
    <w:rsid w:val="00784908"/>
    <w:rsid w:val="007852C6"/>
    <w:rsid w:val="007859D6"/>
    <w:rsid w:val="00785C90"/>
    <w:rsid w:val="00785CAE"/>
    <w:rsid w:val="00785CBF"/>
    <w:rsid w:val="00785E21"/>
    <w:rsid w:val="00785FE6"/>
    <w:rsid w:val="00786277"/>
    <w:rsid w:val="0078633A"/>
    <w:rsid w:val="00786AC0"/>
    <w:rsid w:val="00786C65"/>
    <w:rsid w:val="00787DDD"/>
    <w:rsid w:val="007905EA"/>
    <w:rsid w:val="00791C36"/>
    <w:rsid w:val="0079468B"/>
    <w:rsid w:val="00794AC9"/>
    <w:rsid w:val="007952D2"/>
    <w:rsid w:val="00795D55"/>
    <w:rsid w:val="00796188"/>
    <w:rsid w:val="00797A98"/>
    <w:rsid w:val="00797FA6"/>
    <w:rsid w:val="007A03AF"/>
    <w:rsid w:val="007A0A30"/>
    <w:rsid w:val="007A1854"/>
    <w:rsid w:val="007A1BFA"/>
    <w:rsid w:val="007A206D"/>
    <w:rsid w:val="007A223E"/>
    <w:rsid w:val="007A2375"/>
    <w:rsid w:val="007A2E3C"/>
    <w:rsid w:val="007A383A"/>
    <w:rsid w:val="007A3968"/>
    <w:rsid w:val="007A408C"/>
    <w:rsid w:val="007A45E4"/>
    <w:rsid w:val="007A4718"/>
    <w:rsid w:val="007A4F46"/>
    <w:rsid w:val="007A512F"/>
    <w:rsid w:val="007A539E"/>
    <w:rsid w:val="007A547E"/>
    <w:rsid w:val="007A5AD9"/>
    <w:rsid w:val="007A5BA3"/>
    <w:rsid w:val="007A6B81"/>
    <w:rsid w:val="007A6D0C"/>
    <w:rsid w:val="007A71D2"/>
    <w:rsid w:val="007A7BCC"/>
    <w:rsid w:val="007B0567"/>
    <w:rsid w:val="007B1601"/>
    <w:rsid w:val="007B3061"/>
    <w:rsid w:val="007B3E99"/>
    <w:rsid w:val="007B457E"/>
    <w:rsid w:val="007B46AF"/>
    <w:rsid w:val="007B4F54"/>
    <w:rsid w:val="007B5300"/>
    <w:rsid w:val="007B556A"/>
    <w:rsid w:val="007B5656"/>
    <w:rsid w:val="007B58B9"/>
    <w:rsid w:val="007B5A38"/>
    <w:rsid w:val="007B5B7C"/>
    <w:rsid w:val="007B6028"/>
    <w:rsid w:val="007B625A"/>
    <w:rsid w:val="007B6F14"/>
    <w:rsid w:val="007B7915"/>
    <w:rsid w:val="007C0567"/>
    <w:rsid w:val="007C0862"/>
    <w:rsid w:val="007C108E"/>
    <w:rsid w:val="007C1118"/>
    <w:rsid w:val="007C125B"/>
    <w:rsid w:val="007C2C52"/>
    <w:rsid w:val="007C3718"/>
    <w:rsid w:val="007C530B"/>
    <w:rsid w:val="007C5798"/>
    <w:rsid w:val="007C579B"/>
    <w:rsid w:val="007C6619"/>
    <w:rsid w:val="007C6C4D"/>
    <w:rsid w:val="007D0844"/>
    <w:rsid w:val="007D0969"/>
    <w:rsid w:val="007D0FC0"/>
    <w:rsid w:val="007D1439"/>
    <w:rsid w:val="007D14A1"/>
    <w:rsid w:val="007D2352"/>
    <w:rsid w:val="007D23D6"/>
    <w:rsid w:val="007D2B7A"/>
    <w:rsid w:val="007D2F72"/>
    <w:rsid w:val="007D34DC"/>
    <w:rsid w:val="007D38D8"/>
    <w:rsid w:val="007D3A6A"/>
    <w:rsid w:val="007D3F9F"/>
    <w:rsid w:val="007D5386"/>
    <w:rsid w:val="007D5F39"/>
    <w:rsid w:val="007D6217"/>
    <w:rsid w:val="007D62BD"/>
    <w:rsid w:val="007D664E"/>
    <w:rsid w:val="007D6768"/>
    <w:rsid w:val="007D6780"/>
    <w:rsid w:val="007D75C3"/>
    <w:rsid w:val="007D7B85"/>
    <w:rsid w:val="007D7E13"/>
    <w:rsid w:val="007D7E95"/>
    <w:rsid w:val="007E03F8"/>
    <w:rsid w:val="007E073E"/>
    <w:rsid w:val="007E15AB"/>
    <w:rsid w:val="007E16FD"/>
    <w:rsid w:val="007E1DF0"/>
    <w:rsid w:val="007E23D9"/>
    <w:rsid w:val="007E26CF"/>
    <w:rsid w:val="007E2779"/>
    <w:rsid w:val="007E343A"/>
    <w:rsid w:val="007E3842"/>
    <w:rsid w:val="007E43F6"/>
    <w:rsid w:val="007E5225"/>
    <w:rsid w:val="007E5416"/>
    <w:rsid w:val="007E5CE0"/>
    <w:rsid w:val="007E60DF"/>
    <w:rsid w:val="007E6345"/>
    <w:rsid w:val="007E6807"/>
    <w:rsid w:val="007E6A42"/>
    <w:rsid w:val="007E77D0"/>
    <w:rsid w:val="007F0BD7"/>
    <w:rsid w:val="007F2041"/>
    <w:rsid w:val="007F2224"/>
    <w:rsid w:val="007F22A9"/>
    <w:rsid w:val="007F2EAD"/>
    <w:rsid w:val="007F3238"/>
    <w:rsid w:val="007F3DFC"/>
    <w:rsid w:val="007F44EA"/>
    <w:rsid w:val="007F46B1"/>
    <w:rsid w:val="007F4F23"/>
    <w:rsid w:val="007F511E"/>
    <w:rsid w:val="007F559A"/>
    <w:rsid w:val="007F5D78"/>
    <w:rsid w:val="007F5E73"/>
    <w:rsid w:val="007F693E"/>
    <w:rsid w:val="007F710B"/>
    <w:rsid w:val="007F7A45"/>
    <w:rsid w:val="008007E4"/>
    <w:rsid w:val="00800879"/>
    <w:rsid w:val="00800F60"/>
    <w:rsid w:val="00801499"/>
    <w:rsid w:val="00802D4B"/>
    <w:rsid w:val="00802E17"/>
    <w:rsid w:val="00803A4D"/>
    <w:rsid w:val="00803B76"/>
    <w:rsid w:val="00804D5C"/>
    <w:rsid w:val="00806876"/>
    <w:rsid w:val="00807413"/>
    <w:rsid w:val="00807DEC"/>
    <w:rsid w:val="00807FA9"/>
    <w:rsid w:val="008138B3"/>
    <w:rsid w:val="00813E9E"/>
    <w:rsid w:val="00815DD1"/>
    <w:rsid w:val="00816391"/>
    <w:rsid w:val="0081718A"/>
    <w:rsid w:val="008201C2"/>
    <w:rsid w:val="00821277"/>
    <w:rsid w:val="00822601"/>
    <w:rsid w:val="00822ED0"/>
    <w:rsid w:val="00824043"/>
    <w:rsid w:val="008241C6"/>
    <w:rsid w:val="008250FB"/>
    <w:rsid w:val="00825569"/>
    <w:rsid w:val="0082577B"/>
    <w:rsid w:val="0082696E"/>
    <w:rsid w:val="00827532"/>
    <w:rsid w:val="0083044A"/>
    <w:rsid w:val="008307FC"/>
    <w:rsid w:val="0083196E"/>
    <w:rsid w:val="0083204E"/>
    <w:rsid w:val="008320AC"/>
    <w:rsid w:val="0083259C"/>
    <w:rsid w:val="00832A50"/>
    <w:rsid w:val="00832A53"/>
    <w:rsid w:val="00833BC6"/>
    <w:rsid w:val="00833E4D"/>
    <w:rsid w:val="00834A43"/>
    <w:rsid w:val="00835599"/>
    <w:rsid w:val="0083572B"/>
    <w:rsid w:val="00836479"/>
    <w:rsid w:val="0083674F"/>
    <w:rsid w:val="00836A2E"/>
    <w:rsid w:val="008408C6"/>
    <w:rsid w:val="00841556"/>
    <w:rsid w:val="0084203C"/>
    <w:rsid w:val="00842842"/>
    <w:rsid w:val="00842D04"/>
    <w:rsid w:val="00842F52"/>
    <w:rsid w:val="00843712"/>
    <w:rsid w:val="00843D6B"/>
    <w:rsid w:val="008444FD"/>
    <w:rsid w:val="00844A71"/>
    <w:rsid w:val="00844C4C"/>
    <w:rsid w:val="00844F85"/>
    <w:rsid w:val="00845FE5"/>
    <w:rsid w:val="0084624D"/>
    <w:rsid w:val="008463ED"/>
    <w:rsid w:val="00846EB1"/>
    <w:rsid w:val="00847C4A"/>
    <w:rsid w:val="00850A0D"/>
    <w:rsid w:val="008525FD"/>
    <w:rsid w:val="008527CD"/>
    <w:rsid w:val="00852F67"/>
    <w:rsid w:val="0085391F"/>
    <w:rsid w:val="00855436"/>
    <w:rsid w:val="00855510"/>
    <w:rsid w:val="00855668"/>
    <w:rsid w:val="00855DB0"/>
    <w:rsid w:val="008566B5"/>
    <w:rsid w:val="00857086"/>
    <w:rsid w:val="00857161"/>
    <w:rsid w:val="00857165"/>
    <w:rsid w:val="00857768"/>
    <w:rsid w:val="008603A4"/>
    <w:rsid w:val="008611BE"/>
    <w:rsid w:val="008629D4"/>
    <w:rsid w:val="0086303C"/>
    <w:rsid w:val="0086320E"/>
    <w:rsid w:val="008633AE"/>
    <w:rsid w:val="00863C65"/>
    <w:rsid w:val="00863E16"/>
    <w:rsid w:val="0086502E"/>
    <w:rsid w:val="00865C6E"/>
    <w:rsid w:val="008667AD"/>
    <w:rsid w:val="00866829"/>
    <w:rsid w:val="00866B43"/>
    <w:rsid w:val="00866EC8"/>
    <w:rsid w:val="008674EE"/>
    <w:rsid w:val="00867B8D"/>
    <w:rsid w:val="00867E0F"/>
    <w:rsid w:val="008706D1"/>
    <w:rsid w:val="008709FD"/>
    <w:rsid w:val="00870EF0"/>
    <w:rsid w:val="00871D21"/>
    <w:rsid w:val="008727A3"/>
    <w:rsid w:val="00873815"/>
    <w:rsid w:val="00874538"/>
    <w:rsid w:val="0087487B"/>
    <w:rsid w:val="00874F02"/>
    <w:rsid w:val="00875156"/>
    <w:rsid w:val="00876871"/>
    <w:rsid w:val="0087789D"/>
    <w:rsid w:val="0088095E"/>
    <w:rsid w:val="00881121"/>
    <w:rsid w:val="00881A84"/>
    <w:rsid w:val="00881D32"/>
    <w:rsid w:val="0088247A"/>
    <w:rsid w:val="00882A18"/>
    <w:rsid w:val="00883B07"/>
    <w:rsid w:val="00883C70"/>
    <w:rsid w:val="008848B1"/>
    <w:rsid w:val="00884BE8"/>
    <w:rsid w:val="00884EE5"/>
    <w:rsid w:val="008858FD"/>
    <w:rsid w:val="0088685E"/>
    <w:rsid w:val="0088690E"/>
    <w:rsid w:val="00887C82"/>
    <w:rsid w:val="00890D40"/>
    <w:rsid w:val="00891C9E"/>
    <w:rsid w:val="008928B5"/>
    <w:rsid w:val="00893069"/>
    <w:rsid w:val="008932A2"/>
    <w:rsid w:val="0089366E"/>
    <w:rsid w:val="0089491E"/>
    <w:rsid w:val="008949FF"/>
    <w:rsid w:val="008951AA"/>
    <w:rsid w:val="00895DA7"/>
    <w:rsid w:val="00896C7D"/>
    <w:rsid w:val="00896DC8"/>
    <w:rsid w:val="0089725F"/>
    <w:rsid w:val="008977A7"/>
    <w:rsid w:val="00897B20"/>
    <w:rsid w:val="008A0AA8"/>
    <w:rsid w:val="008A0F26"/>
    <w:rsid w:val="008A124B"/>
    <w:rsid w:val="008A13B7"/>
    <w:rsid w:val="008A14C9"/>
    <w:rsid w:val="008A1748"/>
    <w:rsid w:val="008A17EC"/>
    <w:rsid w:val="008A32F4"/>
    <w:rsid w:val="008A418C"/>
    <w:rsid w:val="008A431B"/>
    <w:rsid w:val="008A4455"/>
    <w:rsid w:val="008A4D23"/>
    <w:rsid w:val="008A50C9"/>
    <w:rsid w:val="008A56DD"/>
    <w:rsid w:val="008A6088"/>
    <w:rsid w:val="008A74E7"/>
    <w:rsid w:val="008B0112"/>
    <w:rsid w:val="008B04B0"/>
    <w:rsid w:val="008B0844"/>
    <w:rsid w:val="008B0854"/>
    <w:rsid w:val="008B0A10"/>
    <w:rsid w:val="008B1193"/>
    <w:rsid w:val="008B2FDD"/>
    <w:rsid w:val="008B369C"/>
    <w:rsid w:val="008B44F4"/>
    <w:rsid w:val="008B4D3A"/>
    <w:rsid w:val="008B528E"/>
    <w:rsid w:val="008B5572"/>
    <w:rsid w:val="008B592A"/>
    <w:rsid w:val="008B5FAF"/>
    <w:rsid w:val="008B69C3"/>
    <w:rsid w:val="008B7779"/>
    <w:rsid w:val="008B7A41"/>
    <w:rsid w:val="008B7A47"/>
    <w:rsid w:val="008B7BB6"/>
    <w:rsid w:val="008C17D4"/>
    <w:rsid w:val="008C1E1C"/>
    <w:rsid w:val="008C270F"/>
    <w:rsid w:val="008C27A6"/>
    <w:rsid w:val="008C2BA7"/>
    <w:rsid w:val="008C2F62"/>
    <w:rsid w:val="008C2F94"/>
    <w:rsid w:val="008C4564"/>
    <w:rsid w:val="008C53F5"/>
    <w:rsid w:val="008C5A6F"/>
    <w:rsid w:val="008C5B58"/>
    <w:rsid w:val="008C661E"/>
    <w:rsid w:val="008C7600"/>
    <w:rsid w:val="008D03FD"/>
    <w:rsid w:val="008D0524"/>
    <w:rsid w:val="008D186D"/>
    <w:rsid w:val="008D291F"/>
    <w:rsid w:val="008D3CFA"/>
    <w:rsid w:val="008D5169"/>
    <w:rsid w:val="008D53FA"/>
    <w:rsid w:val="008D6083"/>
    <w:rsid w:val="008D6540"/>
    <w:rsid w:val="008D6687"/>
    <w:rsid w:val="008D6A1A"/>
    <w:rsid w:val="008D6CAF"/>
    <w:rsid w:val="008D6F92"/>
    <w:rsid w:val="008D796D"/>
    <w:rsid w:val="008D79C3"/>
    <w:rsid w:val="008E01A9"/>
    <w:rsid w:val="008E0993"/>
    <w:rsid w:val="008E09EC"/>
    <w:rsid w:val="008E0DD2"/>
    <w:rsid w:val="008E293C"/>
    <w:rsid w:val="008E469B"/>
    <w:rsid w:val="008E6302"/>
    <w:rsid w:val="008E6AD7"/>
    <w:rsid w:val="008E7C36"/>
    <w:rsid w:val="008E7CC4"/>
    <w:rsid w:val="008F06C8"/>
    <w:rsid w:val="008F304D"/>
    <w:rsid w:val="008F31A3"/>
    <w:rsid w:val="008F35FF"/>
    <w:rsid w:val="008F3E49"/>
    <w:rsid w:val="008F3FEA"/>
    <w:rsid w:val="008F4D2F"/>
    <w:rsid w:val="008F5430"/>
    <w:rsid w:val="008F591C"/>
    <w:rsid w:val="008F5F21"/>
    <w:rsid w:val="008F61A9"/>
    <w:rsid w:val="008F66D8"/>
    <w:rsid w:val="008F67CB"/>
    <w:rsid w:val="008F6F66"/>
    <w:rsid w:val="008F789A"/>
    <w:rsid w:val="00901965"/>
    <w:rsid w:val="00902366"/>
    <w:rsid w:val="0090289B"/>
    <w:rsid w:val="00904FAB"/>
    <w:rsid w:val="0090552F"/>
    <w:rsid w:val="009059A2"/>
    <w:rsid w:val="00905FAC"/>
    <w:rsid w:val="0090643B"/>
    <w:rsid w:val="009105C7"/>
    <w:rsid w:val="00912414"/>
    <w:rsid w:val="0091312F"/>
    <w:rsid w:val="00914B62"/>
    <w:rsid w:val="00914FF6"/>
    <w:rsid w:val="00915909"/>
    <w:rsid w:val="0091651A"/>
    <w:rsid w:val="009172B1"/>
    <w:rsid w:val="00917C2F"/>
    <w:rsid w:val="00917ECB"/>
    <w:rsid w:val="00920BED"/>
    <w:rsid w:val="0092169E"/>
    <w:rsid w:val="009226E1"/>
    <w:rsid w:val="00922904"/>
    <w:rsid w:val="00922D50"/>
    <w:rsid w:val="00925B2C"/>
    <w:rsid w:val="009261EA"/>
    <w:rsid w:val="00926DE2"/>
    <w:rsid w:val="0093006B"/>
    <w:rsid w:val="00931C48"/>
    <w:rsid w:val="00931CF8"/>
    <w:rsid w:val="00931E35"/>
    <w:rsid w:val="00931F3F"/>
    <w:rsid w:val="00932BFE"/>
    <w:rsid w:val="00932D7E"/>
    <w:rsid w:val="00934F1D"/>
    <w:rsid w:val="0093536E"/>
    <w:rsid w:val="0093614B"/>
    <w:rsid w:val="009368D9"/>
    <w:rsid w:val="00936EB9"/>
    <w:rsid w:val="0093738F"/>
    <w:rsid w:val="009400F7"/>
    <w:rsid w:val="009410BD"/>
    <w:rsid w:val="009413A4"/>
    <w:rsid w:val="00941D3F"/>
    <w:rsid w:val="0094215A"/>
    <w:rsid w:val="00942786"/>
    <w:rsid w:val="00942EA6"/>
    <w:rsid w:val="0094495E"/>
    <w:rsid w:val="0094598D"/>
    <w:rsid w:val="00946435"/>
    <w:rsid w:val="0094687A"/>
    <w:rsid w:val="009468BD"/>
    <w:rsid w:val="00946F1B"/>
    <w:rsid w:val="00947792"/>
    <w:rsid w:val="009504CD"/>
    <w:rsid w:val="00950EA0"/>
    <w:rsid w:val="00950FCC"/>
    <w:rsid w:val="009514B1"/>
    <w:rsid w:val="00952758"/>
    <w:rsid w:val="009538E8"/>
    <w:rsid w:val="00954BF9"/>
    <w:rsid w:val="00955676"/>
    <w:rsid w:val="0095595E"/>
    <w:rsid w:val="00956D9F"/>
    <w:rsid w:val="00957017"/>
    <w:rsid w:val="00957DC4"/>
    <w:rsid w:val="009603F6"/>
    <w:rsid w:val="009614C7"/>
    <w:rsid w:val="00962914"/>
    <w:rsid w:val="00962CEE"/>
    <w:rsid w:val="009669CE"/>
    <w:rsid w:val="00966AD3"/>
    <w:rsid w:val="00966AF0"/>
    <w:rsid w:val="0096732C"/>
    <w:rsid w:val="00967514"/>
    <w:rsid w:val="009676E4"/>
    <w:rsid w:val="00967CAA"/>
    <w:rsid w:val="00967DDB"/>
    <w:rsid w:val="009705FB"/>
    <w:rsid w:val="00970714"/>
    <w:rsid w:val="009708DF"/>
    <w:rsid w:val="00970B92"/>
    <w:rsid w:val="0097180A"/>
    <w:rsid w:val="00971E1E"/>
    <w:rsid w:val="009724B8"/>
    <w:rsid w:val="00972E7D"/>
    <w:rsid w:val="00973161"/>
    <w:rsid w:val="00973581"/>
    <w:rsid w:val="00973982"/>
    <w:rsid w:val="0097454B"/>
    <w:rsid w:val="009762BD"/>
    <w:rsid w:val="0097667A"/>
    <w:rsid w:val="0097669E"/>
    <w:rsid w:val="009766F2"/>
    <w:rsid w:val="009775DA"/>
    <w:rsid w:val="00977886"/>
    <w:rsid w:val="00980D90"/>
    <w:rsid w:val="00980EF9"/>
    <w:rsid w:val="00980F5C"/>
    <w:rsid w:val="00982089"/>
    <w:rsid w:val="00982712"/>
    <w:rsid w:val="00984D2D"/>
    <w:rsid w:val="00985733"/>
    <w:rsid w:val="00985B60"/>
    <w:rsid w:val="00985BB0"/>
    <w:rsid w:val="00986755"/>
    <w:rsid w:val="009879D1"/>
    <w:rsid w:val="009903B1"/>
    <w:rsid w:val="00991516"/>
    <w:rsid w:val="0099189C"/>
    <w:rsid w:val="00991D10"/>
    <w:rsid w:val="009924D7"/>
    <w:rsid w:val="00992CB7"/>
    <w:rsid w:val="0099367F"/>
    <w:rsid w:val="00993A5B"/>
    <w:rsid w:val="00993BAC"/>
    <w:rsid w:val="00993EFD"/>
    <w:rsid w:val="0099405E"/>
    <w:rsid w:val="00994359"/>
    <w:rsid w:val="00994BAF"/>
    <w:rsid w:val="00994DD6"/>
    <w:rsid w:val="00997021"/>
    <w:rsid w:val="009A0464"/>
    <w:rsid w:val="009A05F8"/>
    <w:rsid w:val="009A0E39"/>
    <w:rsid w:val="009A11DF"/>
    <w:rsid w:val="009A223B"/>
    <w:rsid w:val="009A22FF"/>
    <w:rsid w:val="009A26C1"/>
    <w:rsid w:val="009A2AF5"/>
    <w:rsid w:val="009A2EF0"/>
    <w:rsid w:val="009A3B52"/>
    <w:rsid w:val="009A4765"/>
    <w:rsid w:val="009A4C94"/>
    <w:rsid w:val="009A4C9D"/>
    <w:rsid w:val="009A5634"/>
    <w:rsid w:val="009A5B40"/>
    <w:rsid w:val="009A6EB2"/>
    <w:rsid w:val="009A6EC0"/>
    <w:rsid w:val="009A73FE"/>
    <w:rsid w:val="009A74C8"/>
    <w:rsid w:val="009A766E"/>
    <w:rsid w:val="009A7AAB"/>
    <w:rsid w:val="009A7D74"/>
    <w:rsid w:val="009A7E7C"/>
    <w:rsid w:val="009B062C"/>
    <w:rsid w:val="009B1579"/>
    <w:rsid w:val="009B1639"/>
    <w:rsid w:val="009B1D99"/>
    <w:rsid w:val="009B2213"/>
    <w:rsid w:val="009B39A7"/>
    <w:rsid w:val="009B4337"/>
    <w:rsid w:val="009B44F8"/>
    <w:rsid w:val="009B49A7"/>
    <w:rsid w:val="009B4B23"/>
    <w:rsid w:val="009B6135"/>
    <w:rsid w:val="009B638E"/>
    <w:rsid w:val="009B6800"/>
    <w:rsid w:val="009B7B81"/>
    <w:rsid w:val="009C1335"/>
    <w:rsid w:val="009C1528"/>
    <w:rsid w:val="009C33AE"/>
    <w:rsid w:val="009C404D"/>
    <w:rsid w:val="009C50D9"/>
    <w:rsid w:val="009C602F"/>
    <w:rsid w:val="009C6179"/>
    <w:rsid w:val="009C66AA"/>
    <w:rsid w:val="009C7DB0"/>
    <w:rsid w:val="009D0232"/>
    <w:rsid w:val="009D06C9"/>
    <w:rsid w:val="009D0731"/>
    <w:rsid w:val="009D0A10"/>
    <w:rsid w:val="009D11C4"/>
    <w:rsid w:val="009D1E53"/>
    <w:rsid w:val="009D1ED3"/>
    <w:rsid w:val="009D2137"/>
    <w:rsid w:val="009D2425"/>
    <w:rsid w:val="009D24C9"/>
    <w:rsid w:val="009D2BB6"/>
    <w:rsid w:val="009D3DBC"/>
    <w:rsid w:val="009D3E99"/>
    <w:rsid w:val="009D6CE6"/>
    <w:rsid w:val="009D752E"/>
    <w:rsid w:val="009E07B0"/>
    <w:rsid w:val="009E0A43"/>
    <w:rsid w:val="009E0F2D"/>
    <w:rsid w:val="009E1D06"/>
    <w:rsid w:val="009E226F"/>
    <w:rsid w:val="009E25B4"/>
    <w:rsid w:val="009E2D6A"/>
    <w:rsid w:val="009E2E56"/>
    <w:rsid w:val="009E3211"/>
    <w:rsid w:val="009E33E3"/>
    <w:rsid w:val="009E5556"/>
    <w:rsid w:val="009E58BF"/>
    <w:rsid w:val="009E61EF"/>
    <w:rsid w:val="009E6220"/>
    <w:rsid w:val="009E680C"/>
    <w:rsid w:val="009E7749"/>
    <w:rsid w:val="009E7946"/>
    <w:rsid w:val="009E7CB5"/>
    <w:rsid w:val="009F0180"/>
    <w:rsid w:val="009F0741"/>
    <w:rsid w:val="009F20F3"/>
    <w:rsid w:val="009F24AC"/>
    <w:rsid w:val="009F2700"/>
    <w:rsid w:val="009F361E"/>
    <w:rsid w:val="009F4BC1"/>
    <w:rsid w:val="009F54EB"/>
    <w:rsid w:val="009F6907"/>
    <w:rsid w:val="009F75AC"/>
    <w:rsid w:val="009F7D9C"/>
    <w:rsid w:val="009F7F47"/>
    <w:rsid w:val="009F7FAA"/>
    <w:rsid w:val="00A00100"/>
    <w:rsid w:val="00A00240"/>
    <w:rsid w:val="00A005A4"/>
    <w:rsid w:val="00A01943"/>
    <w:rsid w:val="00A01B96"/>
    <w:rsid w:val="00A0204B"/>
    <w:rsid w:val="00A0277F"/>
    <w:rsid w:val="00A033B9"/>
    <w:rsid w:val="00A035F7"/>
    <w:rsid w:val="00A03EB9"/>
    <w:rsid w:val="00A043E0"/>
    <w:rsid w:val="00A04F58"/>
    <w:rsid w:val="00A04FBC"/>
    <w:rsid w:val="00A05445"/>
    <w:rsid w:val="00A059A5"/>
    <w:rsid w:val="00A05B3D"/>
    <w:rsid w:val="00A05DDA"/>
    <w:rsid w:val="00A05ED8"/>
    <w:rsid w:val="00A07C39"/>
    <w:rsid w:val="00A10295"/>
    <w:rsid w:val="00A1036E"/>
    <w:rsid w:val="00A10EDA"/>
    <w:rsid w:val="00A113D2"/>
    <w:rsid w:val="00A11981"/>
    <w:rsid w:val="00A11C60"/>
    <w:rsid w:val="00A11F27"/>
    <w:rsid w:val="00A13A78"/>
    <w:rsid w:val="00A13C84"/>
    <w:rsid w:val="00A156CF"/>
    <w:rsid w:val="00A1573F"/>
    <w:rsid w:val="00A17ECA"/>
    <w:rsid w:val="00A17FC7"/>
    <w:rsid w:val="00A20327"/>
    <w:rsid w:val="00A20378"/>
    <w:rsid w:val="00A20EE8"/>
    <w:rsid w:val="00A21432"/>
    <w:rsid w:val="00A21986"/>
    <w:rsid w:val="00A23144"/>
    <w:rsid w:val="00A24799"/>
    <w:rsid w:val="00A24C57"/>
    <w:rsid w:val="00A2502D"/>
    <w:rsid w:val="00A252A3"/>
    <w:rsid w:val="00A2568F"/>
    <w:rsid w:val="00A257BE"/>
    <w:rsid w:val="00A25A5E"/>
    <w:rsid w:val="00A25C89"/>
    <w:rsid w:val="00A25F99"/>
    <w:rsid w:val="00A267AD"/>
    <w:rsid w:val="00A26FB2"/>
    <w:rsid w:val="00A2728C"/>
    <w:rsid w:val="00A2744D"/>
    <w:rsid w:val="00A27A69"/>
    <w:rsid w:val="00A303A0"/>
    <w:rsid w:val="00A30429"/>
    <w:rsid w:val="00A3140E"/>
    <w:rsid w:val="00A31587"/>
    <w:rsid w:val="00A31C6C"/>
    <w:rsid w:val="00A3275E"/>
    <w:rsid w:val="00A332FC"/>
    <w:rsid w:val="00A33764"/>
    <w:rsid w:val="00A337D3"/>
    <w:rsid w:val="00A33AC3"/>
    <w:rsid w:val="00A33CDA"/>
    <w:rsid w:val="00A344A0"/>
    <w:rsid w:val="00A3473D"/>
    <w:rsid w:val="00A34995"/>
    <w:rsid w:val="00A34D20"/>
    <w:rsid w:val="00A34FD4"/>
    <w:rsid w:val="00A35D0D"/>
    <w:rsid w:val="00A3606D"/>
    <w:rsid w:val="00A36FF7"/>
    <w:rsid w:val="00A3756C"/>
    <w:rsid w:val="00A37D75"/>
    <w:rsid w:val="00A417A8"/>
    <w:rsid w:val="00A4196B"/>
    <w:rsid w:val="00A4228B"/>
    <w:rsid w:val="00A423A9"/>
    <w:rsid w:val="00A42CA3"/>
    <w:rsid w:val="00A437DF"/>
    <w:rsid w:val="00A44879"/>
    <w:rsid w:val="00A4494F"/>
    <w:rsid w:val="00A44AA6"/>
    <w:rsid w:val="00A44CBE"/>
    <w:rsid w:val="00A45F24"/>
    <w:rsid w:val="00A46CCC"/>
    <w:rsid w:val="00A46FBA"/>
    <w:rsid w:val="00A47575"/>
    <w:rsid w:val="00A475A0"/>
    <w:rsid w:val="00A47B91"/>
    <w:rsid w:val="00A50CDA"/>
    <w:rsid w:val="00A52146"/>
    <w:rsid w:val="00A524D5"/>
    <w:rsid w:val="00A52C80"/>
    <w:rsid w:val="00A5431C"/>
    <w:rsid w:val="00A54777"/>
    <w:rsid w:val="00A54A23"/>
    <w:rsid w:val="00A54B54"/>
    <w:rsid w:val="00A54C51"/>
    <w:rsid w:val="00A55B6D"/>
    <w:rsid w:val="00A55D4B"/>
    <w:rsid w:val="00A56536"/>
    <w:rsid w:val="00A57504"/>
    <w:rsid w:val="00A614A3"/>
    <w:rsid w:val="00A61789"/>
    <w:rsid w:val="00A617A1"/>
    <w:rsid w:val="00A617E8"/>
    <w:rsid w:val="00A61EEF"/>
    <w:rsid w:val="00A62A8E"/>
    <w:rsid w:val="00A63A9B"/>
    <w:rsid w:val="00A64069"/>
    <w:rsid w:val="00A64A1B"/>
    <w:rsid w:val="00A64B7A"/>
    <w:rsid w:val="00A651AC"/>
    <w:rsid w:val="00A65895"/>
    <w:rsid w:val="00A65D4C"/>
    <w:rsid w:val="00A65E48"/>
    <w:rsid w:val="00A65F82"/>
    <w:rsid w:val="00A66D86"/>
    <w:rsid w:val="00A66D9F"/>
    <w:rsid w:val="00A67E5A"/>
    <w:rsid w:val="00A70BCB"/>
    <w:rsid w:val="00A70BE4"/>
    <w:rsid w:val="00A70F45"/>
    <w:rsid w:val="00A73275"/>
    <w:rsid w:val="00A73379"/>
    <w:rsid w:val="00A74734"/>
    <w:rsid w:val="00A75074"/>
    <w:rsid w:val="00A75089"/>
    <w:rsid w:val="00A75325"/>
    <w:rsid w:val="00A75B49"/>
    <w:rsid w:val="00A75CE7"/>
    <w:rsid w:val="00A7746D"/>
    <w:rsid w:val="00A77B4F"/>
    <w:rsid w:val="00A8035B"/>
    <w:rsid w:val="00A813AF"/>
    <w:rsid w:val="00A818AC"/>
    <w:rsid w:val="00A81F1E"/>
    <w:rsid w:val="00A825C0"/>
    <w:rsid w:val="00A82641"/>
    <w:rsid w:val="00A82B4A"/>
    <w:rsid w:val="00A84722"/>
    <w:rsid w:val="00A84ADD"/>
    <w:rsid w:val="00A85497"/>
    <w:rsid w:val="00A85D80"/>
    <w:rsid w:val="00A86EB5"/>
    <w:rsid w:val="00A87ABD"/>
    <w:rsid w:val="00A87C72"/>
    <w:rsid w:val="00A9058F"/>
    <w:rsid w:val="00A90FA2"/>
    <w:rsid w:val="00A91251"/>
    <w:rsid w:val="00A91AEF"/>
    <w:rsid w:val="00A92180"/>
    <w:rsid w:val="00A92B81"/>
    <w:rsid w:val="00A92BDD"/>
    <w:rsid w:val="00A92F20"/>
    <w:rsid w:val="00A9441E"/>
    <w:rsid w:val="00A945EB"/>
    <w:rsid w:val="00A946E6"/>
    <w:rsid w:val="00A94910"/>
    <w:rsid w:val="00A9525D"/>
    <w:rsid w:val="00A95E3B"/>
    <w:rsid w:val="00A9796C"/>
    <w:rsid w:val="00A97D9F"/>
    <w:rsid w:val="00A97E54"/>
    <w:rsid w:val="00A97F7E"/>
    <w:rsid w:val="00AA1523"/>
    <w:rsid w:val="00AA20A6"/>
    <w:rsid w:val="00AA2181"/>
    <w:rsid w:val="00AA2A30"/>
    <w:rsid w:val="00AA2CB5"/>
    <w:rsid w:val="00AA2D67"/>
    <w:rsid w:val="00AA2FA1"/>
    <w:rsid w:val="00AA3145"/>
    <w:rsid w:val="00AA4E59"/>
    <w:rsid w:val="00AA515E"/>
    <w:rsid w:val="00AA5E53"/>
    <w:rsid w:val="00AA62BE"/>
    <w:rsid w:val="00AA6388"/>
    <w:rsid w:val="00AA6663"/>
    <w:rsid w:val="00AA70E7"/>
    <w:rsid w:val="00AA71E2"/>
    <w:rsid w:val="00AA7603"/>
    <w:rsid w:val="00AA7664"/>
    <w:rsid w:val="00AB1C63"/>
    <w:rsid w:val="00AB2507"/>
    <w:rsid w:val="00AB2519"/>
    <w:rsid w:val="00AB2846"/>
    <w:rsid w:val="00AB29F7"/>
    <w:rsid w:val="00AB2D17"/>
    <w:rsid w:val="00AB2D48"/>
    <w:rsid w:val="00AB390A"/>
    <w:rsid w:val="00AB3B51"/>
    <w:rsid w:val="00AB3F39"/>
    <w:rsid w:val="00AB3FB4"/>
    <w:rsid w:val="00AB4059"/>
    <w:rsid w:val="00AB44F7"/>
    <w:rsid w:val="00AB4DED"/>
    <w:rsid w:val="00AB581A"/>
    <w:rsid w:val="00AB5DFF"/>
    <w:rsid w:val="00AB679D"/>
    <w:rsid w:val="00AB6BF1"/>
    <w:rsid w:val="00AC0492"/>
    <w:rsid w:val="00AC0B1B"/>
    <w:rsid w:val="00AC0BB6"/>
    <w:rsid w:val="00AC1338"/>
    <w:rsid w:val="00AC2127"/>
    <w:rsid w:val="00AC2437"/>
    <w:rsid w:val="00AC2E22"/>
    <w:rsid w:val="00AC325C"/>
    <w:rsid w:val="00AC3DBE"/>
    <w:rsid w:val="00AC40B0"/>
    <w:rsid w:val="00AC46B3"/>
    <w:rsid w:val="00AC4822"/>
    <w:rsid w:val="00AC4F81"/>
    <w:rsid w:val="00AC6424"/>
    <w:rsid w:val="00AC7095"/>
    <w:rsid w:val="00AD03F7"/>
    <w:rsid w:val="00AD07C9"/>
    <w:rsid w:val="00AD0969"/>
    <w:rsid w:val="00AD2DD4"/>
    <w:rsid w:val="00AD3E25"/>
    <w:rsid w:val="00AD3F29"/>
    <w:rsid w:val="00AD461F"/>
    <w:rsid w:val="00AD4977"/>
    <w:rsid w:val="00AD4B1E"/>
    <w:rsid w:val="00AD51DB"/>
    <w:rsid w:val="00AD556E"/>
    <w:rsid w:val="00AD5854"/>
    <w:rsid w:val="00AD68F6"/>
    <w:rsid w:val="00AD6B6D"/>
    <w:rsid w:val="00AD6B86"/>
    <w:rsid w:val="00AD7415"/>
    <w:rsid w:val="00AD78A3"/>
    <w:rsid w:val="00AE050D"/>
    <w:rsid w:val="00AE0EDD"/>
    <w:rsid w:val="00AE0F2D"/>
    <w:rsid w:val="00AE1318"/>
    <w:rsid w:val="00AE1B23"/>
    <w:rsid w:val="00AE1E9C"/>
    <w:rsid w:val="00AE327D"/>
    <w:rsid w:val="00AE3F0F"/>
    <w:rsid w:val="00AE48F1"/>
    <w:rsid w:val="00AE5D25"/>
    <w:rsid w:val="00AE6606"/>
    <w:rsid w:val="00AE73B6"/>
    <w:rsid w:val="00AE7764"/>
    <w:rsid w:val="00AE7D04"/>
    <w:rsid w:val="00AF006D"/>
    <w:rsid w:val="00AF1050"/>
    <w:rsid w:val="00AF10C0"/>
    <w:rsid w:val="00AF1258"/>
    <w:rsid w:val="00AF13BB"/>
    <w:rsid w:val="00AF1BE7"/>
    <w:rsid w:val="00AF22CA"/>
    <w:rsid w:val="00AF2E72"/>
    <w:rsid w:val="00AF3850"/>
    <w:rsid w:val="00AF47F4"/>
    <w:rsid w:val="00AF4EE1"/>
    <w:rsid w:val="00AF59FB"/>
    <w:rsid w:val="00AF6734"/>
    <w:rsid w:val="00AF6DD0"/>
    <w:rsid w:val="00AF79C2"/>
    <w:rsid w:val="00B00CE3"/>
    <w:rsid w:val="00B01C3E"/>
    <w:rsid w:val="00B02122"/>
    <w:rsid w:val="00B03713"/>
    <w:rsid w:val="00B0412A"/>
    <w:rsid w:val="00B04234"/>
    <w:rsid w:val="00B0520C"/>
    <w:rsid w:val="00B06683"/>
    <w:rsid w:val="00B06913"/>
    <w:rsid w:val="00B06F9B"/>
    <w:rsid w:val="00B102EF"/>
    <w:rsid w:val="00B107F7"/>
    <w:rsid w:val="00B1222B"/>
    <w:rsid w:val="00B128FF"/>
    <w:rsid w:val="00B13E75"/>
    <w:rsid w:val="00B14042"/>
    <w:rsid w:val="00B14A05"/>
    <w:rsid w:val="00B14CA5"/>
    <w:rsid w:val="00B15EB1"/>
    <w:rsid w:val="00B15EB6"/>
    <w:rsid w:val="00B167AC"/>
    <w:rsid w:val="00B170CE"/>
    <w:rsid w:val="00B17882"/>
    <w:rsid w:val="00B17B77"/>
    <w:rsid w:val="00B20559"/>
    <w:rsid w:val="00B206CD"/>
    <w:rsid w:val="00B213FC"/>
    <w:rsid w:val="00B21A2B"/>
    <w:rsid w:val="00B233E6"/>
    <w:rsid w:val="00B238C2"/>
    <w:rsid w:val="00B25416"/>
    <w:rsid w:val="00B26B34"/>
    <w:rsid w:val="00B27684"/>
    <w:rsid w:val="00B3026C"/>
    <w:rsid w:val="00B31C20"/>
    <w:rsid w:val="00B333C2"/>
    <w:rsid w:val="00B33C34"/>
    <w:rsid w:val="00B34777"/>
    <w:rsid w:val="00B35401"/>
    <w:rsid w:val="00B355DF"/>
    <w:rsid w:val="00B377C3"/>
    <w:rsid w:val="00B37DB8"/>
    <w:rsid w:val="00B4062F"/>
    <w:rsid w:val="00B40BA0"/>
    <w:rsid w:val="00B40FB6"/>
    <w:rsid w:val="00B414B6"/>
    <w:rsid w:val="00B416C2"/>
    <w:rsid w:val="00B41B02"/>
    <w:rsid w:val="00B4277C"/>
    <w:rsid w:val="00B442DC"/>
    <w:rsid w:val="00B448FC"/>
    <w:rsid w:val="00B44A74"/>
    <w:rsid w:val="00B45D7A"/>
    <w:rsid w:val="00B463C9"/>
    <w:rsid w:val="00B472DE"/>
    <w:rsid w:val="00B47D03"/>
    <w:rsid w:val="00B51056"/>
    <w:rsid w:val="00B51CFA"/>
    <w:rsid w:val="00B52994"/>
    <w:rsid w:val="00B52BF2"/>
    <w:rsid w:val="00B52FB8"/>
    <w:rsid w:val="00B5402E"/>
    <w:rsid w:val="00B546A7"/>
    <w:rsid w:val="00B549B5"/>
    <w:rsid w:val="00B55276"/>
    <w:rsid w:val="00B56B34"/>
    <w:rsid w:val="00B570F8"/>
    <w:rsid w:val="00B5773D"/>
    <w:rsid w:val="00B57C88"/>
    <w:rsid w:val="00B60AAB"/>
    <w:rsid w:val="00B6104E"/>
    <w:rsid w:val="00B61914"/>
    <w:rsid w:val="00B61DB9"/>
    <w:rsid w:val="00B62028"/>
    <w:rsid w:val="00B6204A"/>
    <w:rsid w:val="00B6231F"/>
    <w:rsid w:val="00B63761"/>
    <w:rsid w:val="00B6376A"/>
    <w:rsid w:val="00B63DDF"/>
    <w:rsid w:val="00B6414B"/>
    <w:rsid w:val="00B64D4E"/>
    <w:rsid w:val="00B64FD2"/>
    <w:rsid w:val="00B6530E"/>
    <w:rsid w:val="00B65861"/>
    <w:rsid w:val="00B658E9"/>
    <w:rsid w:val="00B66196"/>
    <w:rsid w:val="00B6715B"/>
    <w:rsid w:val="00B677C6"/>
    <w:rsid w:val="00B70E0E"/>
    <w:rsid w:val="00B74443"/>
    <w:rsid w:val="00B754E0"/>
    <w:rsid w:val="00B76910"/>
    <w:rsid w:val="00B76DC3"/>
    <w:rsid w:val="00B77039"/>
    <w:rsid w:val="00B772C4"/>
    <w:rsid w:val="00B77547"/>
    <w:rsid w:val="00B8026D"/>
    <w:rsid w:val="00B809AE"/>
    <w:rsid w:val="00B80AA1"/>
    <w:rsid w:val="00B81310"/>
    <w:rsid w:val="00B813CB"/>
    <w:rsid w:val="00B82158"/>
    <w:rsid w:val="00B82312"/>
    <w:rsid w:val="00B825FC"/>
    <w:rsid w:val="00B83DA6"/>
    <w:rsid w:val="00B84348"/>
    <w:rsid w:val="00B84C3C"/>
    <w:rsid w:val="00B85D7D"/>
    <w:rsid w:val="00B86350"/>
    <w:rsid w:val="00B87DAD"/>
    <w:rsid w:val="00B90721"/>
    <w:rsid w:val="00B9084A"/>
    <w:rsid w:val="00B92091"/>
    <w:rsid w:val="00B922B2"/>
    <w:rsid w:val="00B93C9C"/>
    <w:rsid w:val="00B944B1"/>
    <w:rsid w:val="00B96077"/>
    <w:rsid w:val="00B96402"/>
    <w:rsid w:val="00B96981"/>
    <w:rsid w:val="00BA03B7"/>
    <w:rsid w:val="00BA1B2E"/>
    <w:rsid w:val="00BA1ECD"/>
    <w:rsid w:val="00BA3666"/>
    <w:rsid w:val="00BA3B94"/>
    <w:rsid w:val="00BA3BE8"/>
    <w:rsid w:val="00BA434A"/>
    <w:rsid w:val="00BA44F4"/>
    <w:rsid w:val="00BA4E82"/>
    <w:rsid w:val="00BA5474"/>
    <w:rsid w:val="00BA5885"/>
    <w:rsid w:val="00BA5F78"/>
    <w:rsid w:val="00BA6DE8"/>
    <w:rsid w:val="00BA723F"/>
    <w:rsid w:val="00BA72EA"/>
    <w:rsid w:val="00BA7A50"/>
    <w:rsid w:val="00BA7C03"/>
    <w:rsid w:val="00BA7DD7"/>
    <w:rsid w:val="00BB0028"/>
    <w:rsid w:val="00BB016A"/>
    <w:rsid w:val="00BB08BD"/>
    <w:rsid w:val="00BB0B5A"/>
    <w:rsid w:val="00BB1261"/>
    <w:rsid w:val="00BB1C02"/>
    <w:rsid w:val="00BB3920"/>
    <w:rsid w:val="00BB41A6"/>
    <w:rsid w:val="00BB496E"/>
    <w:rsid w:val="00BB558B"/>
    <w:rsid w:val="00BB5628"/>
    <w:rsid w:val="00BB654C"/>
    <w:rsid w:val="00BC0918"/>
    <w:rsid w:val="00BC0B66"/>
    <w:rsid w:val="00BC0F79"/>
    <w:rsid w:val="00BC128C"/>
    <w:rsid w:val="00BC216E"/>
    <w:rsid w:val="00BC2357"/>
    <w:rsid w:val="00BC2D69"/>
    <w:rsid w:val="00BC3557"/>
    <w:rsid w:val="00BC42DF"/>
    <w:rsid w:val="00BC4409"/>
    <w:rsid w:val="00BC4B3C"/>
    <w:rsid w:val="00BC61B4"/>
    <w:rsid w:val="00BC703C"/>
    <w:rsid w:val="00BD005E"/>
    <w:rsid w:val="00BD0821"/>
    <w:rsid w:val="00BD18D8"/>
    <w:rsid w:val="00BD1F6A"/>
    <w:rsid w:val="00BD280C"/>
    <w:rsid w:val="00BD29EE"/>
    <w:rsid w:val="00BD33D8"/>
    <w:rsid w:val="00BD35D3"/>
    <w:rsid w:val="00BD4239"/>
    <w:rsid w:val="00BD4426"/>
    <w:rsid w:val="00BD4C21"/>
    <w:rsid w:val="00BD5D82"/>
    <w:rsid w:val="00BD64BB"/>
    <w:rsid w:val="00BD69A9"/>
    <w:rsid w:val="00BD7AF9"/>
    <w:rsid w:val="00BE075E"/>
    <w:rsid w:val="00BE1C1B"/>
    <w:rsid w:val="00BE1C24"/>
    <w:rsid w:val="00BE2AAB"/>
    <w:rsid w:val="00BE2D19"/>
    <w:rsid w:val="00BE3CB2"/>
    <w:rsid w:val="00BE3CC7"/>
    <w:rsid w:val="00BE41CA"/>
    <w:rsid w:val="00BE4394"/>
    <w:rsid w:val="00BE48E8"/>
    <w:rsid w:val="00BE497A"/>
    <w:rsid w:val="00BE5F42"/>
    <w:rsid w:val="00BE6B46"/>
    <w:rsid w:val="00BE6C07"/>
    <w:rsid w:val="00BE6C6A"/>
    <w:rsid w:val="00BE75A4"/>
    <w:rsid w:val="00BE7B60"/>
    <w:rsid w:val="00BE7BAB"/>
    <w:rsid w:val="00BE7CDA"/>
    <w:rsid w:val="00BF09B9"/>
    <w:rsid w:val="00BF0BD4"/>
    <w:rsid w:val="00BF0CB3"/>
    <w:rsid w:val="00BF1464"/>
    <w:rsid w:val="00BF16C9"/>
    <w:rsid w:val="00BF1C1E"/>
    <w:rsid w:val="00BF32E0"/>
    <w:rsid w:val="00BF368B"/>
    <w:rsid w:val="00BF496E"/>
    <w:rsid w:val="00BF4EAE"/>
    <w:rsid w:val="00BF6331"/>
    <w:rsid w:val="00BF76B7"/>
    <w:rsid w:val="00BF7BFB"/>
    <w:rsid w:val="00BF7C9F"/>
    <w:rsid w:val="00BF7CBF"/>
    <w:rsid w:val="00C00105"/>
    <w:rsid w:val="00C008CA"/>
    <w:rsid w:val="00C00EEF"/>
    <w:rsid w:val="00C01147"/>
    <w:rsid w:val="00C01685"/>
    <w:rsid w:val="00C024A2"/>
    <w:rsid w:val="00C026E8"/>
    <w:rsid w:val="00C0318D"/>
    <w:rsid w:val="00C043CC"/>
    <w:rsid w:val="00C04D4A"/>
    <w:rsid w:val="00C05206"/>
    <w:rsid w:val="00C05354"/>
    <w:rsid w:val="00C054B5"/>
    <w:rsid w:val="00C0685C"/>
    <w:rsid w:val="00C06E70"/>
    <w:rsid w:val="00C0794A"/>
    <w:rsid w:val="00C07C85"/>
    <w:rsid w:val="00C1022E"/>
    <w:rsid w:val="00C10618"/>
    <w:rsid w:val="00C10899"/>
    <w:rsid w:val="00C10EF8"/>
    <w:rsid w:val="00C111B3"/>
    <w:rsid w:val="00C11777"/>
    <w:rsid w:val="00C11D31"/>
    <w:rsid w:val="00C130E3"/>
    <w:rsid w:val="00C13134"/>
    <w:rsid w:val="00C1345A"/>
    <w:rsid w:val="00C1424B"/>
    <w:rsid w:val="00C14739"/>
    <w:rsid w:val="00C149CD"/>
    <w:rsid w:val="00C14D62"/>
    <w:rsid w:val="00C15528"/>
    <w:rsid w:val="00C165D4"/>
    <w:rsid w:val="00C166BE"/>
    <w:rsid w:val="00C16F26"/>
    <w:rsid w:val="00C16FD1"/>
    <w:rsid w:val="00C173FC"/>
    <w:rsid w:val="00C200E6"/>
    <w:rsid w:val="00C222E4"/>
    <w:rsid w:val="00C2247A"/>
    <w:rsid w:val="00C22538"/>
    <w:rsid w:val="00C227B6"/>
    <w:rsid w:val="00C236B3"/>
    <w:rsid w:val="00C23D14"/>
    <w:rsid w:val="00C25A0A"/>
    <w:rsid w:val="00C26544"/>
    <w:rsid w:val="00C26A67"/>
    <w:rsid w:val="00C309B4"/>
    <w:rsid w:val="00C30B88"/>
    <w:rsid w:val="00C31F51"/>
    <w:rsid w:val="00C323A7"/>
    <w:rsid w:val="00C32B56"/>
    <w:rsid w:val="00C32BAD"/>
    <w:rsid w:val="00C34354"/>
    <w:rsid w:val="00C34865"/>
    <w:rsid w:val="00C35EE7"/>
    <w:rsid w:val="00C361DB"/>
    <w:rsid w:val="00C37280"/>
    <w:rsid w:val="00C37CB2"/>
    <w:rsid w:val="00C37E8C"/>
    <w:rsid w:val="00C406AD"/>
    <w:rsid w:val="00C40B71"/>
    <w:rsid w:val="00C41448"/>
    <w:rsid w:val="00C41745"/>
    <w:rsid w:val="00C41A1A"/>
    <w:rsid w:val="00C41D9C"/>
    <w:rsid w:val="00C43FEA"/>
    <w:rsid w:val="00C44232"/>
    <w:rsid w:val="00C4433A"/>
    <w:rsid w:val="00C44DBB"/>
    <w:rsid w:val="00C45682"/>
    <w:rsid w:val="00C45DB8"/>
    <w:rsid w:val="00C45DFE"/>
    <w:rsid w:val="00C4705F"/>
    <w:rsid w:val="00C4720D"/>
    <w:rsid w:val="00C477F5"/>
    <w:rsid w:val="00C4785B"/>
    <w:rsid w:val="00C47AC9"/>
    <w:rsid w:val="00C506A8"/>
    <w:rsid w:val="00C51B5D"/>
    <w:rsid w:val="00C523A7"/>
    <w:rsid w:val="00C52E93"/>
    <w:rsid w:val="00C538F0"/>
    <w:rsid w:val="00C53DA9"/>
    <w:rsid w:val="00C55368"/>
    <w:rsid w:val="00C5556E"/>
    <w:rsid w:val="00C55A08"/>
    <w:rsid w:val="00C55F5C"/>
    <w:rsid w:val="00C56932"/>
    <w:rsid w:val="00C6022B"/>
    <w:rsid w:val="00C60B0A"/>
    <w:rsid w:val="00C60B2A"/>
    <w:rsid w:val="00C6126B"/>
    <w:rsid w:val="00C614EA"/>
    <w:rsid w:val="00C61680"/>
    <w:rsid w:val="00C620DD"/>
    <w:rsid w:val="00C6269B"/>
    <w:rsid w:val="00C62FBB"/>
    <w:rsid w:val="00C631E3"/>
    <w:rsid w:val="00C63472"/>
    <w:rsid w:val="00C636F8"/>
    <w:rsid w:val="00C63842"/>
    <w:rsid w:val="00C654DF"/>
    <w:rsid w:val="00C655C1"/>
    <w:rsid w:val="00C6628D"/>
    <w:rsid w:val="00C6677D"/>
    <w:rsid w:val="00C67D97"/>
    <w:rsid w:val="00C67ED1"/>
    <w:rsid w:val="00C703DD"/>
    <w:rsid w:val="00C70CFB"/>
    <w:rsid w:val="00C70D14"/>
    <w:rsid w:val="00C70F98"/>
    <w:rsid w:val="00C7217F"/>
    <w:rsid w:val="00C723F0"/>
    <w:rsid w:val="00C72AA1"/>
    <w:rsid w:val="00C72D90"/>
    <w:rsid w:val="00C72F7C"/>
    <w:rsid w:val="00C73791"/>
    <w:rsid w:val="00C73BEA"/>
    <w:rsid w:val="00C73C0F"/>
    <w:rsid w:val="00C74062"/>
    <w:rsid w:val="00C75381"/>
    <w:rsid w:val="00C75F2F"/>
    <w:rsid w:val="00C770F1"/>
    <w:rsid w:val="00C77501"/>
    <w:rsid w:val="00C80522"/>
    <w:rsid w:val="00C80795"/>
    <w:rsid w:val="00C81D42"/>
    <w:rsid w:val="00C82301"/>
    <w:rsid w:val="00C83BAF"/>
    <w:rsid w:val="00C8413E"/>
    <w:rsid w:val="00C84C4D"/>
    <w:rsid w:val="00C84D0E"/>
    <w:rsid w:val="00C8508D"/>
    <w:rsid w:val="00C86DB7"/>
    <w:rsid w:val="00C86DBB"/>
    <w:rsid w:val="00C90622"/>
    <w:rsid w:val="00C909C5"/>
    <w:rsid w:val="00C90E8E"/>
    <w:rsid w:val="00C915DA"/>
    <w:rsid w:val="00C921B6"/>
    <w:rsid w:val="00C92797"/>
    <w:rsid w:val="00C92A04"/>
    <w:rsid w:val="00C93125"/>
    <w:rsid w:val="00C93E34"/>
    <w:rsid w:val="00C949E8"/>
    <w:rsid w:val="00C9506C"/>
    <w:rsid w:val="00C95164"/>
    <w:rsid w:val="00C95CFC"/>
    <w:rsid w:val="00C96CE2"/>
    <w:rsid w:val="00C97047"/>
    <w:rsid w:val="00C977C6"/>
    <w:rsid w:val="00CA00B9"/>
    <w:rsid w:val="00CA2CBE"/>
    <w:rsid w:val="00CA33F5"/>
    <w:rsid w:val="00CA34F2"/>
    <w:rsid w:val="00CA36E5"/>
    <w:rsid w:val="00CA3FF8"/>
    <w:rsid w:val="00CA4D0C"/>
    <w:rsid w:val="00CA4E7E"/>
    <w:rsid w:val="00CA51DA"/>
    <w:rsid w:val="00CA585A"/>
    <w:rsid w:val="00CA5947"/>
    <w:rsid w:val="00CA5E07"/>
    <w:rsid w:val="00CA6420"/>
    <w:rsid w:val="00CA6776"/>
    <w:rsid w:val="00CA700E"/>
    <w:rsid w:val="00CA7375"/>
    <w:rsid w:val="00CB010B"/>
    <w:rsid w:val="00CB23C8"/>
    <w:rsid w:val="00CB2972"/>
    <w:rsid w:val="00CB313D"/>
    <w:rsid w:val="00CB35E2"/>
    <w:rsid w:val="00CB42EA"/>
    <w:rsid w:val="00CB4597"/>
    <w:rsid w:val="00CB45EE"/>
    <w:rsid w:val="00CB4B46"/>
    <w:rsid w:val="00CB5785"/>
    <w:rsid w:val="00CB5C04"/>
    <w:rsid w:val="00CB6541"/>
    <w:rsid w:val="00CB6D36"/>
    <w:rsid w:val="00CB7317"/>
    <w:rsid w:val="00CB7CC6"/>
    <w:rsid w:val="00CC03CC"/>
    <w:rsid w:val="00CC0584"/>
    <w:rsid w:val="00CC064A"/>
    <w:rsid w:val="00CC1CB2"/>
    <w:rsid w:val="00CC1D4F"/>
    <w:rsid w:val="00CC2696"/>
    <w:rsid w:val="00CC2D98"/>
    <w:rsid w:val="00CC328C"/>
    <w:rsid w:val="00CC38CB"/>
    <w:rsid w:val="00CC3E1C"/>
    <w:rsid w:val="00CC4038"/>
    <w:rsid w:val="00CC4E2F"/>
    <w:rsid w:val="00CC5BD1"/>
    <w:rsid w:val="00CC5ED3"/>
    <w:rsid w:val="00CC6113"/>
    <w:rsid w:val="00CC68E7"/>
    <w:rsid w:val="00CC6B18"/>
    <w:rsid w:val="00CC7866"/>
    <w:rsid w:val="00CC7F54"/>
    <w:rsid w:val="00CD092A"/>
    <w:rsid w:val="00CD0EF3"/>
    <w:rsid w:val="00CD1BCB"/>
    <w:rsid w:val="00CD287C"/>
    <w:rsid w:val="00CD297C"/>
    <w:rsid w:val="00CD2E97"/>
    <w:rsid w:val="00CD3794"/>
    <w:rsid w:val="00CD379C"/>
    <w:rsid w:val="00CD3E43"/>
    <w:rsid w:val="00CD3F72"/>
    <w:rsid w:val="00CD40ED"/>
    <w:rsid w:val="00CD413C"/>
    <w:rsid w:val="00CD43EC"/>
    <w:rsid w:val="00CD4B42"/>
    <w:rsid w:val="00CD5065"/>
    <w:rsid w:val="00CD56D0"/>
    <w:rsid w:val="00CD56E0"/>
    <w:rsid w:val="00CD6938"/>
    <w:rsid w:val="00CD77B5"/>
    <w:rsid w:val="00CD7AAF"/>
    <w:rsid w:val="00CD7BDA"/>
    <w:rsid w:val="00CE0093"/>
    <w:rsid w:val="00CE0174"/>
    <w:rsid w:val="00CE1A89"/>
    <w:rsid w:val="00CE316E"/>
    <w:rsid w:val="00CE39B4"/>
    <w:rsid w:val="00CE3B4B"/>
    <w:rsid w:val="00CE3D9B"/>
    <w:rsid w:val="00CE4610"/>
    <w:rsid w:val="00CE4814"/>
    <w:rsid w:val="00CE485B"/>
    <w:rsid w:val="00CE4A3A"/>
    <w:rsid w:val="00CE54CE"/>
    <w:rsid w:val="00CE5FE6"/>
    <w:rsid w:val="00CE64ED"/>
    <w:rsid w:val="00CE64F6"/>
    <w:rsid w:val="00CE65F1"/>
    <w:rsid w:val="00CE6BBE"/>
    <w:rsid w:val="00CE6CAD"/>
    <w:rsid w:val="00CE722F"/>
    <w:rsid w:val="00CE77B1"/>
    <w:rsid w:val="00CE79AA"/>
    <w:rsid w:val="00CE7ACD"/>
    <w:rsid w:val="00CE7AE5"/>
    <w:rsid w:val="00CE7CDE"/>
    <w:rsid w:val="00CF2AB0"/>
    <w:rsid w:val="00CF3366"/>
    <w:rsid w:val="00CF3D2D"/>
    <w:rsid w:val="00CF4008"/>
    <w:rsid w:val="00CF419C"/>
    <w:rsid w:val="00CF4255"/>
    <w:rsid w:val="00CF4AE1"/>
    <w:rsid w:val="00CF51A3"/>
    <w:rsid w:val="00CF5BA7"/>
    <w:rsid w:val="00CF5E31"/>
    <w:rsid w:val="00CF623D"/>
    <w:rsid w:val="00CF6957"/>
    <w:rsid w:val="00CF6B8A"/>
    <w:rsid w:val="00D004F7"/>
    <w:rsid w:val="00D01447"/>
    <w:rsid w:val="00D0158A"/>
    <w:rsid w:val="00D015ED"/>
    <w:rsid w:val="00D0160E"/>
    <w:rsid w:val="00D0220A"/>
    <w:rsid w:val="00D028EF"/>
    <w:rsid w:val="00D032C7"/>
    <w:rsid w:val="00D0363A"/>
    <w:rsid w:val="00D0380F"/>
    <w:rsid w:val="00D03CD5"/>
    <w:rsid w:val="00D05013"/>
    <w:rsid w:val="00D05992"/>
    <w:rsid w:val="00D05FF6"/>
    <w:rsid w:val="00D06D8D"/>
    <w:rsid w:val="00D1010C"/>
    <w:rsid w:val="00D105AA"/>
    <w:rsid w:val="00D11A2F"/>
    <w:rsid w:val="00D1332B"/>
    <w:rsid w:val="00D137F3"/>
    <w:rsid w:val="00D1503F"/>
    <w:rsid w:val="00D15130"/>
    <w:rsid w:val="00D158BF"/>
    <w:rsid w:val="00D15900"/>
    <w:rsid w:val="00D168ED"/>
    <w:rsid w:val="00D17568"/>
    <w:rsid w:val="00D17822"/>
    <w:rsid w:val="00D17E2E"/>
    <w:rsid w:val="00D20930"/>
    <w:rsid w:val="00D211BC"/>
    <w:rsid w:val="00D222BC"/>
    <w:rsid w:val="00D225E6"/>
    <w:rsid w:val="00D22AAE"/>
    <w:rsid w:val="00D24297"/>
    <w:rsid w:val="00D2430F"/>
    <w:rsid w:val="00D245CA"/>
    <w:rsid w:val="00D252AE"/>
    <w:rsid w:val="00D26AF6"/>
    <w:rsid w:val="00D2759A"/>
    <w:rsid w:val="00D30FE7"/>
    <w:rsid w:val="00D340DD"/>
    <w:rsid w:val="00D346C9"/>
    <w:rsid w:val="00D34712"/>
    <w:rsid w:val="00D35706"/>
    <w:rsid w:val="00D35C2A"/>
    <w:rsid w:val="00D35DD4"/>
    <w:rsid w:val="00D36592"/>
    <w:rsid w:val="00D37F70"/>
    <w:rsid w:val="00D41308"/>
    <w:rsid w:val="00D4158F"/>
    <w:rsid w:val="00D443EC"/>
    <w:rsid w:val="00D4481D"/>
    <w:rsid w:val="00D44E49"/>
    <w:rsid w:val="00D450E6"/>
    <w:rsid w:val="00D4514C"/>
    <w:rsid w:val="00D45350"/>
    <w:rsid w:val="00D45BDA"/>
    <w:rsid w:val="00D45EB5"/>
    <w:rsid w:val="00D46987"/>
    <w:rsid w:val="00D4709B"/>
    <w:rsid w:val="00D50249"/>
    <w:rsid w:val="00D5118A"/>
    <w:rsid w:val="00D51209"/>
    <w:rsid w:val="00D51233"/>
    <w:rsid w:val="00D512EE"/>
    <w:rsid w:val="00D516FC"/>
    <w:rsid w:val="00D517D0"/>
    <w:rsid w:val="00D51882"/>
    <w:rsid w:val="00D51E32"/>
    <w:rsid w:val="00D5257E"/>
    <w:rsid w:val="00D52A1A"/>
    <w:rsid w:val="00D53E7B"/>
    <w:rsid w:val="00D545C5"/>
    <w:rsid w:val="00D547D6"/>
    <w:rsid w:val="00D549E4"/>
    <w:rsid w:val="00D54E31"/>
    <w:rsid w:val="00D55B94"/>
    <w:rsid w:val="00D56685"/>
    <w:rsid w:val="00D571CC"/>
    <w:rsid w:val="00D57B22"/>
    <w:rsid w:val="00D57F95"/>
    <w:rsid w:val="00D60204"/>
    <w:rsid w:val="00D60952"/>
    <w:rsid w:val="00D6174A"/>
    <w:rsid w:val="00D6229F"/>
    <w:rsid w:val="00D62F78"/>
    <w:rsid w:val="00D63C93"/>
    <w:rsid w:val="00D6431F"/>
    <w:rsid w:val="00D6496F"/>
    <w:rsid w:val="00D66569"/>
    <w:rsid w:val="00D6727F"/>
    <w:rsid w:val="00D7063C"/>
    <w:rsid w:val="00D70D25"/>
    <w:rsid w:val="00D711EE"/>
    <w:rsid w:val="00D7152A"/>
    <w:rsid w:val="00D71806"/>
    <w:rsid w:val="00D71E97"/>
    <w:rsid w:val="00D73149"/>
    <w:rsid w:val="00D73760"/>
    <w:rsid w:val="00D73802"/>
    <w:rsid w:val="00D75A38"/>
    <w:rsid w:val="00D7630F"/>
    <w:rsid w:val="00D768B8"/>
    <w:rsid w:val="00D76DF6"/>
    <w:rsid w:val="00D77396"/>
    <w:rsid w:val="00D77C45"/>
    <w:rsid w:val="00D81F01"/>
    <w:rsid w:val="00D830A9"/>
    <w:rsid w:val="00D83FE9"/>
    <w:rsid w:val="00D84C92"/>
    <w:rsid w:val="00D84CC7"/>
    <w:rsid w:val="00D85D6D"/>
    <w:rsid w:val="00D85DFC"/>
    <w:rsid w:val="00D85F1B"/>
    <w:rsid w:val="00D86595"/>
    <w:rsid w:val="00D86EF9"/>
    <w:rsid w:val="00D87EDE"/>
    <w:rsid w:val="00D906E3"/>
    <w:rsid w:val="00D91920"/>
    <w:rsid w:val="00D91F50"/>
    <w:rsid w:val="00D9453B"/>
    <w:rsid w:val="00D948CD"/>
    <w:rsid w:val="00D95317"/>
    <w:rsid w:val="00D95DFD"/>
    <w:rsid w:val="00D973E7"/>
    <w:rsid w:val="00D97521"/>
    <w:rsid w:val="00DA05BD"/>
    <w:rsid w:val="00DA0CAB"/>
    <w:rsid w:val="00DA1B06"/>
    <w:rsid w:val="00DA24A5"/>
    <w:rsid w:val="00DA35C6"/>
    <w:rsid w:val="00DA5446"/>
    <w:rsid w:val="00DA54E0"/>
    <w:rsid w:val="00DA599A"/>
    <w:rsid w:val="00DA7EA8"/>
    <w:rsid w:val="00DB0485"/>
    <w:rsid w:val="00DB053E"/>
    <w:rsid w:val="00DB0C76"/>
    <w:rsid w:val="00DB1187"/>
    <w:rsid w:val="00DB1244"/>
    <w:rsid w:val="00DB1B95"/>
    <w:rsid w:val="00DB2765"/>
    <w:rsid w:val="00DB2C5C"/>
    <w:rsid w:val="00DB3146"/>
    <w:rsid w:val="00DB3212"/>
    <w:rsid w:val="00DB3EC8"/>
    <w:rsid w:val="00DB49CA"/>
    <w:rsid w:val="00DB5294"/>
    <w:rsid w:val="00DB5D2D"/>
    <w:rsid w:val="00DB78F3"/>
    <w:rsid w:val="00DC04A9"/>
    <w:rsid w:val="00DC09C5"/>
    <w:rsid w:val="00DC1891"/>
    <w:rsid w:val="00DC2939"/>
    <w:rsid w:val="00DC3162"/>
    <w:rsid w:val="00DC3262"/>
    <w:rsid w:val="00DC3BA6"/>
    <w:rsid w:val="00DC3F82"/>
    <w:rsid w:val="00DC42FD"/>
    <w:rsid w:val="00DC59A0"/>
    <w:rsid w:val="00DC699C"/>
    <w:rsid w:val="00DC7276"/>
    <w:rsid w:val="00DC75A6"/>
    <w:rsid w:val="00DD031D"/>
    <w:rsid w:val="00DD07A1"/>
    <w:rsid w:val="00DD0CC6"/>
    <w:rsid w:val="00DD0CC8"/>
    <w:rsid w:val="00DD16CF"/>
    <w:rsid w:val="00DD1922"/>
    <w:rsid w:val="00DD1A76"/>
    <w:rsid w:val="00DD1CF8"/>
    <w:rsid w:val="00DD1F2D"/>
    <w:rsid w:val="00DD2AAA"/>
    <w:rsid w:val="00DD2EFB"/>
    <w:rsid w:val="00DD3151"/>
    <w:rsid w:val="00DD3A5D"/>
    <w:rsid w:val="00DD53F4"/>
    <w:rsid w:val="00DD5554"/>
    <w:rsid w:val="00DD5692"/>
    <w:rsid w:val="00DD6046"/>
    <w:rsid w:val="00DD7C86"/>
    <w:rsid w:val="00DD7CE8"/>
    <w:rsid w:val="00DE181C"/>
    <w:rsid w:val="00DE1A7A"/>
    <w:rsid w:val="00DE22D3"/>
    <w:rsid w:val="00DE2814"/>
    <w:rsid w:val="00DE2E48"/>
    <w:rsid w:val="00DE3169"/>
    <w:rsid w:val="00DE468E"/>
    <w:rsid w:val="00DE49B1"/>
    <w:rsid w:val="00DE49DC"/>
    <w:rsid w:val="00DE4E14"/>
    <w:rsid w:val="00DE5B60"/>
    <w:rsid w:val="00DE5D14"/>
    <w:rsid w:val="00DE741B"/>
    <w:rsid w:val="00DE7553"/>
    <w:rsid w:val="00DE759C"/>
    <w:rsid w:val="00DE778E"/>
    <w:rsid w:val="00DE783B"/>
    <w:rsid w:val="00DF02CC"/>
    <w:rsid w:val="00DF0EBE"/>
    <w:rsid w:val="00DF0FD8"/>
    <w:rsid w:val="00DF10C3"/>
    <w:rsid w:val="00DF13CB"/>
    <w:rsid w:val="00DF1912"/>
    <w:rsid w:val="00DF1A53"/>
    <w:rsid w:val="00DF1CE7"/>
    <w:rsid w:val="00DF2296"/>
    <w:rsid w:val="00DF2CCC"/>
    <w:rsid w:val="00DF332D"/>
    <w:rsid w:val="00DF33C3"/>
    <w:rsid w:val="00DF3573"/>
    <w:rsid w:val="00DF3DD3"/>
    <w:rsid w:val="00DF3FE3"/>
    <w:rsid w:val="00DF401B"/>
    <w:rsid w:val="00DF52EF"/>
    <w:rsid w:val="00DF622F"/>
    <w:rsid w:val="00DF64BF"/>
    <w:rsid w:val="00DF6BB4"/>
    <w:rsid w:val="00E000AB"/>
    <w:rsid w:val="00E01021"/>
    <w:rsid w:val="00E01961"/>
    <w:rsid w:val="00E0266E"/>
    <w:rsid w:val="00E02A9A"/>
    <w:rsid w:val="00E0345E"/>
    <w:rsid w:val="00E039AA"/>
    <w:rsid w:val="00E03BD2"/>
    <w:rsid w:val="00E03EDC"/>
    <w:rsid w:val="00E049B8"/>
    <w:rsid w:val="00E06C14"/>
    <w:rsid w:val="00E075FA"/>
    <w:rsid w:val="00E104F2"/>
    <w:rsid w:val="00E106B1"/>
    <w:rsid w:val="00E10747"/>
    <w:rsid w:val="00E11F09"/>
    <w:rsid w:val="00E1288D"/>
    <w:rsid w:val="00E12B69"/>
    <w:rsid w:val="00E12C21"/>
    <w:rsid w:val="00E12E75"/>
    <w:rsid w:val="00E135E9"/>
    <w:rsid w:val="00E13B21"/>
    <w:rsid w:val="00E141E7"/>
    <w:rsid w:val="00E147A1"/>
    <w:rsid w:val="00E1530B"/>
    <w:rsid w:val="00E159A3"/>
    <w:rsid w:val="00E17D38"/>
    <w:rsid w:val="00E200D7"/>
    <w:rsid w:val="00E2035D"/>
    <w:rsid w:val="00E21ABD"/>
    <w:rsid w:val="00E22ECF"/>
    <w:rsid w:val="00E23DA3"/>
    <w:rsid w:val="00E254F2"/>
    <w:rsid w:val="00E25D43"/>
    <w:rsid w:val="00E2623F"/>
    <w:rsid w:val="00E262B6"/>
    <w:rsid w:val="00E26679"/>
    <w:rsid w:val="00E26F92"/>
    <w:rsid w:val="00E27332"/>
    <w:rsid w:val="00E27E98"/>
    <w:rsid w:val="00E31BB0"/>
    <w:rsid w:val="00E322BD"/>
    <w:rsid w:val="00E32687"/>
    <w:rsid w:val="00E3339F"/>
    <w:rsid w:val="00E33B59"/>
    <w:rsid w:val="00E33FFF"/>
    <w:rsid w:val="00E34EF6"/>
    <w:rsid w:val="00E34F6A"/>
    <w:rsid w:val="00E35E45"/>
    <w:rsid w:val="00E372A1"/>
    <w:rsid w:val="00E37C14"/>
    <w:rsid w:val="00E37DCC"/>
    <w:rsid w:val="00E40592"/>
    <w:rsid w:val="00E41DD1"/>
    <w:rsid w:val="00E42092"/>
    <w:rsid w:val="00E4230F"/>
    <w:rsid w:val="00E43BF7"/>
    <w:rsid w:val="00E454BD"/>
    <w:rsid w:val="00E45997"/>
    <w:rsid w:val="00E46470"/>
    <w:rsid w:val="00E47143"/>
    <w:rsid w:val="00E47208"/>
    <w:rsid w:val="00E502B3"/>
    <w:rsid w:val="00E50F71"/>
    <w:rsid w:val="00E5179A"/>
    <w:rsid w:val="00E5247C"/>
    <w:rsid w:val="00E535A4"/>
    <w:rsid w:val="00E536F6"/>
    <w:rsid w:val="00E53A47"/>
    <w:rsid w:val="00E53ADC"/>
    <w:rsid w:val="00E53AEF"/>
    <w:rsid w:val="00E5406D"/>
    <w:rsid w:val="00E54A72"/>
    <w:rsid w:val="00E55640"/>
    <w:rsid w:val="00E556BB"/>
    <w:rsid w:val="00E55AD2"/>
    <w:rsid w:val="00E55F0C"/>
    <w:rsid w:val="00E5611E"/>
    <w:rsid w:val="00E5741B"/>
    <w:rsid w:val="00E57A47"/>
    <w:rsid w:val="00E57CAE"/>
    <w:rsid w:val="00E60100"/>
    <w:rsid w:val="00E607D3"/>
    <w:rsid w:val="00E623E1"/>
    <w:rsid w:val="00E62A42"/>
    <w:rsid w:val="00E63FA8"/>
    <w:rsid w:val="00E65150"/>
    <w:rsid w:val="00E65185"/>
    <w:rsid w:val="00E6583E"/>
    <w:rsid w:val="00E66440"/>
    <w:rsid w:val="00E66AB8"/>
    <w:rsid w:val="00E70057"/>
    <w:rsid w:val="00E70788"/>
    <w:rsid w:val="00E716CC"/>
    <w:rsid w:val="00E717F8"/>
    <w:rsid w:val="00E72690"/>
    <w:rsid w:val="00E72858"/>
    <w:rsid w:val="00E72DFE"/>
    <w:rsid w:val="00E731B9"/>
    <w:rsid w:val="00E7452D"/>
    <w:rsid w:val="00E74AC2"/>
    <w:rsid w:val="00E750EF"/>
    <w:rsid w:val="00E75667"/>
    <w:rsid w:val="00E763F3"/>
    <w:rsid w:val="00E8005B"/>
    <w:rsid w:val="00E80335"/>
    <w:rsid w:val="00E80F13"/>
    <w:rsid w:val="00E81502"/>
    <w:rsid w:val="00E81D11"/>
    <w:rsid w:val="00E81D53"/>
    <w:rsid w:val="00E8253E"/>
    <w:rsid w:val="00E8348C"/>
    <w:rsid w:val="00E83C72"/>
    <w:rsid w:val="00E851E1"/>
    <w:rsid w:val="00E8687A"/>
    <w:rsid w:val="00E86A14"/>
    <w:rsid w:val="00E87D36"/>
    <w:rsid w:val="00E9054B"/>
    <w:rsid w:val="00E90BB4"/>
    <w:rsid w:val="00E90F7C"/>
    <w:rsid w:val="00E91056"/>
    <w:rsid w:val="00E9306B"/>
    <w:rsid w:val="00E931AA"/>
    <w:rsid w:val="00E938EB"/>
    <w:rsid w:val="00E94A04"/>
    <w:rsid w:val="00E94A59"/>
    <w:rsid w:val="00E94BA2"/>
    <w:rsid w:val="00E96476"/>
    <w:rsid w:val="00E971F1"/>
    <w:rsid w:val="00E97929"/>
    <w:rsid w:val="00E97949"/>
    <w:rsid w:val="00E97B42"/>
    <w:rsid w:val="00E97DD6"/>
    <w:rsid w:val="00E97E83"/>
    <w:rsid w:val="00E97EEB"/>
    <w:rsid w:val="00EA0DD6"/>
    <w:rsid w:val="00EA1135"/>
    <w:rsid w:val="00EA24E0"/>
    <w:rsid w:val="00EA2782"/>
    <w:rsid w:val="00EA3807"/>
    <w:rsid w:val="00EA401F"/>
    <w:rsid w:val="00EA41E8"/>
    <w:rsid w:val="00EA442E"/>
    <w:rsid w:val="00EA487E"/>
    <w:rsid w:val="00EA5590"/>
    <w:rsid w:val="00EA57E8"/>
    <w:rsid w:val="00EA6259"/>
    <w:rsid w:val="00EA63CC"/>
    <w:rsid w:val="00EA7E84"/>
    <w:rsid w:val="00EB051B"/>
    <w:rsid w:val="00EB12D3"/>
    <w:rsid w:val="00EB155E"/>
    <w:rsid w:val="00EB1656"/>
    <w:rsid w:val="00EB1A47"/>
    <w:rsid w:val="00EB3414"/>
    <w:rsid w:val="00EB3C23"/>
    <w:rsid w:val="00EB483D"/>
    <w:rsid w:val="00EB4893"/>
    <w:rsid w:val="00EB522E"/>
    <w:rsid w:val="00EB7288"/>
    <w:rsid w:val="00EC0643"/>
    <w:rsid w:val="00EC10C4"/>
    <w:rsid w:val="00EC1AAD"/>
    <w:rsid w:val="00EC1F3A"/>
    <w:rsid w:val="00EC2312"/>
    <w:rsid w:val="00EC2878"/>
    <w:rsid w:val="00EC3727"/>
    <w:rsid w:val="00EC44D1"/>
    <w:rsid w:val="00EC452D"/>
    <w:rsid w:val="00EC47A1"/>
    <w:rsid w:val="00EC527F"/>
    <w:rsid w:val="00EC5C2B"/>
    <w:rsid w:val="00EC6228"/>
    <w:rsid w:val="00EC6466"/>
    <w:rsid w:val="00ED0ACF"/>
    <w:rsid w:val="00ED0D15"/>
    <w:rsid w:val="00ED1359"/>
    <w:rsid w:val="00ED1646"/>
    <w:rsid w:val="00ED1E4F"/>
    <w:rsid w:val="00ED1F2F"/>
    <w:rsid w:val="00ED31CD"/>
    <w:rsid w:val="00ED3AD0"/>
    <w:rsid w:val="00ED42A0"/>
    <w:rsid w:val="00ED4562"/>
    <w:rsid w:val="00ED6757"/>
    <w:rsid w:val="00ED6C2C"/>
    <w:rsid w:val="00ED761F"/>
    <w:rsid w:val="00ED7E1A"/>
    <w:rsid w:val="00EE0FF0"/>
    <w:rsid w:val="00EE1486"/>
    <w:rsid w:val="00EE1D3F"/>
    <w:rsid w:val="00EE2091"/>
    <w:rsid w:val="00EE46F6"/>
    <w:rsid w:val="00EE4C49"/>
    <w:rsid w:val="00EE52A1"/>
    <w:rsid w:val="00EE5C7C"/>
    <w:rsid w:val="00EE6380"/>
    <w:rsid w:val="00EE721E"/>
    <w:rsid w:val="00EE7424"/>
    <w:rsid w:val="00EE7660"/>
    <w:rsid w:val="00EE7A6E"/>
    <w:rsid w:val="00EF09D7"/>
    <w:rsid w:val="00EF0D9A"/>
    <w:rsid w:val="00EF154F"/>
    <w:rsid w:val="00EF1BCA"/>
    <w:rsid w:val="00EF1E7D"/>
    <w:rsid w:val="00EF1F51"/>
    <w:rsid w:val="00EF1FC4"/>
    <w:rsid w:val="00EF23E3"/>
    <w:rsid w:val="00EF2F13"/>
    <w:rsid w:val="00EF3576"/>
    <w:rsid w:val="00EF3921"/>
    <w:rsid w:val="00EF4178"/>
    <w:rsid w:val="00EF5234"/>
    <w:rsid w:val="00EF525A"/>
    <w:rsid w:val="00EF6622"/>
    <w:rsid w:val="00EF7C9F"/>
    <w:rsid w:val="00EF7CC0"/>
    <w:rsid w:val="00F0064E"/>
    <w:rsid w:val="00F009B5"/>
    <w:rsid w:val="00F0124B"/>
    <w:rsid w:val="00F013CD"/>
    <w:rsid w:val="00F0144E"/>
    <w:rsid w:val="00F01DB7"/>
    <w:rsid w:val="00F0252D"/>
    <w:rsid w:val="00F041BE"/>
    <w:rsid w:val="00F06B67"/>
    <w:rsid w:val="00F06F56"/>
    <w:rsid w:val="00F10390"/>
    <w:rsid w:val="00F103E1"/>
    <w:rsid w:val="00F1097B"/>
    <w:rsid w:val="00F13F5B"/>
    <w:rsid w:val="00F14097"/>
    <w:rsid w:val="00F146C3"/>
    <w:rsid w:val="00F14FC5"/>
    <w:rsid w:val="00F15391"/>
    <w:rsid w:val="00F156EE"/>
    <w:rsid w:val="00F16319"/>
    <w:rsid w:val="00F165FC"/>
    <w:rsid w:val="00F16A0E"/>
    <w:rsid w:val="00F16B80"/>
    <w:rsid w:val="00F16E4B"/>
    <w:rsid w:val="00F1796A"/>
    <w:rsid w:val="00F21C72"/>
    <w:rsid w:val="00F2317D"/>
    <w:rsid w:val="00F23A74"/>
    <w:rsid w:val="00F2470D"/>
    <w:rsid w:val="00F24AB4"/>
    <w:rsid w:val="00F258F2"/>
    <w:rsid w:val="00F2620D"/>
    <w:rsid w:val="00F26B77"/>
    <w:rsid w:val="00F27EB9"/>
    <w:rsid w:val="00F300FA"/>
    <w:rsid w:val="00F300FF"/>
    <w:rsid w:val="00F30C01"/>
    <w:rsid w:val="00F310CA"/>
    <w:rsid w:val="00F317B3"/>
    <w:rsid w:val="00F323A7"/>
    <w:rsid w:val="00F32BEE"/>
    <w:rsid w:val="00F34C9B"/>
    <w:rsid w:val="00F356E6"/>
    <w:rsid w:val="00F366D0"/>
    <w:rsid w:val="00F3675B"/>
    <w:rsid w:val="00F36EED"/>
    <w:rsid w:val="00F37745"/>
    <w:rsid w:val="00F3792F"/>
    <w:rsid w:val="00F37A68"/>
    <w:rsid w:val="00F40548"/>
    <w:rsid w:val="00F443C2"/>
    <w:rsid w:val="00F44544"/>
    <w:rsid w:val="00F447A5"/>
    <w:rsid w:val="00F45020"/>
    <w:rsid w:val="00F4527E"/>
    <w:rsid w:val="00F46482"/>
    <w:rsid w:val="00F465A8"/>
    <w:rsid w:val="00F46828"/>
    <w:rsid w:val="00F46A02"/>
    <w:rsid w:val="00F472A6"/>
    <w:rsid w:val="00F47FB1"/>
    <w:rsid w:val="00F506F1"/>
    <w:rsid w:val="00F508B6"/>
    <w:rsid w:val="00F51D28"/>
    <w:rsid w:val="00F51D7C"/>
    <w:rsid w:val="00F524AA"/>
    <w:rsid w:val="00F53007"/>
    <w:rsid w:val="00F5367B"/>
    <w:rsid w:val="00F542F0"/>
    <w:rsid w:val="00F5461E"/>
    <w:rsid w:val="00F54716"/>
    <w:rsid w:val="00F54BEB"/>
    <w:rsid w:val="00F54C00"/>
    <w:rsid w:val="00F5721B"/>
    <w:rsid w:val="00F57566"/>
    <w:rsid w:val="00F57C3B"/>
    <w:rsid w:val="00F6110D"/>
    <w:rsid w:val="00F6391E"/>
    <w:rsid w:val="00F648EF"/>
    <w:rsid w:val="00F64903"/>
    <w:rsid w:val="00F64994"/>
    <w:rsid w:val="00F66480"/>
    <w:rsid w:val="00F66772"/>
    <w:rsid w:val="00F66835"/>
    <w:rsid w:val="00F67080"/>
    <w:rsid w:val="00F67CBE"/>
    <w:rsid w:val="00F7092F"/>
    <w:rsid w:val="00F71675"/>
    <w:rsid w:val="00F71CAE"/>
    <w:rsid w:val="00F72292"/>
    <w:rsid w:val="00F72411"/>
    <w:rsid w:val="00F72E44"/>
    <w:rsid w:val="00F748EA"/>
    <w:rsid w:val="00F74E16"/>
    <w:rsid w:val="00F74E7D"/>
    <w:rsid w:val="00F760A9"/>
    <w:rsid w:val="00F764FC"/>
    <w:rsid w:val="00F7699E"/>
    <w:rsid w:val="00F76DB5"/>
    <w:rsid w:val="00F775EE"/>
    <w:rsid w:val="00F777A3"/>
    <w:rsid w:val="00F77B05"/>
    <w:rsid w:val="00F803E0"/>
    <w:rsid w:val="00F80A94"/>
    <w:rsid w:val="00F81D7B"/>
    <w:rsid w:val="00F82018"/>
    <w:rsid w:val="00F82577"/>
    <w:rsid w:val="00F825C6"/>
    <w:rsid w:val="00F82AD0"/>
    <w:rsid w:val="00F83053"/>
    <w:rsid w:val="00F830D7"/>
    <w:rsid w:val="00F83EB4"/>
    <w:rsid w:val="00F84859"/>
    <w:rsid w:val="00F84B3A"/>
    <w:rsid w:val="00F84D7A"/>
    <w:rsid w:val="00F8539A"/>
    <w:rsid w:val="00F854BC"/>
    <w:rsid w:val="00F86123"/>
    <w:rsid w:val="00F86B72"/>
    <w:rsid w:val="00F8701E"/>
    <w:rsid w:val="00F87573"/>
    <w:rsid w:val="00F90185"/>
    <w:rsid w:val="00F90712"/>
    <w:rsid w:val="00F91A12"/>
    <w:rsid w:val="00F9245C"/>
    <w:rsid w:val="00F926E4"/>
    <w:rsid w:val="00F93060"/>
    <w:rsid w:val="00F93585"/>
    <w:rsid w:val="00F93716"/>
    <w:rsid w:val="00F944F1"/>
    <w:rsid w:val="00F94C30"/>
    <w:rsid w:val="00F94EB0"/>
    <w:rsid w:val="00F95025"/>
    <w:rsid w:val="00F952A5"/>
    <w:rsid w:val="00F95B29"/>
    <w:rsid w:val="00F95B88"/>
    <w:rsid w:val="00F95F9F"/>
    <w:rsid w:val="00F96480"/>
    <w:rsid w:val="00F96FEB"/>
    <w:rsid w:val="00F979FB"/>
    <w:rsid w:val="00FA05E7"/>
    <w:rsid w:val="00FA0772"/>
    <w:rsid w:val="00FA08E4"/>
    <w:rsid w:val="00FA0A75"/>
    <w:rsid w:val="00FA0C2F"/>
    <w:rsid w:val="00FA117A"/>
    <w:rsid w:val="00FA30CA"/>
    <w:rsid w:val="00FA3A31"/>
    <w:rsid w:val="00FA3B14"/>
    <w:rsid w:val="00FA4005"/>
    <w:rsid w:val="00FA4C3B"/>
    <w:rsid w:val="00FA4C88"/>
    <w:rsid w:val="00FA5AFF"/>
    <w:rsid w:val="00FA6E86"/>
    <w:rsid w:val="00FA777B"/>
    <w:rsid w:val="00FA7816"/>
    <w:rsid w:val="00FA7CC5"/>
    <w:rsid w:val="00FB0520"/>
    <w:rsid w:val="00FB076F"/>
    <w:rsid w:val="00FB169B"/>
    <w:rsid w:val="00FB1CD9"/>
    <w:rsid w:val="00FB2184"/>
    <w:rsid w:val="00FB2AE6"/>
    <w:rsid w:val="00FB52E5"/>
    <w:rsid w:val="00FB6B3A"/>
    <w:rsid w:val="00FB7078"/>
    <w:rsid w:val="00FB7987"/>
    <w:rsid w:val="00FC0002"/>
    <w:rsid w:val="00FC0938"/>
    <w:rsid w:val="00FC0EDA"/>
    <w:rsid w:val="00FC1C9B"/>
    <w:rsid w:val="00FC1DD8"/>
    <w:rsid w:val="00FC2A98"/>
    <w:rsid w:val="00FC2B7C"/>
    <w:rsid w:val="00FC3034"/>
    <w:rsid w:val="00FC37E4"/>
    <w:rsid w:val="00FC3A20"/>
    <w:rsid w:val="00FC3E20"/>
    <w:rsid w:val="00FC4333"/>
    <w:rsid w:val="00FC47CD"/>
    <w:rsid w:val="00FC4B2F"/>
    <w:rsid w:val="00FC4B37"/>
    <w:rsid w:val="00FC4D9B"/>
    <w:rsid w:val="00FC52CC"/>
    <w:rsid w:val="00FC545D"/>
    <w:rsid w:val="00FC5B83"/>
    <w:rsid w:val="00FC6E56"/>
    <w:rsid w:val="00FC6FEA"/>
    <w:rsid w:val="00FD02F4"/>
    <w:rsid w:val="00FD2E08"/>
    <w:rsid w:val="00FD3803"/>
    <w:rsid w:val="00FD3FAF"/>
    <w:rsid w:val="00FD449C"/>
    <w:rsid w:val="00FD4E9A"/>
    <w:rsid w:val="00FD58CD"/>
    <w:rsid w:val="00FD5CBC"/>
    <w:rsid w:val="00FD614A"/>
    <w:rsid w:val="00FD6261"/>
    <w:rsid w:val="00FD73BA"/>
    <w:rsid w:val="00FE05EF"/>
    <w:rsid w:val="00FE0CE4"/>
    <w:rsid w:val="00FE1086"/>
    <w:rsid w:val="00FE3E26"/>
    <w:rsid w:val="00FE4353"/>
    <w:rsid w:val="00FE49BB"/>
    <w:rsid w:val="00FE55A3"/>
    <w:rsid w:val="00FE5900"/>
    <w:rsid w:val="00FE5B4C"/>
    <w:rsid w:val="00FE61CB"/>
    <w:rsid w:val="00FE6718"/>
    <w:rsid w:val="00FE6A27"/>
    <w:rsid w:val="00FF069C"/>
    <w:rsid w:val="00FF1176"/>
    <w:rsid w:val="00FF27C0"/>
    <w:rsid w:val="00FF3A26"/>
    <w:rsid w:val="00FF6618"/>
    <w:rsid w:val="00FF6A9D"/>
    <w:rsid w:val="00FF72CF"/>
    <w:rsid w:val="00FF7408"/>
    <w:rsid w:val="00FF7A41"/>
    <w:rsid w:val="00FF7D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9E2360"/>
  <w15:chartTrackingRefBased/>
  <w15:docId w15:val="{841E7307-F456-48EA-80B5-1694FB4A2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uiPriority="35"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004BC"/>
    <w:rPr>
      <w:sz w:val="24"/>
      <w:szCs w:val="24"/>
      <w:lang w:val="en-US" w:eastAsia="en-US"/>
    </w:rPr>
  </w:style>
  <w:style w:type="paragraph" w:styleId="Heading1">
    <w:name w:val="heading 1"/>
    <w:basedOn w:val="Normal"/>
    <w:next w:val="Normal"/>
    <w:qFormat/>
    <w:rsid w:val="007D3A6A"/>
    <w:pPr>
      <w:keepNext/>
      <w:outlineLvl w:val="0"/>
    </w:pPr>
    <w:rPr>
      <w:color w:val="000000"/>
      <w:sz w:val="22"/>
      <w:szCs w:val="20"/>
    </w:rPr>
  </w:style>
  <w:style w:type="paragraph" w:styleId="Heading2">
    <w:name w:val="heading 2"/>
    <w:basedOn w:val="BodyText1"/>
    <w:next w:val="Normal"/>
    <w:link w:val="Heading2Char1"/>
    <w:qFormat/>
    <w:rsid w:val="003E60A4"/>
    <w:pPr>
      <w:keepNext/>
      <w:spacing w:before="240" w:after="60"/>
      <w:outlineLvl w:val="1"/>
    </w:pPr>
    <w:rPr>
      <w:rFonts w:ascii="Times New Roman" w:hAnsi="Times New Roman"/>
      <w:b/>
      <w:bCs/>
      <w:iCs/>
      <w:sz w:val="24"/>
      <w:szCs w:val="28"/>
    </w:rPr>
  </w:style>
  <w:style w:type="paragraph" w:styleId="Heading3">
    <w:name w:val="heading 3"/>
    <w:basedOn w:val="Normal"/>
    <w:next w:val="Normal"/>
    <w:link w:val="Heading3Char"/>
    <w:qFormat/>
    <w:rsid w:val="00AE327D"/>
    <w:pPr>
      <w:keepNext/>
      <w:outlineLvl w:val="2"/>
    </w:pPr>
    <w:rPr>
      <w:rFonts w:ascii="Arial" w:hAnsi="Arial" w:cs="Arial"/>
      <w:b/>
      <w:bCs/>
      <w:sz w:val="26"/>
      <w:szCs w:val="26"/>
    </w:rPr>
  </w:style>
  <w:style w:type="paragraph" w:styleId="Heading4">
    <w:name w:val="heading 4"/>
    <w:basedOn w:val="Normal"/>
    <w:next w:val="Normal"/>
    <w:qFormat/>
    <w:rsid w:val="00E5741B"/>
    <w:pPr>
      <w:keepNext/>
      <w:spacing w:before="240" w:after="60"/>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1">
    <w:name w:val="Body Text1"/>
    <w:basedOn w:val="Normal"/>
    <w:link w:val="BodytextChar"/>
    <w:rsid w:val="005D7DFA"/>
    <w:pPr>
      <w:jc w:val="both"/>
    </w:pPr>
    <w:rPr>
      <w:rFonts w:ascii="Arial" w:hAnsi="Arial"/>
      <w:sz w:val="22"/>
    </w:rPr>
  </w:style>
  <w:style w:type="character" w:customStyle="1" w:styleId="BodytextChar">
    <w:name w:val="Body text Char"/>
    <w:link w:val="BodyText1"/>
    <w:rsid w:val="005D7DFA"/>
    <w:rPr>
      <w:rFonts w:ascii="Arial" w:hAnsi="Arial"/>
      <w:sz w:val="22"/>
      <w:szCs w:val="24"/>
      <w:lang w:val="en-US" w:eastAsia="en-US" w:bidi="ar-SA"/>
    </w:rPr>
  </w:style>
  <w:style w:type="character" w:customStyle="1" w:styleId="Heading2Char1">
    <w:name w:val="Heading 2 Char1"/>
    <w:link w:val="Heading2"/>
    <w:rsid w:val="003E60A4"/>
    <w:rPr>
      <w:b/>
      <w:bCs/>
      <w:iCs/>
      <w:sz w:val="24"/>
      <w:szCs w:val="28"/>
      <w:lang w:val="en-US" w:eastAsia="en-US" w:bidi="ar-SA"/>
    </w:rPr>
  </w:style>
  <w:style w:type="character" w:customStyle="1" w:styleId="Heading3Char">
    <w:name w:val="Heading 3 Char"/>
    <w:link w:val="Heading3"/>
    <w:rsid w:val="00AE327D"/>
    <w:rPr>
      <w:rFonts w:ascii="Arial" w:hAnsi="Arial" w:cs="Arial"/>
      <w:b/>
      <w:bCs/>
      <w:sz w:val="26"/>
      <w:szCs w:val="26"/>
      <w:lang w:val="en-US" w:eastAsia="en-US" w:bidi="ar-SA"/>
    </w:rPr>
  </w:style>
  <w:style w:type="paragraph" w:styleId="BodyText">
    <w:name w:val="Body Text"/>
    <w:aliases w:val="Body Text Char1, Char Char,Body Text Char2 Char,Body Text Char1 Char Char, Char Char Char Char"/>
    <w:basedOn w:val="Normal"/>
    <w:link w:val="BodyTextChar2"/>
    <w:rsid w:val="00F67080"/>
    <w:pPr>
      <w:spacing w:before="120"/>
      <w:jc w:val="both"/>
    </w:pPr>
    <w:rPr>
      <w:rFonts w:ascii="Arial" w:hAnsi="Arial"/>
      <w:iCs/>
      <w:sz w:val="22"/>
    </w:rPr>
  </w:style>
  <w:style w:type="character" w:customStyle="1" w:styleId="BodyTextChar2">
    <w:name w:val="Body Text Char2"/>
    <w:aliases w:val="Body Text Char1 Char, Char Char Char,Body Text Char2 Char Char,Body Text Char1 Char Char Char, Char Char Char Char Char"/>
    <w:link w:val="BodyText"/>
    <w:rsid w:val="00F67080"/>
    <w:rPr>
      <w:rFonts w:ascii="Arial" w:hAnsi="Arial"/>
      <w:iCs/>
      <w:sz w:val="22"/>
      <w:szCs w:val="24"/>
      <w:lang w:val="en-US" w:eastAsia="en-US" w:bidi="ar-SA"/>
    </w:rPr>
  </w:style>
  <w:style w:type="paragraph" w:customStyle="1" w:styleId="DefaultText1">
    <w:name w:val="Default Text:1"/>
    <w:basedOn w:val="Normal"/>
    <w:pPr>
      <w:widowControl w:val="0"/>
      <w:suppressAutoHyphens/>
    </w:pPr>
    <w:rPr>
      <w:rFonts w:eastAsia="Tahoma" w:cs="Wingdings"/>
      <w:color w:val="000000"/>
      <w:szCs w:val="20"/>
    </w:rPr>
  </w:style>
  <w:style w:type="paragraph" w:styleId="BodyTextIndent">
    <w:name w:val="Body Text Indent"/>
    <w:basedOn w:val="Normal"/>
    <w:pPr>
      <w:widowControl w:val="0"/>
      <w:tabs>
        <w:tab w:val="left" w:pos="360"/>
      </w:tabs>
      <w:suppressAutoHyphens/>
      <w:spacing w:line="480" w:lineRule="auto"/>
      <w:ind w:left="360"/>
      <w:jc w:val="both"/>
    </w:pPr>
    <w:rPr>
      <w:rFonts w:ascii="Arial" w:eastAsia="Tahoma" w:hAnsi="Arial" w:cs="Wingdings"/>
      <w:color w:val="000000"/>
      <w:szCs w:val="20"/>
    </w:rPr>
  </w:style>
  <w:style w:type="character" w:styleId="Hyperlink">
    <w:name w:val="Hyperlink"/>
    <w:rPr>
      <w:color w:val="000080"/>
      <w:u w:val="single"/>
    </w:rPr>
  </w:style>
  <w:style w:type="paragraph" w:styleId="Title">
    <w:name w:val="Title"/>
    <w:basedOn w:val="Normal"/>
    <w:qFormat/>
    <w:pPr>
      <w:spacing w:line="480" w:lineRule="auto"/>
      <w:ind w:left="360"/>
      <w:jc w:val="center"/>
    </w:pPr>
    <w:rPr>
      <w:b/>
      <w:bCs/>
    </w:rPr>
  </w:style>
  <w:style w:type="paragraph" w:styleId="Subtitle">
    <w:name w:val="Subtitle"/>
    <w:basedOn w:val="Normal"/>
    <w:qFormat/>
    <w:rsid w:val="007D3A6A"/>
    <w:pPr>
      <w:jc w:val="both"/>
    </w:pPr>
    <w:rPr>
      <w:b/>
      <w:color w:val="FF0000"/>
      <w:szCs w:val="20"/>
    </w:rPr>
  </w:style>
  <w:style w:type="table" w:styleId="TableGrid">
    <w:name w:val="Table Grid"/>
    <w:basedOn w:val="TableNormal"/>
    <w:uiPriority w:val="39"/>
    <w:rsid w:val="007D3A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semiHidden/>
    <w:rsid w:val="007D3A6A"/>
    <w:pPr>
      <w:spacing w:before="360"/>
    </w:pPr>
    <w:rPr>
      <w:rFonts w:ascii="Arial" w:hAnsi="Arial" w:cs="Arial"/>
      <w:b/>
      <w:bCs/>
      <w:caps/>
      <w:szCs w:val="28"/>
    </w:rPr>
  </w:style>
  <w:style w:type="character" w:customStyle="1" w:styleId="XRTabletxtChar">
    <w:name w:val="XR Table txt Char"/>
    <w:link w:val="XRTabletxt"/>
    <w:rsid w:val="007D3A6A"/>
    <w:rPr>
      <w:rFonts w:ascii="Arial" w:hAnsi="Arial"/>
      <w:sz w:val="18"/>
      <w:szCs w:val="18"/>
      <w:lang w:val="en-GB" w:eastAsia="en-US" w:bidi="ar-SA"/>
    </w:rPr>
  </w:style>
  <w:style w:type="paragraph" w:customStyle="1" w:styleId="XRTabletxt">
    <w:name w:val="XR Table txt"/>
    <w:basedOn w:val="Normal"/>
    <w:link w:val="XRTabletxtChar"/>
    <w:rsid w:val="007D3A6A"/>
    <w:pPr>
      <w:tabs>
        <w:tab w:val="left" w:pos="425"/>
      </w:tabs>
      <w:spacing w:line="280" w:lineRule="atLeast"/>
    </w:pPr>
    <w:rPr>
      <w:rFonts w:ascii="Arial" w:hAnsi="Arial"/>
      <w:sz w:val="18"/>
      <w:szCs w:val="18"/>
      <w:lang w:val="en-GB"/>
    </w:rPr>
  </w:style>
  <w:style w:type="paragraph" w:customStyle="1" w:styleId="XRP2Class">
    <w:name w:val="XR P2 Class"/>
    <w:basedOn w:val="XRTabletxt"/>
    <w:semiHidden/>
    <w:rsid w:val="007D3A6A"/>
  </w:style>
  <w:style w:type="paragraph" w:customStyle="1" w:styleId="XRP2Cref">
    <w:name w:val="XR P2 Cref"/>
    <w:basedOn w:val="XRTabletxt"/>
    <w:semiHidden/>
    <w:rsid w:val="007D3A6A"/>
  </w:style>
  <w:style w:type="paragraph" w:customStyle="1" w:styleId="XRP2Xref">
    <w:name w:val="XR P2 Xref"/>
    <w:basedOn w:val="XRTabletxt"/>
    <w:semiHidden/>
    <w:rsid w:val="007D3A6A"/>
  </w:style>
  <w:style w:type="paragraph" w:customStyle="1" w:styleId="XRP2Version">
    <w:name w:val="XR P2 Version"/>
    <w:basedOn w:val="XRTabletxt"/>
    <w:semiHidden/>
    <w:rsid w:val="007D3A6A"/>
  </w:style>
  <w:style w:type="paragraph" w:customStyle="1" w:styleId="XRP2Status">
    <w:name w:val="XR P2 Status"/>
    <w:basedOn w:val="XRTabletxt"/>
    <w:semiHidden/>
    <w:rsid w:val="007D3A6A"/>
  </w:style>
  <w:style w:type="paragraph" w:customStyle="1" w:styleId="XRTabletxt-Gold">
    <w:name w:val="XR Table txt - Gold"/>
    <w:basedOn w:val="XRTabletxt"/>
    <w:rsid w:val="007D3A6A"/>
    <w:rPr>
      <w:color w:val="FF9900"/>
    </w:rPr>
  </w:style>
  <w:style w:type="paragraph" w:customStyle="1" w:styleId="XRP3Hdr">
    <w:name w:val="XR P3 Hdr"/>
    <w:basedOn w:val="Normal"/>
    <w:semiHidden/>
    <w:rsid w:val="007D3A6A"/>
    <w:pPr>
      <w:keepNext/>
      <w:spacing w:before="100" w:beforeAutospacing="1" w:after="240" w:line="280" w:lineRule="atLeast"/>
      <w:outlineLvl w:val="1"/>
    </w:pPr>
    <w:rPr>
      <w:rFonts w:ascii="Arial" w:hAnsi="Arial" w:cs="Arial"/>
      <w:color w:val="FF9900"/>
      <w:szCs w:val="20"/>
      <w:lang w:val="en-GB"/>
    </w:rPr>
  </w:style>
  <w:style w:type="paragraph" w:customStyle="1" w:styleId="XRP2Divider">
    <w:name w:val="XR P2 Divider"/>
    <w:basedOn w:val="Normal"/>
    <w:next w:val="XRTabletxt"/>
    <w:semiHidden/>
    <w:rsid w:val="007D3A6A"/>
    <w:pPr>
      <w:pBdr>
        <w:bottom w:val="single" w:sz="8" w:space="1" w:color="808080"/>
      </w:pBdr>
      <w:spacing w:line="280" w:lineRule="atLeast"/>
    </w:pPr>
    <w:rPr>
      <w:rFonts w:ascii="Arial" w:hAnsi="Arial"/>
      <w:sz w:val="20"/>
      <w:szCs w:val="20"/>
      <w:lang w:val="en-GB"/>
    </w:rPr>
  </w:style>
  <w:style w:type="table" w:customStyle="1" w:styleId="XRTable">
    <w:name w:val="XR Table"/>
    <w:basedOn w:val="TableGrid"/>
    <w:rsid w:val="007D3A6A"/>
    <w:pPr>
      <w:spacing w:line="280" w:lineRule="atLeast"/>
    </w:pPr>
    <w:rPr>
      <w:rFonts w:ascii="Arial" w:hAnsi="Arial"/>
      <w:sz w:val="18"/>
      <w:szCs w:val="18"/>
      <w:lang w:val="en-US" w:eastAsia="en-US" w:bidi="hi-IN"/>
    </w:rPr>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8" w:type="dxa"/>
        <w:left w:w="57" w:type="dxa"/>
        <w:bottom w:w="28" w:type="dxa"/>
        <w:right w:w="57" w:type="dxa"/>
      </w:tblCellMar>
    </w:tblPr>
    <w:tblStylePr w:type="firstRow">
      <w:tblPr/>
      <w:tcPr>
        <w:tcBorders>
          <w:top w:val="single" w:sz="4" w:space="0" w:color="969491"/>
          <w:left w:val="single" w:sz="4" w:space="0" w:color="969491"/>
          <w:bottom w:val="single" w:sz="4" w:space="0" w:color="969491"/>
          <w:right w:val="single" w:sz="4" w:space="0" w:color="969491"/>
          <w:insideH w:val="single" w:sz="4" w:space="0" w:color="969491"/>
          <w:insideV w:val="single" w:sz="4" w:space="0" w:color="969491"/>
        </w:tcBorders>
        <w:shd w:val="clear" w:color="auto" w:fill="FFF0CD"/>
      </w:tcPr>
    </w:tblStylePr>
  </w:style>
  <w:style w:type="character" w:customStyle="1" w:styleId="XRL1TxtChar">
    <w:name w:val="XR L1 Txt Char"/>
    <w:link w:val="XRL1Txt"/>
    <w:rsid w:val="007D3A6A"/>
    <w:rPr>
      <w:rFonts w:ascii="Arial" w:hAnsi="Arial"/>
      <w:lang w:val="en-GB" w:eastAsia="en-US" w:bidi="ar-SA"/>
    </w:rPr>
  </w:style>
  <w:style w:type="paragraph" w:customStyle="1" w:styleId="XRL1Txt">
    <w:name w:val="XR L1 Txt"/>
    <w:basedOn w:val="Normal"/>
    <w:link w:val="XRL1TxtChar"/>
    <w:rsid w:val="007D3A6A"/>
    <w:pPr>
      <w:spacing w:line="280" w:lineRule="atLeast"/>
    </w:pPr>
    <w:rPr>
      <w:rFonts w:ascii="Arial" w:hAnsi="Arial"/>
      <w:sz w:val="20"/>
      <w:szCs w:val="20"/>
      <w:lang w:val="en-GB"/>
    </w:rPr>
  </w:style>
  <w:style w:type="paragraph" w:customStyle="1" w:styleId="XRP1Client">
    <w:name w:val="XR P1 Client"/>
    <w:basedOn w:val="XRP1Title"/>
    <w:next w:val="Normal"/>
    <w:semiHidden/>
    <w:rsid w:val="007D3A6A"/>
    <w:rPr>
      <w:color w:val="808080"/>
    </w:rPr>
  </w:style>
  <w:style w:type="paragraph" w:customStyle="1" w:styleId="XRP1Title">
    <w:name w:val="XR P1 Title"/>
    <w:basedOn w:val="Normal"/>
    <w:next w:val="XRP1Client"/>
    <w:semiHidden/>
    <w:rsid w:val="007D3A6A"/>
    <w:pPr>
      <w:spacing w:before="480" w:line="280" w:lineRule="atLeast"/>
    </w:pPr>
    <w:rPr>
      <w:rFonts w:ascii="Arial" w:hAnsi="Arial" w:cs="Arial"/>
      <w:color w:val="FF9900"/>
      <w:sz w:val="36"/>
      <w:szCs w:val="36"/>
      <w:lang w:val="en-GB"/>
    </w:rPr>
  </w:style>
  <w:style w:type="paragraph" w:customStyle="1" w:styleId="XRP1Status">
    <w:name w:val="XR P1 Status"/>
    <w:basedOn w:val="XRP1Title"/>
    <w:next w:val="Normal"/>
    <w:semiHidden/>
    <w:rsid w:val="007D3A6A"/>
    <w:pPr>
      <w:spacing w:before="600"/>
    </w:pPr>
    <w:rPr>
      <w:sz w:val="32"/>
      <w:szCs w:val="32"/>
    </w:rPr>
  </w:style>
  <w:style w:type="paragraph" w:customStyle="1" w:styleId="XRP1Date">
    <w:name w:val="XR P1 Date"/>
    <w:basedOn w:val="Normal"/>
    <w:next w:val="XRP1Title"/>
    <w:semiHidden/>
    <w:rsid w:val="007D3A6A"/>
    <w:pPr>
      <w:spacing w:line="280" w:lineRule="atLeast"/>
    </w:pPr>
    <w:rPr>
      <w:rFonts w:ascii="Arial" w:hAnsi="Arial"/>
      <w:color w:val="808080"/>
      <w:sz w:val="20"/>
      <w:szCs w:val="20"/>
      <w:lang w:val="en-GB"/>
    </w:rPr>
  </w:style>
  <w:style w:type="paragraph" w:styleId="TOC2">
    <w:name w:val="toc 2"/>
    <w:basedOn w:val="Normal"/>
    <w:next w:val="Normal"/>
    <w:autoRedefine/>
    <w:semiHidden/>
    <w:rsid w:val="00E200D7"/>
    <w:pPr>
      <w:ind w:left="240"/>
    </w:pPr>
  </w:style>
  <w:style w:type="paragraph" w:customStyle="1" w:styleId="hint">
    <w:name w:val="hint"/>
    <w:basedOn w:val="Normal"/>
    <w:next w:val="BodyText"/>
    <w:link w:val="hintChar"/>
    <w:rsid w:val="00471AF9"/>
    <w:rPr>
      <w:i/>
      <w:color w:val="FF0000"/>
      <w:sz w:val="18"/>
    </w:rPr>
  </w:style>
  <w:style w:type="character" w:customStyle="1" w:styleId="hintChar">
    <w:name w:val="hint Char"/>
    <w:link w:val="hint"/>
    <w:rsid w:val="00471AF9"/>
    <w:rPr>
      <w:i/>
      <w:color w:val="FF0000"/>
      <w:sz w:val="18"/>
      <w:szCs w:val="24"/>
      <w:lang w:val="en-US" w:eastAsia="en-US" w:bidi="ar-SA"/>
    </w:rPr>
  </w:style>
  <w:style w:type="paragraph" w:customStyle="1" w:styleId="StyleHeading1Arial16ptBoldBefore12ptAfter18pt">
    <w:name w:val="Style Heading 1 + Arial 16 pt Bold Before:  12 pt After:  18 pt"/>
    <w:basedOn w:val="Heading1"/>
    <w:rsid w:val="00B51056"/>
    <w:pPr>
      <w:pageBreakBefore/>
      <w:spacing w:before="240" w:after="360"/>
    </w:pPr>
    <w:rPr>
      <w:rFonts w:ascii="Arial" w:hAnsi="Arial"/>
      <w:b/>
      <w:bCs/>
      <w:sz w:val="32"/>
      <w:szCs w:val="32"/>
    </w:rPr>
  </w:style>
  <w:style w:type="paragraph" w:styleId="Header">
    <w:name w:val="header"/>
    <w:basedOn w:val="Normal"/>
    <w:rsid w:val="00FB7078"/>
    <w:pPr>
      <w:tabs>
        <w:tab w:val="center" w:pos="4320"/>
        <w:tab w:val="right" w:pos="8640"/>
      </w:tabs>
    </w:pPr>
  </w:style>
  <w:style w:type="paragraph" w:styleId="Footer">
    <w:name w:val="footer"/>
    <w:basedOn w:val="Normal"/>
    <w:link w:val="FooterChar"/>
    <w:uiPriority w:val="99"/>
    <w:rsid w:val="00FB7078"/>
    <w:pPr>
      <w:tabs>
        <w:tab w:val="center" w:pos="4320"/>
        <w:tab w:val="right" w:pos="8640"/>
      </w:tabs>
    </w:pPr>
  </w:style>
  <w:style w:type="character" w:styleId="PageNumber">
    <w:name w:val="page number"/>
    <w:basedOn w:val="DefaultParagraphFont"/>
    <w:rsid w:val="00FB7078"/>
  </w:style>
  <w:style w:type="paragraph" w:customStyle="1" w:styleId="Tabletext">
    <w:name w:val="Tabletext"/>
    <w:basedOn w:val="BodyText"/>
    <w:link w:val="TabletextChar1"/>
    <w:rsid w:val="00672E45"/>
    <w:rPr>
      <w:rFonts w:ascii="Times New Roman" w:hAnsi="Times New Roman"/>
      <w:b/>
      <w:bCs/>
    </w:rPr>
  </w:style>
  <w:style w:type="character" w:customStyle="1" w:styleId="TabletextChar1">
    <w:name w:val="Tabletext Char1"/>
    <w:link w:val="Tabletext"/>
    <w:rsid w:val="00056E76"/>
    <w:rPr>
      <w:b/>
      <w:bCs/>
      <w:iCs/>
      <w:sz w:val="22"/>
      <w:szCs w:val="24"/>
      <w:lang w:val="en-US" w:eastAsia="en-US" w:bidi="ar-SA"/>
    </w:rPr>
  </w:style>
  <w:style w:type="table" w:customStyle="1" w:styleId="SSCInstTable">
    <w:name w:val="SSC Inst Table"/>
    <w:basedOn w:val="TableClassic2"/>
    <w:rsid w:val="005F38F3"/>
    <w:rPr>
      <w:rFonts w:ascii="Arial" w:hAnsi="Arial"/>
      <w:sz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pPr>
        <w:wordWrap/>
        <w:spacing w:beforeLines="0" w:before="120" w:beforeAutospacing="0"/>
        <w:jc w:val="left"/>
      </w:pPr>
      <w:rPr>
        <w:rFonts w:ascii="Bahnschrift SemiLight SemiConde" w:hAnsi="Bahnschrift SemiLight SemiConde"/>
        <w:color w:val="FFFFFF"/>
        <w:sz w:val="22"/>
      </w:rPr>
      <w:tblPr/>
      <w:tcPr>
        <w:tcBorders>
          <w:bottom w:val="single" w:sz="6" w:space="0" w:color="000000"/>
          <w:tl2br w:val="none" w:sz="0" w:space="0" w:color="auto"/>
          <w:tr2bl w:val="none" w:sz="0" w:space="0" w:color="auto"/>
        </w:tcBorders>
        <w:shd w:val="solid" w:color="000080" w:fill="333399"/>
      </w:tcPr>
    </w:tblStylePr>
    <w:tblStylePr w:type="lastRow">
      <w:pPr>
        <w:wordWrap/>
        <w:spacing w:beforeLines="0" w:before="0" w:beforeAutospacing="0" w:afterLines="0" w:after="0" w:afterAutospacing="0"/>
        <w:ind w:firstLineChars="0" w:firstLine="0"/>
        <w:contextualSpacing w:val="0"/>
      </w:pPr>
      <w:rPr>
        <w:rFonts w:ascii="Bahnschrift SemiLight SemiConde" w:hAnsi="Bahnschrift SemiLight SemiConde"/>
        <w:sz w:val="20"/>
      </w:rPr>
      <w:tblPr/>
      <w:tcPr>
        <w:tcBorders>
          <w:top w:val="single" w:sz="6" w:space="0" w:color="000000"/>
          <w:tl2br w:val="none" w:sz="0" w:space="0" w:color="auto"/>
          <w:tr2bl w:val="none" w:sz="0" w:space="0" w:color="auto"/>
        </w:tcBorders>
      </w:tcPr>
    </w:tblStylePr>
    <w:tblStylePr w:type="firstCol">
      <w:rPr>
        <w:rFonts w:ascii="Bahnschrift SemiLight SemiConde" w:hAnsi="Bahnschrift SemiLight SemiConde"/>
        <w:b/>
        <w:bCs/>
        <w:sz w:val="20"/>
      </w:rPr>
      <w:tblPr/>
      <w:tcPr>
        <w:tcBorders>
          <w:tl2br w:val="none" w:sz="0" w:space="0" w:color="auto"/>
          <w:tr2bl w:val="none" w:sz="0" w:space="0" w:color="auto"/>
        </w:tcBorders>
        <w:shd w:val="solid" w:color="C0C0C0" w:fill="FFFFFF"/>
      </w:tcPr>
    </w:tblStylePr>
    <w:tblStylePr w:type="lastCol">
      <w:rPr>
        <w:rFonts w:ascii="Arial" w:hAnsi="Arial"/>
        <w:sz w:val="22"/>
      </w:rPr>
    </w:tblStylePr>
    <w:tblStylePr w:type="neCell">
      <w:rPr>
        <w:b/>
        <w:bCs/>
      </w:rPr>
      <w:tblPr/>
      <w:tcPr>
        <w:tcBorders>
          <w:tl2br w:val="none" w:sz="0" w:space="0" w:color="auto"/>
          <w:tr2bl w:val="none" w:sz="0" w:space="0" w:color="auto"/>
        </w:tcBorders>
      </w:tcPr>
    </w:tblStylePr>
    <w:tblStylePr w:type="nwCell">
      <w:tblPr/>
      <w:tcPr>
        <w:tcBorders>
          <w:top w:val="single" w:sz="6" w:space="0" w:color="000000"/>
          <w:left w:val="single" w:sz="6" w:space="0" w:color="000000"/>
          <w:bottom w:val="single" w:sz="6" w:space="0" w:color="000000"/>
          <w:right w:val="single" w:sz="6" w:space="0" w:color="000000"/>
          <w:insideH w:val="nil"/>
          <w:insideV w:val="nil"/>
          <w:tl2br w:val="nil"/>
          <w:tr2bl w:val="nil"/>
        </w:tcBorders>
        <w:shd w:val="solid" w:color="000080" w:fill="FFFFFF"/>
      </w:tcPr>
    </w:tblStylePr>
    <w:tblStylePr w:type="seCell">
      <w:pPr>
        <w:wordWrap/>
        <w:spacing w:beforeLines="0" w:before="0" w:beforeAutospacing="0" w:afterLines="0" w:after="0" w:afterAutospacing="0"/>
        <w:contextualSpacing w:val="0"/>
        <w:jc w:val="left"/>
      </w:pPr>
      <w:rPr>
        <w:rFonts w:ascii="Bahnschrift SemiLight SemiConde" w:hAnsi="Bahnschrift SemiLight SemiConde" w:cs="Times New Roman"/>
        <w:bCs w:val="0"/>
        <w:iCs w:val="0"/>
        <w:sz w:val="20"/>
        <w:szCs w:val="20"/>
      </w:rPr>
    </w:tblStylePr>
    <w:tblStylePr w:type="swCell">
      <w:rPr>
        <w:color w:val="000080"/>
      </w:rPr>
      <w:tblPr/>
      <w:tcPr>
        <w:tcBorders>
          <w:tl2br w:val="none" w:sz="0" w:space="0" w:color="auto"/>
          <w:tr2bl w:val="none" w:sz="0" w:space="0" w:color="auto"/>
        </w:tcBorders>
      </w:tcPr>
    </w:tblStylePr>
  </w:style>
  <w:style w:type="table" w:styleId="TableClassic2">
    <w:name w:val="Table Classic 2"/>
    <w:basedOn w:val="TableNormal"/>
    <w:rsid w:val="00672E45"/>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styleId="NormalWeb">
    <w:name w:val="Normal (Web)"/>
    <w:basedOn w:val="Normal"/>
    <w:uiPriority w:val="99"/>
    <w:rsid w:val="00672E45"/>
    <w:pPr>
      <w:spacing w:before="100" w:beforeAutospacing="1" w:after="100" w:afterAutospacing="1"/>
    </w:pPr>
  </w:style>
  <w:style w:type="paragraph" w:customStyle="1" w:styleId="Tablehdr">
    <w:name w:val="Tablehdr"/>
    <w:basedOn w:val="BodyText"/>
    <w:rsid w:val="00672E45"/>
    <w:pPr>
      <w:spacing w:after="120"/>
    </w:pPr>
    <w:rPr>
      <w:b/>
      <w:iCs w:val="0"/>
      <w:szCs w:val="22"/>
    </w:rPr>
  </w:style>
  <w:style w:type="paragraph" w:customStyle="1" w:styleId="TabletextChar">
    <w:name w:val="Table text Char"/>
    <w:basedOn w:val="BodyText"/>
    <w:link w:val="TabletextCharChar"/>
    <w:rsid w:val="007D7B85"/>
    <w:pPr>
      <w:spacing w:before="60" w:after="60"/>
    </w:pPr>
  </w:style>
  <w:style w:type="character" w:customStyle="1" w:styleId="TabletextCharChar">
    <w:name w:val="Table text Char Char"/>
    <w:link w:val="TabletextChar"/>
    <w:rsid w:val="007D7B85"/>
    <w:rPr>
      <w:rFonts w:ascii="Arial" w:hAnsi="Arial"/>
      <w:iCs/>
      <w:sz w:val="22"/>
      <w:szCs w:val="24"/>
      <w:lang w:val="en-US" w:eastAsia="en-US" w:bidi="ar-SA"/>
    </w:rPr>
  </w:style>
  <w:style w:type="paragraph" w:customStyle="1" w:styleId="Tablebul">
    <w:name w:val="Tablebul"/>
    <w:basedOn w:val="Normal"/>
    <w:rsid w:val="00980D90"/>
    <w:pPr>
      <w:numPr>
        <w:numId w:val="1"/>
      </w:numPr>
    </w:pPr>
    <w:rPr>
      <w:rFonts w:ascii="Arial" w:hAnsi="Arial"/>
      <w:sz w:val="22"/>
    </w:rPr>
  </w:style>
  <w:style w:type="paragraph" w:customStyle="1" w:styleId="pagetitle">
    <w:name w:val="pagetitle"/>
    <w:basedOn w:val="Normal"/>
    <w:rsid w:val="00C0794A"/>
    <w:pPr>
      <w:spacing w:before="100" w:beforeAutospacing="1" w:after="100" w:afterAutospacing="1"/>
    </w:pPr>
    <w:rPr>
      <w:rFonts w:ascii="Verdana" w:hAnsi="Verdana"/>
      <w:b/>
      <w:bCs/>
      <w:color w:val="333333"/>
      <w:sz w:val="27"/>
      <w:szCs w:val="27"/>
    </w:rPr>
  </w:style>
  <w:style w:type="character" w:customStyle="1" w:styleId="Heading2Char">
    <w:name w:val="Heading 2 Char"/>
    <w:rsid w:val="00C0794A"/>
    <w:rPr>
      <w:rFonts w:ascii="Arial" w:hAnsi="Arial" w:cs="Arial"/>
      <w:b/>
      <w:bCs/>
      <w:i/>
      <w:iCs/>
      <w:sz w:val="28"/>
      <w:szCs w:val="28"/>
      <w:lang w:val="en-US" w:eastAsia="en-US" w:bidi="ar-SA"/>
    </w:rPr>
  </w:style>
  <w:style w:type="character" w:customStyle="1" w:styleId="view61">
    <w:name w:val="view61"/>
    <w:rsid w:val="00A55D4B"/>
    <w:rPr>
      <w:rFonts w:ascii="Verdana" w:hAnsi="Verdana" w:hint="default"/>
      <w:b w:val="0"/>
      <w:bCs w:val="0"/>
      <w:color w:val="000000"/>
      <w:sz w:val="17"/>
      <w:szCs w:val="17"/>
    </w:rPr>
  </w:style>
  <w:style w:type="character" w:customStyle="1" w:styleId="StylePalatinoLinotypeBoldWhite">
    <w:name w:val="Style Palatino Linotype Bold White"/>
    <w:rsid w:val="00172648"/>
    <w:rPr>
      <w:rFonts w:ascii="Arial" w:hAnsi="Arial"/>
      <w:b/>
      <w:bCs/>
      <w:color w:val="FFFFFF"/>
      <w:sz w:val="22"/>
      <w:szCs w:val="22"/>
    </w:rPr>
  </w:style>
  <w:style w:type="table" w:styleId="TableList6">
    <w:name w:val="Table List 6"/>
    <w:basedOn w:val="TableNormal"/>
    <w:rsid w:val="00F36EE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Contemporary">
    <w:name w:val="Table Contemporary"/>
    <w:basedOn w:val="TableNormal"/>
    <w:rsid w:val="008951AA"/>
    <w:tblPr>
      <w:tblStyleRowBandSize w:val="1"/>
      <w:tblBorders>
        <w:insideH w:val="single" w:sz="18" w:space="0" w:color="FFFFFF"/>
        <w:insideV w:val="single" w:sz="18" w:space="0" w:color="FFFFFF"/>
      </w:tblBorders>
    </w:tblPr>
    <w:tblStylePr w:type="firstRow">
      <w:rPr>
        <w:b w:val="0"/>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BodyTextChar0">
    <w:name w:val="Body Text Char"/>
    <w:locked/>
    <w:rsid w:val="004E5B6A"/>
    <w:rPr>
      <w:rFonts w:ascii="Arial" w:hAnsi="Arial"/>
      <w:iCs/>
      <w:sz w:val="22"/>
      <w:szCs w:val="24"/>
      <w:lang w:val="en-US" w:eastAsia="en-US" w:bidi="ar-SA"/>
    </w:rPr>
  </w:style>
  <w:style w:type="paragraph" w:customStyle="1" w:styleId="Tablehdr0">
    <w:name w:val="Table hdr"/>
    <w:basedOn w:val="Normal"/>
    <w:rsid w:val="004E5B6A"/>
    <w:rPr>
      <w:rFonts w:ascii="Arial" w:hAnsi="Arial"/>
      <w:b/>
      <w:sz w:val="22"/>
    </w:rPr>
  </w:style>
  <w:style w:type="paragraph" w:customStyle="1" w:styleId="bodytaxtbull">
    <w:name w:val="bodytaxt bull"/>
    <w:basedOn w:val="BodyText"/>
    <w:rsid w:val="008951AA"/>
    <w:pPr>
      <w:numPr>
        <w:numId w:val="2"/>
      </w:numPr>
      <w:spacing w:before="60" w:after="60"/>
    </w:pPr>
  </w:style>
  <w:style w:type="character" w:customStyle="1" w:styleId="CharChar2">
    <w:name w:val="Char Char2"/>
    <w:rsid w:val="00333CA9"/>
    <w:rPr>
      <w:rFonts w:ascii="Arial" w:hAnsi="Arial"/>
      <w:b/>
      <w:bCs/>
      <w:i/>
      <w:iCs/>
      <w:sz w:val="28"/>
      <w:szCs w:val="28"/>
      <w:lang w:val="en-US" w:eastAsia="en-US" w:bidi="ar-SA"/>
    </w:rPr>
  </w:style>
  <w:style w:type="table" w:styleId="TableClassic3">
    <w:name w:val="Table Classic 3"/>
    <w:aliases w:val="SSC Table"/>
    <w:basedOn w:val="TableNormal"/>
    <w:rsid w:val="00540978"/>
    <w:rPr>
      <w:color w:val="00008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paragraph" w:styleId="Caption">
    <w:name w:val="caption"/>
    <w:basedOn w:val="Normal"/>
    <w:next w:val="Normal"/>
    <w:uiPriority w:val="35"/>
    <w:qFormat/>
    <w:rsid w:val="000157A0"/>
    <w:pPr>
      <w:spacing w:before="120" w:after="120"/>
      <w:ind w:left="1418"/>
      <w:jc w:val="center"/>
    </w:pPr>
    <w:rPr>
      <w:rFonts w:cs="Arial"/>
      <w:b/>
      <w:iCs/>
      <w:szCs w:val="22"/>
    </w:rPr>
  </w:style>
  <w:style w:type="paragraph" w:customStyle="1" w:styleId="Tabletext0">
    <w:name w:val="Table text"/>
    <w:basedOn w:val="Normal"/>
    <w:next w:val="Normal"/>
    <w:link w:val="TabletextChar10"/>
    <w:rsid w:val="005E4D68"/>
    <w:pPr>
      <w:jc w:val="both"/>
    </w:pPr>
    <w:rPr>
      <w:rFonts w:ascii="Arial" w:hAnsi="Arial"/>
      <w:b/>
      <w:bCs/>
      <w:i/>
      <w:iCs/>
      <w:sz w:val="22"/>
    </w:rPr>
  </w:style>
  <w:style w:type="character" w:customStyle="1" w:styleId="TabletextChar10">
    <w:name w:val="Table text Char1"/>
    <w:link w:val="Tabletext0"/>
    <w:rsid w:val="005E4D68"/>
    <w:rPr>
      <w:rFonts w:ascii="Arial" w:hAnsi="Arial"/>
      <w:b/>
      <w:bCs/>
      <w:i/>
      <w:iCs/>
      <w:sz w:val="22"/>
      <w:szCs w:val="24"/>
      <w:lang w:val="en-US" w:eastAsia="en-US" w:bidi="ar-SA"/>
    </w:rPr>
  </w:style>
  <w:style w:type="character" w:customStyle="1" w:styleId="CharChar1">
    <w:name w:val="Char Char1"/>
    <w:rsid w:val="00362B20"/>
    <w:rPr>
      <w:rFonts w:ascii="Arial" w:hAnsi="Arial"/>
      <w:b/>
      <w:bCs/>
      <w:i/>
      <w:iCs/>
      <w:sz w:val="28"/>
      <w:szCs w:val="28"/>
      <w:lang w:val="en-US" w:eastAsia="en-US" w:bidi="ar-SA"/>
    </w:rPr>
  </w:style>
  <w:style w:type="character" w:customStyle="1" w:styleId="Char1">
    <w:name w:val="Char1"/>
    <w:rsid w:val="00F14FC5"/>
    <w:rPr>
      <w:rFonts w:ascii="Arial" w:hAnsi="Arial"/>
      <w:b/>
      <w:bCs/>
      <w:i/>
      <w:iCs/>
      <w:sz w:val="28"/>
      <w:szCs w:val="28"/>
      <w:lang w:val="en-US" w:eastAsia="en-US" w:bidi="ar-SA"/>
    </w:rPr>
  </w:style>
  <w:style w:type="paragraph" w:customStyle="1" w:styleId="Tablebullet1">
    <w:name w:val="Table bullet"/>
    <w:basedOn w:val="Tabletext0"/>
    <w:link w:val="TablebulletChar"/>
    <w:rsid w:val="00F14FC5"/>
    <w:pPr>
      <w:numPr>
        <w:numId w:val="3"/>
      </w:numPr>
      <w:spacing w:before="60" w:after="60"/>
    </w:pPr>
    <w:rPr>
      <w:iCs w:val="0"/>
    </w:rPr>
  </w:style>
  <w:style w:type="character" w:customStyle="1" w:styleId="TablebulletChar">
    <w:name w:val="Table bullet Char"/>
    <w:basedOn w:val="TabletextChar10"/>
    <w:link w:val="Tablebullet1"/>
    <w:rsid w:val="00982089"/>
    <w:rPr>
      <w:rFonts w:ascii="Arial" w:hAnsi="Arial"/>
      <w:b/>
      <w:bCs/>
      <w:i/>
      <w:iCs/>
      <w:sz w:val="22"/>
      <w:szCs w:val="24"/>
      <w:lang w:val="en-US" w:eastAsia="en-US" w:bidi="ar-SA"/>
    </w:rPr>
  </w:style>
  <w:style w:type="character" w:styleId="Strong">
    <w:name w:val="Strong"/>
    <w:uiPriority w:val="22"/>
    <w:qFormat/>
    <w:rsid w:val="006619CF"/>
    <w:rPr>
      <w:b/>
      <w:bCs/>
    </w:rPr>
  </w:style>
  <w:style w:type="character" w:customStyle="1" w:styleId="hit">
    <w:name w:val="hit"/>
    <w:basedOn w:val="DefaultParagraphFont"/>
    <w:rsid w:val="006619CF"/>
  </w:style>
  <w:style w:type="character" w:customStyle="1" w:styleId="authors1">
    <w:name w:val="authors1"/>
    <w:rsid w:val="006619CF"/>
    <w:rPr>
      <w:rFonts w:ascii="Arial" w:hAnsi="Arial" w:cs="Arial" w:hint="default"/>
      <w:color w:val="4D555D"/>
      <w:sz w:val="17"/>
      <w:szCs w:val="17"/>
    </w:rPr>
  </w:style>
  <w:style w:type="paragraph" w:customStyle="1" w:styleId="Default">
    <w:name w:val="Default"/>
    <w:rsid w:val="00F146C3"/>
    <w:pPr>
      <w:autoSpaceDE w:val="0"/>
      <w:autoSpaceDN w:val="0"/>
      <w:adjustRightInd w:val="0"/>
    </w:pPr>
    <w:rPr>
      <w:rFonts w:ascii="Arial" w:hAnsi="Arial" w:cs="Arial"/>
      <w:color w:val="000000"/>
      <w:sz w:val="24"/>
      <w:szCs w:val="24"/>
      <w:lang w:val="en-US" w:eastAsia="en-US"/>
    </w:rPr>
  </w:style>
  <w:style w:type="character" w:styleId="Emphasis">
    <w:name w:val="Emphasis"/>
    <w:uiPriority w:val="20"/>
    <w:qFormat/>
    <w:rsid w:val="00F146C3"/>
    <w:rPr>
      <w:i/>
      <w:iCs/>
    </w:rPr>
  </w:style>
  <w:style w:type="character" w:customStyle="1" w:styleId="copyblk1">
    <w:name w:val="copyblk1"/>
    <w:basedOn w:val="DefaultParagraphFont"/>
    <w:rsid w:val="00F146C3"/>
  </w:style>
  <w:style w:type="character" w:customStyle="1" w:styleId="pubindent1">
    <w:name w:val="pubindent1"/>
    <w:rsid w:val="00F146C3"/>
    <w:rPr>
      <w:vanish w:val="0"/>
      <w:webHidden w:val="0"/>
      <w:specVanish w:val="0"/>
    </w:rPr>
  </w:style>
  <w:style w:type="character" w:customStyle="1" w:styleId="texte1">
    <w:name w:val="texte1"/>
    <w:rsid w:val="00F146C3"/>
    <w:rPr>
      <w:rFonts w:ascii="Verdana" w:hAnsi="Verdana" w:hint="default"/>
      <w:b w:val="0"/>
      <w:bCs w:val="0"/>
      <w:strike w:val="0"/>
      <w:dstrike w:val="0"/>
      <w:color w:val="1C1C20"/>
      <w:sz w:val="18"/>
      <w:szCs w:val="18"/>
      <w:u w:val="none"/>
      <w:effect w:val="none"/>
    </w:rPr>
  </w:style>
  <w:style w:type="character" w:customStyle="1" w:styleId="bf">
    <w:name w:val="bf"/>
    <w:basedOn w:val="DefaultParagraphFont"/>
    <w:rsid w:val="00F83053"/>
  </w:style>
  <w:style w:type="character" w:customStyle="1" w:styleId="lowercase">
    <w:name w:val="lowercase"/>
    <w:basedOn w:val="DefaultParagraphFont"/>
    <w:rsid w:val="00732DCF"/>
  </w:style>
  <w:style w:type="character" w:customStyle="1" w:styleId="d1">
    <w:name w:val="d1"/>
    <w:rsid w:val="00732DCF"/>
    <w:rPr>
      <w:shd w:val="clear" w:color="auto" w:fill="BBFFFF"/>
    </w:rPr>
  </w:style>
  <w:style w:type="character" w:customStyle="1" w:styleId="a1">
    <w:name w:val="a1"/>
    <w:rsid w:val="00732DCF"/>
    <w:rPr>
      <w:shd w:val="clear" w:color="auto" w:fill="FFFF88"/>
    </w:rPr>
  </w:style>
  <w:style w:type="character" w:customStyle="1" w:styleId="c1">
    <w:name w:val="c1"/>
    <w:rsid w:val="00732DCF"/>
    <w:rPr>
      <w:shd w:val="clear" w:color="auto" w:fill="FFCCCC"/>
    </w:rPr>
  </w:style>
  <w:style w:type="paragraph" w:styleId="TOC9">
    <w:name w:val="toc 9"/>
    <w:basedOn w:val="Normal"/>
    <w:next w:val="Normal"/>
    <w:autoRedefine/>
    <w:semiHidden/>
    <w:rsid w:val="007C0862"/>
    <w:pPr>
      <w:ind w:left="1920"/>
    </w:pPr>
  </w:style>
  <w:style w:type="paragraph" w:customStyle="1" w:styleId="tablebullet0">
    <w:name w:val="table bullet"/>
    <w:basedOn w:val="Tabletext0"/>
    <w:next w:val="BodyText"/>
    <w:link w:val="tablebulletChar0"/>
    <w:rsid w:val="00023385"/>
    <w:pPr>
      <w:numPr>
        <w:numId w:val="4"/>
      </w:numPr>
      <w:spacing w:before="60" w:after="60"/>
    </w:pPr>
    <w:rPr>
      <w:b w:val="0"/>
      <w:bCs w:val="0"/>
      <w:i w:val="0"/>
      <w:lang w:val="x-none" w:eastAsia="x-none"/>
    </w:rPr>
  </w:style>
  <w:style w:type="character" w:customStyle="1" w:styleId="tablebulletChar0">
    <w:name w:val="table bullet Char"/>
    <w:link w:val="tablebullet0"/>
    <w:rsid w:val="00023385"/>
    <w:rPr>
      <w:rFonts w:ascii="Arial" w:hAnsi="Arial"/>
      <w:iCs/>
      <w:sz w:val="22"/>
      <w:szCs w:val="24"/>
      <w:lang w:val="x-none" w:eastAsia="x-none"/>
    </w:rPr>
  </w:style>
  <w:style w:type="paragraph" w:styleId="ListBullet">
    <w:name w:val="List Bullet"/>
    <w:basedOn w:val="Normal"/>
    <w:rsid w:val="00023385"/>
    <w:pPr>
      <w:numPr>
        <w:numId w:val="5"/>
      </w:numPr>
    </w:pPr>
  </w:style>
  <w:style w:type="paragraph" w:customStyle="1" w:styleId="tablehdr1">
    <w:name w:val="table hdr"/>
    <w:basedOn w:val="Normal"/>
    <w:next w:val="BodyText"/>
    <w:rsid w:val="00023385"/>
    <w:rPr>
      <w:bCs/>
      <w:sz w:val="22"/>
    </w:rPr>
  </w:style>
  <w:style w:type="paragraph" w:customStyle="1" w:styleId="HorizontalLine">
    <w:name w:val="Horizontal Line"/>
    <w:basedOn w:val="Normal"/>
    <w:next w:val="BodyText"/>
    <w:rsid w:val="002F1E83"/>
    <w:pPr>
      <w:suppressLineNumbers/>
      <w:pBdr>
        <w:bottom w:val="double" w:sz="1" w:space="0" w:color="808080"/>
      </w:pBdr>
      <w:suppressAutoHyphens/>
      <w:spacing w:after="283"/>
    </w:pPr>
    <w:rPr>
      <w:sz w:val="12"/>
      <w:szCs w:val="12"/>
      <w:lang w:eastAsia="ar-SA"/>
    </w:rPr>
  </w:style>
  <w:style w:type="paragraph" w:customStyle="1" w:styleId="Tablebullet">
    <w:name w:val="Tablebullet"/>
    <w:basedOn w:val="BodyText"/>
    <w:link w:val="TablebulletCharChar"/>
    <w:rsid w:val="007E77D0"/>
    <w:pPr>
      <w:numPr>
        <w:numId w:val="6"/>
      </w:numPr>
      <w:spacing w:before="0"/>
    </w:pPr>
    <w:rPr>
      <w:lang w:val="x-none" w:eastAsia="x-none"/>
    </w:rPr>
  </w:style>
  <w:style w:type="character" w:customStyle="1" w:styleId="TablebulletCharChar">
    <w:name w:val="Tablebullet Char Char"/>
    <w:link w:val="Tablebullet"/>
    <w:rsid w:val="007E77D0"/>
    <w:rPr>
      <w:rFonts w:ascii="Arial" w:hAnsi="Arial"/>
      <w:iCs/>
      <w:sz w:val="22"/>
      <w:szCs w:val="24"/>
      <w:lang w:val="x-none" w:eastAsia="x-none"/>
    </w:rPr>
  </w:style>
  <w:style w:type="paragraph" w:customStyle="1" w:styleId="Tablesubbullet">
    <w:name w:val="Table subbullet"/>
    <w:basedOn w:val="BodyText"/>
    <w:link w:val="TablesubbulletCharChar"/>
    <w:rsid w:val="00842F52"/>
    <w:pPr>
      <w:numPr>
        <w:numId w:val="7"/>
      </w:numPr>
      <w:spacing w:before="60" w:after="60"/>
      <w:ind w:left="1080"/>
    </w:pPr>
    <w:rPr>
      <w:lang w:val="x-none" w:eastAsia="x-none"/>
    </w:rPr>
  </w:style>
  <w:style w:type="character" w:customStyle="1" w:styleId="TablesubbulletCharChar">
    <w:name w:val="Table subbullet Char Char"/>
    <w:link w:val="Tablesubbullet"/>
    <w:rsid w:val="00842F52"/>
    <w:rPr>
      <w:rFonts w:ascii="Arial" w:hAnsi="Arial"/>
      <w:iCs/>
      <w:sz w:val="22"/>
      <w:szCs w:val="24"/>
      <w:lang w:val="x-none" w:eastAsia="x-none"/>
    </w:rPr>
  </w:style>
  <w:style w:type="paragraph" w:customStyle="1" w:styleId="TabletextChar0">
    <w:name w:val="Tabletext Char"/>
    <w:basedOn w:val="BodyText"/>
    <w:link w:val="TabletextCharChar0"/>
    <w:rsid w:val="00040C79"/>
    <w:pPr>
      <w:spacing w:before="60" w:after="60"/>
    </w:pPr>
    <w:rPr>
      <w:rFonts w:cs="Arial"/>
    </w:rPr>
  </w:style>
  <w:style w:type="character" w:customStyle="1" w:styleId="TabletextCharChar0">
    <w:name w:val="Tabletext Char Char"/>
    <w:link w:val="TabletextChar0"/>
    <w:rsid w:val="00040C79"/>
    <w:rPr>
      <w:rFonts w:ascii="Arial" w:hAnsi="Arial" w:cs="Arial"/>
      <w:iCs/>
      <w:sz w:val="22"/>
      <w:szCs w:val="24"/>
      <w:lang w:val="en-US" w:eastAsia="en-US" w:bidi="ar-SA"/>
    </w:rPr>
  </w:style>
  <w:style w:type="character" w:customStyle="1" w:styleId="TablebulletChar1">
    <w:name w:val="Tablebullet Char"/>
    <w:rsid w:val="00040C79"/>
    <w:rPr>
      <w:rFonts w:ascii="Arial" w:hAnsi="Arial"/>
      <w:iCs/>
      <w:sz w:val="22"/>
      <w:szCs w:val="24"/>
      <w:lang w:val="en-US" w:eastAsia="en-US" w:bidi="ar-SA"/>
    </w:rPr>
  </w:style>
  <w:style w:type="character" w:customStyle="1" w:styleId="style171">
    <w:name w:val="style171"/>
    <w:rsid w:val="00040C79"/>
    <w:rPr>
      <w:sz w:val="27"/>
      <w:szCs w:val="27"/>
    </w:rPr>
  </w:style>
  <w:style w:type="paragraph" w:customStyle="1" w:styleId="Tablenumber">
    <w:name w:val="Table number"/>
    <w:basedOn w:val="BodyText"/>
    <w:link w:val="TablenumberCharChar"/>
    <w:rsid w:val="00C024A2"/>
    <w:pPr>
      <w:numPr>
        <w:numId w:val="8"/>
      </w:numPr>
      <w:spacing w:after="60"/>
    </w:pPr>
    <w:rPr>
      <w:lang w:val="x-none" w:eastAsia="x-none"/>
    </w:rPr>
  </w:style>
  <w:style w:type="character" w:customStyle="1" w:styleId="TablenumberCharChar">
    <w:name w:val="Table number Char Char"/>
    <w:link w:val="Tablenumber"/>
    <w:rsid w:val="00C024A2"/>
    <w:rPr>
      <w:rFonts w:ascii="Arial" w:hAnsi="Arial"/>
      <w:iCs/>
      <w:sz w:val="22"/>
      <w:szCs w:val="24"/>
      <w:lang w:val="x-none" w:eastAsia="x-none"/>
    </w:rPr>
  </w:style>
  <w:style w:type="character" w:customStyle="1" w:styleId="font121">
    <w:name w:val="font121"/>
    <w:rsid w:val="00C024A2"/>
    <w:rPr>
      <w:rFonts w:ascii="Arial" w:hAnsi="Arial" w:cs="Arial" w:hint="default"/>
      <w:b w:val="0"/>
      <w:bCs w:val="0"/>
      <w:color w:val="3D3D3D"/>
      <w:sz w:val="17"/>
      <w:szCs w:val="17"/>
    </w:rPr>
  </w:style>
  <w:style w:type="character" w:customStyle="1" w:styleId="font111">
    <w:name w:val="font111"/>
    <w:rsid w:val="00C024A2"/>
    <w:rPr>
      <w:rFonts w:ascii="Arial" w:hAnsi="Arial" w:cs="Arial" w:hint="default"/>
      <w:b w:val="0"/>
      <w:bCs w:val="0"/>
      <w:color w:val="013368"/>
      <w:sz w:val="20"/>
      <w:szCs w:val="20"/>
    </w:rPr>
  </w:style>
  <w:style w:type="character" w:customStyle="1" w:styleId="pagetitle1">
    <w:name w:val="pagetitle1"/>
    <w:rsid w:val="00C024A2"/>
    <w:rPr>
      <w:b/>
      <w:bCs/>
      <w:sz w:val="36"/>
      <w:szCs w:val="36"/>
    </w:rPr>
  </w:style>
  <w:style w:type="paragraph" w:customStyle="1" w:styleId="blue">
    <w:name w:val="blue"/>
    <w:basedOn w:val="Normal"/>
    <w:rsid w:val="00C024A2"/>
    <w:pPr>
      <w:spacing w:after="180" w:line="270" w:lineRule="atLeast"/>
    </w:pPr>
    <w:rPr>
      <w:caps/>
      <w:color w:val="0073C5"/>
      <w:sz w:val="17"/>
      <w:szCs w:val="17"/>
    </w:rPr>
  </w:style>
  <w:style w:type="character" w:customStyle="1" w:styleId="tabletext1">
    <w:name w:val="tabletext1"/>
    <w:rsid w:val="00C024A2"/>
    <w:rPr>
      <w:sz w:val="19"/>
      <w:szCs w:val="19"/>
    </w:rPr>
  </w:style>
  <w:style w:type="paragraph" w:customStyle="1" w:styleId="ele1b">
    <w:name w:val="ele1b"/>
    <w:basedOn w:val="Normal"/>
    <w:rsid w:val="00C024A2"/>
    <w:pPr>
      <w:shd w:val="clear" w:color="auto" w:fill="F2F2F2"/>
    </w:pPr>
    <w:rPr>
      <w:rFonts w:ascii="Arial" w:hAnsi="Arial" w:cs="Arial"/>
    </w:rPr>
  </w:style>
  <w:style w:type="character" w:customStyle="1" w:styleId="orange1">
    <w:name w:val="orange1"/>
    <w:rsid w:val="00C024A2"/>
    <w:rPr>
      <w:color w:val="BB8748"/>
    </w:rPr>
  </w:style>
  <w:style w:type="character" w:customStyle="1" w:styleId="style21">
    <w:name w:val="style21"/>
    <w:rsid w:val="00C024A2"/>
    <w:rPr>
      <w:rFonts w:ascii="Arial" w:hAnsi="Arial" w:cs="Arial" w:hint="default"/>
      <w:b/>
      <w:bCs/>
      <w:color w:val="000000"/>
      <w:sz w:val="24"/>
      <w:szCs w:val="24"/>
    </w:rPr>
  </w:style>
  <w:style w:type="character" w:customStyle="1" w:styleId="titlesub21">
    <w:name w:val="title_sub21"/>
    <w:rsid w:val="00C024A2"/>
    <w:rPr>
      <w:rFonts w:ascii="Arial" w:hAnsi="Arial" w:cs="Arial" w:hint="default"/>
      <w:b/>
      <w:bCs/>
      <w:sz w:val="24"/>
      <w:szCs w:val="24"/>
    </w:rPr>
  </w:style>
  <w:style w:type="character" w:customStyle="1" w:styleId="hw2">
    <w:name w:val="hw2"/>
    <w:basedOn w:val="DefaultParagraphFont"/>
    <w:rsid w:val="00C024A2"/>
  </w:style>
  <w:style w:type="paragraph" w:customStyle="1" w:styleId="TableHdr2">
    <w:name w:val="Table Hdr"/>
    <w:basedOn w:val="Normal"/>
    <w:next w:val="Tabletext0"/>
    <w:rsid w:val="00C024A2"/>
    <w:pPr>
      <w:suppressAutoHyphens/>
    </w:pPr>
    <w:rPr>
      <w:b/>
      <w:bCs/>
      <w:lang w:eastAsia="ar-SA"/>
    </w:rPr>
  </w:style>
  <w:style w:type="character" w:customStyle="1" w:styleId="google-src-text1">
    <w:name w:val="google-src-text1"/>
    <w:rsid w:val="00C024A2"/>
    <w:rPr>
      <w:vanish/>
      <w:webHidden w:val="0"/>
      <w:specVanish w:val="0"/>
    </w:rPr>
  </w:style>
  <w:style w:type="character" w:customStyle="1" w:styleId="plaintext">
    <w:name w:val="plaintext"/>
    <w:basedOn w:val="DefaultParagraphFont"/>
    <w:rsid w:val="00A825C0"/>
  </w:style>
  <w:style w:type="character" w:customStyle="1" w:styleId="copyheads">
    <w:name w:val="copyheads"/>
    <w:basedOn w:val="DefaultParagraphFont"/>
    <w:rsid w:val="00F26B77"/>
  </w:style>
  <w:style w:type="paragraph" w:customStyle="1" w:styleId="bodytext0">
    <w:name w:val="bodytext"/>
    <w:basedOn w:val="Normal"/>
    <w:rsid w:val="00785E21"/>
    <w:pPr>
      <w:spacing w:before="100" w:beforeAutospacing="1" w:after="100" w:afterAutospacing="1"/>
    </w:pPr>
    <w:rPr>
      <w:rFonts w:ascii="Verdana" w:hAnsi="Verdana"/>
      <w:sz w:val="18"/>
      <w:szCs w:val="18"/>
    </w:rPr>
  </w:style>
  <w:style w:type="character" w:customStyle="1" w:styleId="bleu13b1">
    <w:name w:val="bleu13b1"/>
    <w:rsid w:val="00056E76"/>
    <w:rPr>
      <w:rFonts w:ascii="Verdana" w:hAnsi="Verdana" w:hint="default"/>
      <w:b/>
      <w:bCs/>
      <w:color w:val="081C57"/>
      <w:sz w:val="17"/>
      <w:szCs w:val="17"/>
    </w:rPr>
  </w:style>
  <w:style w:type="character" w:customStyle="1" w:styleId="gris111">
    <w:name w:val="gris111"/>
    <w:rsid w:val="00056E76"/>
    <w:rPr>
      <w:rFonts w:ascii="Verdana" w:hAnsi="Verdana" w:hint="default"/>
      <w:color w:val="666666"/>
      <w:sz w:val="22"/>
      <w:szCs w:val="22"/>
    </w:rPr>
  </w:style>
  <w:style w:type="character" w:customStyle="1" w:styleId="brokenlink">
    <w:name w:val="brokenlink"/>
    <w:basedOn w:val="DefaultParagraphFont"/>
    <w:rsid w:val="00EA0DD6"/>
  </w:style>
  <w:style w:type="character" w:customStyle="1" w:styleId="mw-headline">
    <w:name w:val="mw-headline"/>
    <w:basedOn w:val="DefaultParagraphFont"/>
    <w:rsid w:val="00184DBA"/>
  </w:style>
  <w:style w:type="paragraph" w:customStyle="1" w:styleId="essaytext">
    <w:name w:val="essaytext"/>
    <w:basedOn w:val="Normal"/>
    <w:rsid w:val="00A03EB9"/>
    <w:pPr>
      <w:spacing w:before="100" w:beforeAutospacing="1" w:after="100" w:afterAutospacing="1" w:line="300" w:lineRule="atLeast"/>
    </w:pPr>
    <w:rPr>
      <w:rFonts w:ascii="Helvetica" w:hAnsi="Helvetica"/>
      <w:color w:val="000000"/>
    </w:rPr>
  </w:style>
  <w:style w:type="character" w:customStyle="1" w:styleId="companyaddressaddr21">
    <w:name w:val="companyaddressaddr21"/>
    <w:rsid w:val="00C80795"/>
    <w:rPr>
      <w:rFonts w:ascii="Arial" w:hAnsi="Arial" w:cs="Arial" w:hint="default"/>
      <w:sz w:val="20"/>
      <w:szCs w:val="20"/>
    </w:rPr>
  </w:style>
  <w:style w:type="character" w:customStyle="1" w:styleId="companyaddresspostcode1">
    <w:name w:val="companyaddresspostcode1"/>
    <w:rsid w:val="00C80795"/>
    <w:rPr>
      <w:rFonts w:ascii="Arial" w:hAnsi="Arial" w:cs="Arial" w:hint="default"/>
      <w:sz w:val="20"/>
      <w:szCs w:val="20"/>
    </w:rPr>
  </w:style>
  <w:style w:type="character" w:customStyle="1" w:styleId="companyaddresssuburb">
    <w:name w:val="companyaddresssuburb"/>
    <w:rsid w:val="00C80795"/>
    <w:rPr>
      <w:rFonts w:ascii="Arial" w:hAnsi="Arial" w:cs="Arial" w:hint="default"/>
      <w:sz w:val="20"/>
      <w:szCs w:val="20"/>
    </w:rPr>
  </w:style>
  <w:style w:type="character" w:customStyle="1" w:styleId="companyaddressstate1">
    <w:name w:val="companyaddressstate1"/>
    <w:rsid w:val="00C80795"/>
    <w:rPr>
      <w:rFonts w:ascii="Arial" w:hAnsi="Arial" w:cs="Arial" w:hint="default"/>
      <w:sz w:val="20"/>
      <w:szCs w:val="20"/>
    </w:rPr>
  </w:style>
  <w:style w:type="character" w:customStyle="1" w:styleId="contactabbreviation1">
    <w:name w:val="contactabbreviation1"/>
    <w:rsid w:val="00C80795"/>
    <w:rPr>
      <w:rFonts w:ascii="Arial" w:hAnsi="Arial" w:cs="Arial" w:hint="default"/>
      <w:b/>
      <w:bCs/>
      <w:sz w:val="20"/>
      <w:szCs w:val="20"/>
    </w:rPr>
  </w:style>
  <w:style w:type="character" w:customStyle="1" w:styleId="contactitem">
    <w:name w:val="contactitem"/>
    <w:rsid w:val="00C80795"/>
    <w:rPr>
      <w:rFonts w:ascii="Arial" w:hAnsi="Arial" w:cs="Arial" w:hint="default"/>
      <w:sz w:val="20"/>
      <w:szCs w:val="20"/>
    </w:rPr>
  </w:style>
  <w:style w:type="paragraph" w:customStyle="1" w:styleId="tablehdr3">
    <w:name w:val="tablehdr"/>
    <w:basedOn w:val="Tabletext0"/>
    <w:next w:val="BodyText"/>
    <w:rsid w:val="001579E8"/>
    <w:pPr>
      <w:spacing w:before="60" w:after="60"/>
    </w:pPr>
    <w:rPr>
      <w:bCs w:val="0"/>
      <w:iCs w:val="0"/>
    </w:rPr>
  </w:style>
  <w:style w:type="paragraph" w:customStyle="1" w:styleId="tabletext2">
    <w:name w:val="tabletext"/>
    <w:basedOn w:val="Tabletext0"/>
    <w:next w:val="BodyText"/>
    <w:rsid w:val="0056523C"/>
    <w:pPr>
      <w:spacing w:before="60" w:after="60"/>
    </w:pPr>
    <w:rPr>
      <w:bCs w:val="0"/>
      <w:iCs w:val="0"/>
      <w:color w:val="FFFFFF"/>
      <w:sz w:val="20"/>
    </w:rPr>
  </w:style>
  <w:style w:type="character" w:customStyle="1" w:styleId="companyaddressaddr11">
    <w:name w:val="companyaddressaddr11"/>
    <w:rsid w:val="0056523C"/>
    <w:rPr>
      <w:rFonts w:ascii="Arial" w:hAnsi="Arial" w:cs="Arial" w:hint="default"/>
      <w:sz w:val="20"/>
      <w:szCs w:val="20"/>
    </w:rPr>
  </w:style>
  <w:style w:type="character" w:customStyle="1" w:styleId="companydescription1">
    <w:name w:val="companydescription1"/>
    <w:rsid w:val="0056523C"/>
    <w:rPr>
      <w:rFonts w:ascii="Arial" w:hAnsi="Arial" w:cs="Arial" w:hint="default"/>
      <w:vanish w:val="0"/>
      <w:webHidden w:val="0"/>
      <w:sz w:val="24"/>
      <w:szCs w:val="24"/>
      <w:specVanish w:val="0"/>
    </w:rPr>
  </w:style>
  <w:style w:type="character" w:customStyle="1" w:styleId="bodytext3">
    <w:name w:val="body_text3"/>
    <w:rsid w:val="006E114C"/>
    <w:rPr>
      <w:rFonts w:ascii="Verdana" w:hAnsi="Verdana" w:hint="default"/>
      <w:color w:val="000000"/>
      <w:sz w:val="24"/>
      <w:szCs w:val="24"/>
    </w:rPr>
  </w:style>
  <w:style w:type="paragraph" w:customStyle="1" w:styleId="tabletext3">
    <w:name w:val="table text"/>
    <w:basedOn w:val="BodyText"/>
    <w:link w:val="tabletextChar2"/>
    <w:rsid w:val="00332966"/>
    <w:pPr>
      <w:spacing w:before="60" w:after="60"/>
    </w:pPr>
    <w:rPr>
      <w:rFonts w:ascii="Times New Roman" w:hAnsi="Times New Roman"/>
      <w:b/>
      <w:bCs/>
      <w:sz w:val="24"/>
    </w:rPr>
  </w:style>
  <w:style w:type="character" w:customStyle="1" w:styleId="tabletextChar2">
    <w:name w:val="table text Char"/>
    <w:link w:val="tabletext3"/>
    <w:rsid w:val="00332966"/>
    <w:rPr>
      <w:b/>
      <w:bCs/>
      <w:iCs/>
      <w:sz w:val="24"/>
      <w:szCs w:val="24"/>
      <w:lang w:val="en-US" w:eastAsia="en-US" w:bidi="ar-SA"/>
    </w:rPr>
  </w:style>
  <w:style w:type="character" w:customStyle="1" w:styleId="medtitle1">
    <w:name w:val="medtitle1"/>
    <w:rsid w:val="00CE7CDE"/>
    <w:rPr>
      <w:rFonts w:ascii="Verdana" w:hAnsi="Verdana" w:hint="default"/>
      <w:b w:val="0"/>
      <w:bCs w:val="0"/>
      <w:color w:val="000000"/>
      <w:sz w:val="28"/>
      <w:szCs w:val="28"/>
    </w:rPr>
  </w:style>
  <w:style w:type="character" w:customStyle="1" w:styleId="WW8Num2z0">
    <w:name w:val="WW8Num2z0"/>
    <w:rsid w:val="00594821"/>
    <w:rPr>
      <w:rFonts w:ascii="Symbol" w:hAnsi="Symbol" w:cs="StarSymbol"/>
      <w:sz w:val="18"/>
      <w:szCs w:val="18"/>
    </w:rPr>
  </w:style>
  <w:style w:type="character" w:customStyle="1" w:styleId="BodytextCharChar">
    <w:name w:val="Body text Char Char"/>
    <w:rsid w:val="00475684"/>
    <w:rPr>
      <w:rFonts w:ascii="Arial" w:hAnsi="Arial"/>
      <w:sz w:val="22"/>
      <w:szCs w:val="24"/>
      <w:lang w:val="en-US" w:eastAsia="en-US" w:bidi="ar-SA"/>
    </w:rPr>
  </w:style>
  <w:style w:type="paragraph" w:styleId="BalloonText">
    <w:name w:val="Balloon Text"/>
    <w:basedOn w:val="Normal"/>
    <w:semiHidden/>
    <w:rsid w:val="00682DAE"/>
    <w:rPr>
      <w:rFonts w:ascii="Tahoma" w:hAnsi="Tahoma" w:cs="Tahoma"/>
      <w:sz w:val="16"/>
      <w:szCs w:val="16"/>
    </w:rPr>
  </w:style>
  <w:style w:type="paragraph" w:customStyle="1" w:styleId="Specification">
    <w:name w:val="Specification"/>
    <w:basedOn w:val="BodyText1"/>
    <w:link w:val="SpecificationChar"/>
    <w:rsid w:val="003C3752"/>
    <w:pPr>
      <w:spacing w:line="360" w:lineRule="auto"/>
    </w:pPr>
    <w:rPr>
      <w:rFonts w:ascii="Times New Roman" w:hAnsi="Times New Roman"/>
      <w:sz w:val="24"/>
      <w:lang w:val="x-none" w:eastAsia="x-none"/>
    </w:rPr>
  </w:style>
  <w:style w:type="paragraph" w:customStyle="1" w:styleId="SpecificationBodytext">
    <w:name w:val="Specification Body text"/>
    <w:basedOn w:val="Specification"/>
    <w:link w:val="SpecificationBodytextChar"/>
    <w:rsid w:val="00BE6C07"/>
    <w:pPr>
      <w:widowControl w:val="0"/>
      <w:ind w:leftChars="100" w:left="100"/>
    </w:pPr>
    <w:rPr>
      <w:rFonts w:ascii="Arial" w:eastAsia="平成明朝" w:hAnsi="Arial"/>
      <w:iCs/>
      <w:kern w:val="2"/>
      <w:szCs w:val="18"/>
      <w:lang w:val="en-US" w:eastAsia="ja-JP"/>
    </w:rPr>
  </w:style>
  <w:style w:type="paragraph" w:customStyle="1" w:styleId="Body">
    <w:name w:val="Body"/>
    <w:link w:val="BodyChar1"/>
    <w:rsid w:val="003E60A4"/>
    <w:pPr>
      <w:spacing w:after="120"/>
      <w:ind w:left="1418"/>
    </w:pPr>
    <w:rPr>
      <w:rFonts w:ascii="Arial" w:hAnsi="Arial"/>
      <w:sz w:val="22"/>
      <w:lang w:val="en-US" w:eastAsia="en-US"/>
    </w:rPr>
  </w:style>
  <w:style w:type="character" w:customStyle="1" w:styleId="BodyChar1">
    <w:name w:val="Body Char1"/>
    <w:link w:val="Body"/>
    <w:rsid w:val="003E60A4"/>
    <w:rPr>
      <w:rFonts w:ascii="Arial" w:hAnsi="Arial"/>
      <w:sz w:val="22"/>
      <w:lang w:val="en-US" w:eastAsia="en-US" w:bidi="ar-SA"/>
    </w:rPr>
  </w:style>
  <w:style w:type="paragraph" w:customStyle="1" w:styleId="MTDisplayEquation">
    <w:name w:val="MTDisplayEquation"/>
    <w:basedOn w:val="BodyText"/>
    <w:next w:val="Normal"/>
    <w:rsid w:val="003E60A4"/>
    <w:pPr>
      <w:tabs>
        <w:tab w:val="center" w:pos="4320"/>
        <w:tab w:val="right" w:pos="8640"/>
      </w:tabs>
      <w:spacing w:before="0" w:line="360" w:lineRule="auto"/>
    </w:pPr>
    <w:rPr>
      <w:rFonts w:ascii="Times New Roman" w:hAnsi="Times New Roman"/>
      <w:b/>
      <w:bCs/>
      <w:i/>
      <w:u w:val="single"/>
    </w:rPr>
  </w:style>
  <w:style w:type="paragraph" w:customStyle="1" w:styleId="claimbodytext">
    <w:name w:val="claim body text"/>
    <w:basedOn w:val="BodyText"/>
    <w:rsid w:val="003E60A4"/>
    <w:pPr>
      <w:widowControl w:val="0"/>
      <w:spacing w:before="0"/>
      <w:ind w:leftChars="100" w:left="100"/>
    </w:pPr>
    <w:rPr>
      <w:rFonts w:ascii="Times New Roman" w:eastAsia="平成明朝" w:hAnsi="Times New Roman"/>
      <w:iCs w:val="0"/>
      <w:kern w:val="2"/>
      <w:sz w:val="24"/>
      <w:szCs w:val="18"/>
      <w:lang w:eastAsia="ja-JP"/>
    </w:rPr>
  </w:style>
  <w:style w:type="character" w:customStyle="1" w:styleId="SpecificationChar">
    <w:name w:val="Specification Char"/>
    <w:link w:val="Specification"/>
    <w:rsid w:val="003C3752"/>
    <w:rPr>
      <w:sz w:val="24"/>
      <w:szCs w:val="24"/>
    </w:rPr>
  </w:style>
  <w:style w:type="character" w:customStyle="1" w:styleId="SpecificationBodytextChar">
    <w:name w:val="Specification Body text Char"/>
    <w:link w:val="SpecificationBodytext"/>
    <w:rsid w:val="00392629"/>
    <w:rPr>
      <w:rFonts w:ascii="Arial" w:eastAsia="平成明朝" w:hAnsi="Arial"/>
      <w:iCs/>
      <w:kern w:val="2"/>
      <w:sz w:val="24"/>
      <w:szCs w:val="18"/>
      <w:lang w:val="en-US" w:eastAsia="ja-JP" w:bidi="ar-SA"/>
    </w:rPr>
  </w:style>
  <w:style w:type="paragraph" w:styleId="ListParagraph">
    <w:name w:val="List Paragraph"/>
    <w:basedOn w:val="Normal"/>
    <w:uiPriority w:val="34"/>
    <w:qFormat/>
    <w:rsid w:val="00203D15"/>
    <w:pPr>
      <w:spacing w:after="200" w:line="276" w:lineRule="auto"/>
      <w:ind w:left="720"/>
    </w:pPr>
    <w:rPr>
      <w:rFonts w:ascii="Calibri" w:eastAsia="Malgun Gothic" w:hAnsi="Calibri" w:cs="Calibri"/>
      <w:sz w:val="22"/>
      <w:szCs w:val="22"/>
    </w:rPr>
  </w:style>
  <w:style w:type="character" w:customStyle="1" w:styleId="TabletextChar20">
    <w:name w:val="Table text Char2"/>
    <w:locked/>
    <w:rsid w:val="00C1345A"/>
    <w:rPr>
      <w:rFonts w:ascii="Arial" w:hAnsi="Arial" w:cs="Arial"/>
      <w:sz w:val="22"/>
      <w:szCs w:val="24"/>
      <w:lang w:val="en-US" w:eastAsia="ar-SA" w:bidi="ar-SA"/>
    </w:rPr>
  </w:style>
  <w:style w:type="character" w:customStyle="1" w:styleId="apple-converted-space">
    <w:name w:val="apple-converted-space"/>
    <w:basedOn w:val="DefaultParagraphFont"/>
    <w:rsid w:val="00527D05"/>
  </w:style>
  <w:style w:type="character" w:customStyle="1" w:styleId="highlight">
    <w:name w:val="highlight"/>
    <w:basedOn w:val="DefaultParagraphFont"/>
    <w:rsid w:val="000F56A6"/>
  </w:style>
  <w:style w:type="character" w:customStyle="1" w:styleId="cit">
    <w:name w:val="cit"/>
    <w:basedOn w:val="DefaultParagraphFont"/>
    <w:rsid w:val="00092FF2"/>
  </w:style>
  <w:style w:type="character" w:customStyle="1" w:styleId="bvrrnumber4">
    <w:name w:val="bvrrnumber4"/>
    <w:rsid w:val="00A4228B"/>
    <w:rPr>
      <w:sz w:val="15"/>
      <w:szCs w:val="15"/>
    </w:rPr>
  </w:style>
  <w:style w:type="character" w:customStyle="1" w:styleId="nlmcontrib">
    <w:name w:val="nlm_contrib"/>
    <w:basedOn w:val="DefaultParagraphFont"/>
    <w:rsid w:val="00573F86"/>
  </w:style>
  <w:style w:type="character" w:customStyle="1" w:styleId="nlmyear">
    <w:name w:val="nlm_year"/>
    <w:basedOn w:val="DefaultParagraphFont"/>
    <w:rsid w:val="00573F86"/>
  </w:style>
  <w:style w:type="character" w:customStyle="1" w:styleId="notranslate">
    <w:name w:val="notranslate"/>
    <w:basedOn w:val="DefaultParagraphFont"/>
    <w:rsid w:val="00E62A42"/>
  </w:style>
  <w:style w:type="paragraph" w:customStyle="1" w:styleId="BodyText11">
    <w:name w:val="Body Text11"/>
    <w:basedOn w:val="Normal"/>
    <w:rsid w:val="00716AA3"/>
    <w:pPr>
      <w:spacing w:before="100" w:beforeAutospacing="1"/>
      <w:jc w:val="both"/>
    </w:pPr>
    <w:rPr>
      <w:rFonts w:ascii="Arial" w:hAnsi="Arial"/>
      <w:sz w:val="22"/>
    </w:rPr>
  </w:style>
  <w:style w:type="character" w:customStyle="1" w:styleId="ng-scope">
    <w:name w:val="ng-scope"/>
    <w:basedOn w:val="DefaultParagraphFont"/>
    <w:rsid w:val="00EA1135"/>
  </w:style>
  <w:style w:type="character" w:customStyle="1" w:styleId="ng-binding">
    <w:name w:val="ng-binding"/>
    <w:basedOn w:val="DefaultParagraphFont"/>
    <w:rsid w:val="00EA1135"/>
  </w:style>
  <w:style w:type="paragraph" w:customStyle="1" w:styleId="volissue">
    <w:name w:val="volissue"/>
    <w:basedOn w:val="Normal"/>
    <w:rsid w:val="001E33F6"/>
    <w:pPr>
      <w:spacing w:before="100" w:beforeAutospacing="1" w:after="100" w:afterAutospacing="1"/>
    </w:pPr>
  </w:style>
  <w:style w:type="paragraph" w:customStyle="1" w:styleId="default0">
    <w:name w:val="default"/>
    <w:basedOn w:val="Normal"/>
    <w:uiPriority w:val="99"/>
    <w:rsid w:val="00882A18"/>
    <w:rPr>
      <w:rFonts w:eastAsia="Calibri"/>
    </w:rPr>
  </w:style>
  <w:style w:type="numbering" w:customStyle="1" w:styleId="Numbered">
    <w:name w:val="Numbered"/>
    <w:rsid w:val="00331D97"/>
    <w:pPr>
      <w:numPr>
        <w:numId w:val="9"/>
      </w:numPr>
    </w:pPr>
  </w:style>
  <w:style w:type="paragraph" w:customStyle="1" w:styleId="style-scope">
    <w:name w:val="style-scope"/>
    <w:basedOn w:val="Normal"/>
    <w:rsid w:val="00EC1F3A"/>
    <w:pPr>
      <w:spacing w:before="100" w:beforeAutospacing="1" w:after="100" w:afterAutospacing="1"/>
    </w:pPr>
  </w:style>
  <w:style w:type="character" w:customStyle="1" w:styleId="FooterChar">
    <w:name w:val="Footer Char"/>
    <w:link w:val="Footer"/>
    <w:uiPriority w:val="99"/>
    <w:rsid w:val="00213176"/>
    <w:rPr>
      <w:sz w:val="24"/>
      <w:szCs w:val="24"/>
    </w:rPr>
  </w:style>
  <w:style w:type="character" w:styleId="LineNumber">
    <w:name w:val="line number"/>
    <w:rsid w:val="009261EA"/>
  </w:style>
  <w:style w:type="character" w:customStyle="1" w:styleId="ref-journal">
    <w:name w:val="ref-journal"/>
    <w:basedOn w:val="DefaultParagraphFont"/>
    <w:rsid w:val="00771CD8"/>
  </w:style>
  <w:style w:type="character" w:customStyle="1" w:styleId="ref-vol">
    <w:name w:val="ref-vol"/>
    <w:basedOn w:val="DefaultParagraphFont"/>
    <w:rsid w:val="00771CD8"/>
  </w:style>
  <w:style w:type="paragraph" w:styleId="Revision">
    <w:name w:val="Revision"/>
    <w:hidden/>
    <w:uiPriority w:val="99"/>
    <w:semiHidden/>
    <w:rsid w:val="00322E5E"/>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3953">
      <w:bodyDiv w:val="1"/>
      <w:marLeft w:val="0"/>
      <w:marRight w:val="0"/>
      <w:marTop w:val="0"/>
      <w:marBottom w:val="0"/>
      <w:divBdr>
        <w:top w:val="none" w:sz="0" w:space="0" w:color="auto"/>
        <w:left w:val="none" w:sz="0" w:space="0" w:color="auto"/>
        <w:bottom w:val="none" w:sz="0" w:space="0" w:color="auto"/>
        <w:right w:val="none" w:sz="0" w:space="0" w:color="auto"/>
      </w:divBdr>
      <w:divsChild>
        <w:div w:id="127743597">
          <w:marLeft w:val="160"/>
          <w:marRight w:val="100"/>
          <w:marTop w:val="0"/>
          <w:marBottom w:val="0"/>
          <w:divBdr>
            <w:top w:val="none" w:sz="0" w:space="0" w:color="auto"/>
            <w:left w:val="none" w:sz="0" w:space="0" w:color="auto"/>
            <w:bottom w:val="none" w:sz="0" w:space="0" w:color="auto"/>
            <w:right w:val="none" w:sz="0" w:space="0" w:color="auto"/>
          </w:divBdr>
          <w:divsChild>
            <w:div w:id="1711564147">
              <w:marLeft w:val="0"/>
              <w:marRight w:val="0"/>
              <w:marTop w:val="0"/>
              <w:marBottom w:val="0"/>
              <w:divBdr>
                <w:top w:val="none" w:sz="0" w:space="0" w:color="auto"/>
                <w:left w:val="none" w:sz="0" w:space="0" w:color="auto"/>
                <w:bottom w:val="none" w:sz="0" w:space="0" w:color="auto"/>
                <w:right w:val="none" w:sz="0" w:space="0" w:color="auto"/>
              </w:divBdr>
              <w:divsChild>
                <w:div w:id="515653616">
                  <w:marLeft w:val="0"/>
                  <w:marRight w:val="0"/>
                  <w:marTop w:val="0"/>
                  <w:marBottom w:val="0"/>
                  <w:divBdr>
                    <w:top w:val="none" w:sz="0" w:space="0" w:color="auto"/>
                    <w:left w:val="none" w:sz="0" w:space="0" w:color="auto"/>
                    <w:bottom w:val="none" w:sz="0" w:space="0" w:color="auto"/>
                    <w:right w:val="none" w:sz="0" w:space="0" w:color="auto"/>
                  </w:divBdr>
                  <w:divsChild>
                    <w:div w:id="1435784095">
                      <w:marLeft w:val="0"/>
                      <w:marRight w:val="2440"/>
                      <w:marTop w:val="0"/>
                      <w:marBottom w:val="0"/>
                      <w:divBdr>
                        <w:top w:val="none" w:sz="0" w:space="0" w:color="auto"/>
                        <w:left w:val="none" w:sz="0" w:space="0" w:color="auto"/>
                        <w:bottom w:val="none" w:sz="0" w:space="0" w:color="auto"/>
                        <w:right w:val="none" w:sz="0" w:space="0" w:color="auto"/>
                      </w:divBdr>
                      <w:divsChild>
                        <w:div w:id="387000322">
                          <w:marLeft w:val="0"/>
                          <w:marRight w:val="0"/>
                          <w:marTop w:val="0"/>
                          <w:marBottom w:val="0"/>
                          <w:divBdr>
                            <w:top w:val="none" w:sz="0" w:space="0" w:color="auto"/>
                            <w:left w:val="none" w:sz="0" w:space="0" w:color="auto"/>
                            <w:bottom w:val="none" w:sz="0" w:space="0" w:color="auto"/>
                            <w:right w:val="none" w:sz="0" w:space="0" w:color="auto"/>
                          </w:divBdr>
                          <w:divsChild>
                            <w:div w:id="628508718">
                              <w:marLeft w:val="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3039">
      <w:bodyDiv w:val="1"/>
      <w:marLeft w:val="0"/>
      <w:marRight w:val="0"/>
      <w:marTop w:val="0"/>
      <w:marBottom w:val="0"/>
      <w:divBdr>
        <w:top w:val="none" w:sz="0" w:space="0" w:color="auto"/>
        <w:left w:val="none" w:sz="0" w:space="0" w:color="auto"/>
        <w:bottom w:val="none" w:sz="0" w:space="0" w:color="auto"/>
        <w:right w:val="none" w:sz="0" w:space="0" w:color="auto"/>
      </w:divBdr>
    </w:div>
    <w:div w:id="19549064">
      <w:bodyDiv w:val="1"/>
      <w:marLeft w:val="0"/>
      <w:marRight w:val="0"/>
      <w:marTop w:val="0"/>
      <w:marBottom w:val="0"/>
      <w:divBdr>
        <w:top w:val="none" w:sz="0" w:space="0" w:color="auto"/>
        <w:left w:val="none" w:sz="0" w:space="0" w:color="auto"/>
        <w:bottom w:val="none" w:sz="0" w:space="0" w:color="auto"/>
        <w:right w:val="none" w:sz="0" w:space="0" w:color="auto"/>
      </w:divBdr>
    </w:div>
    <w:div w:id="37779304">
      <w:bodyDiv w:val="1"/>
      <w:marLeft w:val="0"/>
      <w:marRight w:val="0"/>
      <w:marTop w:val="0"/>
      <w:marBottom w:val="0"/>
      <w:divBdr>
        <w:top w:val="none" w:sz="0" w:space="0" w:color="auto"/>
        <w:left w:val="none" w:sz="0" w:space="0" w:color="auto"/>
        <w:bottom w:val="none" w:sz="0" w:space="0" w:color="auto"/>
        <w:right w:val="none" w:sz="0" w:space="0" w:color="auto"/>
      </w:divBdr>
      <w:divsChild>
        <w:div w:id="289560122">
          <w:marLeft w:val="0"/>
          <w:marRight w:val="0"/>
          <w:marTop w:val="0"/>
          <w:marBottom w:val="0"/>
          <w:divBdr>
            <w:top w:val="none" w:sz="0" w:space="0" w:color="auto"/>
            <w:left w:val="none" w:sz="0" w:space="0" w:color="auto"/>
            <w:bottom w:val="none" w:sz="0" w:space="0" w:color="auto"/>
            <w:right w:val="none" w:sz="0" w:space="0" w:color="auto"/>
          </w:divBdr>
          <w:divsChild>
            <w:div w:id="1462260812">
              <w:marLeft w:val="0"/>
              <w:marRight w:val="0"/>
              <w:marTop w:val="0"/>
              <w:marBottom w:val="0"/>
              <w:divBdr>
                <w:top w:val="none" w:sz="0" w:space="0" w:color="auto"/>
                <w:left w:val="none" w:sz="0" w:space="0" w:color="auto"/>
                <w:bottom w:val="none" w:sz="0" w:space="0" w:color="auto"/>
                <w:right w:val="none" w:sz="0" w:space="0" w:color="auto"/>
              </w:divBdr>
              <w:divsChild>
                <w:div w:id="28342544">
                  <w:marLeft w:val="0"/>
                  <w:marRight w:val="0"/>
                  <w:marTop w:val="0"/>
                  <w:marBottom w:val="0"/>
                  <w:divBdr>
                    <w:top w:val="none" w:sz="0" w:space="0" w:color="auto"/>
                    <w:left w:val="none" w:sz="0" w:space="0" w:color="auto"/>
                    <w:bottom w:val="none" w:sz="0" w:space="0" w:color="auto"/>
                    <w:right w:val="none" w:sz="0" w:space="0" w:color="auto"/>
                  </w:divBdr>
                </w:div>
                <w:div w:id="302276320">
                  <w:marLeft w:val="0"/>
                  <w:marRight w:val="0"/>
                  <w:marTop w:val="0"/>
                  <w:marBottom w:val="0"/>
                  <w:divBdr>
                    <w:top w:val="none" w:sz="0" w:space="0" w:color="auto"/>
                    <w:left w:val="none" w:sz="0" w:space="0" w:color="auto"/>
                    <w:bottom w:val="none" w:sz="0" w:space="0" w:color="auto"/>
                    <w:right w:val="none" w:sz="0" w:space="0" w:color="auto"/>
                  </w:divBdr>
                </w:div>
                <w:div w:id="741414612">
                  <w:marLeft w:val="0"/>
                  <w:marRight w:val="0"/>
                  <w:marTop w:val="0"/>
                  <w:marBottom w:val="0"/>
                  <w:divBdr>
                    <w:top w:val="none" w:sz="0" w:space="0" w:color="auto"/>
                    <w:left w:val="none" w:sz="0" w:space="0" w:color="auto"/>
                    <w:bottom w:val="none" w:sz="0" w:space="0" w:color="auto"/>
                    <w:right w:val="none" w:sz="0" w:space="0" w:color="auto"/>
                  </w:divBdr>
                </w:div>
                <w:div w:id="874849167">
                  <w:marLeft w:val="0"/>
                  <w:marRight w:val="0"/>
                  <w:marTop w:val="0"/>
                  <w:marBottom w:val="0"/>
                  <w:divBdr>
                    <w:top w:val="none" w:sz="0" w:space="0" w:color="auto"/>
                    <w:left w:val="none" w:sz="0" w:space="0" w:color="auto"/>
                    <w:bottom w:val="none" w:sz="0" w:space="0" w:color="auto"/>
                    <w:right w:val="none" w:sz="0" w:space="0" w:color="auto"/>
                  </w:divBdr>
                </w:div>
                <w:div w:id="107073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88653">
      <w:bodyDiv w:val="1"/>
      <w:marLeft w:val="0"/>
      <w:marRight w:val="0"/>
      <w:marTop w:val="0"/>
      <w:marBottom w:val="0"/>
      <w:divBdr>
        <w:top w:val="none" w:sz="0" w:space="0" w:color="auto"/>
        <w:left w:val="none" w:sz="0" w:space="0" w:color="auto"/>
        <w:bottom w:val="none" w:sz="0" w:space="0" w:color="auto"/>
        <w:right w:val="none" w:sz="0" w:space="0" w:color="auto"/>
      </w:divBdr>
    </w:div>
    <w:div w:id="64961945">
      <w:bodyDiv w:val="1"/>
      <w:marLeft w:val="0"/>
      <w:marRight w:val="0"/>
      <w:marTop w:val="0"/>
      <w:marBottom w:val="0"/>
      <w:divBdr>
        <w:top w:val="none" w:sz="0" w:space="0" w:color="auto"/>
        <w:left w:val="none" w:sz="0" w:space="0" w:color="auto"/>
        <w:bottom w:val="none" w:sz="0" w:space="0" w:color="auto"/>
        <w:right w:val="none" w:sz="0" w:space="0" w:color="auto"/>
      </w:divBdr>
    </w:div>
    <w:div w:id="69499913">
      <w:bodyDiv w:val="1"/>
      <w:marLeft w:val="0"/>
      <w:marRight w:val="0"/>
      <w:marTop w:val="0"/>
      <w:marBottom w:val="0"/>
      <w:divBdr>
        <w:top w:val="none" w:sz="0" w:space="0" w:color="auto"/>
        <w:left w:val="none" w:sz="0" w:space="0" w:color="auto"/>
        <w:bottom w:val="none" w:sz="0" w:space="0" w:color="auto"/>
        <w:right w:val="none" w:sz="0" w:space="0" w:color="auto"/>
      </w:divBdr>
    </w:div>
    <w:div w:id="80417977">
      <w:bodyDiv w:val="1"/>
      <w:marLeft w:val="0"/>
      <w:marRight w:val="0"/>
      <w:marTop w:val="0"/>
      <w:marBottom w:val="0"/>
      <w:divBdr>
        <w:top w:val="none" w:sz="0" w:space="0" w:color="auto"/>
        <w:left w:val="none" w:sz="0" w:space="0" w:color="auto"/>
        <w:bottom w:val="none" w:sz="0" w:space="0" w:color="auto"/>
        <w:right w:val="none" w:sz="0" w:space="0" w:color="auto"/>
      </w:divBdr>
    </w:div>
    <w:div w:id="104421275">
      <w:bodyDiv w:val="1"/>
      <w:marLeft w:val="0"/>
      <w:marRight w:val="0"/>
      <w:marTop w:val="0"/>
      <w:marBottom w:val="0"/>
      <w:divBdr>
        <w:top w:val="none" w:sz="0" w:space="0" w:color="auto"/>
        <w:left w:val="none" w:sz="0" w:space="0" w:color="auto"/>
        <w:bottom w:val="none" w:sz="0" w:space="0" w:color="auto"/>
        <w:right w:val="none" w:sz="0" w:space="0" w:color="auto"/>
      </w:divBdr>
    </w:div>
    <w:div w:id="120996716">
      <w:bodyDiv w:val="1"/>
      <w:marLeft w:val="0"/>
      <w:marRight w:val="0"/>
      <w:marTop w:val="0"/>
      <w:marBottom w:val="0"/>
      <w:divBdr>
        <w:top w:val="none" w:sz="0" w:space="0" w:color="auto"/>
        <w:left w:val="none" w:sz="0" w:space="0" w:color="auto"/>
        <w:bottom w:val="none" w:sz="0" w:space="0" w:color="auto"/>
        <w:right w:val="none" w:sz="0" w:space="0" w:color="auto"/>
      </w:divBdr>
    </w:div>
    <w:div w:id="133523240">
      <w:bodyDiv w:val="1"/>
      <w:marLeft w:val="0"/>
      <w:marRight w:val="0"/>
      <w:marTop w:val="0"/>
      <w:marBottom w:val="0"/>
      <w:divBdr>
        <w:top w:val="none" w:sz="0" w:space="0" w:color="auto"/>
        <w:left w:val="none" w:sz="0" w:space="0" w:color="auto"/>
        <w:bottom w:val="none" w:sz="0" w:space="0" w:color="auto"/>
        <w:right w:val="none" w:sz="0" w:space="0" w:color="auto"/>
      </w:divBdr>
    </w:div>
    <w:div w:id="135028693">
      <w:bodyDiv w:val="1"/>
      <w:marLeft w:val="0"/>
      <w:marRight w:val="0"/>
      <w:marTop w:val="0"/>
      <w:marBottom w:val="0"/>
      <w:divBdr>
        <w:top w:val="none" w:sz="0" w:space="0" w:color="auto"/>
        <w:left w:val="none" w:sz="0" w:space="0" w:color="auto"/>
        <w:bottom w:val="none" w:sz="0" w:space="0" w:color="auto"/>
        <w:right w:val="none" w:sz="0" w:space="0" w:color="auto"/>
      </w:divBdr>
    </w:div>
    <w:div w:id="135997997">
      <w:bodyDiv w:val="1"/>
      <w:marLeft w:val="0"/>
      <w:marRight w:val="0"/>
      <w:marTop w:val="0"/>
      <w:marBottom w:val="0"/>
      <w:divBdr>
        <w:top w:val="none" w:sz="0" w:space="0" w:color="auto"/>
        <w:left w:val="none" w:sz="0" w:space="0" w:color="auto"/>
        <w:bottom w:val="none" w:sz="0" w:space="0" w:color="auto"/>
        <w:right w:val="none" w:sz="0" w:space="0" w:color="auto"/>
      </w:divBdr>
    </w:div>
    <w:div w:id="150023596">
      <w:bodyDiv w:val="1"/>
      <w:marLeft w:val="0"/>
      <w:marRight w:val="0"/>
      <w:marTop w:val="0"/>
      <w:marBottom w:val="0"/>
      <w:divBdr>
        <w:top w:val="none" w:sz="0" w:space="0" w:color="auto"/>
        <w:left w:val="none" w:sz="0" w:space="0" w:color="auto"/>
        <w:bottom w:val="none" w:sz="0" w:space="0" w:color="auto"/>
        <w:right w:val="none" w:sz="0" w:space="0" w:color="auto"/>
      </w:divBdr>
    </w:div>
    <w:div w:id="151609304">
      <w:bodyDiv w:val="1"/>
      <w:marLeft w:val="0"/>
      <w:marRight w:val="0"/>
      <w:marTop w:val="0"/>
      <w:marBottom w:val="0"/>
      <w:divBdr>
        <w:top w:val="none" w:sz="0" w:space="0" w:color="auto"/>
        <w:left w:val="none" w:sz="0" w:space="0" w:color="auto"/>
        <w:bottom w:val="none" w:sz="0" w:space="0" w:color="auto"/>
        <w:right w:val="none" w:sz="0" w:space="0" w:color="auto"/>
      </w:divBdr>
    </w:div>
    <w:div w:id="165094719">
      <w:bodyDiv w:val="1"/>
      <w:marLeft w:val="0"/>
      <w:marRight w:val="0"/>
      <w:marTop w:val="0"/>
      <w:marBottom w:val="0"/>
      <w:divBdr>
        <w:top w:val="none" w:sz="0" w:space="0" w:color="auto"/>
        <w:left w:val="none" w:sz="0" w:space="0" w:color="auto"/>
        <w:bottom w:val="none" w:sz="0" w:space="0" w:color="auto"/>
        <w:right w:val="none" w:sz="0" w:space="0" w:color="auto"/>
      </w:divBdr>
    </w:div>
    <w:div w:id="170412288">
      <w:bodyDiv w:val="1"/>
      <w:marLeft w:val="0"/>
      <w:marRight w:val="0"/>
      <w:marTop w:val="0"/>
      <w:marBottom w:val="0"/>
      <w:divBdr>
        <w:top w:val="none" w:sz="0" w:space="0" w:color="auto"/>
        <w:left w:val="none" w:sz="0" w:space="0" w:color="auto"/>
        <w:bottom w:val="none" w:sz="0" w:space="0" w:color="auto"/>
        <w:right w:val="none" w:sz="0" w:space="0" w:color="auto"/>
      </w:divBdr>
    </w:div>
    <w:div w:id="171069614">
      <w:bodyDiv w:val="1"/>
      <w:marLeft w:val="0"/>
      <w:marRight w:val="0"/>
      <w:marTop w:val="0"/>
      <w:marBottom w:val="0"/>
      <w:divBdr>
        <w:top w:val="none" w:sz="0" w:space="0" w:color="auto"/>
        <w:left w:val="none" w:sz="0" w:space="0" w:color="auto"/>
        <w:bottom w:val="none" w:sz="0" w:space="0" w:color="auto"/>
        <w:right w:val="none" w:sz="0" w:space="0" w:color="auto"/>
      </w:divBdr>
    </w:div>
    <w:div w:id="190533833">
      <w:bodyDiv w:val="1"/>
      <w:marLeft w:val="0"/>
      <w:marRight w:val="0"/>
      <w:marTop w:val="0"/>
      <w:marBottom w:val="0"/>
      <w:divBdr>
        <w:top w:val="none" w:sz="0" w:space="0" w:color="auto"/>
        <w:left w:val="none" w:sz="0" w:space="0" w:color="auto"/>
        <w:bottom w:val="none" w:sz="0" w:space="0" w:color="auto"/>
        <w:right w:val="none" w:sz="0" w:space="0" w:color="auto"/>
      </w:divBdr>
    </w:div>
    <w:div w:id="218784595">
      <w:bodyDiv w:val="1"/>
      <w:marLeft w:val="0"/>
      <w:marRight w:val="0"/>
      <w:marTop w:val="0"/>
      <w:marBottom w:val="0"/>
      <w:divBdr>
        <w:top w:val="none" w:sz="0" w:space="0" w:color="auto"/>
        <w:left w:val="none" w:sz="0" w:space="0" w:color="auto"/>
        <w:bottom w:val="none" w:sz="0" w:space="0" w:color="auto"/>
        <w:right w:val="none" w:sz="0" w:space="0" w:color="auto"/>
      </w:divBdr>
    </w:div>
    <w:div w:id="220598317">
      <w:bodyDiv w:val="1"/>
      <w:marLeft w:val="0"/>
      <w:marRight w:val="0"/>
      <w:marTop w:val="0"/>
      <w:marBottom w:val="0"/>
      <w:divBdr>
        <w:top w:val="none" w:sz="0" w:space="0" w:color="auto"/>
        <w:left w:val="none" w:sz="0" w:space="0" w:color="auto"/>
        <w:bottom w:val="none" w:sz="0" w:space="0" w:color="auto"/>
        <w:right w:val="none" w:sz="0" w:space="0" w:color="auto"/>
      </w:divBdr>
    </w:div>
    <w:div w:id="228805073">
      <w:bodyDiv w:val="1"/>
      <w:marLeft w:val="0"/>
      <w:marRight w:val="0"/>
      <w:marTop w:val="0"/>
      <w:marBottom w:val="0"/>
      <w:divBdr>
        <w:top w:val="none" w:sz="0" w:space="0" w:color="auto"/>
        <w:left w:val="none" w:sz="0" w:space="0" w:color="auto"/>
        <w:bottom w:val="none" w:sz="0" w:space="0" w:color="auto"/>
        <w:right w:val="none" w:sz="0" w:space="0" w:color="auto"/>
      </w:divBdr>
    </w:div>
    <w:div w:id="229005405">
      <w:bodyDiv w:val="1"/>
      <w:marLeft w:val="0"/>
      <w:marRight w:val="0"/>
      <w:marTop w:val="0"/>
      <w:marBottom w:val="0"/>
      <w:divBdr>
        <w:top w:val="none" w:sz="0" w:space="0" w:color="auto"/>
        <w:left w:val="none" w:sz="0" w:space="0" w:color="auto"/>
        <w:bottom w:val="none" w:sz="0" w:space="0" w:color="auto"/>
        <w:right w:val="none" w:sz="0" w:space="0" w:color="auto"/>
      </w:divBdr>
    </w:div>
    <w:div w:id="231089507">
      <w:bodyDiv w:val="1"/>
      <w:marLeft w:val="0"/>
      <w:marRight w:val="0"/>
      <w:marTop w:val="0"/>
      <w:marBottom w:val="0"/>
      <w:divBdr>
        <w:top w:val="none" w:sz="0" w:space="0" w:color="auto"/>
        <w:left w:val="none" w:sz="0" w:space="0" w:color="auto"/>
        <w:bottom w:val="none" w:sz="0" w:space="0" w:color="auto"/>
        <w:right w:val="none" w:sz="0" w:space="0" w:color="auto"/>
      </w:divBdr>
    </w:div>
    <w:div w:id="245770703">
      <w:bodyDiv w:val="1"/>
      <w:marLeft w:val="0"/>
      <w:marRight w:val="0"/>
      <w:marTop w:val="0"/>
      <w:marBottom w:val="0"/>
      <w:divBdr>
        <w:top w:val="none" w:sz="0" w:space="0" w:color="auto"/>
        <w:left w:val="none" w:sz="0" w:space="0" w:color="auto"/>
        <w:bottom w:val="none" w:sz="0" w:space="0" w:color="auto"/>
        <w:right w:val="none" w:sz="0" w:space="0" w:color="auto"/>
      </w:divBdr>
    </w:div>
    <w:div w:id="247539440">
      <w:bodyDiv w:val="1"/>
      <w:marLeft w:val="0"/>
      <w:marRight w:val="0"/>
      <w:marTop w:val="0"/>
      <w:marBottom w:val="0"/>
      <w:divBdr>
        <w:top w:val="none" w:sz="0" w:space="0" w:color="auto"/>
        <w:left w:val="none" w:sz="0" w:space="0" w:color="auto"/>
        <w:bottom w:val="none" w:sz="0" w:space="0" w:color="auto"/>
        <w:right w:val="none" w:sz="0" w:space="0" w:color="auto"/>
      </w:divBdr>
    </w:div>
    <w:div w:id="263726658">
      <w:bodyDiv w:val="1"/>
      <w:marLeft w:val="0"/>
      <w:marRight w:val="0"/>
      <w:marTop w:val="0"/>
      <w:marBottom w:val="0"/>
      <w:divBdr>
        <w:top w:val="none" w:sz="0" w:space="0" w:color="auto"/>
        <w:left w:val="none" w:sz="0" w:space="0" w:color="auto"/>
        <w:bottom w:val="none" w:sz="0" w:space="0" w:color="auto"/>
        <w:right w:val="none" w:sz="0" w:space="0" w:color="auto"/>
      </w:divBdr>
    </w:div>
    <w:div w:id="271212317">
      <w:bodyDiv w:val="1"/>
      <w:marLeft w:val="0"/>
      <w:marRight w:val="0"/>
      <w:marTop w:val="0"/>
      <w:marBottom w:val="0"/>
      <w:divBdr>
        <w:top w:val="none" w:sz="0" w:space="0" w:color="auto"/>
        <w:left w:val="none" w:sz="0" w:space="0" w:color="auto"/>
        <w:bottom w:val="none" w:sz="0" w:space="0" w:color="auto"/>
        <w:right w:val="none" w:sz="0" w:space="0" w:color="auto"/>
      </w:divBdr>
    </w:div>
    <w:div w:id="283461054">
      <w:bodyDiv w:val="1"/>
      <w:marLeft w:val="0"/>
      <w:marRight w:val="0"/>
      <w:marTop w:val="0"/>
      <w:marBottom w:val="0"/>
      <w:divBdr>
        <w:top w:val="none" w:sz="0" w:space="0" w:color="auto"/>
        <w:left w:val="none" w:sz="0" w:space="0" w:color="auto"/>
        <w:bottom w:val="none" w:sz="0" w:space="0" w:color="auto"/>
        <w:right w:val="none" w:sz="0" w:space="0" w:color="auto"/>
      </w:divBdr>
    </w:div>
    <w:div w:id="286280732">
      <w:bodyDiv w:val="1"/>
      <w:marLeft w:val="0"/>
      <w:marRight w:val="0"/>
      <w:marTop w:val="0"/>
      <w:marBottom w:val="0"/>
      <w:divBdr>
        <w:top w:val="none" w:sz="0" w:space="0" w:color="auto"/>
        <w:left w:val="none" w:sz="0" w:space="0" w:color="auto"/>
        <w:bottom w:val="none" w:sz="0" w:space="0" w:color="auto"/>
        <w:right w:val="none" w:sz="0" w:space="0" w:color="auto"/>
      </w:divBdr>
    </w:div>
    <w:div w:id="304553376">
      <w:bodyDiv w:val="1"/>
      <w:marLeft w:val="0"/>
      <w:marRight w:val="0"/>
      <w:marTop w:val="0"/>
      <w:marBottom w:val="0"/>
      <w:divBdr>
        <w:top w:val="none" w:sz="0" w:space="0" w:color="auto"/>
        <w:left w:val="none" w:sz="0" w:space="0" w:color="auto"/>
        <w:bottom w:val="none" w:sz="0" w:space="0" w:color="auto"/>
        <w:right w:val="none" w:sz="0" w:space="0" w:color="auto"/>
      </w:divBdr>
    </w:div>
    <w:div w:id="304969690">
      <w:bodyDiv w:val="1"/>
      <w:marLeft w:val="0"/>
      <w:marRight w:val="0"/>
      <w:marTop w:val="0"/>
      <w:marBottom w:val="0"/>
      <w:divBdr>
        <w:top w:val="none" w:sz="0" w:space="0" w:color="auto"/>
        <w:left w:val="none" w:sz="0" w:space="0" w:color="auto"/>
        <w:bottom w:val="none" w:sz="0" w:space="0" w:color="auto"/>
        <w:right w:val="none" w:sz="0" w:space="0" w:color="auto"/>
      </w:divBdr>
    </w:div>
    <w:div w:id="318702105">
      <w:bodyDiv w:val="1"/>
      <w:marLeft w:val="0"/>
      <w:marRight w:val="0"/>
      <w:marTop w:val="0"/>
      <w:marBottom w:val="0"/>
      <w:divBdr>
        <w:top w:val="none" w:sz="0" w:space="0" w:color="auto"/>
        <w:left w:val="none" w:sz="0" w:space="0" w:color="auto"/>
        <w:bottom w:val="none" w:sz="0" w:space="0" w:color="auto"/>
        <w:right w:val="none" w:sz="0" w:space="0" w:color="auto"/>
      </w:divBdr>
    </w:div>
    <w:div w:id="331184614">
      <w:bodyDiv w:val="1"/>
      <w:marLeft w:val="0"/>
      <w:marRight w:val="0"/>
      <w:marTop w:val="0"/>
      <w:marBottom w:val="0"/>
      <w:divBdr>
        <w:top w:val="none" w:sz="0" w:space="0" w:color="auto"/>
        <w:left w:val="none" w:sz="0" w:space="0" w:color="auto"/>
        <w:bottom w:val="none" w:sz="0" w:space="0" w:color="auto"/>
        <w:right w:val="none" w:sz="0" w:space="0" w:color="auto"/>
      </w:divBdr>
    </w:div>
    <w:div w:id="340667099">
      <w:bodyDiv w:val="1"/>
      <w:marLeft w:val="0"/>
      <w:marRight w:val="0"/>
      <w:marTop w:val="0"/>
      <w:marBottom w:val="0"/>
      <w:divBdr>
        <w:top w:val="none" w:sz="0" w:space="0" w:color="auto"/>
        <w:left w:val="none" w:sz="0" w:space="0" w:color="auto"/>
        <w:bottom w:val="none" w:sz="0" w:space="0" w:color="auto"/>
        <w:right w:val="none" w:sz="0" w:space="0" w:color="auto"/>
      </w:divBdr>
    </w:div>
    <w:div w:id="341975389">
      <w:bodyDiv w:val="1"/>
      <w:marLeft w:val="0"/>
      <w:marRight w:val="0"/>
      <w:marTop w:val="0"/>
      <w:marBottom w:val="0"/>
      <w:divBdr>
        <w:top w:val="none" w:sz="0" w:space="0" w:color="auto"/>
        <w:left w:val="none" w:sz="0" w:space="0" w:color="auto"/>
        <w:bottom w:val="none" w:sz="0" w:space="0" w:color="auto"/>
        <w:right w:val="none" w:sz="0" w:space="0" w:color="auto"/>
      </w:divBdr>
    </w:div>
    <w:div w:id="344745735">
      <w:bodyDiv w:val="1"/>
      <w:marLeft w:val="0"/>
      <w:marRight w:val="0"/>
      <w:marTop w:val="0"/>
      <w:marBottom w:val="0"/>
      <w:divBdr>
        <w:top w:val="none" w:sz="0" w:space="0" w:color="auto"/>
        <w:left w:val="none" w:sz="0" w:space="0" w:color="auto"/>
        <w:bottom w:val="none" w:sz="0" w:space="0" w:color="auto"/>
        <w:right w:val="none" w:sz="0" w:space="0" w:color="auto"/>
      </w:divBdr>
    </w:div>
    <w:div w:id="363016918">
      <w:bodyDiv w:val="1"/>
      <w:marLeft w:val="0"/>
      <w:marRight w:val="0"/>
      <w:marTop w:val="0"/>
      <w:marBottom w:val="0"/>
      <w:divBdr>
        <w:top w:val="none" w:sz="0" w:space="0" w:color="auto"/>
        <w:left w:val="none" w:sz="0" w:space="0" w:color="auto"/>
        <w:bottom w:val="none" w:sz="0" w:space="0" w:color="auto"/>
        <w:right w:val="none" w:sz="0" w:space="0" w:color="auto"/>
      </w:divBdr>
    </w:div>
    <w:div w:id="363485810">
      <w:bodyDiv w:val="1"/>
      <w:marLeft w:val="0"/>
      <w:marRight w:val="0"/>
      <w:marTop w:val="0"/>
      <w:marBottom w:val="0"/>
      <w:divBdr>
        <w:top w:val="none" w:sz="0" w:space="0" w:color="auto"/>
        <w:left w:val="none" w:sz="0" w:space="0" w:color="auto"/>
        <w:bottom w:val="none" w:sz="0" w:space="0" w:color="auto"/>
        <w:right w:val="none" w:sz="0" w:space="0" w:color="auto"/>
      </w:divBdr>
    </w:div>
    <w:div w:id="381487668">
      <w:bodyDiv w:val="1"/>
      <w:marLeft w:val="0"/>
      <w:marRight w:val="0"/>
      <w:marTop w:val="0"/>
      <w:marBottom w:val="0"/>
      <w:divBdr>
        <w:top w:val="none" w:sz="0" w:space="0" w:color="auto"/>
        <w:left w:val="none" w:sz="0" w:space="0" w:color="auto"/>
        <w:bottom w:val="none" w:sz="0" w:space="0" w:color="auto"/>
        <w:right w:val="none" w:sz="0" w:space="0" w:color="auto"/>
      </w:divBdr>
    </w:div>
    <w:div w:id="386340984">
      <w:bodyDiv w:val="1"/>
      <w:marLeft w:val="0"/>
      <w:marRight w:val="0"/>
      <w:marTop w:val="0"/>
      <w:marBottom w:val="0"/>
      <w:divBdr>
        <w:top w:val="none" w:sz="0" w:space="0" w:color="auto"/>
        <w:left w:val="none" w:sz="0" w:space="0" w:color="auto"/>
        <w:bottom w:val="none" w:sz="0" w:space="0" w:color="auto"/>
        <w:right w:val="none" w:sz="0" w:space="0" w:color="auto"/>
      </w:divBdr>
    </w:div>
    <w:div w:id="401147828">
      <w:bodyDiv w:val="1"/>
      <w:marLeft w:val="0"/>
      <w:marRight w:val="0"/>
      <w:marTop w:val="0"/>
      <w:marBottom w:val="0"/>
      <w:divBdr>
        <w:top w:val="none" w:sz="0" w:space="0" w:color="auto"/>
        <w:left w:val="none" w:sz="0" w:space="0" w:color="auto"/>
        <w:bottom w:val="none" w:sz="0" w:space="0" w:color="auto"/>
        <w:right w:val="none" w:sz="0" w:space="0" w:color="auto"/>
      </w:divBdr>
    </w:div>
    <w:div w:id="414207638">
      <w:bodyDiv w:val="1"/>
      <w:marLeft w:val="0"/>
      <w:marRight w:val="0"/>
      <w:marTop w:val="0"/>
      <w:marBottom w:val="0"/>
      <w:divBdr>
        <w:top w:val="none" w:sz="0" w:space="0" w:color="auto"/>
        <w:left w:val="none" w:sz="0" w:space="0" w:color="auto"/>
        <w:bottom w:val="none" w:sz="0" w:space="0" w:color="auto"/>
        <w:right w:val="none" w:sz="0" w:space="0" w:color="auto"/>
      </w:divBdr>
    </w:div>
    <w:div w:id="421756673">
      <w:bodyDiv w:val="1"/>
      <w:marLeft w:val="0"/>
      <w:marRight w:val="0"/>
      <w:marTop w:val="0"/>
      <w:marBottom w:val="0"/>
      <w:divBdr>
        <w:top w:val="none" w:sz="0" w:space="0" w:color="auto"/>
        <w:left w:val="none" w:sz="0" w:space="0" w:color="auto"/>
        <w:bottom w:val="none" w:sz="0" w:space="0" w:color="auto"/>
        <w:right w:val="none" w:sz="0" w:space="0" w:color="auto"/>
      </w:divBdr>
    </w:div>
    <w:div w:id="433718988">
      <w:bodyDiv w:val="1"/>
      <w:marLeft w:val="0"/>
      <w:marRight w:val="0"/>
      <w:marTop w:val="0"/>
      <w:marBottom w:val="0"/>
      <w:divBdr>
        <w:top w:val="none" w:sz="0" w:space="0" w:color="auto"/>
        <w:left w:val="none" w:sz="0" w:space="0" w:color="auto"/>
        <w:bottom w:val="none" w:sz="0" w:space="0" w:color="auto"/>
        <w:right w:val="none" w:sz="0" w:space="0" w:color="auto"/>
      </w:divBdr>
      <w:divsChild>
        <w:div w:id="198208510">
          <w:marLeft w:val="0"/>
          <w:marRight w:val="0"/>
          <w:marTop w:val="0"/>
          <w:marBottom w:val="0"/>
          <w:divBdr>
            <w:top w:val="none" w:sz="0" w:space="0" w:color="auto"/>
            <w:left w:val="none" w:sz="0" w:space="0" w:color="auto"/>
            <w:bottom w:val="none" w:sz="0" w:space="0" w:color="auto"/>
            <w:right w:val="none" w:sz="0" w:space="0" w:color="auto"/>
          </w:divBdr>
        </w:div>
        <w:div w:id="716589622">
          <w:marLeft w:val="0"/>
          <w:marRight w:val="0"/>
          <w:marTop w:val="0"/>
          <w:marBottom w:val="0"/>
          <w:divBdr>
            <w:top w:val="none" w:sz="0" w:space="0" w:color="auto"/>
            <w:left w:val="none" w:sz="0" w:space="0" w:color="auto"/>
            <w:bottom w:val="none" w:sz="0" w:space="0" w:color="auto"/>
            <w:right w:val="none" w:sz="0" w:space="0" w:color="auto"/>
          </w:divBdr>
        </w:div>
      </w:divsChild>
    </w:div>
    <w:div w:id="435758002">
      <w:bodyDiv w:val="1"/>
      <w:marLeft w:val="0"/>
      <w:marRight w:val="0"/>
      <w:marTop w:val="0"/>
      <w:marBottom w:val="0"/>
      <w:divBdr>
        <w:top w:val="none" w:sz="0" w:space="0" w:color="auto"/>
        <w:left w:val="none" w:sz="0" w:space="0" w:color="auto"/>
        <w:bottom w:val="none" w:sz="0" w:space="0" w:color="auto"/>
        <w:right w:val="none" w:sz="0" w:space="0" w:color="auto"/>
      </w:divBdr>
    </w:div>
    <w:div w:id="440075997">
      <w:bodyDiv w:val="1"/>
      <w:marLeft w:val="0"/>
      <w:marRight w:val="0"/>
      <w:marTop w:val="0"/>
      <w:marBottom w:val="0"/>
      <w:divBdr>
        <w:top w:val="none" w:sz="0" w:space="0" w:color="auto"/>
        <w:left w:val="none" w:sz="0" w:space="0" w:color="auto"/>
        <w:bottom w:val="none" w:sz="0" w:space="0" w:color="auto"/>
        <w:right w:val="none" w:sz="0" w:space="0" w:color="auto"/>
      </w:divBdr>
    </w:div>
    <w:div w:id="445469075">
      <w:bodyDiv w:val="1"/>
      <w:marLeft w:val="0"/>
      <w:marRight w:val="0"/>
      <w:marTop w:val="0"/>
      <w:marBottom w:val="0"/>
      <w:divBdr>
        <w:top w:val="none" w:sz="0" w:space="0" w:color="auto"/>
        <w:left w:val="none" w:sz="0" w:space="0" w:color="auto"/>
        <w:bottom w:val="none" w:sz="0" w:space="0" w:color="auto"/>
        <w:right w:val="none" w:sz="0" w:space="0" w:color="auto"/>
      </w:divBdr>
    </w:div>
    <w:div w:id="454249506">
      <w:bodyDiv w:val="1"/>
      <w:marLeft w:val="0"/>
      <w:marRight w:val="0"/>
      <w:marTop w:val="0"/>
      <w:marBottom w:val="0"/>
      <w:divBdr>
        <w:top w:val="none" w:sz="0" w:space="0" w:color="auto"/>
        <w:left w:val="none" w:sz="0" w:space="0" w:color="auto"/>
        <w:bottom w:val="none" w:sz="0" w:space="0" w:color="auto"/>
        <w:right w:val="none" w:sz="0" w:space="0" w:color="auto"/>
      </w:divBdr>
    </w:div>
    <w:div w:id="454568559">
      <w:bodyDiv w:val="1"/>
      <w:marLeft w:val="0"/>
      <w:marRight w:val="0"/>
      <w:marTop w:val="0"/>
      <w:marBottom w:val="0"/>
      <w:divBdr>
        <w:top w:val="none" w:sz="0" w:space="0" w:color="auto"/>
        <w:left w:val="none" w:sz="0" w:space="0" w:color="auto"/>
        <w:bottom w:val="none" w:sz="0" w:space="0" w:color="auto"/>
        <w:right w:val="none" w:sz="0" w:space="0" w:color="auto"/>
      </w:divBdr>
    </w:div>
    <w:div w:id="460348589">
      <w:bodyDiv w:val="1"/>
      <w:marLeft w:val="0"/>
      <w:marRight w:val="0"/>
      <w:marTop w:val="0"/>
      <w:marBottom w:val="0"/>
      <w:divBdr>
        <w:top w:val="none" w:sz="0" w:space="0" w:color="auto"/>
        <w:left w:val="none" w:sz="0" w:space="0" w:color="auto"/>
        <w:bottom w:val="none" w:sz="0" w:space="0" w:color="auto"/>
        <w:right w:val="none" w:sz="0" w:space="0" w:color="auto"/>
      </w:divBdr>
    </w:div>
    <w:div w:id="465241292">
      <w:bodyDiv w:val="1"/>
      <w:marLeft w:val="0"/>
      <w:marRight w:val="0"/>
      <w:marTop w:val="0"/>
      <w:marBottom w:val="0"/>
      <w:divBdr>
        <w:top w:val="none" w:sz="0" w:space="0" w:color="auto"/>
        <w:left w:val="none" w:sz="0" w:space="0" w:color="auto"/>
        <w:bottom w:val="none" w:sz="0" w:space="0" w:color="auto"/>
        <w:right w:val="none" w:sz="0" w:space="0" w:color="auto"/>
      </w:divBdr>
    </w:div>
    <w:div w:id="466821081">
      <w:bodyDiv w:val="1"/>
      <w:marLeft w:val="0"/>
      <w:marRight w:val="0"/>
      <w:marTop w:val="0"/>
      <w:marBottom w:val="0"/>
      <w:divBdr>
        <w:top w:val="none" w:sz="0" w:space="0" w:color="auto"/>
        <w:left w:val="none" w:sz="0" w:space="0" w:color="auto"/>
        <w:bottom w:val="none" w:sz="0" w:space="0" w:color="auto"/>
        <w:right w:val="none" w:sz="0" w:space="0" w:color="auto"/>
      </w:divBdr>
    </w:div>
    <w:div w:id="470101315">
      <w:bodyDiv w:val="1"/>
      <w:marLeft w:val="0"/>
      <w:marRight w:val="0"/>
      <w:marTop w:val="0"/>
      <w:marBottom w:val="0"/>
      <w:divBdr>
        <w:top w:val="none" w:sz="0" w:space="0" w:color="auto"/>
        <w:left w:val="none" w:sz="0" w:space="0" w:color="auto"/>
        <w:bottom w:val="none" w:sz="0" w:space="0" w:color="auto"/>
        <w:right w:val="none" w:sz="0" w:space="0" w:color="auto"/>
      </w:divBdr>
    </w:div>
    <w:div w:id="473136218">
      <w:bodyDiv w:val="1"/>
      <w:marLeft w:val="0"/>
      <w:marRight w:val="0"/>
      <w:marTop w:val="0"/>
      <w:marBottom w:val="0"/>
      <w:divBdr>
        <w:top w:val="none" w:sz="0" w:space="0" w:color="auto"/>
        <w:left w:val="none" w:sz="0" w:space="0" w:color="auto"/>
        <w:bottom w:val="none" w:sz="0" w:space="0" w:color="auto"/>
        <w:right w:val="none" w:sz="0" w:space="0" w:color="auto"/>
      </w:divBdr>
    </w:div>
    <w:div w:id="476000059">
      <w:bodyDiv w:val="1"/>
      <w:marLeft w:val="0"/>
      <w:marRight w:val="0"/>
      <w:marTop w:val="0"/>
      <w:marBottom w:val="0"/>
      <w:divBdr>
        <w:top w:val="none" w:sz="0" w:space="0" w:color="auto"/>
        <w:left w:val="none" w:sz="0" w:space="0" w:color="auto"/>
        <w:bottom w:val="none" w:sz="0" w:space="0" w:color="auto"/>
        <w:right w:val="none" w:sz="0" w:space="0" w:color="auto"/>
      </w:divBdr>
    </w:div>
    <w:div w:id="488181661">
      <w:bodyDiv w:val="1"/>
      <w:marLeft w:val="0"/>
      <w:marRight w:val="0"/>
      <w:marTop w:val="0"/>
      <w:marBottom w:val="0"/>
      <w:divBdr>
        <w:top w:val="none" w:sz="0" w:space="0" w:color="auto"/>
        <w:left w:val="none" w:sz="0" w:space="0" w:color="auto"/>
        <w:bottom w:val="none" w:sz="0" w:space="0" w:color="auto"/>
        <w:right w:val="none" w:sz="0" w:space="0" w:color="auto"/>
      </w:divBdr>
      <w:divsChild>
        <w:div w:id="485974797">
          <w:marLeft w:val="160"/>
          <w:marRight w:val="100"/>
          <w:marTop w:val="0"/>
          <w:marBottom w:val="0"/>
          <w:divBdr>
            <w:top w:val="none" w:sz="0" w:space="0" w:color="auto"/>
            <w:left w:val="none" w:sz="0" w:space="0" w:color="auto"/>
            <w:bottom w:val="none" w:sz="0" w:space="0" w:color="auto"/>
            <w:right w:val="none" w:sz="0" w:space="0" w:color="auto"/>
          </w:divBdr>
          <w:divsChild>
            <w:div w:id="86923364">
              <w:marLeft w:val="0"/>
              <w:marRight w:val="0"/>
              <w:marTop w:val="0"/>
              <w:marBottom w:val="0"/>
              <w:divBdr>
                <w:top w:val="none" w:sz="0" w:space="0" w:color="auto"/>
                <w:left w:val="none" w:sz="0" w:space="0" w:color="auto"/>
                <w:bottom w:val="none" w:sz="0" w:space="0" w:color="auto"/>
                <w:right w:val="none" w:sz="0" w:space="0" w:color="auto"/>
              </w:divBdr>
              <w:divsChild>
                <w:div w:id="942230543">
                  <w:marLeft w:val="0"/>
                  <w:marRight w:val="0"/>
                  <w:marTop w:val="0"/>
                  <w:marBottom w:val="0"/>
                  <w:divBdr>
                    <w:top w:val="none" w:sz="0" w:space="0" w:color="auto"/>
                    <w:left w:val="none" w:sz="0" w:space="0" w:color="auto"/>
                    <w:bottom w:val="none" w:sz="0" w:space="0" w:color="auto"/>
                    <w:right w:val="none" w:sz="0" w:space="0" w:color="auto"/>
                  </w:divBdr>
                  <w:divsChild>
                    <w:div w:id="256138815">
                      <w:marLeft w:val="0"/>
                      <w:marRight w:val="2440"/>
                      <w:marTop w:val="0"/>
                      <w:marBottom w:val="0"/>
                      <w:divBdr>
                        <w:top w:val="none" w:sz="0" w:space="0" w:color="auto"/>
                        <w:left w:val="none" w:sz="0" w:space="0" w:color="auto"/>
                        <w:bottom w:val="none" w:sz="0" w:space="0" w:color="auto"/>
                        <w:right w:val="none" w:sz="0" w:space="0" w:color="auto"/>
                      </w:divBdr>
                      <w:divsChild>
                        <w:div w:id="1611820897">
                          <w:marLeft w:val="0"/>
                          <w:marRight w:val="0"/>
                          <w:marTop w:val="0"/>
                          <w:marBottom w:val="0"/>
                          <w:divBdr>
                            <w:top w:val="none" w:sz="0" w:space="0" w:color="auto"/>
                            <w:left w:val="none" w:sz="0" w:space="0" w:color="auto"/>
                            <w:bottom w:val="none" w:sz="0" w:space="0" w:color="auto"/>
                            <w:right w:val="none" w:sz="0" w:space="0" w:color="auto"/>
                          </w:divBdr>
                          <w:divsChild>
                            <w:div w:id="353190278">
                              <w:marLeft w:val="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7254355">
      <w:bodyDiv w:val="1"/>
      <w:marLeft w:val="0"/>
      <w:marRight w:val="0"/>
      <w:marTop w:val="0"/>
      <w:marBottom w:val="0"/>
      <w:divBdr>
        <w:top w:val="none" w:sz="0" w:space="0" w:color="auto"/>
        <w:left w:val="none" w:sz="0" w:space="0" w:color="auto"/>
        <w:bottom w:val="none" w:sz="0" w:space="0" w:color="auto"/>
        <w:right w:val="none" w:sz="0" w:space="0" w:color="auto"/>
      </w:divBdr>
    </w:div>
    <w:div w:id="508715099">
      <w:bodyDiv w:val="1"/>
      <w:marLeft w:val="0"/>
      <w:marRight w:val="0"/>
      <w:marTop w:val="0"/>
      <w:marBottom w:val="0"/>
      <w:divBdr>
        <w:top w:val="none" w:sz="0" w:space="0" w:color="auto"/>
        <w:left w:val="none" w:sz="0" w:space="0" w:color="auto"/>
        <w:bottom w:val="none" w:sz="0" w:space="0" w:color="auto"/>
        <w:right w:val="none" w:sz="0" w:space="0" w:color="auto"/>
      </w:divBdr>
    </w:div>
    <w:div w:id="509025338">
      <w:bodyDiv w:val="1"/>
      <w:marLeft w:val="0"/>
      <w:marRight w:val="0"/>
      <w:marTop w:val="0"/>
      <w:marBottom w:val="0"/>
      <w:divBdr>
        <w:top w:val="none" w:sz="0" w:space="0" w:color="auto"/>
        <w:left w:val="none" w:sz="0" w:space="0" w:color="auto"/>
        <w:bottom w:val="none" w:sz="0" w:space="0" w:color="auto"/>
        <w:right w:val="none" w:sz="0" w:space="0" w:color="auto"/>
      </w:divBdr>
    </w:div>
    <w:div w:id="516505819">
      <w:bodyDiv w:val="1"/>
      <w:marLeft w:val="0"/>
      <w:marRight w:val="0"/>
      <w:marTop w:val="0"/>
      <w:marBottom w:val="0"/>
      <w:divBdr>
        <w:top w:val="none" w:sz="0" w:space="0" w:color="auto"/>
        <w:left w:val="none" w:sz="0" w:space="0" w:color="auto"/>
        <w:bottom w:val="none" w:sz="0" w:space="0" w:color="auto"/>
        <w:right w:val="none" w:sz="0" w:space="0" w:color="auto"/>
      </w:divBdr>
    </w:div>
    <w:div w:id="529489156">
      <w:bodyDiv w:val="1"/>
      <w:marLeft w:val="0"/>
      <w:marRight w:val="0"/>
      <w:marTop w:val="0"/>
      <w:marBottom w:val="0"/>
      <w:divBdr>
        <w:top w:val="none" w:sz="0" w:space="0" w:color="auto"/>
        <w:left w:val="none" w:sz="0" w:space="0" w:color="auto"/>
        <w:bottom w:val="none" w:sz="0" w:space="0" w:color="auto"/>
        <w:right w:val="none" w:sz="0" w:space="0" w:color="auto"/>
      </w:divBdr>
    </w:div>
    <w:div w:id="535581674">
      <w:bodyDiv w:val="1"/>
      <w:marLeft w:val="0"/>
      <w:marRight w:val="0"/>
      <w:marTop w:val="0"/>
      <w:marBottom w:val="0"/>
      <w:divBdr>
        <w:top w:val="none" w:sz="0" w:space="0" w:color="auto"/>
        <w:left w:val="none" w:sz="0" w:space="0" w:color="auto"/>
        <w:bottom w:val="none" w:sz="0" w:space="0" w:color="auto"/>
        <w:right w:val="none" w:sz="0" w:space="0" w:color="auto"/>
      </w:divBdr>
    </w:div>
    <w:div w:id="542405906">
      <w:bodyDiv w:val="1"/>
      <w:marLeft w:val="0"/>
      <w:marRight w:val="0"/>
      <w:marTop w:val="0"/>
      <w:marBottom w:val="0"/>
      <w:divBdr>
        <w:top w:val="none" w:sz="0" w:space="0" w:color="auto"/>
        <w:left w:val="none" w:sz="0" w:space="0" w:color="auto"/>
        <w:bottom w:val="none" w:sz="0" w:space="0" w:color="auto"/>
        <w:right w:val="none" w:sz="0" w:space="0" w:color="auto"/>
      </w:divBdr>
    </w:div>
    <w:div w:id="549348172">
      <w:bodyDiv w:val="1"/>
      <w:marLeft w:val="0"/>
      <w:marRight w:val="0"/>
      <w:marTop w:val="0"/>
      <w:marBottom w:val="0"/>
      <w:divBdr>
        <w:top w:val="none" w:sz="0" w:space="0" w:color="auto"/>
        <w:left w:val="none" w:sz="0" w:space="0" w:color="auto"/>
        <w:bottom w:val="none" w:sz="0" w:space="0" w:color="auto"/>
        <w:right w:val="none" w:sz="0" w:space="0" w:color="auto"/>
      </w:divBdr>
    </w:div>
    <w:div w:id="560138791">
      <w:bodyDiv w:val="1"/>
      <w:marLeft w:val="0"/>
      <w:marRight w:val="0"/>
      <w:marTop w:val="0"/>
      <w:marBottom w:val="0"/>
      <w:divBdr>
        <w:top w:val="none" w:sz="0" w:space="0" w:color="auto"/>
        <w:left w:val="none" w:sz="0" w:space="0" w:color="auto"/>
        <w:bottom w:val="none" w:sz="0" w:space="0" w:color="auto"/>
        <w:right w:val="none" w:sz="0" w:space="0" w:color="auto"/>
      </w:divBdr>
      <w:divsChild>
        <w:div w:id="458650179">
          <w:marLeft w:val="0"/>
          <w:marRight w:val="0"/>
          <w:marTop w:val="0"/>
          <w:marBottom w:val="0"/>
          <w:divBdr>
            <w:top w:val="none" w:sz="0" w:space="0" w:color="auto"/>
            <w:left w:val="none" w:sz="0" w:space="0" w:color="auto"/>
            <w:bottom w:val="none" w:sz="0" w:space="0" w:color="auto"/>
            <w:right w:val="none" w:sz="0" w:space="0" w:color="auto"/>
          </w:divBdr>
          <w:divsChild>
            <w:div w:id="65155309">
              <w:marLeft w:val="0"/>
              <w:marRight w:val="0"/>
              <w:marTop w:val="0"/>
              <w:marBottom w:val="0"/>
              <w:divBdr>
                <w:top w:val="none" w:sz="0" w:space="0" w:color="auto"/>
                <w:left w:val="none" w:sz="0" w:space="0" w:color="auto"/>
                <w:bottom w:val="none" w:sz="0" w:space="0" w:color="auto"/>
                <w:right w:val="none" w:sz="0" w:space="0" w:color="auto"/>
              </w:divBdr>
              <w:divsChild>
                <w:div w:id="929629211">
                  <w:marLeft w:val="0"/>
                  <w:marRight w:val="0"/>
                  <w:marTop w:val="0"/>
                  <w:marBottom w:val="0"/>
                  <w:divBdr>
                    <w:top w:val="none" w:sz="0" w:space="0" w:color="auto"/>
                    <w:left w:val="none" w:sz="0" w:space="0" w:color="auto"/>
                    <w:bottom w:val="none" w:sz="0" w:space="0" w:color="auto"/>
                    <w:right w:val="none" w:sz="0" w:space="0" w:color="auto"/>
                  </w:divBdr>
                  <w:divsChild>
                    <w:div w:id="1417095629">
                      <w:marLeft w:val="0"/>
                      <w:marRight w:val="0"/>
                      <w:marTop w:val="0"/>
                      <w:marBottom w:val="0"/>
                      <w:divBdr>
                        <w:top w:val="none" w:sz="0" w:space="0" w:color="auto"/>
                        <w:left w:val="none" w:sz="0" w:space="0" w:color="auto"/>
                        <w:bottom w:val="none" w:sz="0" w:space="0" w:color="auto"/>
                        <w:right w:val="none" w:sz="0" w:space="0" w:color="auto"/>
                      </w:divBdr>
                      <w:divsChild>
                        <w:div w:id="192456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683244">
      <w:bodyDiv w:val="1"/>
      <w:marLeft w:val="0"/>
      <w:marRight w:val="0"/>
      <w:marTop w:val="0"/>
      <w:marBottom w:val="0"/>
      <w:divBdr>
        <w:top w:val="none" w:sz="0" w:space="0" w:color="auto"/>
        <w:left w:val="none" w:sz="0" w:space="0" w:color="auto"/>
        <w:bottom w:val="none" w:sz="0" w:space="0" w:color="auto"/>
        <w:right w:val="none" w:sz="0" w:space="0" w:color="auto"/>
      </w:divBdr>
    </w:div>
    <w:div w:id="597829668">
      <w:bodyDiv w:val="1"/>
      <w:marLeft w:val="0"/>
      <w:marRight w:val="0"/>
      <w:marTop w:val="0"/>
      <w:marBottom w:val="0"/>
      <w:divBdr>
        <w:top w:val="none" w:sz="0" w:space="0" w:color="auto"/>
        <w:left w:val="none" w:sz="0" w:space="0" w:color="auto"/>
        <w:bottom w:val="none" w:sz="0" w:space="0" w:color="auto"/>
        <w:right w:val="none" w:sz="0" w:space="0" w:color="auto"/>
      </w:divBdr>
    </w:div>
    <w:div w:id="601570993">
      <w:bodyDiv w:val="1"/>
      <w:marLeft w:val="0"/>
      <w:marRight w:val="0"/>
      <w:marTop w:val="0"/>
      <w:marBottom w:val="0"/>
      <w:divBdr>
        <w:top w:val="none" w:sz="0" w:space="0" w:color="auto"/>
        <w:left w:val="none" w:sz="0" w:space="0" w:color="auto"/>
        <w:bottom w:val="none" w:sz="0" w:space="0" w:color="auto"/>
        <w:right w:val="none" w:sz="0" w:space="0" w:color="auto"/>
      </w:divBdr>
    </w:div>
    <w:div w:id="611473423">
      <w:bodyDiv w:val="1"/>
      <w:marLeft w:val="0"/>
      <w:marRight w:val="0"/>
      <w:marTop w:val="0"/>
      <w:marBottom w:val="0"/>
      <w:divBdr>
        <w:top w:val="none" w:sz="0" w:space="0" w:color="auto"/>
        <w:left w:val="none" w:sz="0" w:space="0" w:color="auto"/>
        <w:bottom w:val="none" w:sz="0" w:space="0" w:color="auto"/>
        <w:right w:val="none" w:sz="0" w:space="0" w:color="auto"/>
      </w:divBdr>
    </w:div>
    <w:div w:id="633828848">
      <w:bodyDiv w:val="1"/>
      <w:marLeft w:val="0"/>
      <w:marRight w:val="0"/>
      <w:marTop w:val="0"/>
      <w:marBottom w:val="0"/>
      <w:divBdr>
        <w:top w:val="none" w:sz="0" w:space="0" w:color="auto"/>
        <w:left w:val="none" w:sz="0" w:space="0" w:color="auto"/>
        <w:bottom w:val="none" w:sz="0" w:space="0" w:color="auto"/>
        <w:right w:val="none" w:sz="0" w:space="0" w:color="auto"/>
      </w:divBdr>
    </w:div>
    <w:div w:id="635258006">
      <w:bodyDiv w:val="1"/>
      <w:marLeft w:val="0"/>
      <w:marRight w:val="0"/>
      <w:marTop w:val="0"/>
      <w:marBottom w:val="0"/>
      <w:divBdr>
        <w:top w:val="none" w:sz="0" w:space="0" w:color="auto"/>
        <w:left w:val="none" w:sz="0" w:space="0" w:color="auto"/>
        <w:bottom w:val="none" w:sz="0" w:space="0" w:color="auto"/>
        <w:right w:val="none" w:sz="0" w:space="0" w:color="auto"/>
      </w:divBdr>
    </w:div>
    <w:div w:id="644509663">
      <w:bodyDiv w:val="1"/>
      <w:marLeft w:val="0"/>
      <w:marRight w:val="0"/>
      <w:marTop w:val="0"/>
      <w:marBottom w:val="0"/>
      <w:divBdr>
        <w:top w:val="none" w:sz="0" w:space="0" w:color="auto"/>
        <w:left w:val="none" w:sz="0" w:space="0" w:color="auto"/>
        <w:bottom w:val="none" w:sz="0" w:space="0" w:color="auto"/>
        <w:right w:val="none" w:sz="0" w:space="0" w:color="auto"/>
      </w:divBdr>
    </w:div>
    <w:div w:id="664016093">
      <w:bodyDiv w:val="1"/>
      <w:marLeft w:val="0"/>
      <w:marRight w:val="0"/>
      <w:marTop w:val="0"/>
      <w:marBottom w:val="0"/>
      <w:divBdr>
        <w:top w:val="none" w:sz="0" w:space="0" w:color="auto"/>
        <w:left w:val="none" w:sz="0" w:space="0" w:color="auto"/>
        <w:bottom w:val="none" w:sz="0" w:space="0" w:color="auto"/>
        <w:right w:val="none" w:sz="0" w:space="0" w:color="auto"/>
      </w:divBdr>
    </w:div>
    <w:div w:id="667638708">
      <w:bodyDiv w:val="1"/>
      <w:marLeft w:val="0"/>
      <w:marRight w:val="0"/>
      <w:marTop w:val="0"/>
      <w:marBottom w:val="0"/>
      <w:divBdr>
        <w:top w:val="none" w:sz="0" w:space="0" w:color="auto"/>
        <w:left w:val="none" w:sz="0" w:space="0" w:color="auto"/>
        <w:bottom w:val="none" w:sz="0" w:space="0" w:color="auto"/>
        <w:right w:val="none" w:sz="0" w:space="0" w:color="auto"/>
      </w:divBdr>
    </w:div>
    <w:div w:id="675033983">
      <w:bodyDiv w:val="1"/>
      <w:marLeft w:val="0"/>
      <w:marRight w:val="0"/>
      <w:marTop w:val="0"/>
      <w:marBottom w:val="0"/>
      <w:divBdr>
        <w:top w:val="none" w:sz="0" w:space="0" w:color="auto"/>
        <w:left w:val="none" w:sz="0" w:space="0" w:color="auto"/>
        <w:bottom w:val="none" w:sz="0" w:space="0" w:color="auto"/>
        <w:right w:val="none" w:sz="0" w:space="0" w:color="auto"/>
      </w:divBdr>
    </w:div>
    <w:div w:id="677776928">
      <w:bodyDiv w:val="1"/>
      <w:marLeft w:val="0"/>
      <w:marRight w:val="0"/>
      <w:marTop w:val="0"/>
      <w:marBottom w:val="0"/>
      <w:divBdr>
        <w:top w:val="none" w:sz="0" w:space="0" w:color="auto"/>
        <w:left w:val="none" w:sz="0" w:space="0" w:color="auto"/>
        <w:bottom w:val="none" w:sz="0" w:space="0" w:color="auto"/>
        <w:right w:val="none" w:sz="0" w:space="0" w:color="auto"/>
      </w:divBdr>
      <w:divsChild>
        <w:div w:id="1166244884">
          <w:marLeft w:val="0"/>
          <w:marRight w:val="0"/>
          <w:marTop w:val="0"/>
          <w:marBottom w:val="0"/>
          <w:divBdr>
            <w:top w:val="none" w:sz="0" w:space="0" w:color="auto"/>
            <w:left w:val="none" w:sz="0" w:space="0" w:color="auto"/>
            <w:bottom w:val="none" w:sz="0" w:space="0" w:color="auto"/>
            <w:right w:val="none" w:sz="0" w:space="0" w:color="auto"/>
          </w:divBdr>
        </w:div>
        <w:div w:id="1664160791">
          <w:marLeft w:val="0"/>
          <w:marRight w:val="0"/>
          <w:marTop w:val="0"/>
          <w:marBottom w:val="0"/>
          <w:divBdr>
            <w:top w:val="none" w:sz="0" w:space="0" w:color="auto"/>
            <w:left w:val="none" w:sz="0" w:space="0" w:color="auto"/>
            <w:bottom w:val="none" w:sz="0" w:space="0" w:color="auto"/>
            <w:right w:val="none" w:sz="0" w:space="0" w:color="auto"/>
          </w:divBdr>
          <w:divsChild>
            <w:div w:id="1078551521">
              <w:marLeft w:val="0"/>
              <w:marRight w:val="0"/>
              <w:marTop w:val="0"/>
              <w:marBottom w:val="0"/>
              <w:divBdr>
                <w:top w:val="none" w:sz="0" w:space="0" w:color="auto"/>
                <w:left w:val="none" w:sz="0" w:space="0" w:color="auto"/>
                <w:bottom w:val="none" w:sz="0" w:space="0" w:color="auto"/>
                <w:right w:val="none" w:sz="0" w:space="0" w:color="auto"/>
              </w:divBdr>
            </w:div>
            <w:div w:id="1789271834">
              <w:marLeft w:val="0"/>
              <w:marRight w:val="0"/>
              <w:marTop w:val="0"/>
              <w:marBottom w:val="0"/>
              <w:divBdr>
                <w:top w:val="none" w:sz="0" w:space="0" w:color="auto"/>
                <w:left w:val="none" w:sz="0" w:space="0" w:color="auto"/>
                <w:bottom w:val="none" w:sz="0" w:space="0" w:color="auto"/>
                <w:right w:val="none" w:sz="0" w:space="0" w:color="auto"/>
              </w:divBdr>
            </w:div>
          </w:divsChild>
        </w:div>
        <w:div w:id="1671715038">
          <w:marLeft w:val="0"/>
          <w:marRight w:val="0"/>
          <w:marTop w:val="0"/>
          <w:marBottom w:val="0"/>
          <w:divBdr>
            <w:top w:val="none" w:sz="0" w:space="0" w:color="auto"/>
            <w:left w:val="none" w:sz="0" w:space="0" w:color="auto"/>
            <w:bottom w:val="none" w:sz="0" w:space="0" w:color="auto"/>
            <w:right w:val="none" w:sz="0" w:space="0" w:color="auto"/>
          </w:divBdr>
        </w:div>
      </w:divsChild>
    </w:div>
    <w:div w:id="680474895">
      <w:bodyDiv w:val="1"/>
      <w:marLeft w:val="0"/>
      <w:marRight w:val="0"/>
      <w:marTop w:val="0"/>
      <w:marBottom w:val="0"/>
      <w:divBdr>
        <w:top w:val="none" w:sz="0" w:space="0" w:color="auto"/>
        <w:left w:val="none" w:sz="0" w:space="0" w:color="auto"/>
        <w:bottom w:val="none" w:sz="0" w:space="0" w:color="auto"/>
        <w:right w:val="none" w:sz="0" w:space="0" w:color="auto"/>
      </w:divBdr>
    </w:div>
    <w:div w:id="680859315">
      <w:bodyDiv w:val="1"/>
      <w:marLeft w:val="0"/>
      <w:marRight w:val="0"/>
      <w:marTop w:val="0"/>
      <w:marBottom w:val="0"/>
      <w:divBdr>
        <w:top w:val="none" w:sz="0" w:space="0" w:color="auto"/>
        <w:left w:val="none" w:sz="0" w:space="0" w:color="auto"/>
        <w:bottom w:val="none" w:sz="0" w:space="0" w:color="auto"/>
        <w:right w:val="none" w:sz="0" w:space="0" w:color="auto"/>
      </w:divBdr>
    </w:div>
    <w:div w:id="696975836">
      <w:bodyDiv w:val="1"/>
      <w:marLeft w:val="0"/>
      <w:marRight w:val="0"/>
      <w:marTop w:val="0"/>
      <w:marBottom w:val="0"/>
      <w:divBdr>
        <w:top w:val="none" w:sz="0" w:space="0" w:color="auto"/>
        <w:left w:val="none" w:sz="0" w:space="0" w:color="auto"/>
        <w:bottom w:val="none" w:sz="0" w:space="0" w:color="auto"/>
        <w:right w:val="none" w:sz="0" w:space="0" w:color="auto"/>
      </w:divBdr>
    </w:div>
    <w:div w:id="697464406">
      <w:bodyDiv w:val="1"/>
      <w:marLeft w:val="0"/>
      <w:marRight w:val="0"/>
      <w:marTop w:val="0"/>
      <w:marBottom w:val="0"/>
      <w:divBdr>
        <w:top w:val="none" w:sz="0" w:space="0" w:color="auto"/>
        <w:left w:val="none" w:sz="0" w:space="0" w:color="auto"/>
        <w:bottom w:val="none" w:sz="0" w:space="0" w:color="auto"/>
        <w:right w:val="none" w:sz="0" w:space="0" w:color="auto"/>
      </w:divBdr>
      <w:divsChild>
        <w:div w:id="1510947308">
          <w:marLeft w:val="0"/>
          <w:marRight w:val="0"/>
          <w:marTop w:val="0"/>
          <w:marBottom w:val="0"/>
          <w:divBdr>
            <w:top w:val="none" w:sz="0" w:space="0" w:color="auto"/>
            <w:left w:val="none" w:sz="0" w:space="0" w:color="auto"/>
            <w:bottom w:val="none" w:sz="0" w:space="0" w:color="auto"/>
            <w:right w:val="none" w:sz="0" w:space="0" w:color="auto"/>
          </w:divBdr>
          <w:divsChild>
            <w:div w:id="826939403">
              <w:marLeft w:val="0"/>
              <w:marRight w:val="0"/>
              <w:marTop w:val="0"/>
              <w:marBottom w:val="0"/>
              <w:divBdr>
                <w:top w:val="none" w:sz="0" w:space="0" w:color="auto"/>
                <w:left w:val="none" w:sz="0" w:space="0" w:color="auto"/>
                <w:bottom w:val="none" w:sz="0" w:space="0" w:color="auto"/>
                <w:right w:val="none" w:sz="0" w:space="0" w:color="auto"/>
              </w:divBdr>
              <w:divsChild>
                <w:div w:id="167790371">
                  <w:marLeft w:val="2928"/>
                  <w:marRight w:val="0"/>
                  <w:marTop w:val="720"/>
                  <w:marBottom w:val="0"/>
                  <w:divBdr>
                    <w:top w:val="none" w:sz="0" w:space="0" w:color="auto"/>
                    <w:left w:val="none" w:sz="0" w:space="0" w:color="auto"/>
                    <w:bottom w:val="none" w:sz="0" w:space="0" w:color="auto"/>
                    <w:right w:val="none" w:sz="0" w:space="0" w:color="auto"/>
                  </w:divBdr>
                  <w:divsChild>
                    <w:div w:id="197586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219352">
      <w:bodyDiv w:val="1"/>
      <w:marLeft w:val="0"/>
      <w:marRight w:val="0"/>
      <w:marTop w:val="0"/>
      <w:marBottom w:val="0"/>
      <w:divBdr>
        <w:top w:val="none" w:sz="0" w:space="0" w:color="auto"/>
        <w:left w:val="none" w:sz="0" w:space="0" w:color="auto"/>
        <w:bottom w:val="none" w:sz="0" w:space="0" w:color="auto"/>
        <w:right w:val="none" w:sz="0" w:space="0" w:color="auto"/>
      </w:divBdr>
    </w:div>
    <w:div w:id="706417887">
      <w:bodyDiv w:val="1"/>
      <w:marLeft w:val="0"/>
      <w:marRight w:val="0"/>
      <w:marTop w:val="0"/>
      <w:marBottom w:val="0"/>
      <w:divBdr>
        <w:top w:val="none" w:sz="0" w:space="0" w:color="auto"/>
        <w:left w:val="none" w:sz="0" w:space="0" w:color="auto"/>
        <w:bottom w:val="none" w:sz="0" w:space="0" w:color="auto"/>
        <w:right w:val="none" w:sz="0" w:space="0" w:color="auto"/>
      </w:divBdr>
    </w:div>
    <w:div w:id="720520315">
      <w:bodyDiv w:val="1"/>
      <w:marLeft w:val="0"/>
      <w:marRight w:val="0"/>
      <w:marTop w:val="0"/>
      <w:marBottom w:val="0"/>
      <w:divBdr>
        <w:top w:val="none" w:sz="0" w:space="0" w:color="auto"/>
        <w:left w:val="none" w:sz="0" w:space="0" w:color="auto"/>
        <w:bottom w:val="none" w:sz="0" w:space="0" w:color="auto"/>
        <w:right w:val="none" w:sz="0" w:space="0" w:color="auto"/>
      </w:divBdr>
    </w:div>
    <w:div w:id="729885060">
      <w:bodyDiv w:val="1"/>
      <w:marLeft w:val="0"/>
      <w:marRight w:val="0"/>
      <w:marTop w:val="0"/>
      <w:marBottom w:val="0"/>
      <w:divBdr>
        <w:top w:val="none" w:sz="0" w:space="0" w:color="auto"/>
        <w:left w:val="none" w:sz="0" w:space="0" w:color="auto"/>
        <w:bottom w:val="none" w:sz="0" w:space="0" w:color="auto"/>
        <w:right w:val="none" w:sz="0" w:space="0" w:color="auto"/>
      </w:divBdr>
    </w:div>
    <w:div w:id="746346756">
      <w:bodyDiv w:val="1"/>
      <w:marLeft w:val="0"/>
      <w:marRight w:val="0"/>
      <w:marTop w:val="0"/>
      <w:marBottom w:val="0"/>
      <w:divBdr>
        <w:top w:val="none" w:sz="0" w:space="0" w:color="auto"/>
        <w:left w:val="none" w:sz="0" w:space="0" w:color="auto"/>
        <w:bottom w:val="none" w:sz="0" w:space="0" w:color="auto"/>
        <w:right w:val="none" w:sz="0" w:space="0" w:color="auto"/>
      </w:divBdr>
    </w:div>
    <w:div w:id="750348467">
      <w:bodyDiv w:val="1"/>
      <w:marLeft w:val="0"/>
      <w:marRight w:val="0"/>
      <w:marTop w:val="0"/>
      <w:marBottom w:val="0"/>
      <w:divBdr>
        <w:top w:val="none" w:sz="0" w:space="0" w:color="auto"/>
        <w:left w:val="none" w:sz="0" w:space="0" w:color="auto"/>
        <w:bottom w:val="none" w:sz="0" w:space="0" w:color="auto"/>
        <w:right w:val="none" w:sz="0" w:space="0" w:color="auto"/>
      </w:divBdr>
    </w:div>
    <w:div w:id="763115140">
      <w:bodyDiv w:val="1"/>
      <w:marLeft w:val="0"/>
      <w:marRight w:val="0"/>
      <w:marTop w:val="0"/>
      <w:marBottom w:val="0"/>
      <w:divBdr>
        <w:top w:val="none" w:sz="0" w:space="0" w:color="auto"/>
        <w:left w:val="none" w:sz="0" w:space="0" w:color="auto"/>
        <w:bottom w:val="none" w:sz="0" w:space="0" w:color="auto"/>
        <w:right w:val="none" w:sz="0" w:space="0" w:color="auto"/>
      </w:divBdr>
    </w:div>
    <w:div w:id="766191875">
      <w:bodyDiv w:val="1"/>
      <w:marLeft w:val="0"/>
      <w:marRight w:val="0"/>
      <w:marTop w:val="0"/>
      <w:marBottom w:val="0"/>
      <w:divBdr>
        <w:top w:val="none" w:sz="0" w:space="0" w:color="auto"/>
        <w:left w:val="none" w:sz="0" w:space="0" w:color="auto"/>
        <w:bottom w:val="none" w:sz="0" w:space="0" w:color="auto"/>
        <w:right w:val="none" w:sz="0" w:space="0" w:color="auto"/>
      </w:divBdr>
    </w:div>
    <w:div w:id="770049283">
      <w:bodyDiv w:val="1"/>
      <w:marLeft w:val="0"/>
      <w:marRight w:val="0"/>
      <w:marTop w:val="0"/>
      <w:marBottom w:val="0"/>
      <w:divBdr>
        <w:top w:val="none" w:sz="0" w:space="0" w:color="auto"/>
        <w:left w:val="none" w:sz="0" w:space="0" w:color="auto"/>
        <w:bottom w:val="none" w:sz="0" w:space="0" w:color="auto"/>
        <w:right w:val="none" w:sz="0" w:space="0" w:color="auto"/>
      </w:divBdr>
    </w:div>
    <w:div w:id="773600086">
      <w:bodyDiv w:val="1"/>
      <w:marLeft w:val="0"/>
      <w:marRight w:val="0"/>
      <w:marTop w:val="0"/>
      <w:marBottom w:val="0"/>
      <w:divBdr>
        <w:top w:val="none" w:sz="0" w:space="0" w:color="auto"/>
        <w:left w:val="none" w:sz="0" w:space="0" w:color="auto"/>
        <w:bottom w:val="none" w:sz="0" w:space="0" w:color="auto"/>
        <w:right w:val="none" w:sz="0" w:space="0" w:color="auto"/>
      </w:divBdr>
    </w:div>
    <w:div w:id="774058345">
      <w:bodyDiv w:val="1"/>
      <w:marLeft w:val="0"/>
      <w:marRight w:val="0"/>
      <w:marTop w:val="0"/>
      <w:marBottom w:val="0"/>
      <w:divBdr>
        <w:top w:val="none" w:sz="0" w:space="0" w:color="auto"/>
        <w:left w:val="none" w:sz="0" w:space="0" w:color="auto"/>
        <w:bottom w:val="none" w:sz="0" w:space="0" w:color="auto"/>
        <w:right w:val="none" w:sz="0" w:space="0" w:color="auto"/>
      </w:divBdr>
      <w:divsChild>
        <w:div w:id="889606745">
          <w:marLeft w:val="0"/>
          <w:marRight w:val="0"/>
          <w:marTop w:val="168"/>
          <w:marBottom w:val="168"/>
          <w:divBdr>
            <w:top w:val="single" w:sz="4" w:space="0" w:color="AAADB1"/>
            <w:left w:val="single" w:sz="4" w:space="0" w:color="AAADB1"/>
            <w:bottom w:val="single" w:sz="4" w:space="0" w:color="AAADB1"/>
            <w:right w:val="single" w:sz="4" w:space="0" w:color="AAADB1"/>
          </w:divBdr>
          <w:divsChild>
            <w:div w:id="922446129">
              <w:marLeft w:val="65"/>
              <w:marRight w:val="65"/>
              <w:marTop w:val="65"/>
              <w:marBottom w:val="65"/>
              <w:divBdr>
                <w:top w:val="none" w:sz="0" w:space="0" w:color="auto"/>
                <w:left w:val="none" w:sz="0" w:space="0" w:color="auto"/>
                <w:bottom w:val="none" w:sz="0" w:space="0" w:color="auto"/>
                <w:right w:val="none" w:sz="0" w:space="0" w:color="auto"/>
              </w:divBdr>
            </w:div>
          </w:divsChild>
        </w:div>
      </w:divsChild>
    </w:div>
    <w:div w:id="781533934">
      <w:bodyDiv w:val="1"/>
      <w:marLeft w:val="0"/>
      <w:marRight w:val="0"/>
      <w:marTop w:val="0"/>
      <w:marBottom w:val="0"/>
      <w:divBdr>
        <w:top w:val="none" w:sz="0" w:space="0" w:color="auto"/>
        <w:left w:val="none" w:sz="0" w:space="0" w:color="auto"/>
        <w:bottom w:val="none" w:sz="0" w:space="0" w:color="auto"/>
        <w:right w:val="none" w:sz="0" w:space="0" w:color="auto"/>
      </w:divBdr>
    </w:div>
    <w:div w:id="783769074">
      <w:bodyDiv w:val="1"/>
      <w:marLeft w:val="0"/>
      <w:marRight w:val="0"/>
      <w:marTop w:val="0"/>
      <w:marBottom w:val="0"/>
      <w:divBdr>
        <w:top w:val="none" w:sz="0" w:space="0" w:color="auto"/>
        <w:left w:val="none" w:sz="0" w:space="0" w:color="auto"/>
        <w:bottom w:val="none" w:sz="0" w:space="0" w:color="auto"/>
        <w:right w:val="none" w:sz="0" w:space="0" w:color="auto"/>
      </w:divBdr>
    </w:div>
    <w:div w:id="799036563">
      <w:bodyDiv w:val="1"/>
      <w:marLeft w:val="0"/>
      <w:marRight w:val="0"/>
      <w:marTop w:val="0"/>
      <w:marBottom w:val="0"/>
      <w:divBdr>
        <w:top w:val="none" w:sz="0" w:space="0" w:color="auto"/>
        <w:left w:val="none" w:sz="0" w:space="0" w:color="auto"/>
        <w:bottom w:val="none" w:sz="0" w:space="0" w:color="auto"/>
        <w:right w:val="none" w:sz="0" w:space="0" w:color="auto"/>
      </w:divBdr>
    </w:div>
    <w:div w:id="799424764">
      <w:bodyDiv w:val="1"/>
      <w:marLeft w:val="0"/>
      <w:marRight w:val="0"/>
      <w:marTop w:val="0"/>
      <w:marBottom w:val="0"/>
      <w:divBdr>
        <w:top w:val="none" w:sz="0" w:space="0" w:color="auto"/>
        <w:left w:val="none" w:sz="0" w:space="0" w:color="auto"/>
        <w:bottom w:val="none" w:sz="0" w:space="0" w:color="auto"/>
        <w:right w:val="none" w:sz="0" w:space="0" w:color="auto"/>
      </w:divBdr>
    </w:div>
    <w:div w:id="824783927">
      <w:bodyDiv w:val="1"/>
      <w:marLeft w:val="0"/>
      <w:marRight w:val="0"/>
      <w:marTop w:val="0"/>
      <w:marBottom w:val="0"/>
      <w:divBdr>
        <w:top w:val="none" w:sz="0" w:space="0" w:color="auto"/>
        <w:left w:val="none" w:sz="0" w:space="0" w:color="auto"/>
        <w:bottom w:val="none" w:sz="0" w:space="0" w:color="auto"/>
        <w:right w:val="none" w:sz="0" w:space="0" w:color="auto"/>
      </w:divBdr>
    </w:div>
    <w:div w:id="831799302">
      <w:bodyDiv w:val="1"/>
      <w:marLeft w:val="0"/>
      <w:marRight w:val="0"/>
      <w:marTop w:val="0"/>
      <w:marBottom w:val="0"/>
      <w:divBdr>
        <w:top w:val="none" w:sz="0" w:space="0" w:color="auto"/>
        <w:left w:val="none" w:sz="0" w:space="0" w:color="auto"/>
        <w:bottom w:val="none" w:sz="0" w:space="0" w:color="auto"/>
        <w:right w:val="none" w:sz="0" w:space="0" w:color="auto"/>
      </w:divBdr>
    </w:div>
    <w:div w:id="851650969">
      <w:bodyDiv w:val="1"/>
      <w:marLeft w:val="0"/>
      <w:marRight w:val="0"/>
      <w:marTop w:val="0"/>
      <w:marBottom w:val="0"/>
      <w:divBdr>
        <w:top w:val="none" w:sz="0" w:space="0" w:color="auto"/>
        <w:left w:val="none" w:sz="0" w:space="0" w:color="auto"/>
        <w:bottom w:val="none" w:sz="0" w:space="0" w:color="auto"/>
        <w:right w:val="none" w:sz="0" w:space="0" w:color="auto"/>
      </w:divBdr>
    </w:div>
    <w:div w:id="857817931">
      <w:bodyDiv w:val="1"/>
      <w:marLeft w:val="0"/>
      <w:marRight w:val="0"/>
      <w:marTop w:val="0"/>
      <w:marBottom w:val="0"/>
      <w:divBdr>
        <w:top w:val="none" w:sz="0" w:space="0" w:color="auto"/>
        <w:left w:val="none" w:sz="0" w:space="0" w:color="auto"/>
        <w:bottom w:val="none" w:sz="0" w:space="0" w:color="auto"/>
        <w:right w:val="none" w:sz="0" w:space="0" w:color="auto"/>
      </w:divBdr>
    </w:div>
    <w:div w:id="889151038">
      <w:bodyDiv w:val="1"/>
      <w:marLeft w:val="0"/>
      <w:marRight w:val="0"/>
      <w:marTop w:val="0"/>
      <w:marBottom w:val="0"/>
      <w:divBdr>
        <w:top w:val="none" w:sz="0" w:space="0" w:color="auto"/>
        <w:left w:val="none" w:sz="0" w:space="0" w:color="auto"/>
        <w:bottom w:val="none" w:sz="0" w:space="0" w:color="auto"/>
        <w:right w:val="none" w:sz="0" w:space="0" w:color="auto"/>
      </w:divBdr>
    </w:div>
    <w:div w:id="899945655">
      <w:bodyDiv w:val="1"/>
      <w:marLeft w:val="0"/>
      <w:marRight w:val="0"/>
      <w:marTop w:val="0"/>
      <w:marBottom w:val="0"/>
      <w:divBdr>
        <w:top w:val="none" w:sz="0" w:space="0" w:color="auto"/>
        <w:left w:val="none" w:sz="0" w:space="0" w:color="auto"/>
        <w:bottom w:val="none" w:sz="0" w:space="0" w:color="auto"/>
        <w:right w:val="none" w:sz="0" w:space="0" w:color="auto"/>
      </w:divBdr>
    </w:div>
    <w:div w:id="900754875">
      <w:bodyDiv w:val="1"/>
      <w:marLeft w:val="0"/>
      <w:marRight w:val="0"/>
      <w:marTop w:val="0"/>
      <w:marBottom w:val="0"/>
      <w:divBdr>
        <w:top w:val="none" w:sz="0" w:space="0" w:color="auto"/>
        <w:left w:val="none" w:sz="0" w:space="0" w:color="auto"/>
        <w:bottom w:val="none" w:sz="0" w:space="0" w:color="auto"/>
        <w:right w:val="none" w:sz="0" w:space="0" w:color="auto"/>
      </w:divBdr>
    </w:div>
    <w:div w:id="913315582">
      <w:bodyDiv w:val="1"/>
      <w:marLeft w:val="0"/>
      <w:marRight w:val="0"/>
      <w:marTop w:val="0"/>
      <w:marBottom w:val="0"/>
      <w:divBdr>
        <w:top w:val="none" w:sz="0" w:space="0" w:color="auto"/>
        <w:left w:val="none" w:sz="0" w:space="0" w:color="auto"/>
        <w:bottom w:val="none" w:sz="0" w:space="0" w:color="auto"/>
        <w:right w:val="none" w:sz="0" w:space="0" w:color="auto"/>
      </w:divBdr>
    </w:div>
    <w:div w:id="918750299">
      <w:bodyDiv w:val="1"/>
      <w:marLeft w:val="0"/>
      <w:marRight w:val="0"/>
      <w:marTop w:val="0"/>
      <w:marBottom w:val="0"/>
      <w:divBdr>
        <w:top w:val="none" w:sz="0" w:space="0" w:color="auto"/>
        <w:left w:val="none" w:sz="0" w:space="0" w:color="auto"/>
        <w:bottom w:val="none" w:sz="0" w:space="0" w:color="auto"/>
        <w:right w:val="none" w:sz="0" w:space="0" w:color="auto"/>
      </w:divBdr>
    </w:div>
    <w:div w:id="921642064">
      <w:bodyDiv w:val="1"/>
      <w:marLeft w:val="0"/>
      <w:marRight w:val="0"/>
      <w:marTop w:val="0"/>
      <w:marBottom w:val="0"/>
      <w:divBdr>
        <w:top w:val="none" w:sz="0" w:space="0" w:color="auto"/>
        <w:left w:val="none" w:sz="0" w:space="0" w:color="auto"/>
        <w:bottom w:val="none" w:sz="0" w:space="0" w:color="auto"/>
        <w:right w:val="none" w:sz="0" w:space="0" w:color="auto"/>
      </w:divBdr>
    </w:div>
    <w:div w:id="923762016">
      <w:bodyDiv w:val="1"/>
      <w:marLeft w:val="0"/>
      <w:marRight w:val="0"/>
      <w:marTop w:val="0"/>
      <w:marBottom w:val="0"/>
      <w:divBdr>
        <w:top w:val="none" w:sz="0" w:space="0" w:color="auto"/>
        <w:left w:val="none" w:sz="0" w:space="0" w:color="auto"/>
        <w:bottom w:val="none" w:sz="0" w:space="0" w:color="auto"/>
        <w:right w:val="none" w:sz="0" w:space="0" w:color="auto"/>
      </w:divBdr>
    </w:div>
    <w:div w:id="951135180">
      <w:bodyDiv w:val="1"/>
      <w:marLeft w:val="0"/>
      <w:marRight w:val="0"/>
      <w:marTop w:val="0"/>
      <w:marBottom w:val="0"/>
      <w:divBdr>
        <w:top w:val="none" w:sz="0" w:space="0" w:color="auto"/>
        <w:left w:val="none" w:sz="0" w:space="0" w:color="auto"/>
        <w:bottom w:val="none" w:sz="0" w:space="0" w:color="auto"/>
        <w:right w:val="none" w:sz="0" w:space="0" w:color="auto"/>
      </w:divBdr>
    </w:div>
    <w:div w:id="953052079">
      <w:bodyDiv w:val="1"/>
      <w:marLeft w:val="0"/>
      <w:marRight w:val="0"/>
      <w:marTop w:val="0"/>
      <w:marBottom w:val="0"/>
      <w:divBdr>
        <w:top w:val="none" w:sz="0" w:space="0" w:color="auto"/>
        <w:left w:val="none" w:sz="0" w:space="0" w:color="auto"/>
        <w:bottom w:val="none" w:sz="0" w:space="0" w:color="auto"/>
        <w:right w:val="none" w:sz="0" w:space="0" w:color="auto"/>
      </w:divBdr>
    </w:div>
    <w:div w:id="958419732">
      <w:bodyDiv w:val="1"/>
      <w:marLeft w:val="0"/>
      <w:marRight w:val="0"/>
      <w:marTop w:val="0"/>
      <w:marBottom w:val="0"/>
      <w:divBdr>
        <w:top w:val="none" w:sz="0" w:space="0" w:color="auto"/>
        <w:left w:val="none" w:sz="0" w:space="0" w:color="auto"/>
        <w:bottom w:val="none" w:sz="0" w:space="0" w:color="auto"/>
        <w:right w:val="none" w:sz="0" w:space="0" w:color="auto"/>
      </w:divBdr>
    </w:div>
    <w:div w:id="961764719">
      <w:bodyDiv w:val="1"/>
      <w:marLeft w:val="0"/>
      <w:marRight w:val="0"/>
      <w:marTop w:val="0"/>
      <w:marBottom w:val="0"/>
      <w:divBdr>
        <w:top w:val="none" w:sz="0" w:space="0" w:color="auto"/>
        <w:left w:val="none" w:sz="0" w:space="0" w:color="auto"/>
        <w:bottom w:val="none" w:sz="0" w:space="0" w:color="auto"/>
        <w:right w:val="none" w:sz="0" w:space="0" w:color="auto"/>
      </w:divBdr>
    </w:div>
    <w:div w:id="965817088">
      <w:bodyDiv w:val="1"/>
      <w:marLeft w:val="0"/>
      <w:marRight w:val="0"/>
      <w:marTop w:val="0"/>
      <w:marBottom w:val="0"/>
      <w:divBdr>
        <w:top w:val="none" w:sz="0" w:space="0" w:color="auto"/>
        <w:left w:val="none" w:sz="0" w:space="0" w:color="auto"/>
        <w:bottom w:val="none" w:sz="0" w:space="0" w:color="auto"/>
        <w:right w:val="none" w:sz="0" w:space="0" w:color="auto"/>
      </w:divBdr>
    </w:div>
    <w:div w:id="966862538">
      <w:bodyDiv w:val="1"/>
      <w:marLeft w:val="0"/>
      <w:marRight w:val="0"/>
      <w:marTop w:val="0"/>
      <w:marBottom w:val="0"/>
      <w:divBdr>
        <w:top w:val="none" w:sz="0" w:space="0" w:color="auto"/>
        <w:left w:val="none" w:sz="0" w:space="0" w:color="auto"/>
        <w:bottom w:val="none" w:sz="0" w:space="0" w:color="auto"/>
        <w:right w:val="none" w:sz="0" w:space="0" w:color="auto"/>
      </w:divBdr>
    </w:div>
    <w:div w:id="970331160">
      <w:bodyDiv w:val="1"/>
      <w:marLeft w:val="0"/>
      <w:marRight w:val="0"/>
      <w:marTop w:val="0"/>
      <w:marBottom w:val="0"/>
      <w:divBdr>
        <w:top w:val="none" w:sz="0" w:space="0" w:color="auto"/>
        <w:left w:val="none" w:sz="0" w:space="0" w:color="auto"/>
        <w:bottom w:val="none" w:sz="0" w:space="0" w:color="auto"/>
        <w:right w:val="none" w:sz="0" w:space="0" w:color="auto"/>
      </w:divBdr>
    </w:div>
    <w:div w:id="988829299">
      <w:bodyDiv w:val="1"/>
      <w:marLeft w:val="0"/>
      <w:marRight w:val="0"/>
      <w:marTop w:val="0"/>
      <w:marBottom w:val="0"/>
      <w:divBdr>
        <w:top w:val="none" w:sz="0" w:space="0" w:color="auto"/>
        <w:left w:val="none" w:sz="0" w:space="0" w:color="auto"/>
        <w:bottom w:val="none" w:sz="0" w:space="0" w:color="auto"/>
        <w:right w:val="none" w:sz="0" w:space="0" w:color="auto"/>
      </w:divBdr>
    </w:div>
    <w:div w:id="991443046">
      <w:bodyDiv w:val="1"/>
      <w:marLeft w:val="0"/>
      <w:marRight w:val="0"/>
      <w:marTop w:val="0"/>
      <w:marBottom w:val="0"/>
      <w:divBdr>
        <w:top w:val="none" w:sz="0" w:space="0" w:color="auto"/>
        <w:left w:val="none" w:sz="0" w:space="0" w:color="auto"/>
        <w:bottom w:val="none" w:sz="0" w:space="0" w:color="auto"/>
        <w:right w:val="none" w:sz="0" w:space="0" w:color="auto"/>
      </w:divBdr>
    </w:div>
    <w:div w:id="1009327700">
      <w:bodyDiv w:val="1"/>
      <w:marLeft w:val="0"/>
      <w:marRight w:val="0"/>
      <w:marTop w:val="0"/>
      <w:marBottom w:val="0"/>
      <w:divBdr>
        <w:top w:val="none" w:sz="0" w:space="0" w:color="auto"/>
        <w:left w:val="none" w:sz="0" w:space="0" w:color="auto"/>
        <w:bottom w:val="none" w:sz="0" w:space="0" w:color="auto"/>
        <w:right w:val="none" w:sz="0" w:space="0" w:color="auto"/>
      </w:divBdr>
    </w:div>
    <w:div w:id="1011252411">
      <w:bodyDiv w:val="1"/>
      <w:marLeft w:val="0"/>
      <w:marRight w:val="0"/>
      <w:marTop w:val="0"/>
      <w:marBottom w:val="0"/>
      <w:divBdr>
        <w:top w:val="none" w:sz="0" w:space="0" w:color="auto"/>
        <w:left w:val="none" w:sz="0" w:space="0" w:color="auto"/>
        <w:bottom w:val="none" w:sz="0" w:space="0" w:color="auto"/>
        <w:right w:val="none" w:sz="0" w:space="0" w:color="auto"/>
      </w:divBdr>
    </w:div>
    <w:div w:id="1011297365">
      <w:bodyDiv w:val="1"/>
      <w:marLeft w:val="0"/>
      <w:marRight w:val="0"/>
      <w:marTop w:val="0"/>
      <w:marBottom w:val="0"/>
      <w:divBdr>
        <w:top w:val="none" w:sz="0" w:space="0" w:color="auto"/>
        <w:left w:val="none" w:sz="0" w:space="0" w:color="auto"/>
        <w:bottom w:val="none" w:sz="0" w:space="0" w:color="auto"/>
        <w:right w:val="none" w:sz="0" w:space="0" w:color="auto"/>
      </w:divBdr>
    </w:div>
    <w:div w:id="1014114167">
      <w:bodyDiv w:val="1"/>
      <w:marLeft w:val="0"/>
      <w:marRight w:val="0"/>
      <w:marTop w:val="0"/>
      <w:marBottom w:val="0"/>
      <w:divBdr>
        <w:top w:val="none" w:sz="0" w:space="0" w:color="auto"/>
        <w:left w:val="none" w:sz="0" w:space="0" w:color="auto"/>
        <w:bottom w:val="none" w:sz="0" w:space="0" w:color="auto"/>
        <w:right w:val="none" w:sz="0" w:space="0" w:color="auto"/>
      </w:divBdr>
    </w:div>
    <w:div w:id="1032344122">
      <w:bodyDiv w:val="1"/>
      <w:marLeft w:val="0"/>
      <w:marRight w:val="0"/>
      <w:marTop w:val="0"/>
      <w:marBottom w:val="0"/>
      <w:divBdr>
        <w:top w:val="none" w:sz="0" w:space="0" w:color="auto"/>
        <w:left w:val="none" w:sz="0" w:space="0" w:color="auto"/>
        <w:bottom w:val="none" w:sz="0" w:space="0" w:color="auto"/>
        <w:right w:val="none" w:sz="0" w:space="0" w:color="auto"/>
      </w:divBdr>
    </w:div>
    <w:div w:id="1034111444">
      <w:bodyDiv w:val="1"/>
      <w:marLeft w:val="0"/>
      <w:marRight w:val="0"/>
      <w:marTop w:val="0"/>
      <w:marBottom w:val="0"/>
      <w:divBdr>
        <w:top w:val="none" w:sz="0" w:space="0" w:color="auto"/>
        <w:left w:val="none" w:sz="0" w:space="0" w:color="auto"/>
        <w:bottom w:val="none" w:sz="0" w:space="0" w:color="auto"/>
        <w:right w:val="none" w:sz="0" w:space="0" w:color="auto"/>
      </w:divBdr>
    </w:div>
    <w:div w:id="1043291605">
      <w:bodyDiv w:val="1"/>
      <w:marLeft w:val="0"/>
      <w:marRight w:val="0"/>
      <w:marTop w:val="0"/>
      <w:marBottom w:val="0"/>
      <w:divBdr>
        <w:top w:val="none" w:sz="0" w:space="0" w:color="auto"/>
        <w:left w:val="none" w:sz="0" w:space="0" w:color="auto"/>
        <w:bottom w:val="none" w:sz="0" w:space="0" w:color="auto"/>
        <w:right w:val="none" w:sz="0" w:space="0" w:color="auto"/>
      </w:divBdr>
      <w:divsChild>
        <w:div w:id="818692979">
          <w:marLeft w:val="75"/>
          <w:marRight w:val="75"/>
          <w:marTop w:val="450"/>
          <w:marBottom w:val="0"/>
          <w:divBdr>
            <w:top w:val="none" w:sz="0" w:space="0" w:color="auto"/>
            <w:left w:val="none" w:sz="0" w:space="0" w:color="auto"/>
            <w:bottom w:val="none" w:sz="0" w:space="0" w:color="auto"/>
            <w:right w:val="none" w:sz="0" w:space="0" w:color="auto"/>
          </w:divBdr>
          <w:divsChild>
            <w:div w:id="550923891">
              <w:marLeft w:val="0"/>
              <w:marRight w:val="0"/>
              <w:marTop w:val="0"/>
              <w:marBottom w:val="0"/>
              <w:divBdr>
                <w:top w:val="none" w:sz="0" w:space="0" w:color="auto"/>
                <w:left w:val="none" w:sz="0" w:space="0" w:color="auto"/>
                <w:bottom w:val="none" w:sz="0" w:space="0" w:color="auto"/>
                <w:right w:val="none" w:sz="0" w:space="0" w:color="auto"/>
              </w:divBdr>
            </w:div>
            <w:div w:id="1781752521">
              <w:marLeft w:val="0"/>
              <w:marRight w:val="0"/>
              <w:marTop w:val="0"/>
              <w:marBottom w:val="0"/>
              <w:divBdr>
                <w:top w:val="none" w:sz="0" w:space="0" w:color="auto"/>
                <w:left w:val="none" w:sz="0" w:space="0" w:color="auto"/>
                <w:bottom w:val="none" w:sz="0" w:space="0" w:color="auto"/>
                <w:right w:val="none" w:sz="0" w:space="0" w:color="auto"/>
              </w:divBdr>
            </w:div>
            <w:div w:id="1883439571">
              <w:marLeft w:val="0"/>
              <w:marRight w:val="0"/>
              <w:marTop w:val="0"/>
              <w:marBottom w:val="0"/>
              <w:divBdr>
                <w:top w:val="none" w:sz="0" w:space="0" w:color="auto"/>
                <w:left w:val="none" w:sz="0" w:space="0" w:color="auto"/>
                <w:bottom w:val="none" w:sz="0" w:space="0" w:color="auto"/>
                <w:right w:val="none" w:sz="0" w:space="0" w:color="auto"/>
              </w:divBdr>
            </w:div>
            <w:div w:id="2033215393">
              <w:marLeft w:val="0"/>
              <w:marRight w:val="0"/>
              <w:marTop w:val="0"/>
              <w:marBottom w:val="0"/>
              <w:divBdr>
                <w:top w:val="none" w:sz="0" w:space="0" w:color="auto"/>
                <w:left w:val="none" w:sz="0" w:space="0" w:color="auto"/>
                <w:bottom w:val="none" w:sz="0" w:space="0" w:color="auto"/>
                <w:right w:val="none" w:sz="0" w:space="0" w:color="auto"/>
              </w:divBdr>
            </w:div>
          </w:divsChild>
        </w:div>
        <w:div w:id="1243174388">
          <w:marLeft w:val="75"/>
          <w:marRight w:val="0"/>
          <w:marTop w:val="0"/>
          <w:marBottom w:val="240"/>
          <w:divBdr>
            <w:top w:val="none" w:sz="0" w:space="0" w:color="auto"/>
            <w:left w:val="none" w:sz="0" w:space="0" w:color="auto"/>
            <w:bottom w:val="none" w:sz="0" w:space="0" w:color="auto"/>
            <w:right w:val="none" w:sz="0" w:space="0" w:color="auto"/>
          </w:divBdr>
          <w:divsChild>
            <w:div w:id="105442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866214">
      <w:bodyDiv w:val="1"/>
      <w:marLeft w:val="0"/>
      <w:marRight w:val="0"/>
      <w:marTop w:val="0"/>
      <w:marBottom w:val="0"/>
      <w:divBdr>
        <w:top w:val="none" w:sz="0" w:space="0" w:color="auto"/>
        <w:left w:val="none" w:sz="0" w:space="0" w:color="auto"/>
        <w:bottom w:val="none" w:sz="0" w:space="0" w:color="auto"/>
        <w:right w:val="none" w:sz="0" w:space="0" w:color="auto"/>
      </w:divBdr>
    </w:div>
    <w:div w:id="1048338030">
      <w:bodyDiv w:val="1"/>
      <w:marLeft w:val="0"/>
      <w:marRight w:val="0"/>
      <w:marTop w:val="0"/>
      <w:marBottom w:val="0"/>
      <w:divBdr>
        <w:top w:val="none" w:sz="0" w:space="0" w:color="auto"/>
        <w:left w:val="none" w:sz="0" w:space="0" w:color="auto"/>
        <w:bottom w:val="none" w:sz="0" w:space="0" w:color="auto"/>
        <w:right w:val="none" w:sz="0" w:space="0" w:color="auto"/>
      </w:divBdr>
    </w:div>
    <w:div w:id="1079979649">
      <w:bodyDiv w:val="1"/>
      <w:marLeft w:val="0"/>
      <w:marRight w:val="0"/>
      <w:marTop w:val="0"/>
      <w:marBottom w:val="0"/>
      <w:divBdr>
        <w:top w:val="none" w:sz="0" w:space="0" w:color="auto"/>
        <w:left w:val="none" w:sz="0" w:space="0" w:color="auto"/>
        <w:bottom w:val="none" w:sz="0" w:space="0" w:color="auto"/>
        <w:right w:val="none" w:sz="0" w:space="0" w:color="auto"/>
      </w:divBdr>
    </w:div>
    <w:div w:id="1082485869">
      <w:bodyDiv w:val="1"/>
      <w:marLeft w:val="0"/>
      <w:marRight w:val="0"/>
      <w:marTop w:val="0"/>
      <w:marBottom w:val="0"/>
      <w:divBdr>
        <w:top w:val="none" w:sz="0" w:space="0" w:color="auto"/>
        <w:left w:val="none" w:sz="0" w:space="0" w:color="auto"/>
        <w:bottom w:val="none" w:sz="0" w:space="0" w:color="auto"/>
        <w:right w:val="none" w:sz="0" w:space="0" w:color="auto"/>
      </w:divBdr>
    </w:div>
    <w:div w:id="1084915386">
      <w:bodyDiv w:val="1"/>
      <w:marLeft w:val="0"/>
      <w:marRight w:val="0"/>
      <w:marTop w:val="0"/>
      <w:marBottom w:val="0"/>
      <w:divBdr>
        <w:top w:val="none" w:sz="0" w:space="0" w:color="auto"/>
        <w:left w:val="none" w:sz="0" w:space="0" w:color="auto"/>
        <w:bottom w:val="none" w:sz="0" w:space="0" w:color="auto"/>
        <w:right w:val="none" w:sz="0" w:space="0" w:color="auto"/>
      </w:divBdr>
    </w:div>
    <w:div w:id="1090927532">
      <w:bodyDiv w:val="1"/>
      <w:marLeft w:val="0"/>
      <w:marRight w:val="0"/>
      <w:marTop w:val="0"/>
      <w:marBottom w:val="0"/>
      <w:divBdr>
        <w:top w:val="none" w:sz="0" w:space="0" w:color="auto"/>
        <w:left w:val="none" w:sz="0" w:space="0" w:color="auto"/>
        <w:bottom w:val="none" w:sz="0" w:space="0" w:color="auto"/>
        <w:right w:val="none" w:sz="0" w:space="0" w:color="auto"/>
      </w:divBdr>
    </w:div>
    <w:div w:id="1111781062">
      <w:bodyDiv w:val="1"/>
      <w:marLeft w:val="0"/>
      <w:marRight w:val="0"/>
      <w:marTop w:val="0"/>
      <w:marBottom w:val="0"/>
      <w:divBdr>
        <w:top w:val="none" w:sz="0" w:space="0" w:color="auto"/>
        <w:left w:val="none" w:sz="0" w:space="0" w:color="auto"/>
        <w:bottom w:val="none" w:sz="0" w:space="0" w:color="auto"/>
        <w:right w:val="none" w:sz="0" w:space="0" w:color="auto"/>
      </w:divBdr>
    </w:div>
    <w:div w:id="1125001172">
      <w:bodyDiv w:val="1"/>
      <w:marLeft w:val="0"/>
      <w:marRight w:val="0"/>
      <w:marTop w:val="0"/>
      <w:marBottom w:val="0"/>
      <w:divBdr>
        <w:top w:val="none" w:sz="0" w:space="0" w:color="auto"/>
        <w:left w:val="none" w:sz="0" w:space="0" w:color="auto"/>
        <w:bottom w:val="none" w:sz="0" w:space="0" w:color="auto"/>
        <w:right w:val="none" w:sz="0" w:space="0" w:color="auto"/>
      </w:divBdr>
    </w:div>
    <w:div w:id="1129855444">
      <w:bodyDiv w:val="1"/>
      <w:marLeft w:val="0"/>
      <w:marRight w:val="0"/>
      <w:marTop w:val="0"/>
      <w:marBottom w:val="0"/>
      <w:divBdr>
        <w:top w:val="none" w:sz="0" w:space="0" w:color="auto"/>
        <w:left w:val="none" w:sz="0" w:space="0" w:color="auto"/>
        <w:bottom w:val="none" w:sz="0" w:space="0" w:color="auto"/>
        <w:right w:val="none" w:sz="0" w:space="0" w:color="auto"/>
      </w:divBdr>
    </w:div>
    <w:div w:id="1130246200">
      <w:bodyDiv w:val="1"/>
      <w:marLeft w:val="0"/>
      <w:marRight w:val="0"/>
      <w:marTop w:val="0"/>
      <w:marBottom w:val="0"/>
      <w:divBdr>
        <w:top w:val="none" w:sz="0" w:space="0" w:color="auto"/>
        <w:left w:val="none" w:sz="0" w:space="0" w:color="auto"/>
        <w:bottom w:val="none" w:sz="0" w:space="0" w:color="auto"/>
        <w:right w:val="none" w:sz="0" w:space="0" w:color="auto"/>
      </w:divBdr>
    </w:div>
    <w:div w:id="1140465811">
      <w:bodyDiv w:val="1"/>
      <w:marLeft w:val="0"/>
      <w:marRight w:val="0"/>
      <w:marTop w:val="0"/>
      <w:marBottom w:val="0"/>
      <w:divBdr>
        <w:top w:val="none" w:sz="0" w:space="0" w:color="auto"/>
        <w:left w:val="none" w:sz="0" w:space="0" w:color="auto"/>
        <w:bottom w:val="none" w:sz="0" w:space="0" w:color="auto"/>
        <w:right w:val="none" w:sz="0" w:space="0" w:color="auto"/>
      </w:divBdr>
      <w:divsChild>
        <w:div w:id="949361347">
          <w:marLeft w:val="0"/>
          <w:marRight w:val="0"/>
          <w:marTop w:val="0"/>
          <w:marBottom w:val="0"/>
          <w:divBdr>
            <w:top w:val="none" w:sz="0" w:space="0" w:color="auto"/>
            <w:left w:val="none" w:sz="0" w:space="0" w:color="auto"/>
            <w:bottom w:val="none" w:sz="0" w:space="0" w:color="auto"/>
            <w:right w:val="none" w:sz="0" w:space="0" w:color="auto"/>
          </w:divBdr>
          <w:divsChild>
            <w:div w:id="1854681813">
              <w:marLeft w:val="0"/>
              <w:marRight w:val="0"/>
              <w:marTop w:val="0"/>
              <w:marBottom w:val="0"/>
              <w:divBdr>
                <w:top w:val="none" w:sz="0" w:space="0" w:color="auto"/>
                <w:left w:val="none" w:sz="0" w:space="0" w:color="auto"/>
                <w:bottom w:val="none" w:sz="0" w:space="0" w:color="auto"/>
                <w:right w:val="none" w:sz="0" w:space="0" w:color="auto"/>
              </w:divBdr>
              <w:divsChild>
                <w:div w:id="2631135">
                  <w:marLeft w:val="2928"/>
                  <w:marRight w:val="0"/>
                  <w:marTop w:val="720"/>
                  <w:marBottom w:val="0"/>
                  <w:divBdr>
                    <w:top w:val="none" w:sz="0" w:space="0" w:color="auto"/>
                    <w:left w:val="none" w:sz="0" w:space="0" w:color="auto"/>
                    <w:bottom w:val="none" w:sz="0" w:space="0" w:color="auto"/>
                    <w:right w:val="none" w:sz="0" w:space="0" w:color="auto"/>
                  </w:divBdr>
                  <w:divsChild>
                    <w:div w:id="155006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781572">
      <w:bodyDiv w:val="1"/>
      <w:marLeft w:val="0"/>
      <w:marRight w:val="0"/>
      <w:marTop w:val="0"/>
      <w:marBottom w:val="0"/>
      <w:divBdr>
        <w:top w:val="none" w:sz="0" w:space="0" w:color="auto"/>
        <w:left w:val="none" w:sz="0" w:space="0" w:color="auto"/>
        <w:bottom w:val="none" w:sz="0" w:space="0" w:color="auto"/>
        <w:right w:val="none" w:sz="0" w:space="0" w:color="auto"/>
      </w:divBdr>
    </w:div>
    <w:div w:id="1155073730">
      <w:bodyDiv w:val="1"/>
      <w:marLeft w:val="0"/>
      <w:marRight w:val="0"/>
      <w:marTop w:val="0"/>
      <w:marBottom w:val="0"/>
      <w:divBdr>
        <w:top w:val="none" w:sz="0" w:space="0" w:color="auto"/>
        <w:left w:val="none" w:sz="0" w:space="0" w:color="auto"/>
        <w:bottom w:val="none" w:sz="0" w:space="0" w:color="auto"/>
        <w:right w:val="none" w:sz="0" w:space="0" w:color="auto"/>
      </w:divBdr>
    </w:div>
    <w:div w:id="1167482492">
      <w:bodyDiv w:val="1"/>
      <w:marLeft w:val="0"/>
      <w:marRight w:val="0"/>
      <w:marTop w:val="0"/>
      <w:marBottom w:val="0"/>
      <w:divBdr>
        <w:top w:val="none" w:sz="0" w:space="0" w:color="auto"/>
        <w:left w:val="none" w:sz="0" w:space="0" w:color="auto"/>
        <w:bottom w:val="none" w:sz="0" w:space="0" w:color="auto"/>
        <w:right w:val="none" w:sz="0" w:space="0" w:color="auto"/>
      </w:divBdr>
    </w:div>
    <w:div w:id="1171408840">
      <w:bodyDiv w:val="1"/>
      <w:marLeft w:val="0"/>
      <w:marRight w:val="0"/>
      <w:marTop w:val="0"/>
      <w:marBottom w:val="0"/>
      <w:divBdr>
        <w:top w:val="none" w:sz="0" w:space="0" w:color="auto"/>
        <w:left w:val="none" w:sz="0" w:space="0" w:color="auto"/>
        <w:bottom w:val="none" w:sz="0" w:space="0" w:color="auto"/>
        <w:right w:val="none" w:sz="0" w:space="0" w:color="auto"/>
      </w:divBdr>
    </w:div>
    <w:div w:id="1173639766">
      <w:bodyDiv w:val="1"/>
      <w:marLeft w:val="0"/>
      <w:marRight w:val="0"/>
      <w:marTop w:val="0"/>
      <w:marBottom w:val="0"/>
      <w:divBdr>
        <w:top w:val="none" w:sz="0" w:space="0" w:color="auto"/>
        <w:left w:val="none" w:sz="0" w:space="0" w:color="auto"/>
        <w:bottom w:val="none" w:sz="0" w:space="0" w:color="auto"/>
        <w:right w:val="none" w:sz="0" w:space="0" w:color="auto"/>
      </w:divBdr>
    </w:div>
    <w:div w:id="1175682266">
      <w:bodyDiv w:val="1"/>
      <w:marLeft w:val="0"/>
      <w:marRight w:val="0"/>
      <w:marTop w:val="0"/>
      <w:marBottom w:val="0"/>
      <w:divBdr>
        <w:top w:val="none" w:sz="0" w:space="0" w:color="auto"/>
        <w:left w:val="none" w:sz="0" w:space="0" w:color="auto"/>
        <w:bottom w:val="none" w:sz="0" w:space="0" w:color="auto"/>
        <w:right w:val="none" w:sz="0" w:space="0" w:color="auto"/>
      </w:divBdr>
    </w:div>
    <w:div w:id="1178425335">
      <w:bodyDiv w:val="1"/>
      <w:marLeft w:val="0"/>
      <w:marRight w:val="0"/>
      <w:marTop w:val="0"/>
      <w:marBottom w:val="0"/>
      <w:divBdr>
        <w:top w:val="none" w:sz="0" w:space="0" w:color="auto"/>
        <w:left w:val="none" w:sz="0" w:space="0" w:color="auto"/>
        <w:bottom w:val="none" w:sz="0" w:space="0" w:color="auto"/>
        <w:right w:val="none" w:sz="0" w:space="0" w:color="auto"/>
      </w:divBdr>
      <w:divsChild>
        <w:div w:id="1952738697">
          <w:marLeft w:val="0"/>
          <w:marRight w:val="0"/>
          <w:marTop w:val="0"/>
          <w:marBottom w:val="0"/>
          <w:divBdr>
            <w:top w:val="none" w:sz="0" w:space="0" w:color="auto"/>
            <w:left w:val="none" w:sz="0" w:space="0" w:color="auto"/>
            <w:bottom w:val="none" w:sz="0" w:space="0" w:color="auto"/>
            <w:right w:val="none" w:sz="0" w:space="0" w:color="auto"/>
          </w:divBdr>
          <w:divsChild>
            <w:div w:id="1817869671">
              <w:marLeft w:val="0"/>
              <w:marRight w:val="0"/>
              <w:marTop w:val="0"/>
              <w:marBottom w:val="0"/>
              <w:divBdr>
                <w:top w:val="none" w:sz="0" w:space="0" w:color="auto"/>
                <w:left w:val="none" w:sz="0" w:space="0" w:color="auto"/>
                <w:bottom w:val="none" w:sz="0" w:space="0" w:color="auto"/>
                <w:right w:val="none" w:sz="0" w:space="0" w:color="auto"/>
              </w:divBdr>
              <w:divsChild>
                <w:div w:id="762456396">
                  <w:marLeft w:val="0"/>
                  <w:marRight w:val="0"/>
                  <w:marTop w:val="0"/>
                  <w:marBottom w:val="0"/>
                  <w:divBdr>
                    <w:top w:val="none" w:sz="0" w:space="0" w:color="auto"/>
                    <w:left w:val="none" w:sz="0" w:space="0" w:color="auto"/>
                    <w:bottom w:val="none" w:sz="0" w:space="0" w:color="auto"/>
                    <w:right w:val="none" w:sz="0" w:space="0" w:color="auto"/>
                  </w:divBdr>
                  <w:divsChild>
                    <w:div w:id="1503007753">
                      <w:marLeft w:val="0"/>
                      <w:marRight w:val="0"/>
                      <w:marTop w:val="0"/>
                      <w:marBottom w:val="0"/>
                      <w:divBdr>
                        <w:top w:val="none" w:sz="0" w:space="0" w:color="auto"/>
                        <w:left w:val="none" w:sz="0" w:space="0" w:color="auto"/>
                        <w:bottom w:val="none" w:sz="0" w:space="0" w:color="auto"/>
                        <w:right w:val="none" w:sz="0" w:space="0" w:color="auto"/>
                      </w:divBdr>
                      <w:divsChild>
                        <w:div w:id="318533345">
                          <w:marLeft w:val="0"/>
                          <w:marRight w:val="0"/>
                          <w:marTop w:val="0"/>
                          <w:marBottom w:val="0"/>
                          <w:divBdr>
                            <w:top w:val="none" w:sz="0" w:space="0" w:color="auto"/>
                            <w:left w:val="none" w:sz="0" w:space="0" w:color="auto"/>
                            <w:bottom w:val="none" w:sz="0" w:space="0" w:color="auto"/>
                            <w:right w:val="none" w:sz="0" w:space="0" w:color="auto"/>
                          </w:divBdr>
                          <w:divsChild>
                            <w:div w:id="831992359">
                              <w:marLeft w:val="0"/>
                              <w:marRight w:val="0"/>
                              <w:marTop w:val="0"/>
                              <w:marBottom w:val="0"/>
                              <w:divBdr>
                                <w:top w:val="none" w:sz="0" w:space="0" w:color="auto"/>
                                <w:left w:val="none" w:sz="0" w:space="0" w:color="auto"/>
                                <w:bottom w:val="none" w:sz="0" w:space="0" w:color="auto"/>
                                <w:right w:val="none" w:sz="0" w:space="0" w:color="auto"/>
                              </w:divBdr>
                              <w:divsChild>
                                <w:div w:id="1438257671">
                                  <w:marLeft w:val="0"/>
                                  <w:marRight w:val="0"/>
                                  <w:marTop w:val="0"/>
                                  <w:marBottom w:val="0"/>
                                  <w:divBdr>
                                    <w:top w:val="none" w:sz="0" w:space="0" w:color="auto"/>
                                    <w:left w:val="none" w:sz="0" w:space="0" w:color="auto"/>
                                    <w:bottom w:val="none" w:sz="0" w:space="0" w:color="auto"/>
                                    <w:right w:val="none" w:sz="0" w:space="0" w:color="auto"/>
                                  </w:divBdr>
                                  <w:divsChild>
                                    <w:div w:id="199722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8884458">
      <w:bodyDiv w:val="1"/>
      <w:marLeft w:val="0"/>
      <w:marRight w:val="0"/>
      <w:marTop w:val="0"/>
      <w:marBottom w:val="0"/>
      <w:divBdr>
        <w:top w:val="none" w:sz="0" w:space="0" w:color="auto"/>
        <w:left w:val="none" w:sz="0" w:space="0" w:color="auto"/>
        <w:bottom w:val="none" w:sz="0" w:space="0" w:color="auto"/>
        <w:right w:val="none" w:sz="0" w:space="0" w:color="auto"/>
      </w:divBdr>
    </w:div>
    <w:div w:id="1184056273">
      <w:bodyDiv w:val="1"/>
      <w:marLeft w:val="0"/>
      <w:marRight w:val="0"/>
      <w:marTop w:val="0"/>
      <w:marBottom w:val="0"/>
      <w:divBdr>
        <w:top w:val="none" w:sz="0" w:space="0" w:color="auto"/>
        <w:left w:val="none" w:sz="0" w:space="0" w:color="auto"/>
        <w:bottom w:val="none" w:sz="0" w:space="0" w:color="auto"/>
        <w:right w:val="none" w:sz="0" w:space="0" w:color="auto"/>
      </w:divBdr>
    </w:div>
    <w:div w:id="1186871176">
      <w:bodyDiv w:val="1"/>
      <w:marLeft w:val="0"/>
      <w:marRight w:val="0"/>
      <w:marTop w:val="0"/>
      <w:marBottom w:val="0"/>
      <w:divBdr>
        <w:top w:val="none" w:sz="0" w:space="0" w:color="auto"/>
        <w:left w:val="none" w:sz="0" w:space="0" w:color="auto"/>
        <w:bottom w:val="none" w:sz="0" w:space="0" w:color="auto"/>
        <w:right w:val="none" w:sz="0" w:space="0" w:color="auto"/>
      </w:divBdr>
    </w:div>
    <w:div w:id="1188720382">
      <w:bodyDiv w:val="1"/>
      <w:marLeft w:val="0"/>
      <w:marRight w:val="0"/>
      <w:marTop w:val="0"/>
      <w:marBottom w:val="0"/>
      <w:divBdr>
        <w:top w:val="none" w:sz="0" w:space="0" w:color="auto"/>
        <w:left w:val="none" w:sz="0" w:space="0" w:color="auto"/>
        <w:bottom w:val="none" w:sz="0" w:space="0" w:color="auto"/>
        <w:right w:val="none" w:sz="0" w:space="0" w:color="auto"/>
      </w:divBdr>
    </w:div>
    <w:div w:id="1194540718">
      <w:bodyDiv w:val="1"/>
      <w:marLeft w:val="0"/>
      <w:marRight w:val="0"/>
      <w:marTop w:val="0"/>
      <w:marBottom w:val="0"/>
      <w:divBdr>
        <w:top w:val="none" w:sz="0" w:space="0" w:color="auto"/>
        <w:left w:val="none" w:sz="0" w:space="0" w:color="auto"/>
        <w:bottom w:val="none" w:sz="0" w:space="0" w:color="auto"/>
        <w:right w:val="none" w:sz="0" w:space="0" w:color="auto"/>
      </w:divBdr>
    </w:div>
    <w:div w:id="1206914338">
      <w:bodyDiv w:val="1"/>
      <w:marLeft w:val="0"/>
      <w:marRight w:val="0"/>
      <w:marTop w:val="0"/>
      <w:marBottom w:val="0"/>
      <w:divBdr>
        <w:top w:val="none" w:sz="0" w:space="0" w:color="auto"/>
        <w:left w:val="none" w:sz="0" w:space="0" w:color="auto"/>
        <w:bottom w:val="none" w:sz="0" w:space="0" w:color="auto"/>
        <w:right w:val="none" w:sz="0" w:space="0" w:color="auto"/>
      </w:divBdr>
    </w:div>
    <w:div w:id="1229419320">
      <w:bodyDiv w:val="1"/>
      <w:marLeft w:val="0"/>
      <w:marRight w:val="0"/>
      <w:marTop w:val="0"/>
      <w:marBottom w:val="0"/>
      <w:divBdr>
        <w:top w:val="none" w:sz="0" w:space="0" w:color="auto"/>
        <w:left w:val="none" w:sz="0" w:space="0" w:color="auto"/>
        <w:bottom w:val="none" w:sz="0" w:space="0" w:color="auto"/>
        <w:right w:val="none" w:sz="0" w:space="0" w:color="auto"/>
      </w:divBdr>
    </w:div>
    <w:div w:id="1234315432">
      <w:bodyDiv w:val="1"/>
      <w:marLeft w:val="0"/>
      <w:marRight w:val="0"/>
      <w:marTop w:val="0"/>
      <w:marBottom w:val="0"/>
      <w:divBdr>
        <w:top w:val="none" w:sz="0" w:space="0" w:color="auto"/>
        <w:left w:val="none" w:sz="0" w:space="0" w:color="auto"/>
        <w:bottom w:val="none" w:sz="0" w:space="0" w:color="auto"/>
        <w:right w:val="none" w:sz="0" w:space="0" w:color="auto"/>
      </w:divBdr>
    </w:div>
    <w:div w:id="1234386779">
      <w:bodyDiv w:val="1"/>
      <w:marLeft w:val="0"/>
      <w:marRight w:val="0"/>
      <w:marTop w:val="0"/>
      <w:marBottom w:val="0"/>
      <w:divBdr>
        <w:top w:val="none" w:sz="0" w:space="0" w:color="auto"/>
        <w:left w:val="none" w:sz="0" w:space="0" w:color="auto"/>
        <w:bottom w:val="none" w:sz="0" w:space="0" w:color="auto"/>
        <w:right w:val="none" w:sz="0" w:space="0" w:color="auto"/>
      </w:divBdr>
    </w:div>
    <w:div w:id="1261373925">
      <w:bodyDiv w:val="1"/>
      <w:marLeft w:val="0"/>
      <w:marRight w:val="0"/>
      <w:marTop w:val="0"/>
      <w:marBottom w:val="0"/>
      <w:divBdr>
        <w:top w:val="none" w:sz="0" w:space="0" w:color="auto"/>
        <w:left w:val="none" w:sz="0" w:space="0" w:color="auto"/>
        <w:bottom w:val="none" w:sz="0" w:space="0" w:color="auto"/>
        <w:right w:val="none" w:sz="0" w:space="0" w:color="auto"/>
      </w:divBdr>
    </w:div>
    <w:div w:id="1261645407">
      <w:bodyDiv w:val="1"/>
      <w:marLeft w:val="0"/>
      <w:marRight w:val="0"/>
      <w:marTop w:val="0"/>
      <w:marBottom w:val="0"/>
      <w:divBdr>
        <w:top w:val="none" w:sz="0" w:space="0" w:color="auto"/>
        <w:left w:val="none" w:sz="0" w:space="0" w:color="auto"/>
        <w:bottom w:val="none" w:sz="0" w:space="0" w:color="auto"/>
        <w:right w:val="none" w:sz="0" w:space="0" w:color="auto"/>
      </w:divBdr>
    </w:div>
    <w:div w:id="1274560213">
      <w:bodyDiv w:val="1"/>
      <w:marLeft w:val="0"/>
      <w:marRight w:val="0"/>
      <w:marTop w:val="0"/>
      <w:marBottom w:val="0"/>
      <w:divBdr>
        <w:top w:val="none" w:sz="0" w:space="0" w:color="auto"/>
        <w:left w:val="none" w:sz="0" w:space="0" w:color="auto"/>
        <w:bottom w:val="none" w:sz="0" w:space="0" w:color="auto"/>
        <w:right w:val="none" w:sz="0" w:space="0" w:color="auto"/>
      </w:divBdr>
    </w:div>
    <w:div w:id="1277366505">
      <w:bodyDiv w:val="1"/>
      <w:marLeft w:val="0"/>
      <w:marRight w:val="0"/>
      <w:marTop w:val="0"/>
      <w:marBottom w:val="0"/>
      <w:divBdr>
        <w:top w:val="none" w:sz="0" w:space="0" w:color="auto"/>
        <w:left w:val="none" w:sz="0" w:space="0" w:color="auto"/>
        <w:bottom w:val="none" w:sz="0" w:space="0" w:color="auto"/>
        <w:right w:val="none" w:sz="0" w:space="0" w:color="auto"/>
      </w:divBdr>
    </w:div>
    <w:div w:id="1292126661">
      <w:bodyDiv w:val="1"/>
      <w:marLeft w:val="0"/>
      <w:marRight w:val="0"/>
      <w:marTop w:val="0"/>
      <w:marBottom w:val="0"/>
      <w:divBdr>
        <w:top w:val="none" w:sz="0" w:space="0" w:color="auto"/>
        <w:left w:val="none" w:sz="0" w:space="0" w:color="auto"/>
        <w:bottom w:val="none" w:sz="0" w:space="0" w:color="auto"/>
        <w:right w:val="none" w:sz="0" w:space="0" w:color="auto"/>
      </w:divBdr>
    </w:div>
    <w:div w:id="1292902572">
      <w:bodyDiv w:val="1"/>
      <w:marLeft w:val="0"/>
      <w:marRight w:val="0"/>
      <w:marTop w:val="0"/>
      <w:marBottom w:val="0"/>
      <w:divBdr>
        <w:top w:val="none" w:sz="0" w:space="0" w:color="auto"/>
        <w:left w:val="none" w:sz="0" w:space="0" w:color="auto"/>
        <w:bottom w:val="none" w:sz="0" w:space="0" w:color="auto"/>
        <w:right w:val="none" w:sz="0" w:space="0" w:color="auto"/>
      </w:divBdr>
      <w:divsChild>
        <w:div w:id="342709086">
          <w:marLeft w:val="0"/>
          <w:marRight w:val="0"/>
          <w:marTop w:val="0"/>
          <w:marBottom w:val="0"/>
          <w:divBdr>
            <w:top w:val="none" w:sz="0" w:space="0" w:color="auto"/>
            <w:left w:val="none" w:sz="0" w:space="0" w:color="auto"/>
            <w:bottom w:val="none" w:sz="0" w:space="0" w:color="auto"/>
            <w:right w:val="none" w:sz="0" w:space="0" w:color="auto"/>
          </w:divBdr>
          <w:divsChild>
            <w:div w:id="2000964617">
              <w:marLeft w:val="0"/>
              <w:marRight w:val="0"/>
              <w:marTop w:val="0"/>
              <w:marBottom w:val="0"/>
              <w:divBdr>
                <w:top w:val="none" w:sz="0" w:space="0" w:color="auto"/>
                <w:left w:val="none" w:sz="0" w:space="0" w:color="auto"/>
                <w:bottom w:val="none" w:sz="0" w:space="0" w:color="auto"/>
                <w:right w:val="none" w:sz="0" w:space="0" w:color="auto"/>
              </w:divBdr>
              <w:divsChild>
                <w:div w:id="907614826">
                  <w:marLeft w:val="2928"/>
                  <w:marRight w:val="0"/>
                  <w:marTop w:val="720"/>
                  <w:marBottom w:val="0"/>
                  <w:divBdr>
                    <w:top w:val="none" w:sz="0" w:space="0" w:color="auto"/>
                    <w:left w:val="none" w:sz="0" w:space="0" w:color="auto"/>
                    <w:bottom w:val="none" w:sz="0" w:space="0" w:color="auto"/>
                    <w:right w:val="none" w:sz="0" w:space="0" w:color="auto"/>
                  </w:divBdr>
                  <w:divsChild>
                    <w:div w:id="98520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094238">
      <w:bodyDiv w:val="1"/>
      <w:marLeft w:val="0"/>
      <w:marRight w:val="0"/>
      <w:marTop w:val="0"/>
      <w:marBottom w:val="0"/>
      <w:divBdr>
        <w:top w:val="none" w:sz="0" w:space="0" w:color="auto"/>
        <w:left w:val="none" w:sz="0" w:space="0" w:color="auto"/>
        <w:bottom w:val="none" w:sz="0" w:space="0" w:color="auto"/>
        <w:right w:val="none" w:sz="0" w:space="0" w:color="auto"/>
      </w:divBdr>
    </w:div>
    <w:div w:id="1306933750">
      <w:bodyDiv w:val="1"/>
      <w:marLeft w:val="0"/>
      <w:marRight w:val="0"/>
      <w:marTop w:val="0"/>
      <w:marBottom w:val="0"/>
      <w:divBdr>
        <w:top w:val="none" w:sz="0" w:space="0" w:color="auto"/>
        <w:left w:val="none" w:sz="0" w:space="0" w:color="auto"/>
        <w:bottom w:val="none" w:sz="0" w:space="0" w:color="auto"/>
        <w:right w:val="none" w:sz="0" w:space="0" w:color="auto"/>
      </w:divBdr>
    </w:div>
    <w:div w:id="1310553681">
      <w:bodyDiv w:val="1"/>
      <w:marLeft w:val="0"/>
      <w:marRight w:val="0"/>
      <w:marTop w:val="0"/>
      <w:marBottom w:val="0"/>
      <w:divBdr>
        <w:top w:val="none" w:sz="0" w:space="0" w:color="auto"/>
        <w:left w:val="none" w:sz="0" w:space="0" w:color="auto"/>
        <w:bottom w:val="none" w:sz="0" w:space="0" w:color="auto"/>
        <w:right w:val="none" w:sz="0" w:space="0" w:color="auto"/>
      </w:divBdr>
    </w:div>
    <w:div w:id="1327126715">
      <w:bodyDiv w:val="1"/>
      <w:marLeft w:val="0"/>
      <w:marRight w:val="0"/>
      <w:marTop w:val="0"/>
      <w:marBottom w:val="0"/>
      <w:divBdr>
        <w:top w:val="none" w:sz="0" w:space="0" w:color="auto"/>
        <w:left w:val="none" w:sz="0" w:space="0" w:color="auto"/>
        <w:bottom w:val="none" w:sz="0" w:space="0" w:color="auto"/>
        <w:right w:val="none" w:sz="0" w:space="0" w:color="auto"/>
      </w:divBdr>
    </w:div>
    <w:div w:id="1357077808">
      <w:bodyDiv w:val="1"/>
      <w:marLeft w:val="0"/>
      <w:marRight w:val="0"/>
      <w:marTop w:val="0"/>
      <w:marBottom w:val="0"/>
      <w:divBdr>
        <w:top w:val="none" w:sz="0" w:space="0" w:color="auto"/>
        <w:left w:val="none" w:sz="0" w:space="0" w:color="auto"/>
        <w:bottom w:val="none" w:sz="0" w:space="0" w:color="auto"/>
        <w:right w:val="none" w:sz="0" w:space="0" w:color="auto"/>
      </w:divBdr>
    </w:div>
    <w:div w:id="1357731206">
      <w:bodyDiv w:val="1"/>
      <w:marLeft w:val="0"/>
      <w:marRight w:val="0"/>
      <w:marTop w:val="0"/>
      <w:marBottom w:val="0"/>
      <w:divBdr>
        <w:top w:val="none" w:sz="0" w:space="0" w:color="auto"/>
        <w:left w:val="none" w:sz="0" w:space="0" w:color="auto"/>
        <w:bottom w:val="none" w:sz="0" w:space="0" w:color="auto"/>
        <w:right w:val="none" w:sz="0" w:space="0" w:color="auto"/>
      </w:divBdr>
    </w:div>
    <w:div w:id="1372415674">
      <w:bodyDiv w:val="1"/>
      <w:marLeft w:val="0"/>
      <w:marRight w:val="0"/>
      <w:marTop w:val="0"/>
      <w:marBottom w:val="0"/>
      <w:divBdr>
        <w:top w:val="none" w:sz="0" w:space="0" w:color="auto"/>
        <w:left w:val="none" w:sz="0" w:space="0" w:color="auto"/>
        <w:bottom w:val="none" w:sz="0" w:space="0" w:color="auto"/>
        <w:right w:val="none" w:sz="0" w:space="0" w:color="auto"/>
      </w:divBdr>
      <w:divsChild>
        <w:div w:id="1186478203">
          <w:marLeft w:val="0"/>
          <w:marRight w:val="0"/>
          <w:marTop w:val="0"/>
          <w:marBottom w:val="0"/>
          <w:divBdr>
            <w:top w:val="none" w:sz="0" w:space="0" w:color="auto"/>
            <w:left w:val="none" w:sz="0" w:space="0" w:color="auto"/>
            <w:bottom w:val="none" w:sz="0" w:space="0" w:color="auto"/>
            <w:right w:val="none" w:sz="0" w:space="0" w:color="auto"/>
          </w:divBdr>
          <w:divsChild>
            <w:div w:id="1269006260">
              <w:marLeft w:val="0"/>
              <w:marRight w:val="0"/>
              <w:marTop w:val="0"/>
              <w:marBottom w:val="0"/>
              <w:divBdr>
                <w:top w:val="none" w:sz="0" w:space="0" w:color="auto"/>
                <w:left w:val="none" w:sz="0" w:space="0" w:color="auto"/>
                <w:bottom w:val="none" w:sz="0" w:space="0" w:color="auto"/>
                <w:right w:val="none" w:sz="0" w:space="0" w:color="auto"/>
              </w:divBdr>
              <w:divsChild>
                <w:div w:id="2008512365">
                  <w:marLeft w:val="0"/>
                  <w:marRight w:val="0"/>
                  <w:marTop w:val="0"/>
                  <w:marBottom w:val="0"/>
                  <w:divBdr>
                    <w:top w:val="none" w:sz="0" w:space="0" w:color="auto"/>
                    <w:left w:val="none" w:sz="0" w:space="0" w:color="auto"/>
                    <w:bottom w:val="none" w:sz="0" w:space="0" w:color="auto"/>
                    <w:right w:val="none" w:sz="0" w:space="0" w:color="auto"/>
                  </w:divBdr>
                  <w:divsChild>
                    <w:div w:id="682167263">
                      <w:marLeft w:val="0"/>
                      <w:marRight w:val="0"/>
                      <w:marTop w:val="0"/>
                      <w:marBottom w:val="0"/>
                      <w:divBdr>
                        <w:top w:val="none" w:sz="0" w:space="0" w:color="auto"/>
                        <w:left w:val="none" w:sz="0" w:space="0" w:color="auto"/>
                        <w:bottom w:val="none" w:sz="0" w:space="0" w:color="auto"/>
                        <w:right w:val="none" w:sz="0" w:space="0" w:color="auto"/>
                      </w:divBdr>
                      <w:divsChild>
                        <w:div w:id="58048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0402846">
      <w:bodyDiv w:val="1"/>
      <w:marLeft w:val="0"/>
      <w:marRight w:val="0"/>
      <w:marTop w:val="0"/>
      <w:marBottom w:val="0"/>
      <w:divBdr>
        <w:top w:val="none" w:sz="0" w:space="0" w:color="auto"/>
        <w:left w:val="none" w:sz="0" w:space="0" w:color="auto"/>
        <w:bottom w:val="none" w:sz="0" w:space="0" w:color="auto"/>
        <w:right w:val="none" w:sz="0" w:space="0" w:color="auto"/>
      </w:divBdr>
    </w:div>
    <w:div w:id="1406536243">
      <w:bodyDiv w:val="1"/>
      <w:marLeft w:val="0"/>
      <w:marRight w:val="0"/>
      <w:marTop w:val="0"/>
      <w:marBottom w:val="0"/>
      <w:divBdr>
        <w:top w:val="none" w:sz="0" w:space="0" w:color="auto"/>
        <w:left w:val="none" w:sz="0" w:space="0" w:color="auto"/>
        <w:bottom w:val="none" w:sz="0" w:space="0" w:color="auto"/>
        <w:right w:val="none" w:sz="0" w:space="0" w:color="auto"/>
      </w:divBdr>
    </w:div>
    <w:div w:id="1419405382">
      <w:bodyDiv w:val="1"/>
      <w:marLeft w:val="0"/>
      <w:marRight w:val="0"/>
      <w:marTop w:val="0"/>
      <w:marBottom w:val="0"/>
      <w:divBdr>
        <w:top w:val="none" w:sz="0" w:space="0" w:color="auto"/>
        <w:left w:val="none" w:sz="0" w:space="0" w:color="auto"/>
        <w:bottom w:val="none" w:sz="0" w:space="0" w:color="auto"/>
        <w:right w:val="none" w:sz="0" w:space="0" w:color="auto"/>
      </w:divBdr>
    </w:div>
    <w:div w:id="1432508117">
      <w:bodyDiv w:val="1"/>
      <w:marLeft w:val="0"/>
      <w:marRight w:val="0"/>
      <w:marTop w:val="0"/>
      <w:marBottom w:val="0"/>
      <w:divBdr>
        <w:top w:val="none" w:sz="0" w:space="0" w:color="auto"/>
        <w:left w:val="none" w:sz="0" w:space="0" w:color="auto"/>
        <w:bottom w:val="none" w:sz="0" w:space="0" w:color="auto"/>
        <w:right w:val="none" w:sz="0" w:space="0" w:color="auto"/>
      </w:divBdr>
    </w:div>
    <w:div w:id="1435126135">
      <w:bodyDiv w:val="1"/>
      <w:marLeft w:val="0"/>
      <w:marRight w:val="0"/>
      <w:marTop w:val="0"/>
      <w:marBottom w:val="0"/>
      <w:divBdr>
        <w:top w:val="none" w:sz="0" w:space="0" w:color="auto"/>
        <w:left w:val="none" w:sz="0" w:space="0" w:color="auto"/>
        <w:bottom w:val="none" w:sz="0" w:space="0" w:color="auto"/>
        <w:right w:val="none" w:sz="0" w:space="0" w:color="auto"/>
      </w:divBdr>
    </w:div>
    <w:div w:id="1445005701">
      <w:bodyDiv w:val="1"/>
      <w:marLeft w:val="0"/>
      <w:marRight w:val="0"/>
      <w:marTop w:val="0"/>
      <w:marBottom w:val="0"/>
      <w:divBdr>
        <w:top w:val="none" w:sz="0" w:space="0" w:color="auto"/>
        <w:left w:val="none" w:sz="0" w:space="0" w:color="auto"/>
        <w:bottom w:val="none" w:sz="0" w:space="0" w:color="auto"/>
        <w:right w:val="none" w:sz="0" w:space="0" w:color="auto"/>
      </w:divBdr>
    </w:div>
    <w:div w:id="1451129005">
      <w:bodyDiv w:val="1"/>
      <w:marLeft w:val="0"/>
      <w:marRight w:val="0"/>
      <w:marTop w:val="0"/>
      <w:marBottom w:val="0"/>
      <w:divBdr>
        <w:top w:val="none" w:sz="0" w:space="0" w:color="auto"/>
        <w:left w:val="none" w:sz="0" w:space="0" w:color="auto"/>
        <w:bottom w:val="none" w:sz="0" w:space="0" w:color="auto"/>
        <w:right w:val="none" w:sz="0" w:space="0" w:color="auto"/>
      </w:divBdr>
    </w:div>
    <w:div w:id="1460996519">
      <w:bodyDiv w:val="1"/>
      <w:marLeft w:val="0"/>
      <w:marRight w:val="0"/>
      <w:marTop w:val="0"/>
      <w:marBottom w:val="0"/>
      <w:divBdr>
        <w:top w:val="none" w:sz="0" w:space="0" w:color="auto"/>
        <w:left w:val="none" w:sz="0" w:space="0" w:color="auto"/>
        <w:bottom w:val="none" w:sz="0" w:space="0" w:color="auto"/>
        <w:right w:val="none" w:sz="0" w:space="0" w:color="auto"/>
      </w:divBdr>
      <w:divsChild>
        <w:div w:id="355467727">
          <w:marLeft w:val="0"/>
          <w:marRight w:val="0"/>
          <w:marTop w:val="0"/>
          <w:marBottom w:val="0"/>
          <w:divBdr>
            <w:top w:val="none" w:sz="0" w:space="0" w:color="auto"/>
            <w:left w:val="none" w:sz="0" w:space="0" w:color="auto"/>
            <w:bottom w:val="none" w:sz="0" w:space="0" w:color="auto"/>
            <w:right w:val="none" w:sz="0" w:space="0" w:color="auto"/>
          </w:divBdr>
        </w:div>
        <w:div w:id="1663393063">
          <w:marLeft w:val="0"/>
          <w:marRight w:val="0"/>
          <w:marTop w:val="0"/>
          <w:marBottom w:val="0"/>
          <w:divBdr>
            <w:top w:val="none" w:sz="0" w:space="0" w:color="auto"/>
            <w:left w:val="none" w:sz="0" w:space="0" w:color="auto"/>
            <w:bottom w:val="none" w:sz="0" w:space="0" w:color="auto"/>
            <w:right w:val="none" w:sz="0" w:space="0" w:color="auto"/>
          </w:divBdr>
        </w:div>
      </w:divsChild>
    </w:div>
    <w:div w:id="1461920626">
      <w:bodyDiv w:val="1"/>
      <w:marLeft w:val="0"/>
      <w:marRight w:val="0"/>
      <w:marTop w:val="0"/>
      <w:marBottom w:val="0"/>
      <w:divBdr>
        <w:top w:val="none" w:sz="0" w:space="0" w:color="auto"/>
        <w:left w:val="none" w:sz="0" w:space="0" w:color="auto"/>
        <w:bottom w:val="none" w:sz="0" w:space="0" w:color="auto"/>
        <w:right w:val="none" w:sz="0" w:space="0" w:color="auto"/>
      </w:divBdr>
    </w:div>
    <w:div w:id="1469086907">
      <w:bodyDiv w:val="1"/>
      <w:marLeft w:val="0"/>
      <w:marRight w:val="0"/>
      <w:marTop w:val="0"/>
      <w:marBottom w:val="0"/>
      <w:divBdr>
        <w:top w:val="none" w:sz="0" w:space="0" w:color="auto"/>
        <w:left w:val="none" w:sz="0" w:space="0" w:color="auto"/>
        <w:bottom w:val="none" w:sz="0" w:space="0" w:color="auto"/>
        <w:right w:val="none" w:sz="0" w:space="0" w:color="auto"/>
      </w:divBdr>
    </w:div>
    <w:div w:id="1470320882">
      <w:bodyDiv w:val="1"/>
      <w:marLeft w:val="0"/>
      <w:marRight w:val="0"/>
      <w:marTop w:val="0"/>
      <w:marBottom w:val="0"/>
      <w:divBdr>
        <w:top w:val="none" w:sz="0" w:space="0" w:color="auto"/>
        <w:left w:val="none" w:sz="0" w:space="0" w:color="auto"/>
        <w:bottom w:val="none" w:sz="0" w:space="0" w:color="auto"/>
        <w:right w:val="none" w:sz="0" w:space="0" w:color="auto"/>
      </w:divBdr>
    </w:div>
    <w:div w:id="1470707151">
      <w:bodyDiv w:val="1"/>
      <w:marLeft w:val="0"/>
      <w:marRight w:val="0"/>
      <w:marTop w:val="0"/>
      <w:marBottom w:val="0"/>
      <w:divBdr>
        <w:top w:val="none" w:sz="0" w:space="0" w:color="auto"/>
        <w:left w:val="none" w:sz="0" w:space="0" w:color="auto"/>
        <w:bottom w:val="none" w:sz="0" w:space="0" w:color="auto"/>
        <w:right w:val="none" w:sz="0" w:space="0" w:color="auto"/>
      </w:divBdr>
    </w:div>
    <w:div w:id="1492063918">
      <w:bodyDiv w:val="1"/>
      <w:marLeft w:val="0"/>
      <w:marRight w:val="0"/>
      <w:marTop w:val="0"/>
      <w:marBottom w:val="0"/>
      <w:divBdr>
        <w:top w:val="none" w:sz="0" w:space="0" w:color="auto"/>
        <w:left w:val="none" w:sz="0" w:space="0" w:color="auto"/>
        <w:bottom w:val="none" w:sz="0" w:space="0" w:color="auto"/>
        <w:right w:val="none" w:sz="0" w:space="0" w:color="auto"/>
      </w:divBdr>
    </w:div>
    <w:div w:id="1516266791">
      <w:bodyDiv w:val="1"/>
      <w:marLeft w:val="0"/>
      <w:marRight w:val="0"/>
      <w:marTop w:val="0"/>
      <w:marBottom w:val="0"/>
      <w:divBdr>
        <w:top w:val="none" w:sz="0" w:space="0" w:color="auto"/>
        <w:left w:val="none" w:sz="0" w:space="0" w:color="auto"/>
        <w:bottom w:val="none" w:sz="0" w:space="0" w:color="auto"/>
        <w:right w:val="none" w:sz="0" w:space="0" w:color="auto"/>
      </w:divBdr>
    </w:div>
    <w:div w:id="1522547158">
      <w:bodyDiv w:val="1"/>
      <w:marLeft w:val="0"/>
      <w:marRight w:val="0"/>
      <w:marTop w:val="0"/>
      <w:marBottom w:val="0"/>
      <w:divBdr>
        <w:top w:val="none" w:sz="0" w:space="0" w:color="auto"/>
        <w:left w:val="none" w:sz="0" w:space="0" w:color="auto"/>
        <w:bottom w:val="none" w:sz="0" w:space="0" w:color="auto"/>
        <w:right w:val="none" w:sz="0" w:space="0" w:color="auto"/>
      </w:divBdr>
    </w:div>
    <w:div w:id="1524326285">
      <w:bodyDiv w:val="1"/>
      <w:marLeft w:val="0"/>
      <w:marRight w:val="0"/>
      <w:marTop w:val="0"/>
      <w:marBottom w:val="0"/>
      <w:divBdr>
        <w:top w:val="none" w:sz="0" w:space="0" w:color="auto"/>
        <w:left w:val="none" w:sz="0" w:space="0" w:color="auto"/>
        <w:bottom w:val="none" w:sz="0" w:space="0" w:color="auto"/>
        <w:right w:val="none" w:sz="0" w:space="0" w:color="auto"/>
      </w:divBdr>
    </w:div>
    <w:div w:id="1526209509">
      <w:bodyDiv w:val="1"/>
      <w:marLeft w:val="0"/>
      <w:marRight w:val="0"/>
      <w:marTop w:val="0"/>
      <w:marBottom w:val="0"/>
      <w:divBdr>
        <w:top w:val="none" w:sz="0" w:space="0" w:color="auto"/>
        <w:left w:val="none" w:sz="0" w:space="0" w:color="auto"/>
        <w:bottom w:val="none" w:sz="0" w:space="0" w:color="auto"/>
        <w:right w:val="none" w:sz="0" w:space="0" w:color="auto"/>
      </w:divBdr>
    </w:div>
    <w:div w:id="1526210947">
      <w:bodyDiv w:val="1"/>
      <w:marLeft w:val="0"/>
      <w:marRight w:val="0"/>
      <w:marTop w:val="0"/>
      <w:marBottom w:val="0"/>
      <w:divBdr>
        <w:top w:val="none" w:sz="0" w:space="0" w:color="auto"/>
        <w:left w:val="none" w:sz="0" w:space="0" w:color="auto"/>
        <w:bottom w:val="none" w:sz="0" w:space="0" w:color="auto"/>
        <w:right w:val="none" w:sz="0" w:space="0" w:color="auto"/>
      </w:divBdr>
    </w:div>
    <w:div w:id="1526211797">
      <w:bodyDiv w:val="1"/>
      <w:marLeft w:val="0"/>
      <w:marRight w:val="0"/>
      <w:marTop w:val="0"/>
      <w:marBottom w:val="0"/>
      <w:divBdr>
        <w:top w:val="none" w:sz="0" w:space="0" w:color="auto"/>
        <w:left w:val="none" w:sz="0" w:space="0" w:color="auto"/>
        <w:bottom w:val="none" w:sz="0" w:space="0" w:color="auto"/>
        <w:right w:val="none" w:sz="0" w:space="0" w:color="auto"/>
      </w:divBdr>
    </w:div>
    <w:div w:id="1537307770">
      <w:bodyDiv w:val="1"/>
      <w:marLeft w:val="0"/>
      <w:marRight w:val="0"/>
      <w:marTop w:val="0"/>
      <w:marBottom w:val="0"/>
      <w:divBdr>
        <w:top w:val="none" w:sz="0" w:space="0" w:color="auto"/>
        <w:left w:val="none" w:sz="0" w:space="0" w:color="auto"/>
        <w:bottom w:val="none" w:sz="0" w:space="0" w:color="auto"/>
        <w:right w:val="none" w:sz="0" w:space="0" w:color="auto"/>
      </w:divBdr>
      <w:divsChild>
        <w:div w:id="1787001091">
          <w:marLeft w:val="0"/>
          <w:marRight w:val="0"/>
          <w:marTop w:val="0"/>
          <w:marBottom w:val="0"/>
          <w:divBdr>
            <w:top w:val="none" w:sz="0" w:space="0" w:color="auto"/>
            <w:left w:val="none" w:sz="0" w:space="0" w:color="auto"/>
            <w:bottom w:val="none" w:sz="0" w:space="0" w:color="auto"/>
            <w:right w:val="none" w:sz="0" w:space="0" w:color="auto"/>
          </w:divBdr>
        </w:div>
        <w:div w:id="307831286">
          <w:marLeft w:val="0"/>
          <w:marRight w:val="0"/>
          <w:marTop w:val="0"/>
          <w:marBottom w:val="0"/>
          <w:divBdr>
            <w:top w:val="none" w:sz="0" w:space="0" w:color="auto"/>
            <w:left w:val="none" w:sz="0" w:space="0" w:color="auto"/>
            <w:bottom w:val="none" w:sz="0" w:space="0" w:color="auto"/>
            <w:right w:val="none" w:sz="0" w:space="0" w:color="auto"/>
          </w:divBdr>
        </w:div>
      </w:divsChild>
    </w:div>
    <w:div w:id="1542087693">
      <w:bodyDiv w:val="1"/>
      <w:marLeft w:val="0"/>
      <w:marRight w:val="0"/>
      <w:marTop w:val="0"/>
      <w:marBottom w:val="0"/>
      <w:divBdr>
        <w:top w:val="none" w:sz="0" w:space="0" w:color="auto"/>
        <w:left w:val="none" w:sz="0" w:space="0" w:color="auto"/>
        <w:bottom w:val="none" w:sz="0" w:space="0" w:color="auto"/>
        <w:right w:val="none" w:sz="0" w:space="0" w:color="auto"/>
      </w:divBdr>
    </w:div>
    <w:div w:id="1547643655">
      <w:bodyDiv w:val="1"/>
      <w:marLeft w:val="0"/>
      <w:marRight w:val="0"/>
      <w:marTop w:val="0"/>
      <w:marBottom w:val="0"/>
      <w:divBdr>
        <w:top w:val="none" w:sz="0" w:space="0" w:color="auto"/>
        <w:left w:val="none" w:sz="0" w:space="0" w:color="auto"/>
        <w:bottom w:val="none" w:sz="0" w:space="0" w:color="auto"/>
        <w:right w:val="none" w:sz="0" w:space="0" w:color="auto"/>
      </w:divBdr>
    </w:div>
    <w:div w:id="1560745837">
      <w:bodyDiv w:val="1"/>
      <w:marLeft w:val="0"/>
      <w:marRight w:val="0"/>
      <w:marTop w:val="0"/>
      <w:marBottom w:val="0"/>
      <w:divBdr>
        <w:top w:val="none" w:sz="0" w:space="0" w:color="auto"/>
        <w:left w:val="none" w:sz="0" w:space="0" w:color="auto"/>
        <w:bottom w:val="none" w:sz="0" w:space="0" w:color="auto"/>
        <w:right w:val="none" w:sz="0" w:space="0" w:color="auto"/>
      </w:divBdr>
    </w:div>
    <w:div w:id="1563635360">
      <w:bodyDiv w:val="1"/>
      <w:marLeft w:val="0"/>
      <w:marRight w:val="0"/>
      <w:marTop w:val="0"/>
      <w:marBottom w:val="0"/>
      <w:divBdr>
        <w:top w:val="none" w:sz="0" w:space="0" w:color="auto"/>
        <w:left w:val="none" w:sz="0" w:space="0" w:color="auto"/>
        <w:bottom w:val="none" w:sz="0" w:space="0" w:color="auto"/>
        <w:right w:val="none" w:sz="0" w:space="0" w:color="auto"/>
      </w:divBdr>
    </w:div>
    <w:div w:id="1574660049">
      <w:bodyDiv w:val="1"/>
      <w:marLeft w:val="0"/>
      <w:marRight w:val="0"/>
      <w:marTop w:val="0"/>
      <w:marBottom w:val="0"/>
      <w:divBdr>
        <w:top w:val="none" w:sz="0" w:space="0" w:color="auto"/>
        <w:left w:val="none" w:sz="0" w:space="0" w:color="auto"/>
        <w:bottom w:val="none" w:sz="0" w:space="0" w:color="auto"/>
        <w:right w:val="none" w:sz="0" w:space="0" w:color="auto"/>
      </w:divBdr>
    </w:div>
    <w:div w:id="1585994360">
      <w:bodyDiv w:val="1"/>
      <w:marLeft w:val="0"/>
      <w:marRight w:val="0"/>
      <w:marTop w:val="0"/>
      <w:marBottom w:val="0"/>
      <w:divBdr>
        <w:top w:val="none" w:sz="0" w:space="0" w:color="auto"/>
        <w:left w:val="none" w:sz="0" w:space="0" w:color="auto"/>
        <w:bottom w:val="none" w:sz="0" w:space="0" w:color="auto"/>
        <w:right w:val="none" w:sz="0" w:space="0" w:color="auto"/>
      </w:divBdr>
    </w:div>
    <w:div w:id="1586184078">
      <w:bodyDiv w:val="1"/>
      <w:marLeft w:val="0"/>
      <w:marRight w:val="0"/>
      <w:marTop w:val="0"/>
      <w:marBottom w:val="0"/>
      <w:divBdr>
        <w:top w:val="none" w:sz="0" w:space="0" w:color="auto"/>
        <w:left w:val="none" w:sz="0" w:space="0" w:color="auto"/>
        <w:bottom w:val="none" w:sz="0" w:space="0" w:color="auto"/>
        <w:right w:val="none" w:sz="0" w:space="0" w:color="auto"/>
      </w:divBdr>
    </w:div>
    <w:div w:id="1586694038">
      <w:bodyDiv w:val="1"/>
      <w:marLeft w:val="0"/>
      <w:marRight w:val="0"/>
      <w:marTop w:val="0"/>
      <w:marBottom w:val="0"/>
      <w:divBdr>
        <w:top w:val="none" w:sz="0" w:space="0" w:color="auto"/>
        <w:left w:val="none" w:sz="0" w:space="0" w:color="auto"/>
        <w:bottom w:val="none" w:sz="0" w:space="0" w:color="auto"/>
        <w:right w:val="none" w:sz="0" w:space="0" w:color="auto"/>
      </w:divBdr>
      <w:divsChild>
        <w:div w:id="203517425">
          <w:marLeft w:val="259"/>
          <w:marRight w:val="0"/>
          <w:marTop w:val="182"/>
          <w:marBottom w:val="0"/>
          <w:divBdr>
            <w:top w:val="none" w:sz="0" w:space="0" w:color="auto"/>
            <w:left w:val="none" w:sz="0" w:space="0" w:color="auto"/>
            <w:bottom w:val="none" w:sz="0" w:space="0" w:color="auto"/>
            <w:right w:val="none" w:sz="0" w:space="0" w:color="auto"/>
          </w:divBdr>
        </w:div>
        <w:div w:id="1626157309">
          <w:marLeft w:val="259"/>
          <w:marRight w:val="0"/>
          <w:marTop w:val="182"/>
          <w:marBottom w:val="0"/>
          <w:divBdr>
            <w:top w:val="none" w:sz="0" w:space="0" w:color="auto"/>
            <w:left w:val="none" w:sz="0" w:space="0" w:color="auto"/>
            <w:bottom w:val="none" w:sz="0" w:space="0" w:color="auto"/>
            <w:right w:val="none" w:sz="0" w:space="0" w:color="auto"/>
          </w:divBdr>
        </w:div>
      </w:divsChild>
    </w:div>
    <w:div w:id="1590625348">
      <w:bodyDiv w:val="1"/>
      <w:marLeft w:val="0"/>
      <w:marRight w:val="0"/>
      <w:marTop w:val="0"/>
      <w:marBottom w:val="0"/>
      <w:divBdr>
        <w:top w:val="none" w:sz="0" w:space="0" w:color="auto"/>
        <w:left w:val="none" w:sz="0" w:space="0" w:color="auto"/>
        <w:bottom w:val="none" w:sz="0" w:space="0" w:color="auto"/>
        <w:right w:val="none" w:sz="0" w:space="0" w:color="auto"/>
      </w:divBdr>
    </w:div>
    <w:div w:id="1595629785">
      <w:bodyDiv w:val="1"/>
      <w:marLeft w:val="0"/>
      <w:marRight w:val="0"/>
      <w:marTop w:val="0"/>
      <w:marBottom w:val="0"/>
      <w:divBdr>
        <w:top w:val="none" w:sz="0" w:space="0" w:color="auto"/>
        <w:left w:val="none" w:sz="0" w:space="0" w:color="auto"/>
        <w:bottom w:val="none" w:sz="0" w:space="0" w:color="auto"/>
        <w:right w:val="none" w:sz="0" w:space="0" w:color="auto"/>
      </w:divBdr>
    </w:div>
    <w:div w:id="1608079430">
      <w:bodyDiv w:val="1"/>
      <w:marLeft w:val="0"/>
      <w:marRight w:val="0"/>
      <w:marTop w:val="0"/>
      <w:marBottom w:val="0"/>
      <w:divBdr>
        <w:top w:val="none" w:sz="0" w:space="0" w:color="auto"/>
        <w:left w:val="none" w:sz="0" w:space="0" w:color="auto"/>
        <w:bottom w:val="none" w:sz="0" w:space="0" w:color="auto"/>
        <w:right w:val="none" w:sz="0" w:space="0" w:color="auto"/>
      </w:divBdr>
    </w:div>
    <w:div w:id="1610773924">
      <w:bodyDiv w:val="1"/>
      <w:marLeft w:val="0"/>
      <w:marRight w:val="0"/>
      <w:marTop w:val="0"/>
      <w:marBottom w:val="0"/>
      <w:divBdr>
        <w:top w:val="none" w:sz="0" w:space="0" w:color="auto"/>
        <w:left w:val="none" w:sz="0" w:space="0" w:color="auto"/>
        <w:bottom w:val="none" w:sz="0" w:space="0" w:color="auto"/>
        <w:right w:val="none" w:sz="0" w:space="0" w:color="auto"/>
      </w:divBdr>
    </w:div>
    <w:div w:id="1614895597">
      <w:bodyDiv w:val="1"/>
      <w:marLeft w:val="0"/>
      <w:marRight w:val="0"/>
      <w:marTop w:val="0"/>
      <w:marBottom w:val="0"/>
      <w:divBdr>
        <w:top w:val="none" w:sz="0" w:space="0" w:color="auto"/>
        <w:left w:val="none" w:sz="0" w:space="0" w:color="auto"/>
        <w:bottom w:val="none" w:sz="0" w:space="0" w:color="auto"/>
        <w:right w:val="none" w:sz="0" w:space="0" w:color="auto"/>
      </w:divBdr>
    </w:div>
    <w:div w:id="1635718198">
      <w:bodyDiv w:val="1"/>
      <w:marLeft w:val="0"/>
      <w:marRight w:val="0"/>
      <w:marTop w:val="0"/>
      <w:marBottom w:val="0"/>
      <w:divBdr>
        <w:top w:val="none" w:sz="0" w:space="0" w:color="auto"/>
        <w:left w:val="none" w:sz="0" w:space="0" w:color="auto"/>
        <w:bottom w:val="none" w:sz="0" w:space="0" w:color="auto"/>
        <w:right w:val="none" w:sz="0" w:space="0" w:color="auto"/>
      </w:divBdr>
    </w:div>
    <w:div w:id="1647935303">
      <w:bodyDiv w:val="1"/>
      <w:marLeft w:val="0"/>
      <w:marRight w:val="0"/>
      <w:marTop w:val="0"/>
      <w:marBottom w:val="0"/>
      <w:divBdr>
        <w:top w:val="none" w:sz="0" w:space="0" w:color="auto"/>
        <w:left w:val="none" w:sz="0" w:space="0" w:color="auto"/>
        <w:bottom w:val="none" w:sz="0" w:space="0" w:color="auto"/>
        <w:right w:val="none" w:sz="0" w:space="0" w:color="auto"/>
      </w:divBdr>
    </w:div>
    <w:div w:id="1650280758">
      <w:bodyDiv w:val="1"/>
      <w:marLeft w:val="0"/>
      <w:marRight w:val="0"/>
      <w:marTop w:val="0"/>
      <w:marBottom w:val="0"/>
      <w:divBdr>
        <w:top w:val="none" w:sz="0" w:space="0" w:color="auto"/>
        <w:left w:val="none" w:sz="0" w:space="0" w:color="auto"/>
        <w:bottom w:val="none" w:sz="0" w:space="0" w:color="auto"/>
        <w:right w:val="none" w:sz="0" w:space="0" w:color="auto"/>
      </w:divBdr>
    </w:div>
    <w:div w:id="1663856019">
      <w:bodyDiv w:val="1"/>
      <w:marLeft w:val="0"/>
      <w:marRight w:val="0"/>
      <w:marTop w:val="0"/>
      <w:marBottom w:val="0"/>
      <w:divBdr>
        <w:top w:val="none" w:sz="0" w:space="0" w:color="auto"/>
        <w:left w:val="none" w:sz="0" w:space="0" w:color="auto"/>
        <w:bottom w:val="none" w:sz="0" w:space="0" w:color="auto"/>
        <w:right w:val="none" w:sz="0" w:space="0" w:color="auto"/>
      </w:divBdr>
    </w:div>
    <w:div w:id="1667199082">
      <w:bodyDiv w:val="1"/>
      <w:marLeft w:val="0"/>
      <w:marRight w:val="0"/>
      <w:marTop w:val="0"/>
      <w:marBottom w:val="0"/>
      <w:divBdr>
        <w:top w:val="none" w:sz="0" w:space="0" w:color="auto"/>
        <w:left w:val="none" w:sz="0" w:space="0" w:color="auto"/>
        <w:bottom w:val="none" w:sz="0" w:space="0" w:color="auto"/>
        <w:right w:val="none" w:sz="0" w:space="0" w:color="auto"/>
      </w:divBdr>
    </w:div>
    <w:div w:id="1678464107">
      <w:bodyDiv w:val="1"/>
      <w:marLeft w:val="0"/>
      <w:marRight w:val="0"/>
      <w:marTop w:val="0"/>
      <w:marBottom w:val="0"/>
      <w:divBdr>
        <w:top w:val="none" w:sz="0" w:space="0" w:color="auto"/>
        <w:left w:val="none" w:sz="0" w:space="0" w:color="auto"/>
        <w:bottom w:val="none" w:sz="0" w:space="0" w:color="auto"/>
        <w:right w:val="none" w:sz="0" w:space="0" w:color="auto"/>
      </w:divBdr>
    </w:div>
    <w:div w:id="1678537748">
      <w:bodyDiv w:val="1"/>
      <w:marLeft w:val="0"/>
      <w:marRight w:val="0"/>
      <w:marTop w:val="0"/>
      <w:marBottom w:val="0"/>
      <w:divBdr>
        <w:top w:val="none" w:sz="0" w:space="0" w:color="auto"/>
        <w:left w:val="none" w:sz="0" w:space="0" w:color="auto"/>
        <w:bottom w:val="none" w:sz="0" w:space="0" w:color="auto"/>
        <w:right w:val="none" w:sz="0" w:space="0" w:color="auto"/>
      </w:divBdr>
    </w:div>
    <w:div w:id="1698703100">
      <w:bodyDiv w:val="1"/>
      <w:marLeft w:val="0"/>
      <w:marRight w:val="0"/>
      <w:marTop w:val="0"/>
      <w:marBottom w:val="0"/>
      <w:divBdr>
        <w:top w:val="none" w:sz="0" w:space="0" w:color="auto"/>
        <w:left w:val="none" w:sz="0" w:space="0" w:color="auto"/>
        <w:bottom w:val="none" w:sz="0" w:space="0" w:color="auto"/>
        <w:right w:val="none" w:sz="0" w:space="0" w:color="auto"/>
      </w:divBdr>
    </w:div>
    <w:div w:id="1706708209">
      <w:bodyDiv w:val="1"/>
      <w:marLeft w:val="0"/>
      <w:marRight w:val="0"/>
      <w:marTop w:val="0"/>
      <w:marBottom w:val="0"/>
      <w:divBdr>
        <w:top w:val="none" w:sz="0" w:space="0" w:color="auto"/>
        <w:left w:val="none" w:sz="0" w:space="0" w:color="auto"/>
        <w:bottom w:val="none" w:sz="0" w:space="0" w:color="auto"/>
        <w:right w:val="none" w:sz="0" w:space="0" w:color="auto"/>
      </w:divBdr>
    </w:div>
    <w:div w:id="1708330547">
      <w:bodyDiv w:val="1"/>
      <w:marLeft w:val="0"/>
      <w:marRight w:val="0"/>
      <w:marTop w:val="0"/>
      <w:marBottom w:val="0"/>
      <w:divBdr>
        <w:top w:val="none" w:sz="0" w:space="0" w:color="auto"/>
        <w:left w:val="none" w:sz="0" w:space="0" w:color="auto"/>
        <w:bottom w:val="none" w:sz="0" w:space="0" w:color="auto"/>
        <w:right w:val="none" w:sz="0" w:space="0" w:color="auto"/>
      </w:divBdr>
    </w:div>
    <w:div w:id="1708721392">
      <w:bodyDiv w:val="1"/>
      <w:marLeft w:val="0"/>
      <w:marRight w:val="0"/>
      <w:marTop w:val="0"/>
      <w:marBottom w:val="0"/>
      <w:divBdr>
        <w:top w:val="none" w:sz="0" w:space="0" w:color="auto"/>
        <w:left w:val="none" w:sz="0" w:space="0" w:color="auto"/>
        <w:bottom w:val="none" w:sz="0" w:space="0" w:color="auto"/>
        <w:right w:val="none" w:sz="0" w:space="0" w:color="auto"/>
      </w:divBdr>
    </w:div>
    <w:div w:id="1718551058">
      <w:bodyDiv w:val="1"/>
      <w:marLeft w:val="0"/>
      <w:marRight w:val="0"/>
      <w:marTop w:val="0"/>
      <w:marBottom w:val="0"/>
      <w:divBdr>
        <w:top w:val="none" w:sz="0" w:space="0" w:color="auto"/>
        <w:left w:val="none" w:sz="0" w:space="0" w:color="auto"/>
        <w:bottom w:val="none" w:sz="0" w:space="0" w:color="auto"/>
        <w:right w:val="none" w:sz="0" w:space="0" w:color="auto"/>
      </w:divBdr>
    </w:div>
    <w:div w:id="1719545739">
      <w:bodyDiv w:val="1"/>
      <w:marLeft w:val="0"/>
      <w:marRight w:val="0"/>
      <w:marTop w:val="0"/>
      <w:marBottom w:val="0"/>
      <w:divBdr>
        <w:top w:val="none" w:sz="0" w:space="0" w:color="auto"/>
        <w:left w:val="none" w:sz="0" w:space="0" w:color="auto"/>
        <w:bottom w:val="none" w:sz="0" w:space="0" w:color="auto"/>
        <w:right w:val="none" w:sz="0" w:space="0" w:color="auto"/>
      </w:divBdr>
    </w:div>
    <w:div w:id="1721201432">
      <w:bodyDiv w:val="1"/>
      <w:marLeft w:val="0"/>
      <w:marRight w:val="0"/>
      <w:marTop w:val="0"/>
      <w:marBottom w:val="0"/>
      <w:divBdr>
        <w:top w:val="none" w:sz="0" w:space="0" w:color="auto"/>
        <w:left w:val="none" w:sz="0" w:space="0" w:color="auto"/>
        <w:bottom w:val="none" w:sz="0" w:space="0" w:color="auto"/>
        <w:right w:val="none" w:sz="0" w:space="0" w:color="auto"/>
      </w:divBdr>
    </w:div>
    <w:div w:id="1744450175">
      <w:bodyDiv w:val="1"/>
      <w:marLeft w:val="0"/>
      <w:marRight w:val="0"/>
      <w:marTop w:val="0"/>
      <w:marBottom w:val="0"/>
      <w:divBdr>
        <w:top w:val="none" w:sz="0" w:space="0" w:color="auto"/>
        <w:left w:val="none" w:sz="0" w:space="0" w:color="auto"/>
        <w:bottom w:val="none" w:sz="0" w:space="0" w:color="auto"/>
        <w:right w:val="none" w:sz="0" w:space="0" w:color="auto"/>
      </w:divBdr>
    </w:div>
    <w:div w:id="1747459904">
      <w:bodyDiv w:val="1"/>
      <w:marLeft w:val="0"/>
      <w:marRight w:val="0"/>
      <w:marTop w:val="0"/>
      <w:marBottom w:val="0"/>
      <w:divBdr>
        <w:top w:val="none" w:sz="0" w:space="0" w:color="auto"/>
        <w:left w:val="none" w:sz="0" w:space="0" w:color="auto"/>
        <w:bottom w:val="none" w:sz="0" w:space="0" w:color="auto"/>
        <w:right w:val="none" w:sz="0" w:space="0" w:color="auto"/>
      </w:divBdr>
    </w:div>
    <w:div w:id="1760635605">
      <w:bodyDiv w:val="1"/>
      <w:marLeft w:val="0"/>
      <w:marRight w:val="0"/>
      <w:marTop w:val="0"/>
      <w:marBottom w:val="0"/>
      <w:divBdr>
        <w:top w:val="none" w:sz="0" w:space="0" w:color="auto"/>
        <w:left w:val="none" w:sz="0" w:space="0" w:color="auto"/>
        <w:bottom w:val="none" w:sz="0" w:space="0" w:color="auto"/>
        <w:right w:val="none" w:sz="0" w:space="0" w:color="auto"/>
      </w:divBdr>
      <w:divsChild>
        <w:div w:id="1157644959">
          <w:marLeft w:val="0"/>
          <w:marRight w:val="0"/>
          <w:marTop w:val="0"/>
          <w:marBottom w:val="0"/>
          <w:divBdr>
            <w:top w:val="none" w:sz="0" w:space="0" w:color="auto"/>
            <w:left w:val="none" w:sz="0" w:space="0" w:color="auto"/>
            <w:bottom w:val="none" w:sz="0" w:space="0" w:color="auto"/>
            <w:right w:val="none" w:sz="0" w:space="0" w:color="auto"/>
          </w:divBdr>
          <w:divsChild>
            <w:div w:id="298844542">
              <w:marLeft w:val="0"/>
              <w:marRight w:val="0"/>
              <w:marTop w:val="0"/>
              <w:marBottom w:val="0"/>
              <w:divBdr>
                <w:top w:val="none" w:sz="0" w:space="0" w:color="auto"/>
                <w:left w:val="none" w:sz="0" w:space="0" w:color="auto"/>
                <w:bottom w:val="none" w:sz="0" w:space="0" w:color="auto"/>
                <w:right w:val="none" w:sz="0" w:space="0" w:color="auto"/>
              </w:divBdr>
              <w:divsChild>
                <w:div w:id="50725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214115">
      <w:bodyDiv w:val="1"/>
      <w:marLeft w:val="0"/>
      <w:marRight w:val="0"/>
      <w:marTop w:val="0"/>
      <w:marBottom w:val="0"/>
      <w:divBdr>
        <w:top w:val="none" w:sz="0" w:space="0" w:color="auto"/>
        <w:left w:val="none" w:sz="0" w:space="0" w:color="auto"/>
        <w:bottom w:val="none" w:sz="0" w:space="0" w:color="auto"/>
        <w:right w:val="none" w:sz="0" w:space="0" w:color="auto"/>
      </w:divBdr>
    </w:div>
    <w:div w:id="1768043807">
      <w:bodyDiv w:val="1"/>
      <w:marLeft w:val="0"/>
      <w:marRight w:val="0"/>
      <w:marTop w:val="0"/>
      <w:marBottom w:val="0"/>
      <w:divBdr>
        <w:top w:val="none" w:sz="0" w:space="0" w:color="auto"/>
        <w:left w:val="none" w:sz="0" w:space="0" w:color="auto"/>
        <w:bottom w:val="none" w:sz="0" w:space="0" w:color="auto"/>
        <w:right w:val="none" w:sz="0" w:space="0" w:color="auto"/>
      </w:divBdr>
    </w:div>
    <w:div w:id="1775517490">
      <w:bodyDiv w:val="1"/>
      <w:marLeft w:val="0"/>
      <w:marRight w:val="0"/>
      <w:marTop w:val="0"/>
      <w:marBottom w:val="0"/>
      <w:divBdr>
        <w:top w:val="none" w:sz="0" w:space="0" w:color="auto"/>
        <w:left w:val="none" w:sz="0" w:space="0" w:color="auto"/>
        <w:bottom w:val="none" w:sz="0" w:space="0" w:color="auto"/>
        <w:right w:val="none" w:sz="0" w:space="0" w:color="auto"/>
      </w:divBdr>
    </w:div>
    <w:div w:id="1781414338">
      <w:bodyDiv w:val="1"/>
      <w:marLeft w:val="0"/>
      <w:marRight w:val="0"/>
      <w:marTop w:val="0"/>
      <w:marBottom w:val="0"/>
      <w:divBdr>
        <w:top w:val="none" w:sz="0" w:space="0" w:color="auto"/>
        <w:left w:val="none" w:sz="0" w:space="0" w:color="auto"/>
        <w:bottom w:val="none" w:sz="0" w:space="0" w:color="auto"/>
        <w:right w:val="none" w:sz="0" w:space="0" w:color="auto"/>
      </w:divBdr>
    </w:div>
    <w:div w:id="1804808583">
      <w:bodyDiv w:val="1"/>
      <w:marLeft w:val="0"/>
      <w:marRight w:val="0"/>
      <w:marTop w:val="0"/>
      <w:marBottom w:val="0"/>
      <w:divBdr>
        <w:top w:val="none" w:sz="0" w:space="0" w:color="auto"/>
        <w:left w:val="none" w:sz="0" w:space="0" w:color="auto"/>
        <w:bottom w:val="none" w:sz="0" w:space="0" w:color="auto"/>
        <w:right w:val="none" w:sz="0" w:space="0" w:color="auto"/>
      </w:divBdr>
    </w:div>
    <w:div w:id="1807313525">
      <w:bodyDiv w:val="1"/>
      <w:marLeft w:val="0"/>
      <w:marRight w:val="0"/>
      <w:marTop w:val="0"/>
      <w:marBottom w:val="0"/>
      <w:divBdr>
        <w:top w:val="none" w:sz="0" w:space="0" w:color="auto"/>
        <w:left w:val="none" w:sz="0" w:space="0" w:color="auto"/>
        <w:bottom w:val="none" w:sz="0" w:space="0" w:color="auto"/>
        <w:right w:val="none" w:sz="0" w:space="0" w:color="auto"/>
      </w:divBdr>
    </w:div>
    <w:div w:id="1813788316">
      <w:bodyDiv w:val="1"/>
      <w:marLeft w:val="0"/>
      <w:marRight w:val="0"/>
      <w:marTop w:val="0"/>
      <w:marBottom w:val="0"/>
      <w:divBdr>
        <w:top w:val="none" w:sz="0" w:space="0" w:color="auto"/>
        <w:left w:val="none" w:sz="0" w:space="0" w:color="auto"/>
        <w:bottom w:val="none" w:sz="0" w:space="0" w:color="auto"/>
        <w:right w:val="none" w:sz="0" w:space="0" w:color="auto"/>
      </w:divBdr>
    </w:div>
    <w:div w:id="1832522470">
      <w:bodyDiv w:val="1"/>
      <w:marLeft w:val="0"/>
      <w:marRight w:val="0"/>
      <w:marTop w:val="0"/>
      <w:marBottom w:val="0"/>
      <w:divBdr>
        <w:top w:val="none" w:sz="0" w:space="0" w:color="auto"/>
        <w:left w:val="none" w:sz="0" w:space="0" w:color="auto"/>
        <w:bottom w:val="none" w:sz="0" w:space="0" w:color="auto"/>
        <w:right w:val="none" w:sz="0" w:space="0" w:color="auto"/>
      </w:divBdr>
    </w:div>
    <w:div w:id="1847480910">
      <w:bodyDiv w:val="1"/>
      <w:marLeft w:val="0"/>
      <w:marRight w:val="0"/>
      <w:marTop w:val="0"/>
      <w:marBottom w:val="0"/>
      <w:divBdr>
        <w:top w:val="none" w:sz="0" w:space="0" w:color="auto"/>
        <w:left w:val="none" w:sz="0" w:space="0" w:color="auto"/>
        <w:bottom w:val="none" w:sz="0" w:space="0" w:color="auto"/>
        <w:right w:val="none" w:sz="0" w:space="0" w:color="auto"/>
      </w:divBdr>
    </w:div>
    <w:div w:id="1854031824">
      <w:bodyDiv w:val="1"/>
      <w:marLeft w:val="0"/>
      <w:marRight w:val="0"/>
      <w:marTop w:val="0"/>
      <w:marBottom w:val="0"/>
      <w:divBdr>
        <w:top w:val="none" w:sz="0" w:space="0" w:color="auto"/>
        <w:left w:val="none" w:sz="0" w:space="0" w:color="auto"/>
        <w:bottom w:val="none" w:sz="0" w:space="0" w:color="auto"/>
        <w:right w:val="none" w:sz="0" w:space="0" w:color="auto"/>
      </w:divBdr>
    </w:div>
    <w:div w:id="1858540191">
      <w:bodyDiv w:val="1"/>
      <w:marLeft w:val="0"/>
      <w:marRight w:val="0"/>
      <w:marTop w:val="0"/>
      <w:marBottom w:val="0"/>
      <w:divBdr>
        <w:top w:val="none" w:sz="0" w:space="0" w:color="auto"/>
        <w:left w:val="none" w:sz="0" w:space="0" w:color="auto"/>
        <w:bottom w:val="none" w:sz="0" w:space="0" w:color="auto"/>
        <w:right w:val="none" w:sz="0" w:space="0" w:color="auto"/>
      </w:divBdr>
    </w:div>
    <w:div w:id="1859008192">
      <w:bodyDiv w:val="1"/>
      <w:marLeft w:val="0"/>
      <w:marRight w:val="0"/>
      <w:marTop w:val="0"/>
      <w:marBottom w:val="0"/>
      <w:divBdr>
        <w:top w:val="none" w:sz="0" w:space="0" w:color="auto"/>
        <w:left w:val="none" w:sz="0" w:space="0" w:color="auto"/>
        <w:bottom w:val="none" w:sz="0" w:space="0" w:color="auto"/>
        <w:right w:val="none" w:sz="0" w:space="0" w:color="auto"/>
      </w:divBdr>
    </w:div>
    <w:div w:id="1885556152">
      <w:bodyDiv w:val="1"/>
      <w:marLeft w:val="0"/>
      <w:marRight w:val="0"/>
      <w:marTop w:val="0"/>
      <w:marBottom w:val="0"/>
      <w:divBdr>
        <w:top w:val="none" w:sz="0" w:space="0" w:color="auto"/>
        <w:left w:val="none" w:sz="0" w:space="0" w:color="auto"/>
        <w:bottom w:val="none" w:sz="0" w:space="0" w:color="auto"/>
        <w:right w:val="none" w:sz="0" w:space="0" w:color="auto"/>
      </w:divBdr>
    </w:div>
    <w:div w:id="1896970029">
      <w:bodyDiv w:val="1"/>
      <w:marLeft w:val="0"/>
      <w:marRight w:val="0"/>
      <w:marTop w:val="0"/>
      <w:marBottom w:val="0"/>
      <w:divBdr>
        <w:top w:val="none" w:sz="0" w:space="0" w:color="auto"/>
        <w:left w:val="none" w:sz="0" w:space="0" w:color="auto"/>
        <w:bottom w:val="none" w:sz="0" w:space="0" w:color="auto"/>
        <w:right w:val="none" w:sz="0" w:space="0" w:color="auto"/>
      </w:divBdr>
    </w:div>
    <w:div w:id="1905992125">
      <w:bodyDiv w:val="1"/>
      <w:marLeft w:val="0"/>
      <w:marRight w:val="0"/>
      <w:marTop w:val="0"/>
      <w:marBottom w:val="0"/>
      <w:divBdr>
        <w:top w:val="none" w:sz="0" w:space="0" w:color="auto"/>
        <w:left w:val="none" w:sz="0" w:space="0" w:color="auto"/>
        <w:bottom w:val="none" w:sz="0" w:space="0" w:color="auto"/>
        <w:right w:val="none" w:sz="0" w:space="0" w:color="auto"/>
      </w:divBdr>
    </w:div>
    <w:div w:id="1906799270">
      <w:bodyDiv w:val="1"/>
      <w:marLeft w:val="0"/>
      <w:marRight w:val="0"/>
      <w:marTop w:val="0"/>
      <w:marBottom w:val="0"/>
      <w:divBdr>
        <w:top w:val="none" w:sz="0" w:space="0" w:color="auto"/>
        <w:left w:val="none" w:sz="0" w:space="0" w:color="auto"/>
        <w:bottom w:val="none" w:sz="0" w:space="0" w:color="auto"/>
        <w:right w:val="none" w:sz="0" w:space="0" w:color="auto"/>
      </w:divBdr>
    </w:div>
    <w:div w:id="1913468255">
      <w:bodyDiv w:val="1"/>
      <w:marLeft w:val="0"/>
      <w:marRight w:val="0"/>
      <w:marTop w:val="0"/>
      <w:marBottom w:val="0"/>
      <w:divBdr>
        <w:top w:val="none" w:sz="0" w:space="0" w:color="auto"/>
        <w:left w:val="none" w:sz="0" w:space="0" w:color="auto"/>
        <w:bottom w:val="none" w:sz="0" w:space="0" w:color="auto"/>
        <w:right w:val="none" w:sz="0" w:space="0" w:color="auto"/>
      </w:divBdr>
    </w:div>
    <w:div w:id="1922905450">
      <w:bodyDiv w:val="1"/>
      <w:marLeft w:val="0"/>
      <w:marRight w:val="0"/>
      <w:marTop w:val="0"/>
      <w:marBottom w:val="0"/>
      <w:divBdr>
        <w:top w:val="none" w:sz="0" w:space="0" w:color="auto"/>
        <w:left w:val="none" w:sz="0" w:space="0" w:color="auto"/>
        <w:bottom w:val="none" w:sz="0" w:space="0" w:color="auto"/>
        <w:right w:val="none" w:sz="0" w:space="0" w:color="auto"/>
      </w:divBdr>
    </w:div>
    <w:div w:id="1925407455">
      <w:bodyDiv w:val="1"/>
      <w:marLeft w:val="0"/>
      <w:marRight w:val="0"/>
      <w:marTop w:val="0"/>
      <w:marBottom w:val="0"/>
      <w:divBdr>
        <w:top w:val="none" w:sz="0" w:space="0" w:color="auto"/>
        <w:left w:val="none" w:sz="0" w:space="0" w:color="auto"/>
        <w:bottom w:val="none" w:sz="0" w:space="0" w:color="auto"/>
        <w:right w:val="none" w:sz="0" w:space="0" w:color="auto"/>
      </w:divBdr>
    </w:div>
    <w:div w:id="1927491843">
      <w:bodyDiv w:val="1"/>
      <w:marLeft w:val="0"/>
      <w:marRight w:val="0"/>
      <w:marTop w:val="0"/>
      <w:marBottom w:val="0"/>
      <w:divBdr>
        <w:top w:val="none" w:sz="0" w:space="0" w:color="auto"/>
        <w:left w:val="none" w:sz="0" w:space="0" w:color="auto"/>
        <w:bottom w:val="none" w:sz="0" w:space="0" w:color="auto"/>
        <w:right w:val="none" w:sz="0" w:space="0" w:color="auto"/>
      </w:divBdr>
    </w:div>
    <w:div w:id="1971739399">
      <w:bodyDiv w:val="1"/>
      <w:marLeft w:val="0"/>
      <w:marRight w:val="0"/>
      <w:marTop w:val="0"/>
      <w:marBottom w:val="0"/>
      <w:divBdr>
        <w:top w:val="none" w:sz="0" w:space="0" w:color="auto"/>
        <w:left w:val="none" w:sz="0" w:space="0" w:color="auto"/>
        <w:bottom w:val="none" w:sz="0" w:space="0" w:color="auto"/>
        <w:right w:val="none" w:sz="0" w:space="0" w:color="auto"/>
      </w:divBdr>
    </w:div>
    <w:div w:id="1973562024">
      <w:bodyDiv w:val="1"/>
      <w:marLeft w:val="0"/>
      <w:marRight w:val="0"/>
      <w:marTop w:val="0"/>
      <w:marBottom w:val="0"/>
      <w:divBdr>
        <w:top w:val="none" w:sz="0" w:space="0" w:color="auto"/>
        <w:left w:val="none" w:sz="0" w:space="0" w:color="auto"/>
        <w:bottom w:val="none" w:sz="0" w:space="0" w:color="auto"/>
        <w:right w:val="none" w:sz="0" w:space="0" w:color="auto"/>
      </w:divBdr>
    </w:div>
    <w:div w:id="1976983246">
      <w:bodyDiv w:val="1"/>
      <w:marLeft w:val="0"/>
      <w:marRight w:val="0"/>
      <w:marTop w:val="0"/>
      <w:marBottom w:val="0"/>
      <w:divBdr>
        <w:top w:val="none" w:sz="0" w:space="0" w:color="auto"/>
        <w:left w:val="none" w:sz="0" w:space="0" w:color="auto"/>
        <w:bottom w:val="none" w:sz="0" w:space="0" w:color="auto"/>
        <w:right w:val="none" w:sz="0" w:space="0" w:color="auto"/>
      </w:divBdr>
      <w:divsChild>
        <w:div w:id="736511734">
          <w:marLeft w:val="0"/>
          <w:marRight w:val="0"/>
          <w:marTop w:val="0"/>
          <w:marBottom w:val="0"/>
          <w:divBdr>
            <w:top w:val="none" w:sz="0" w:space="0" w:color="auto"/>
            <w:left w:val="none" w:sz="0" w:space="0" w:color="auto"/>
            <w:bottom w:val="none" w:sz="0" w:space="0" w:color="auto"/>
            <w:right w:val="none" w:sz="0" w:space="0" w:color="auto"/>
          </w:divBdr>
          <w:divsChild>
            <w:div w:id="529421129">
              <w:marLeft w:val="0"/>
              <w:marRight w:val="0"/>
              <w:marTop w:val="0"/>
              <w:marBottom w:val="0"/>
              <w:divBdr>
                <w:top w:val="none" w:sz="0" w:space="0" w:color="auto"/>
                <w:left w:val="none" w:sz="0" w:space="0" w:color="auto"/>
                <w:bottom w:val="none" w:sz="0" w:space="0" w:color="auto"/>
                <w:right w:val="none" w:sz="0" w:space="0" w:color="auto"/>
              </w:divBdr>
              <w:divsChild>
                <w:div w:id="1796412228">
                  <w:marLeft w:val="0"/>
                  <w:marRight w:val="0"/>
                  <w:marTop w:val="0"/>
                  <w:marBottom w:val="0"/>
                  <w:divBdr>
                    <w:top w:val="none" w:sz="0" w:space="0" w:color="auto"/>
                    <w:left w:val="none" w:sz="0" w:space="0" w:color="auto"/>
                    <w:bottom w:val="none" w:sz="0" w:space="0" w:color="auto"/>
                    <w:right w:val="none" w:sz="0" w:space="0" w:color="auto"/>
                  </w:divBdr>
                  <w:divsChild>
                    <w:div w:id="1274947286">
                      <w:marLeft w:val="0"/>
                      <w:marRight w:val="0"/>
                      <w:marTop w:val="0"/>
                      <w:marBottom w:val="0"/>
                      <w:divBdr>
                        <w:top w:val="none" w:sz="0" w:space="0" w:color="auto"/>
                        <w:left w:val="none" w:sz="0" w:space="0" w:color="auto"/>
                        <w:bottom w:val="none" w:sz="0" w:space="0" w:color="auto"/>
                        <w:right w:val="none" w:sz="0" w:space="0" w:color="auto"/>
                      </w:divBdr>
                      <w:divsChild>
                        <w:div w:id="1789009480">
                          <w:marLeft w:val="0"/>
                          <w:marRight w:val="0"/>
                          <w:marTop w:val="0"/>
                          <w:marBottom w:val="0"/>
                          <w:divBdr>
                            <w:top w:val="none" w:sz="0" w:space="0" w:color="auto"/>
                            <w:left w:val="none" w:sz="0" w:space="0" w:color="auto"/>
                            <w:bottom w:val="none" w:sz="0" w:space="0" w:color="auto"/>
                            <w:right w:val="none" w:sz="0" w:space="0" w:color="auto"/>
                          </w:divBdr>
                          <w:divsChild>
                            <w:div w:id="624504895">
                              <w:marLeft w:val="0"/>
                              <w:marRight w:val="0"/>
                              <w:marTop w:val="0"/>
                              <w:marBottom w:val="0"/>
                              <w:divBdr>
                                <w:top w:val="none" w:sz="0" w:space="0" w:color="auto"/>
                                <w:left w:val="none" w:sz="0" w:space="0" w:color="auto"/>
                                <w:bottom w:val="none" w:sz="0" w:space="0" w:color="auto"/>
                                <w:right w:val="none" w:sz="0" w:space="0" w:color="auto"/>
                              </w:divBdr>
                              <w:divsChild>
                                <w:div w:id="1775438936">
                                  <w:marLeft w:val="0"/>
                                  <w:marRight w:val="0"/>
                                  <w:marTop w:val="0"/>
                                  <w:marBottom w:val="0"/>
                                  <w:divBdr>
                                    <w:top w:val="none" w:sz="0" w:space="0" w:color="auto"/>
                                    <w:left w:val="none" w:sz="0" w:space="0" w:color="auto"/>
                                    <w:bottom w:val="none" w:sz="0" w:space="0" w:color="auto"/>
                                    <w:right w:val="none" w:sz="0" w:space="0" w:color="auto"/>
                                  </w:divBdr>
                                  <w:divsChild>
                                    <w:div w:id="61120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0568622">
      <w:bodyDiv w:val="1"/>
      <w:marLeft w:val="0"/>
      <w:marRight w:val="0"/>
      <w:marTop w:val="0"/>
      <w:marBottom w:val="0"/>
      <w:divBdr>
        <w:top w:val="none" w:sz="0" w:space="0" w:color="auto"/>
        <w:left w:val="none" w:sz="0" w:space="0" w:color="auto"/>
        <w:bottom w:val="none" w:sz="0" w:space="0" w:color="auto"/>
        <w:right w:val="none" w:sz="0" w:space="0" w:color="auto"/>
      </w:divBdr>
    </w:div>
    <w:div w:id="1983071459">
      <w:bodyDiv w:val="1"/>
      <w:marLeft w:val="0"/>
      <w:marRight w:val="0"/>
      <w:marTop w:val="0"/>
      <w:marBottom w:val="0"/>
      <w:divBdr>
        <w:top w:val="none" w:sz="0" w:space="0" w:color="auto"/>
        <w:left w:val="none" w:sz="0" w:space="0" w:color="auto"/>
        <w:bottom w:val="none" w:sz="0" w:space="0" w:color="auto"/>
        <w:right w:val="none" w:sz="0" w:space="0" w:color="auto"/>
      </w:divBdr>
    </w:div>
    <w:div w:id="1990360914">
      <w:bodyDiv w:val="1"/>
      <w:marLeft w:val="0"/>
      <w:marRight w:val="0"/>
      <w:marTop w:val="0"/>
      <w:marBottom w:val="0"/>
      <w:divBdr>
        <w:top w:val="none" w:sz="0" w:space="0" w:color="auto"/>
        <w:left w:val="none" w:sz="0" w:space="0" w:color="auto"/>
        <w:bottom w:val="none" w:sz="0" w:space="0" w:color="auto"/>
        <w:right w:val="none" w:sz="0" w:space="0" w:color="auto"/>
      </w:divBdr>
    </w:div>
    <w:div w:id="2005430530">
      <w:bodyDiv w:val="1"/>
      <w:marLeft w:val="0"/>
      <w:marRight w:val="0"/>
      <w:marTop w:val="0"/>
      <w:marBottom w:val="0"/>
      <w:divBdr>
        <w:top w:val="none" w:sz="0" w:space="0" w:color="auto"/>
        <w:left w:val="none" w:sz="0" w:space="0" w:color="auto"/>
        <w:bottom w:val="none" w:sz="0" w:space="0" w:color="auto"/>
        <w:right w:val="none" w:sz="0" w:space="0" w:color="auto"/>
      </w:divBdr>
    </w:div>
    <w:div w:id="2011322599">
      <w:bodyDiv w:val="1"/>
      <w:marLeft w:val="0"/>
      <w:marRight w:val="0"/>
      <w:marTop w:val="0"/>
      <w:marBottom w:val="0"/>
      <w:divBdr>
        <w:top w:val="none" w:sz="0" w:space="0" w:color="auto"/>
        <w:left w:val="none" w:sz="0" w:space="0" w:color="auto"/>
        <w:bottom w:val="none" w:sz="0" w:space="0" w:color="auto"/>
        <w:right w:val="none" w:sz="0" w:space="0" w:color="auto"/>
      </w:divBdr>
    </w:div>
    <w:div w:id="2012949372">
      <w:bodyDiv w:val="1"/>
      <w:marLeft w:val="0"/>
      <w:marRight w:val="0"/>
      <w:marTop w:val="0"/>
      <w:marBottom w:val="0"/>
      <w:divBdr>
        <w:top w:val="none" w:sz="0" w:space="0" w:color="auto"/>
        <w:left w:val="none" w:sz="0" w:space="0" w:color="auto"/>
        <w:bottom w:val="none" w:sz="0" w:space="0" w:color="auto"/>
        <w:right w:val="none" w:sz="0" w:space="0" w:color="auto"/>
      </w:divBdr>
    </w:div>
    <w:div w:id="2013557435">
      <w:bodyDiv w:val="1"/>
      <w:marLeft w:val="0"/>
      <w:marRight w:val="0"/>
      <w:marTop w:val="0"/>
      <w:marBottom w:val="0"/>
      <w:divBdr>
        <w:top w:val="none" w:sz="0" w:space="0" w:color="auto"/>
        <w:left w:val="none" w:sz="0" w:space="0" w:color="auto"/>
        <w:bottom w:val="none" w:sz="0" w:space="0" w:color="auto"/>
        <w:right w:val="none" w:sz="0" w:space="0" w:color="auto"/>
      </w:divBdr>
    </w:div>
    <w:div w:id="2024166456">
      <w:bodyDiv w:val="1"/>
      <w:marLeft w:val="0"/>
      <w:marRight w:val="0"/>
      <w:marTop w:val="0"/>
      <w:marBottom w:val="0"/>
      <w:divBdr>
        <w:top w:val="none" w:sz="0" w:space="0" w:color="auto"/>
        <w:left w:val="none" w:sz="0" w:space="0" w:color="auto"/>
        <w:bottom w:val="none" w:sz="0" w:space="0" w:color="auto"/>
        <w:right w:val="none" w:sz="0" w:space="0" w:color="auto"/>
      </w:divBdr>
    </w:div>
    <w:div w:id="2030642657">
      <w:bodyDiv w:val="1"/>
      <w:marLeft w:val="0"/>
      <w:marRight w:val="0"/>
      <w:marTop w:val="0"/>
      <w:marBottom w:val="0"/>
      <w:divBdr>
        <w:top w:val="none" w:sz="0" w:space="0" w:color="auto"/>
        <w:left w:val="none" w:sz="0" w:space="0" w:color="auto"/>
        <w:bottom w:val="none" w:sz="0" w:space="0" w:color="auto"/>
        <w:right w:val="none" w:sz="0" w:space="0" w:color="auto"/>
      </w:divBdr>
      <w:divsChild>
        <w:div w:id="210773128">
          <w:marLeft w:val="0"/>
          <w:marRight w:val="0"/>
          <w:marTop w:val="0"/>
          <w:marBottom w:val="0"/>
          <w:divBdr>
            <w:top w:val="none" w:sz="0" w:space="0" w:color="auto"/>
            <w:left w:val="none" w:sz="0" w:space="0" w:color="auto"/>
            <w:bottom w:val="none" w:sz="0" w:space="0" w:color="auto"/>
            <w:right w:val="none" w:sz="0" w:space="0" w:color="auto"/>
          </w:divBdr>
          <w:divsChild>
            <w:div w:id="1573003984">
              <w:marLeft w:val="0"/>
              <w:marRight w:val="0"/>
              <w:marTop w:val="0"/>
              <w:marBottom w:val="0"/>
              <w:divBdr>
                <w:top w:val="none" w:sz="0" w:space="0" w:color="auto"/>
                <w:left w:val="none" w:sz="0" w:space="0" w:color="auto"/>
                <w:bottom w:val="none" w:sz="0" w:space="0" w:color="auto"/>
                <w:right w:val="none" w:sz="0" w:space="0" w:color="auto"/>
              </w:divBdr>
              <w:divsChild>
                <w:div w:id="1078865892">
                  <w:marLeft w:val="2928"/>
                  <w:marRight w:val="0"/>
                  <w:marTop w:val="720"/>
                  <w:marBottom w:val="0"/>
                  <w:divBdr>
                    <w:top w:val="none" w:sz="0" w:space="0" w:color="auto"/>
                    <w:left w:val="none" w:sz="0" w:space="0" w:color="auto"/>
                    <w:bottom w:val="none" w:sz="0" w:space="0" w:color="auto"/>
                    <w:right w:val="none" w:sz="0" w:space="0" w:color="auto"/>
                  </w:divBdr>
                  <w:divsChild>
                    <w:div w:id="21758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945306">
      <w:bodyDiv w:val="1"/>
      <w:marLeft w:val="0"/>
      <w:marRight w:val="0"/>
      <w:marTop w:val="0"/>
      <w:marBottom w:val="0"/>
      <w:divBdr>
        <w:top w:val="none" w:sz="0" w:space="0" w:color="auto"/>
        <w:left w:val="none" w:sz="0" w:space="0" w:color="auto"/>
        <w:bottom w:val="none" w:sz="0" w:space="0" w:color="auto"/>
        <w:right w:val="none" w:sz="0" w:space="0" w:color="auto"/>
      </w:divBdr>
    </w:div>
    <w:div w:id="2083285054">
      <w:bodyDiv w:val="1"/>
      <w:marLeft w:val="0"/>
      <w:marRight w:val="0"/>
      <w:marTop w:val="0"/>
      <w:marBottom w:val="0"/>
      <w:divBdr>
        <w:top w:val="none" w:sz="0" w:space="0" w:color="auto"/>
        <w:left w:val="none" w:sz="0" w:space="0" w:color="auto"/>
        <w:bottom w:val="none" w:sz="0" w:space="0" w:color="auto"/>
        <w:right w:val="none" w:sz="0" w:space="0" w:color="auto"/>
      </w:divBdr>
      <w:divsChild>
        <w:div w:id="1623993727">
          <w:marLeft w:val="0"/>
          <w:marRight w:val="0"/>
          <w:marTop w:val="0"/>
          <w:marBottom w:val="0"/>
          <w:divBdr>
            <w:top w:val="none" w:sz="0" w:space="0" w:color="auto"/>
            <w:left w:val="none" w:sz="0" w:space="0" w:color="auto"/>
            <w:bottom w:val="none" w:sz="0" w:space="0" w:color="auto"/>
            <w:right w:val="none" w:sz="0" w:space="0" w:color="auto"/>
          </w:divBdr>
          <w:divsChild>
            <w:div w:id="596013767">
              <w:marLeft w:val="0"/>
              <w:marRight w:val="0"/>
              <w:marTop w:val="0"/>
              <w:marBottom w:val="0"/>
              <w:divBdr>
                <w:top w:val="none" w:sz="0" w:space="0" w:color="auto"/>
                <w:left w:val="none" w:sz="0" w:space="0" w:color="auto"/>
                <w:bottom w:val="none" w:sz="0" w:space="0" w:color="auto"/>
                <w:right w:val="none" w:sz="0" w:space="0" w:color="auto"/>
              </w:divBdr>
              <w:divsChild>
                <w:div w:id="1787389143">
                  <w:marLeft w:val="2928"/>
                  <w:marRight w:val="0"/>
                  <w:marTop w:val="720"/>
                  <w:marBottom w:val="0"/>
                  <w:divBdr>
                    <w:top w:val="none" w:sz="0" w:space="0" w:color="auto"/>
                    <w:left w:val="none" w:sz="0" w:space="0" w:color="auto"/>
                    <w:bottom w:val="none" w:sz="0" w:space="0" w:color="auto"/>
                    <w:right w:val="none" w:sz="0" w:space="0" w:color="auto"/>
                  </w:divBdr>
                  <w:divsChild>
                    <w:div w:id="63572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644998">
      <w:bodyDiv w:val="1"/>
      <w:marLeft w:val="0"/>
      <w:marRight w:val="0"/>
      <w:marTop w:val="0"/>
      <w:marBottom w:val="0"/>
      <w:divBdr>
        <w:top w:val="none" w:sz="0" w:space="0" w:color="auto"/>
        <w:left w:val="none" w:sz="0" w:space="0" w:color="auto"/>
        <w:bottom w:val="none" w:sz="0" w:space="0" w:color="auto"/>
        <w:right w:val="none" w:sz="0" w:space="0" w:color="auto"/>
      </w:divBdr>
      <w:divsChild>
        <w:div w:id="418019873">
          <w:marLeft w:val="0"/>
          <w:marRight w:val="0"/>
          <w:marTop w:val="0"/>
          <w:marBottom w:val="0"/>
          <w:divBdr>
            <w:top w:val="none" w:sz="0" w:space="0" w:color="auto"/>
            <w:left w:val="none" w:sz="0" w:space="0" w:color="auto"/>
            <w:bottom w:val="none" w:sz="0" w:space="0" w:color="auto"/>
            <w:right w:val="none" w:sz="0" w:space="0" w:color="auto"/>
          </w:divBdr>
          <w:divsChild>
            <w:div w:id="992870567">
              <w:marLeft w:val="0"/>
              <w:marRight w:val="0"/>
              <w:marTop w:val="0"/>
              <w:marBottom w:val="0"/>
              <w:divBdr>
                <w:top w:val="none" w:sz="0" w:space="0" w:color="auto"/>
                <w:left w:val="none" w:sz="0" w:space="0" w:color="auto"/>
                <w:bottom w:val="none" w:sz="0" w:space="0" w:color="auto"/>
                <w:right w:val="none" w:sz="0" w:space="0" w:color="auto"/>
              </w:divBdr>
              <w:divsChild>
                <w:div w:id="2070956289">
                  <w:marLeft w:val="0"/>
                  <w:marRight w:val="0"/>
                  <w:marTop w:val="0"/>
                  <w:marBottom w:val="0"/>
                  <w:divBdr>
                    <w:top w:val="none" w:sz="0" w:space="0" w:color="auto"/>
                    <w:left w:val="none" w:sz="0" w:space="0" w:color="auto"/>
                    <w:bottom w:val="none" w:sz="0" w:space="0" w:color="auto"/>
                    <w:right w:val="none" w:sz="0" w:space="0" w:color="auto"/>
                  </w:divBdr>
                  <w:divsChild>
                    <w:div w:id="1712342438">
                      <w:marLeft w:val="0"/>
                      <w:marRight w:val="0"/>
                      <w:marTop w:val="0"/>
                      <w:marBottom w:val="0"/>
                      <w:divBdr>
                        <w:top w:val="none" w:sz="0" w:space="0" w:color="auto"/>
                        <w:left w:val="none" w:sz="0" w:space="0" w:color="auto"/>
                        <w:bottom w:val="none" w:sz="0" w:space="0" w:color="auto"/>
                        <w:right w:val="none" w:sz="0" w:space="0" w:color="auto"/>
                      </w:divBdr>
                      <w:divsChild>
                        <w:div w:id="202508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6686747">
      <w:bodyDiv w:val="1"/>
      <w:marLeft w:val="0"/>
      <w:marRight w:val="0"/>
      <w:marTop w:val="0"/>
      <w:marBottom w:val="0"/>
      <w:divBdr>
        <w:top w:val="none" w:sz="0" w:space="0" w:color="auto"/>
        <w:left w:val="none" w:sz="0" w:space="0" w:color="auto"/>
        <w:bottom w:val="none" w:sz="0" w:space="0" w:color="auto"/>
        <w:right w:val="none" w:sz="0" w:space="0" w:color="auto"/>
      </w:divBdr>
    </w:div>
    <w:div w:id="2116367350">
      <w:bodyDiv w:val="1"/>
      <w:marLeft w:val="0"/>
      <w:marRight w:val="0"/>
      <w:marTop w:val="0"/>
      <w:marBottom w:val="0"/>
      <w:divBdr>
        <w:top w:val="none" w:sz="0" w:space="0" w:color="auto"/>
        <w:left w:val="none" w:sz="0" w:space="0" w:color="auto"/>
        <w:bottom w:val="none" w:sz="0" w:space="0" w:color="auto"/>
        <w:right w:val="none" w:sz="0" w:space="0" w:color="auto"/>
      </w:divBdr>
    </w:div>
    <w:div w:id="2122842224">
      <w:bodyDiv w:val="1"/>
      <w:marLeft w:val="0"/>
      <w:marRight w:val="0"/>
      <w:marTop w:val="0"/>
      <w:marBottom w:val="0"/>
      <w:divBdr>
        <w:top w:val="none" w:sz="0" w:space="0" w:color="auto"/>
        <w:left w:val="none" w:sz="0" w:space="0" w:color="auto"/>
        <w:bottom w:val="none" w:sz="0" w:space="0" w:color="auto"/>
        <w:right w:val="none" w:sz="0" w:space="0" w:color="auto"/>
      </w:divBdr>
    </w:div>
    <w:div w:id="2130051485">
      <w:bodyDiv w:val="1"/>
      <w:marLeft w:val="0"/>
      <w:marRight w:val="0"/>
      <w:marTop w:val="0"/>
      <w:marBottom w:val="0"/>
      <w:divBdr>
        <w:top w:val="none" w:sz="0" w:space="0" w:color="auto"/>
        <w:left w:val="none" w:sz="0" w:space="0" w:color="auto"/>
        <w:bottom w:val="none" w:sz="0" w:space="0" w:color="auto"/>
        <w:right w:val="none" w:sz="0" w:space="0" w:color="auto"/>
      </w:divBdr>
    </w:div>
    <w:div w:id="2134715925">
      <w:bodyDiv w:val="1"/>
      <w:marLeft w:val="0"/>
      <w:marRight w:val="0"/>
      <w:marTop w:val="0"/>
      <w:marBottom w:val="0"/>
      <w:divBdr>
        <w:top w:val="none" w:sz="0" w:space="0" w:color="auto"/>
        <w:left w:val="none" w:sz="0" w:space="0" w:color="auto"/>
        <w:bottom w:val="none" w:sz="0" w:space="0" w:color="auto"/>
        <w:right w:val="none" w:sz="0" w:space="0" w:color="auto"/>
      </w:divBdr>
    </w:div>
    <w:div w:id="2137596768">
      <w:bodyDiv w:val="1"/>
      <w:marLeft w:val="0"/>
      <w:marRight w:val="0"/>
      <w:marTop w:val="0"/>
      <w:marBottom w:val="0"/>
      <w:divBdr>
        <w:top w:val="none" w:sz="0" w:space="0" w:color="auto"/>
        <w:left w:val="none" w:sz="0" w:space="0" w:color="auto"/>
        <w:bottom w:val="none" w:sz="0" w:space="0" w:color="auto"/>
        <w:right w:val="none" w:sz="0" w:space="0" w:color="auto"/>
      </w:divBdr>
    </w:div>
    <w:div w:id="2139302599">
      <w:bodyDiv w:val="1"/>
      <w:marLeft w:val="0"/>
      <w:marRight w:val="0"/>
      <w:marTop w:val="0"/>
      <w:marBottom w:val="0"/>
      <w:divBdr>
        <w:top w:val="none" w:sz="0" w:space="0" w:color="auto"/>
        <w:left w:val="none" w:sz="0" w:space="0" w:color="auto"/>
        <w:bottom w:val="none" w:sz="0" w:space="0" w:color="auto"/>
        <w:right w:val="none" w:sz="0" w:space="0" w:color="auto"/>
      </w:divBdr>
    </w:div>
    <w:div w:id="2143111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83947D-39DF-454E-9E1C-E40B66D2CE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11</Pages>
  <Words>2565</Words>
  <Characters>14623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Sample Report B</vt:lpstr>
    </vt:vector>
  </TitlesOfParts>
  <Company>Sanshadow Consultants Pvt. Ltd</Company>
  <LinksUpToDate>false</LinksUpToDate>
  <CharactersWithSpaces>17154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Report B</dc:title>
  <dc:subject/>
  <dc:creator>S Raizada</dc:creator>
  <cp:keywords/>
  <cp:lastModifiedBy>Dushyant Singh</cp:lastModifiedBy>
  <cp:revision>13</cp:revision>
  <cp:lastPrinted>2025-04-10T10:15:00Z</cp:lastPrinted>
  <dcterms:created xsi:type="dcterms:W3CDTF">2025-06-13T07:55:00Z</dcterms:created>
  <dcterms:modified xsi:type="dcterms:W3CDTF">2025-06-13T08:05:00Z</dcterms:modified>
</cp:coreProperties>
</file>