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Calibri"/>
          <w:b/>
          <w:i w:val="0"/>
          <w:color w:val="0B2545"/>
          <w:sz w:val="44"/>
        </w:rPr>
        <w:t>User stories : Hyperviseur Agentium</w:t>
      </w:r>
    </w:p>
    <w:p>
      <w:pPr>
        <w:ind w:left="340"/>
      </w:pPr>
      <w:r>
        <w:rPr>
          <w:rFonts w:ascii="Calibri" w:hAnsi="Calibri" w:eastAsia="Calibri"/>
          <w:b w:val="0"/>
          <w:i/>
          <w:color w:val="596371"/>
          <w:sz w:val="22"/>
        </w:rPr>
        <w:t>Format repris des spécifications papAI (</w:t>
      </w:r>
      <w:r>
        <w:rPr>
          <w:rFonts w:ascii="Consolas" w:hAnsi="Consolas" w:eastAsia="Consolas"/>
          <w:b w:val="0"/>
          <w:i/>
          <w:color w:val="0E6B6A"/>
          <w:sz w:val="22"/>
        </w:rPr>
        <w:t>USER_STORY_HYPERVISOR</w:t>
      </w:r>
      <w:r>
        <w:rPr>
          <w:rFonts w:ascii="Calibri" w:hAnsi="Calibri" w:eastAsia="Calibri"/>
          <w:b w:val="0"/>
          <w:i/>
          <w:color w:val="596371"/>
          <w:sz w:val="22"/>
        </w:rPr>
        <w:t xml:space="preserve">, </w:t>
      </w:r>
      <w:r>
        <w:rPr>
          <w:rFonts w:ascii="Consolas" w:hAnsi="Consolas" w:eastAsia="Consolas"/>
          <w:b w:val="0"/>
          <w:i/>
          <w:color w:val="0E6B6A"/>
          <w:sz w:val="22"/>
        </w:rPr>
        <w:t>MVP_HYPERVISOR_COMEX</w:t>
      </w:r>
      <w:r>
        <w:rPr>
          <w:rFonts w:ascii="Calibri" w:hAnsi="Calibri" w:eastAsia="Calibri"/>
          <w:b w:val="0"/>
          <w:i/>
          <w:color w:val="596371"/>
          <w:sz w:val="22"/>
        </w:rPr>
        <w:t xml:space="preserve">) : macro-story, epics, </w:t>
      </w:r>
      <w:r>
        <w:rPr>
          <w:rFonts w:ascii="Consolas" w:hAnsi="Consolas" w:eastAsia="Consolas"/>
          <w:b w:val="0"/>
          <w:i/>
          <w:color w:val="0E6B6A"/>
          <w:sz w:val="22"/>
        </w:rPr>
        <w:t>En tant que / je veux / afin de</w:t>
      </w:r>
      <w:r>
        <w:rPr>
          <w:rFonts w:ascii="Calibri" w:hAnsi="Calibri" w:eastAsia="Calibri"/>
          <w:b w:val="0"/>
          <w:i/>
          <w:color w:val="596371"/>
          <w:sz w:val="22"/>
        </w:rPr>
        <w:t>, critères d’acceptation, données, priorités.</w:t>
      </w:r>
    </w:p>
    <w:p>
      <w:r>
        <w:rPr>
          <w:rFonts w:ascii="Calibri" w:hAnsi="Calibri" w:eastAsia="Calibri"/>
          <w:b w:val="0"/>
          <w:i w:val="0"/>
          <w:color w:val="151A23"/>
          <w:sz w:val="22"/>
        </w:rPr>
        <w:t>&gt;</w:t>
      </w:r>
    </w:p>
    <w:p>
      <w:pPr>
        <w:ind w:left="340"/>
      </w:pPr>
      <w:r>
        <w:rPr>
          <w:rFonts w:ascii="Calibri" w:hAnsi="Calibri" w:eastAsia="Calibri"/>
          <w:b w:val="0"/>
          <w:i/>
          <w:color w:val="596371"/>
          <w:sz w:val="22"/>
        </w:rPr>
        <w:t xml:space="preserve">Les objets changent. </w:t>
      </w:r>
      <w:r>
        <w:rPr>
          <w:rFonts w:ascii="Calibri" w:hAnsi="Calibri" w:eastAsia="Calibri"/>
          <w:b/>
          <w:i/>
          <w:color w:val="596371"/>
          <w:sz w:val="22"/>
        </w:rPr>
        <w:t>Suite / Workflow / App / AI Service</w:t>
      </w:r>
      <w:r>
        <w:rPr>
          <w:rFonts w:ascii="Calibri" w:hAnsi="Calibri" w:eastAsia="Calibri"/>
          <w:b w:val="0"/>
          <w:i/>
          <w:color w:val="596371"/>
          <w:sz w:val="22"/>
        </w:rPr>
        <w:t xml:space="preserve"> deviennent </w:t>
      </w:r>
      <w:r>
        <w:rPr>
          <w:rFonts w:ascii="Calibri" w:hAnsi="Calibri" w:eastAsia="Calibri"/>
          <w:b/>
          <w:i/>
          <w:color w:val="596371"/>
          <w:sz w:val="22"/>
        </w:rPr>
        <w:t>System / Capability / Experience / Run / Decision</w:t>
      </w:r>
      <w:r>
        <w:rPr>
          <w:rFonts w:ascii="Calibri" w:hAnsi="Calibri" w:eastAsia="Calibri"/>
          <w:b w:val="0"/>
          <w:i/>
          <w:color w:val="596371"/>
          <w:sz w:val="22"/>
        </w:rPr>
        <w:t xml:space="preserve">. L’Hyperviseur n’est plus « une App papAI » : c’est le </w:t>
      </w:r>
      <w:r>
        <w:rPr>
          <w:rFonts w:ascii="Calibri" w:hAnsi="Calibri" w:eastAsia="Calibri"/>
          <w:b/>
          <w:i/>
          <w:color w:val="596371"/>
          <w:sz w:val="22"/>
        </w:rPr>
        <w:t>grand livre du portefeuille</w:t>
      </w:r>
      <w:r>
        <w:rPr>
          <w:rFonts w:ascii="Calibri" w:hAnsi="Calibri" w:eastAsia="Calibri"/>
          <w:b w:val="0"/>
          <w:i/>
          <w:color w:val="596371"/>
          <w:sz w:val="22"/>
        </w:rPr>
        <w:t xml:space="preserve"> (</w:t>
      </w:r>
      <w:r>
        <w:rPr>
          <w:rFonts w:ascii="Consolas" w:hAnsi="Consolas" w:eastAsia="Consolas"/>
          <w:b w:val="0"/>
          <w:i/>
          <w:color w:val="0E6B6A"/>
          <w:sz w:val="22"/>
        </w:rPr>
        <w:t>/hypervisor</w:t>
      </w:r>
      <w:r>
        <w:rPr>
          <w:rFonts w:ascii="Calibri" w:hAnsi="Calibri" w:eastAsia="Calibri"/>
          <w:b w:val="0"/>
          <w:i/>
          <w:color w:val="596371"/>
          <w:sz w:val="22"/>
        </w:rPr>
        <w:t xml:space="preserve">, rail </w:t>
      </w:r>
      <w:r>
        <w:rPr>
          <w:rFonts w:ascii="Calibri" w:hAnsi="Calibri" w:eastAsia="Calibri"/>
          <w:b/>
          <w:i/>
          <w:color w:val="596371"/>
          <w:sz w:val="22"/>
        </w:rPr>
        <w:t>Impact</w:t>
      </w:r>
      <w:r>
        <w:rPr>
          <w:rFonts w:ascii="Calibri" w:hAnsi="Calibri" w:eastAsia="Calibri"/>
          <w:b w:val="0"/>
          <w:i/>
          <w:color w:val="596371"/>
          <w:sz w:val="22"/>
        </w:rPr>
        <w:t xml:space="preserve"> si l’adoption est active).</w:t>
      </w:r>
    </w:p>
    <w:p>
      <w:r>
        <w:rPr>
          <w:rFonts w:ascii="Calibri" w:hAnsi="Calibri" w:eastAsia="Calibri"/>
          <w:b w:val="0"/>
          <w:i w:val="0"/>
          <w:color w:val="151A23"/>
          <w:sz w:val="22"/>
        </w:rPr>
        <w:t>&gt;</w:t>
      </w:r>
    </w:p>
    <w:p>
      <w:pPr>
        <w:ind w:left="340"/>
      </w:pPr>
      <w:r>
        <w:rPr>
          <w:rFonts w:ascii="Calibri" w:hAnsi="Calibri" w:eastAsia="Calibri"/>
          <w:b w:val="0"/>
          <w:i/>
          <w:color w:val="596371"/>
          <w:sz w:val="22"/>
        </w:rPr>
        <w:t xml:space="preserve">Légende statut : </w:t>
      </w:r>
      <w:r>
        <w:rPr>
          <w:rFonts w:ascii="Calibri" w:hAnsi="Calibri" w:eastAsia="Calibri"/>
          <w:b/>
          <w:i/>
          <w:color w:val="596371"/>
          <w:sz w:val="22"/>
        </w:rPr>
        <w:t>Livré</w:t>
      </w:r>
      <w:r>
        <w:rPr>
          <w:rFonts w:ascii="Calibri" w:hAnsi="Calibri" w:eastAsia="Calibri"/>
          <w:b w:val="0"/>
          <w:i/>
          <w:color w:val="596371"/>
          <w:sz w:val="22"/>
        </w:rPr>
        <w:t xml:space="preserve"> (sur </w:t>
      </w:r>
      <w:r>
        <w:rPr>
          <w:rFonts w:ascii="Consolas" w:hAnsi="Consolas" w:eastAsia="Consolas"/>
          <w:b w:val="0"/>
          <w:i/>
          <w:color w:val="0E6B6A"/>
          <w:sz w:val="22"/>
        </w:rPr>
        <w:t>demo/agentic</w:t>
      </w:r>
      <w:r>
        <w:rPr>
          <w:rFonts w:ascii="Calibri" w:hAnsi="Calibri" w:eastAsia="Calibri"/>
          <w:b w:val="0"/>
          <w:i/>
          <w:color w:val="596371"/>
          <w:sz w:val="22"/>
        </w:rPr>
        <w:t xml:space="preserve">) · </w:t>
      </w:r>
      <w:r>
        <w:rPr>
          <w:rFonts w:ascii="Calibri" w:hAnsi="Calibri" w:eastAsia="Calibri"/>
          <w:b/>
          <w:i/>
          <w:color w:val="596371"/>
          <w:sz w:val="22"/>
        </w:rPr>
        <w:t>Partiel</w:t>
      </w:r>
      <w:r>
        <w:rPr>
          <w:rFonts w:ascii="Calibri" w:hAnsi="Calibri" w:eastAsia="Calibri"/>
          <w:b w:val="0"/>
          <w:i/>
          <w:color w:val="596371"/>
          <w:sz w:val="22"/>
        </w:rPr>
        <w:t xml:space="preserve"> · </w:t>
      </w:r>
      <w:r>
        <w:rPr>
          <w:rFonts w:ascii="Calibri" w:hAnsi="Calibri" w:eastAsia="Calibri"/>
          <w:b/>
          <w:i/>
          <w:color w:val="596371"/>
          <w:sz w:val="22"/>
        </w:rPr>
        <w:t>Spécifié</w:t>
      </w:r>
      <w:r>
        <w:rPr>
          <w:rFonts w:ascii="Calibri" w:hAnsi="Calibri" w:eastAsia="Calibri"/>
          <w:b w:val="0"/>
          <w:i/>
          <w:color w:val="596371"/>
          <w:sz w:val="22"/>
        </w:rPr>
        <w:t xml:space="preserve"> (contrat, pas encore le comportement).</w:t>
      </w:r>
    </w:p>
    <w:p>
      <w:r>
        <w:rPr>
          <w:rFonts w:ascii="Calibri" w:hAnsi="Calibri" w:eastAsia="Calibri"/>
          <w:b w:val="0"/>
          <w:i w:val="0"/>
          <w:color w:val="151A23"/>
          <w:sz w:val="22"/>
        </w:rPr>
        <w:t>&gt;</w:t>
      </w:r>
    </w:p>
    <w:p>
      <w:pPr>
        <w:ind w:left="340"/>
      </w:pPr>
      <w:r>
        <w:rPr>
          <w:rFonts w:ascii="Calibri" w:hAnsi="Calibri" w:eastAsia="Calibri"/>
          <w:b w:val="0"/>
          <w:i/>
          <w:color w:val="596371"/>
          <w:sz w:val="22"/>
        </w:rPr>
        <w:t xml:space="preserve">Normatif : </w:t>
      </w:r>
      <w:r>
        <w:rPr>
          <w:rFonts w:ascii="Calibri" w:hAnsi="Calibri" w:eastAsia="Calibri"/>
          <w:b w:val="0"/>
          <w:i/>
          <w:color w:val="596371"/>
          <w:sz w:val="22"/>
        </w:rPr>
        <w:t>`mental-model.md`</w:t>
      </w:r>
      <w:r>
        <w:rPr>
          <w:rFonts w:ascii="Calibri" w:hAnsi="Calibri" w:eastAsia="Calibri"/>
          <w:b w:val="0"/>
          <w:i/>
          <w:color w:val="596371"/>
          <w:sz w:val="22"/>
        </w:rPr>
        <w:t xml:space="preserve">, </w:t>
      </w:r>
      <w:r>
        <w:rPr>
          <w:rFonts w:ascii="Calibri" w:hAnsi="Calibri" w:eastAsia="Calibri"/>
          <w:b w:val="0"/>
          <w:i/>
          <w:color w:val="596371"/>
          <w:sz w:val="22"/>
        </w:rPr>
        <w:t>`agentium-reference.md`</w:t>
      </w:r>
      <w:r>
        <w:rPr>
          <w:rFonts w:ascii="Calibri" w:hAnsi="Calibri" w:eastAsia="Calibri"/>
          <w:b w:val="0"/>
          <w:i/>
          <w:color w:val="596371"/>
          <w:sz w:val="22"/>
        </w:rPr>
        <w:t xml:space="preserve">, </w:t>
      </w:r>
      <w:r>
        <w:rPr>
          <w:rFonts w:ascii="Calibri" w:hAnsi="Calibri" w:eastAsia="Calibri"/>
          <w:b w:val="0"/>
          <w:i/>
          <w:color w:val="596371"/>
          <w:sz w:val="22"/>
        </w:rPr>
        <w:t>`agentium-hypervisor-decision-strategy.md`</w:t>
      </w:r>
      <w:r>
        <w:rPr>
          <w:rFonts w:ascii="Calibri" w:hAnsi="Calibri" w:eastAsia="Calibri"/>
          <w:b w:val="0"/>
          <w:i/>
          <w:color w:val="596371"/>
          <w:sz w:val="22"/>
        </w:rPr>
        <w:t xml:space="preserve">. MVP COMEX : </w:t>
      </w:r>
      <w:r>
        <w:rPr>
          <w:rFonts w:ascii="Calibri" w:hAnsi="Calibri" w:eastAsia="Calibri"/>
          <w:b w:val="0"/>
          <w:i/>
          <w:color w:val="596371"/>
          <w:sz w:val="22"/>
        </w:rPr>
        <w:t>`agentium-hypervisor-mvp-comex.md`</w:t>
      </w:r>
      <w:r>
        <w:rPr>
          <w:rFonts w:ascii="Calibri" w:hAnsi="Calibri" w:eastAsia="Calibri"/>
          <w:b w:val="0"/>
          <w:i/>
          <w:color w:val="596371"/>
          <w:sz w:val="22"/>
        </w:rPr>
        <w:t xml:space="preserve">. EN : </w:t>
      </w:r>
      <w:r>
        <w:rPr>
          <w:rFonts w:ascii="Calibri" w:hAnsi="Calibri" w:eastAsia="Calibri"/>
          <w:b w:val="0"/>
          <w:i/>
          <w:color w:val="596371"/>
          <w:sz w:val="22"/>
        </w:rPr>
        <w:t>`agentium-hypervisor-user-stories.en.md`</w:t>
      </w:r>
      <w:r>
        <w:rPr>
          <w:rFonts w:ascii="Calibri" w:hAnsi="Calibri" w:eastAsia="Calibri"/>
          <w:b w:val="0"/>
          <w:i/>
          <w:color w:val="596371"/>
          <w:sz w:val="22"/>
        </w:rPr>
        <w:t>.</w:t>
      </w:r>
    </w:p>
    <w:p>
      <w:r>
        <w:rPr>
          <w:rFonts w:ascii="Calibri" w:hAnsi="Calibri" w:eastAsia="Calibri"/>
          <w:b w:val="0"/>
          <w:i w:val="0"/>
          <w:color w:val="151A23"/>
          <w:sz w:val="22"/>
        </w:rPr>
        <w:t>&gt;</w:t>
      </w:r>
    </w:p>
    <w:p>
      <w:pPr>
        <w:ind w:left="340"/>
      </w:pPr>
      <w:r>
        <w:rPr>
          <w:rFonts w:ascii="Calibri" w:hAnsi="Calibri" w:eastAsia="Calibri"/>
          <w:b w:val="0"/>
          <w:i/>
          <w:color w:val="596371"/>
          <w:sz w:val="22"/>
        </w:rPr>
        <w:t xml:space="preserve">Word : </w:t>
      </w:r>
      <w:r>
        <w:rPr>
          <w:rFonts w:ascii="Calibri" w:hAnsi="Calibri" w:eastAsia="Calibri"/>
          <w:b w:val="0"/>
          <w:i/>
          <w:color w:val="596371"/>
          <w:sz w:val="22"/>
        </w:rPr>
        <w:t>`agentium-hypervisor-user-stories.fr.docx`</w:t>
      </w:r>
      <w:r>
        <w:rPr>
          <w:rFonts w:ascii="Calibri" w:hAnsi="Calibri" w:eastAsia="Calibri"/>
          <w:b w:val="0"/>
          <w:i/>
          <w:color w:val="596371"/>
          <w:sz w:val="22"/>
        </w:rPr>
        <w:t>.</w:t>
      </w:r>
    </w:p>
    <w:p>
      <w:r>
        <w:rPr>
          <w:rFonts w:ascii="Calibri" w:hAnsi="Calibri" w:eastAsia="Calibri"/>
          <w:b w:val="0"/>
          <w:i w:val="0"/>
          <w:color w:val="151A23"/>
          <w:sz w:val="22"/>
        </w:rPr>
        <w:t>---</w:t>
      </w:r>
    </w:p>
    <w:p>
      <w:pPr>
        <w:pStyle w:val="Heading2"/>
      </w:pPr>
      <w:r>
        <w:rPr>
          <w:rFonts w:ascii="Calibri" w:hAnsi="Calibri" w:eastAsia="Calibri"/>
          <w:b/>
          <w:i w:val="0"/>
          <w:color w:val="0B2545"/>
          <w:sz w:val="32"/>
        </w:rPr>
        <w:t>0. Macro user story</w:t>
      </w:r>
    </w:p>
    <w:p>
      <w:r>
        <w:rPr>
          <w:rFonts w:ascii="Calibri" w:hAnsi="Calibri" w:eastAsia="Calibri"/>
          <w:b w:val="0"/>
          <w:i w:val="0"/>
          <w:color w:val="151A23"/>
          <w:sz w:val="22"/>
        </w:rPr>
        <w:t xml:space="preserve">En tant que dirigeant ou décideur, je veux piloter le portefeuille de </w:t>
      </w:r>
      <w:r>
        <w:rPr>
          <w:rFonts w:ascii="Calibri" w:hAnsi="Calibri" w:eastAsia="Calibri"/>
          <w:b/>
          <w:i w:val="0"/>
          <w:color w:val="151A23"/>
          <w:sz w:val="22"/>
        </w:rPr>
        <w:t>Systems</w:t>
      </w:r>
      <w:r>
        <w:rPr>
          <w:rFonts w:ascii="Calibri" w:hAnsi="Calibri" w:eastAsia="Calibri"/>
          <w:b w:val="0"/>
          <w:i w:val="0"/>
          <w:color w:val="151A23"/>
          <w:sz w:val="22"/>
        </w:rPr>
        <w:t xml:space="preserve"> Agentium depuis l’Hyperviseur : observer ce qui a été exécuté et sur quelle preuve (mesuré / déclaré / absent), consommer les applications publiées dans </w:t>
      </w:r>
      <w:r>
        <w:rPr>
          <w:rFonts w:ascii="Calibri" w:hAnsi="Calibri" w:eastAsia="Calibri"/>
          <w:b/>
          <w:i w:val="0"/>
          <w:color w:val="151A23"/>
          <w:sz w:val="22"/>
        </w:rPr>
        <w:t>Work</w:t>
      </w:r>
      <w:r>
        <w:rPr>
          <w:rFonts w:ascii="Calibri" w:hAnsi="Calibri" w:eastAsia="Calibri"/>
          <w:b w:val="0"/>
          <w:i w:val="0"/>
          <w:color w:val="151A23"/>
          <w:sz w:val="22"/>
        </w:rPr>
        <w:t xml:space="preserve">, monitorer les </w:t>
      </w:r>
      <w:r>
        <w:rPr>
          <w:rFonts w:ascii="Calibri" w:hAnsi="Calibri" w:eastAsia="Calibri"/>
          <w:b/>
          <w:i w:val="0"/>
          <w:color w:val="151A23"/>
          <w:sz w:val="22"/>
        </w:rPr>
        <w:t>Runs</w:t>
      </w:r>
      <w:r>
        <w:rPr>
          <w:rFonts w:ascii="Calibri" w:hAnsi="Calibri" w:eastAsia="Calibri"/>
          <w:b w:val="0"/>
          <w:i w:val="0"/>
          <w:color w:val="151A23"/>
          <w:sz w:val="22"/>
        </w:rPr>
        <w:t xml:space="preserve"> sans les confondre avec le succès métier, et décider — enregistrer un </w:t>
      </w:r>
      <w:r>
        <w:rPr>
          <w:rFonts w:ascii="Calibri" w:hAnsi="Calibri" w:eastAsia="Calibri"/>
          <w:b/>
          <w:i w:val="0"/>
          <w:color w:val="151A23"/>
          <w:sz w:val="22"/>
        </w:rPr>
        <w:t>signal</w:t>
      </w:r>
      <w:r>
        <w:rPr>
          <w:rFonts w:ascii="Calibri" w:hAnsi="Calibri" w:eastAsia="Calibri"/>
          <w:b w:val="0"/>
          <w:i w:val="0"/>
          <w:color w:val="151A23"/>
          <w:sz w:val="22"/>
        </w:rPr>
        <w:t xml:space="preserve"> dans l’Hyperviseur, signer un </w:t>
      </w:r>
      <w:r>
        <w:rPr>
          <w:rFonts w:ascii="Calibri" w:hAnsi="Calibri" w:eastAsia="Calibri"/>
          <w:b/>
          <w:i w:val="0"/>
          <w:color w:val="151A23"/>
          <w:sz w:val="22"/>
        </w:rPr>
        <w:t>gate humain</w:t>
      </w:r>
      <w:r>
        <w:rPr>
          <w:rFonts w:ascii="Calibri" w:hAnsi="Calibri" w:eastAsia="Calibri"/>
          <w:b w:val="0"/>
          <w:i w:val="0"/>
          <w:color w:val="151A23"/>
          <w:sz w:val="22"/>
        </w:rPr>
        <w:t xml:space="preserve"> dans un Studio, ou enacter une policy bornée via </w:t>
      </w:r>
      <w:r>
        <w:rPr>
          <w:rFonts w:ascii="Calibri" w:hAnsi="Calibri" w:eastAsia="Calibri"/>
          <w:b/>
          <w:i w:val="0"/>
          <w:color w:val="151A23"/>
          <w:sz w:val="22"/>
        </w:rPr>
        <w:t>Steer</w:t>
      </w:r>
      <w:r>
        <w:rPr>
          <w:rFonts w:ascii="Calibri" w:hAnsi="Calibri" w:eastAsia="Calibri"/>
          <w:b w:val="0"/>
          <w:i w:val="0"/>
          <w:color w:val="151A23"/>
          <w:sz w:val="22"/>
        </w:rPr>
        <w:t xml:space="preserve"> (</w:t>
      </w:r>
      <w:r>
        <w:rPr>
          <w:rFonts w:ascii="Consolas" w:hAnsi="Consolas" w:eastAsia="Consolas"/>
          <w:b w:val="0"/>
          <w:i w:val="0"/>
          <w:color w:val="0E6B6A"/>
          <w:sz w:val="22"/>
        </w:rPr>
        <w:t>Simuler → Approuver → Agir → Mesurer</w:t>
      </w:r>
      <w:r>
        <w:rPr>
          <w:rFonts w:ascii="Calibri" w:hAnsi="Calibri" w:eastAsia="Calibri"/>
          <w:b w:val="0"/>
          <w:i w:val="0"/>
          <w:color w:val="151A23"/>
          <w:sz w:val="22"/>
        </w:rPr>
        <w:t xml:space="preserve">) — afin d’industrialiser l’IA comme un objet de management, </w:t>
      </w:r>
      <w:r>
        <w:rPr>
          <w:rFonts w:ascii="Calibri" w:hAnsi="Calibri" w:eastAsia="Calibri"/>
          <w:b/>
          <w:i w:val="0"/>
          <w:color w:val="151A23"/>
          <w:sz w:val="22"/>
        </w:rPr>
        <w:t>sans inventer un zéro</w:t>
      </w:r>
      <w:r>
        <w:rPr>
          <w:rFonts w:ascii="Calibri" w:hAnsi="Calibri" w:eastAsia="Calibri"/>
          <w:b w:val="0"/>
          <w:i w:val="0"/>
          <w:color w:val="151A23"/>
          <w:sz w:val="22"/>
        </w:rPr>
        <w:t xml:space="preserve"> et </w:t>
      </w:r>
      <w:r>
        <w:rPr>
          <w:rFonts w:ascii="Calibri" w:hAnsi="Calibri" w:eastAsia="Calibri"/>
          <w:b/>
          <w:i w:val="0"/>
          <w:color w:val="151A23"/>
          <w:sz w:val="22"/>
        </w:rPr>
        <w:t>sans que le modèle ne signe à ma place</w:t>
      </w:r>
      <w:r>
        <w:rPr>
          <w:rFonts w:ascii="Calibri" w:hAnsi="Calibri" w:eastAsia="Calibri"/>
          <w:b w:val="0"/>
          <w:i w:val="0"/>
          <w:color w:val="151A23"/>
          <w:sz w:val="22"/>
        </w:rPr>
        <w:t>.</w:t>
      </w:r>
    </w:p>
    <w:p>
      <w:r>
        <w:rPr>
          <w:rFonts w:ascii="Calibri" w:hAnsi="Calibri" w:eastAsia="Calibri"/>
          <w:b w:val="0"/>
          <w:i w:val="0"/>
          <w:color w:val="151A23"/>
          <w:sz w:val="22"/>
        </w:rPr>
        <w:t>---</w:t>
      </w:r>
    </w:p>
    <w:p>
      <w:pPr>
        <w:pStyle w:val="Heading2"/>
      </w:pPr>
      <w:r>
        <w:rPr>
          <w:rFonts w:ascii="Calibri" w:hAnsi="Calibri" w:eastAsia="Calibri"/>
          <w:b/>
          <w:i w:val="0"/>
          <w:color w:val="0B2545"/>
          <w:sz w:val="32"/>
        </w:rPr>
        <w:t>1. Vue d’ensemble</w:t>
      </w:r>
    </w:p>
    <w:p>
      <w:pPr>
        <w:pStyle w:val="Heading3"/>
      </w:pPr>
      <w:r>
        <w:rPr>
          <w:rFonts w:ascii="Calibri" w:hAnsi="Calibri" w:eastAsia="Calibri"/>
          <w:b/>
          <w:i w:val="0"/>
          <w:color w:val="0B2545"/>
          <w:sz w:val="26"/>
        </w:rPr>
        <w:t>1.1 Problème résolu</w:t>
      </w:r>
    </w:p>
    <w:p>
      <w:r>
        <w:rPr>
          <w:rFonts w:ascii="Calibri" w:hAnsi="Calibri" w:eastAsia="Calibri"/>
          <w:b w:val="0"/>
          <w:i w:val="0"/>
          <w:color w:val="151A23"/>
          <w:sz w:val="22"/>
        </w:rPr>
        <w:t>Sans l’Hyperviseur Agentium, le COMEX n’a pas de registre de ce que les Systems ont réellement rendu. Les équipes n’ont pas de canal gouverné pour faire remonter une preuve (Run, base de valeur, décision). La gouvernance IA retombe sur des échanges informels, ou sur un « ROI » chrome qui invente un zéro.</w:t>
      </w:r>
    </w:p>
    <w:p>
      <w:r>
        <w:rPr>
          <w:rFonts w:ascii="Calibri" w:hAnsi="Calibri" w:eastAsia="Calibri"/>
          <w:b w:val="0"/>
          <w:i w:val="0"/>
          <w:color w:val="151A23"/>
          <w:sz w:val="22"/>
        </w:rPr>
        <w:t xml:space="preserve">papAI traitait ça comme un flux </w:t>
      </w:r>
      <w:r>
        <w:rPr>
          <w:rFonts w:ascii="Calibri" w:hAnsi="Calibri" w:eastAsia="Calibri"/>
          <w:b/>
          <w:i w:val="0"/>
          <w:color w:val="151A23"/>
          <w:sz w:val="22"/>
        </w:rPr>
        <w:t>top-down / bottom-up</w:t>
      </w:r>
      <w:r>
        <w:rPr>
          <w:rFonts w:ascii="Calibri" w:hAnsi="Calibri" w:eastAsia="Calibri"/>
          <w:b w:val="0"/>
          <w:i w:val="0"/>
          <w:color w:val="151A23"/>
          <w:sz w:val="22"/>
        </w:rPr>
        <w:t xml:space="preserve"> entre décideur et builders, via Suites et Workflows. Agentium reprend le flux, sur d’autres objets : le </w:t>
      </w:r>
      <w:r>
        <w:rPr>
          <w:rFonts w:ascii="Calibri" w:hAnsi="Calibri" w:eastAsia="Calibri"/>
          <w:b/>
          <w:i w:val="0"/>
          <w:color w:val="151A23"/>
          <w:sz w:val="22"/>
        </w:rPr>
        <w:t>bas</w:t>
      </w:r>
      <w:r>
        <w:rPr>
          <w:rFonts w:ascii="Calibri" w:hAnsi="Calibri" w:eastAsia="Calibri"/>
          <w:b w:val="0"/>
          <w:i w:val="0"/>
          <w:color w:val="151A23"/>
          <w:sz w:val="22"/>
        </w:rPr>
        <w:t xml:space="preserve"> ce sont les Runs et les Experiences publiées ; le </w:t>
      </w:r>
      <w:r>
        <w:rPr>
          <w:rFonts w:ascii="Calibri" w:hAnsi="Calibri" w:eastAsia="Calibri"/>
          <w:b/>
          <w:i w:val="0"/>
          <w:color w:val="151A23"/>
          <w:sz w:val="22"/>
        </w:rPr>
        <w:t>haut</w:t>
      </w:r>
      <w:r>
        <w:rPr>
          <w:rFonts w:ascii="Calibri" w:hAnsi="Calibri" w:eastAsia="Calibri"/>
          <w:b w:val="0"/>
          <w:i w:val="0"/>
          <w:color w:val="151A23"/>
          <w:sz w:val="22"/>
        </w:rPr>
        <w:t xml:space="preserve"> ce sont les objectifs opérationnels, les Decisions et la boucle de valeur.</w:t>
      </w:r>
    </w:p>
    <w:p>
      <w:pPr>
        <w:pStyle w:val="Heading3"/>
      </w:pPr>
      <w:r>
        <w:rPr>
          <w:rFonts w:ascii="Calibri" w:hAnsi="Calibri" w:eastAsia="Calibri"/>
          <w:b/>
          <w:i w:val="0"/>
          <w:color w:val="0B2545"/>
          <w:sz w:val="26"/>
        </w:rPr>
        <w:t>1.2 Proposition de valeur</w:t>
      </w:r>
    </w:p>
    <w:tbl>
      <w:tblPr>
        <w:tblStyle w:val="TableGrid"/>
        <w:tblW w:type="auto" w:w="0"/>
        <w:tblLook w:firstColumn="1" w:firstRow="1" w:lastColumn="0" w:lastRow="0" w:noHBand="0" w:noVBand="1" w:val="04A0"/>
      </w:tblPr>
      <w:tblGrid>
        <w:gridCol w:w="4873"/>
        <w:gridCol w:w="4873"/>
      </w:tblGrid>
      <w:tr>
        <w:tc>
          <w:tcPr>
            <w:tcW w:type="dxa" w:w="4873"/>
          </w:tcPr>
          <w:p>
            <w:r>
              <w:rPr>
                <w:rFonts w:ascii="Calibri" w:hAnsi="Calibri" w:eastAsia="Calibri"/>
                <w:b/>
                <w:i w:val="0"/>
                <w:color w:val="0B2545"/>
                <w:sz w:val="18"/>
              </w:rPr>
              <w:t>Capacité</w:t>
            </w:r>
          </w:p>
        </w:tc>
        <w:tc>
          <w:tcPr>
            <w:tcW w:type="dxa" w:w="4873"/>
          </w:tcPr>
          <w:p>
            <w:r>
              <w:rPr>
                <w:rFonts w:ascii="Calibri" w:hAnsi="Calibri" w:eastAsia="Calibri"/>
                <w:b/>
                <w:i w:val="0"/>
                <w:color w:val="0B2545"/>
                <w:sz w:val="18"/>
              </w:rPr>
              <w:t>Description Agentium</w:t>
            </w:r>
          </w:p>
        </w:tc>
      </w:tr>
      <w:tr>
        <w:tc>
          <w:tcPr>
            <w:tcW w:type="dxa" w:w="4873"/>
          </w:tcPr>
          <w:p>
            <w:r>
              <w:rPr>
                <w:rFonts w:ascii="Calibri" w:hAnsi="Calibri" w:eastAsia="Calibri"/>
                <w:b w:val="0"/>
                <w:i w:val="0"/>
                <w:color w:val="151A23"/>
                <w:sz w:val="18"/>
              </w:rPr>
              <w:t>Grand livre</w:t>
            </w:r>
          </w:p>
        </w:tc>
        <w:tc>
          <w:tcPr>
            <w:tcW w:type="dxa" w:w="4873"/>
          </w:tcPr>
          <w:p>
            <w:r>
              <w:rPr>
                <w:rFonts w:ascii="Calibri" w:hAnsi="Calibri" w:eastAsia="Calibri"/>
                <w:b w:val="0"/>
                <w:i w:val="0"/>
                <w:color w:val="151A23"/>
                <w:sz w:val="18"/>
              </w:rPr>
              <w:t xml:space="preserve">Consolider Runs, coûts mesurés, valeur déclarée, états </w:t>
            </w:r>
            <w:r>
              <w:rPr>
                <w:rFonts w:ascii="Consolas" w:hAnsi="Consolas" w:eastAsia="Consolas"/>
                <w:b w:val="0"/>
                <w:i w:val="0"/>
                <w:color w:val="0E6B6A"/>
                <w:sz w:val="18"/>
              </w:rPr>
              <w:t>not_measured</w:t>
            </w:r>
            <w:r>
              <w:rPr>
                <w:rFonts w:ascii="Calibri" w:hAnsi="Calibri" w:eastAsia="Calibri"/>
                <w:b w:val="0"/>
                <w:i w:val="0"/>
                <w:color w:val="151A23"/>
                <w:sz w:val="18"/>
              </w:rPr>
              <w:t xml:space="preserve"> / </w:t>
            </w:r>
            <w:r>
              <w:rPr>
                <w:rFonts w:ascii="Consolas" w:hAnsi="Consolas" w:eastAsia="Consolas"/>
                <w:b w:val="0"/>
                <w:i w:val="0"/>
                <w:color w:val="0E6B6A"/>
                <w:sz w:val="18"/>
              </w:rPr>
              <w:t>not_configured</w:t>
            </w:r>
          </w:p>
        </w:tc>
      </w:tr>
      <w:tr>
        <w:tc>
          <w:tcPr>
            <w:tcW w:type="dxa" w:w="4873"/>
          </w:tcPr>
          <w:p>
            <w:r>
              <w:rPr>
                <w:rFonts w:ascii="Calibri" w:hAnsi="Calibri" w:eastAsia="Calibri"/>
                <w:b w:val="0"/>
                <w:i w:val="0"/>
                <w:color w:val="151A23"/>
                <w:sz w:val="18"/>
              </w:rPr>
              <w:t>Objectifs top-down</w:t>
            </w:r>
          </w:p>
        </w:tc>
        <w:tc>
          <w:tcPr>
            <w:tcW w:type="dxa" w:w="4873"/>
          </w:tcPr>
          <w:p>
            <w:r>
              <w:rPr>
                <w:rFonts w:ascii="Calibri" w:hAnsi="Calibri" w:eastAsia="Calibri"/>
                <w:b w:val="0"/>
                <w:i w:val="0"/>
                <w:color w:val="151A23"/>
                <w:sz w:val="18"/>
              </w:rPr>
              <w:t>Objectif opérationnel borné sur un System (</w:t>
            </w:r>
            <w:r>
              <w:rPr>
                <w:rFonts w:ascii="Consolas" w:hAnsi="Consolas" w:eastAsia="Consolas"/>
                <w:b w:val="0"/>
                <w:i w:val="0"/>
                <w:color w:val="0E6B6A"/>
                <w:sz w:val="18"/>
              </w:rPr>
              <w:t>operational_objective</w:t>
            </w:r>
            <w:r>
              <w:rPr>
                <w:rFonts w:ascii="Calibri" w:hAnsi="Calibri" w:eastAsia="Calibri"/>
                <w:b w:val="0"/>
                <w:i w:val="0"/>
                <w:color w:val="151A23"/>
                <w:sz w:val="18"/>
              </w:rPr>
              <w:t>)</w:t>
            </w:r>
          </w:p>
        </w:tc>
      </w:tr>
      <w:tr>
        <w:tc>
          <w:tcPr>
            <w:tcW w:type="dxa" w:w="4873"/>
          </w:tcPr>
          <w:p>
            <w:r>
              <w:rPr>
                <w:rFonts w:ascii="Calibri" w:hAnsi="Calibri" w:eastAsia="Calibri"/>
                <w:b w:val="0"/>
                <w:i w:val="0"/>
                <w:color w:val="151A23"/>
                <w:sz w:val="18"/>
              </w:rPr>
              <w:t>Remontées bottom-up</w:t>
            </w:r>
          </w:p>
        </w:tc>
        <w:tc>
          <w:tcPr>
            <w:tcW w:type="dxa" w:w="4873"/>
          </w:tcPr>
          <w:p>
            <w:r>
              <w:rPr>
                <w:rFonts w:ascii="Calibri" w:hAnsi="Calibri" w:eastAsia="Calibri"/>
                <w:b w:val="0"/>
                <w:i w:val="0"/>
                <w:color w:val="151A23"/>
                <w:sz w:val="18"/>
              </w:rPr>
              <w:t>Runs, bases de valeur, Experiences Work, file de revue</w:t>
            </w:r>
          </w:p>
        </w:tc>
      </w:tr>
      <w:tr>
        <w:tc>
          <w:tcPr>
            <w:tcW w:type="dxa" w:w="4873"/>
          </w:tcPr>
          <w:p>
            <w:r>
              <w:rPr>
                <w:rFonts w:ascii="Calibri" w:hAnsi="Calibri" w:eastAsia="Calibri"/>
                <w:b w:val="0"/>
                <w:i w:val="0"/>
                <w:color w:val="151A23"/>
                <w:sz w:val="18"/>
              </w:rPr>
              <w:t>Décisions</w:t>
            </w:r>
          </w:p>
        </w:tc>
        <w:tc>
          <w:tcPr>
            <w:tcW w:type="dxa" w:w="4873"/>
          </w:tcPr>
          <w:p>
            <w:r>
              <w:rPr>
                <w:rFonts w:ascii="Calibri" w:hAnsi="Calibri" w:eastAsia="Calibri"/>
                <w:b w:val="0"/>
                <w:i w:val="0"/>
                <w:color w:val="151A23"/>
                <w:sz w:val="18"/>
              </w:rPr>
              <w:t>`proposed → accepted \</w:t>
            </w:r>
          </w:p>
        </w:tc>
      </w:tr>
      <w:tr>
        <w:tc>
          <w:tcPr>
            <w:tcW w:type="dxa" w:w="4873"/>
          </w:tcPr>
          <w:p>
            <w:r>
              <w:rPr>
                <w:rFonts w:ascii="Calibri" w:hAnsi="Calibri" w:eastAsia="Calibri"/>
                <w:b w:val="0"/>
                <w:i w:val="0"/>
                <w:color w:val="151A23"/>
                <w:sz w:val="18"/>
              </w:rPr>
              <w:t>Boucle de valeur</w:t>
            </w:r>
          </w:p>
        </w:tc>
        <w:tc>
          <w:tcPr>
            <w:tcW w:type="dxa" w:w="4873"/>
          </w:tcPr>
          <w:p>
            <w:r>
              <w:rPr>
                <w:rFonts w:ascii="Calibri" w:hAnsi="Calibri" w:eastAsia="Calibri"/>
                <w:b w:val="0"/>
                <w:i w:val="0"/>
                <w:color w:val="151A23"/>
                <w:sz w:val="18"/>
              </w:rPr>
              <w:t xml:space="preserve">Steer : </w:t>
            </w:r>
            <w:r>
              <w:rPr>
                <w:rFonts w:ascii="Consolas" w:hAnsi="Consolas" w:eastAsia="Consolas"/>
                <w:b w:val="0"/>
                <w:i w:val="0"/>
                <w:color w:val="0E6B6A"/>
                <w:sz w:val="18"/>
              </w:rPr>
              <w:t>Outcome → Decision → Simulate → Approve → Act → Measure</w:t>
            </w:r>
          </w:p>
        </w:tc>
      </w:tr>
      <w:tr>
        <w:tc>
          <w:tcPr>
            <w:tcW w:type="dxa" w:w="4873"/>
          </w:tcPr>
          <w:p>
            <w:r>
              <w:rPr>
                <w:rFonts w:ascii="Calibri" w:hAnsi="Calibri" w:eastAsia="Calibri"/>
                <w:b w:val="0"/>
                <w:i w:val="0"/>
                <w:color w:val="151A23"/>
                <w:sz w:val="18"/>
              </w:rPr>
              <w:t>Compagnon</w:t>
            </w:r>
          </w:p>
        </w:tc>
        <w:tc>
          <w:tcPr>
            <w:tcW w:type="dxa" w:w="4873"/>
          </w:tcPr>
          <w:p>
            <w:r>
              <w:rPr>
                <w:rFonts w:ascii="Calibri" w:hAnsi="Calibri" w:eastAsia="Calibri"/>
                <w:b w:val="0"/>
                <w:i w:val="0"/>
                <w:color w:val="151A23"/>
                <w:sz w:val="18"/>
              </w:rPr>
              <w:t>Conversation première classe, mêmes droits, le modèle ne signe pas</w:t>
            </w:r>
          </w:p>
        </w:tc>
      </w:tr>
      <w:tr>
        <w:tc>
          <w:tcPr>
            <w:tcW w:type="dxa" w:w="4873"/>
          </w:tcPr>
          <w:p>
            <w:r>
              <w:rPr>
                <w:rFonts w:ascii="Calibri" w:hAnsi="Calibri" w:eastAsia="Calibri"/>
                <w:b w:val="0"/>
                <w:i w:val="0"/>
                <w:color w:val="151A23"/>
                <w:sz w:val="18"/>
              </w:rPr>
              <w:t>Gouvernance</w:t>
            </w:r>
          </w:p>
        </w:tc>
        <w:tc>
          <w:tcPr>
            <w:tcW w:type="dxa" w:w="4873"/>
          </w:tcPr>
          <w:p>
            <w:r>
              <w:rPr>
                <w:rFonts w:ascii="Calibri" w:hAnsi="Calibri" w:eastAsia="Calibri"/>
                <w:b w:val="0"/>
                <w:i w:val="0"/>
                <w:color w:val="151A23"/>
                <w:sz w:val="18"/>
              </w:rPr>
              <w:t>IAM, audit, Membrane ; jamais « prompt only »</w:t>
            </w:r>
          </w:p>
        </w:tc>
      </w:tr>
    </w:tbl>
    <w:p/>
    <w:p>
      <w:pPr>
        <w:pStyle w:val="Heading3"/>
      </w:pPr>
      <w:r>
        <w:rPr>
          <w:rFonts w:ascii="Calibri" w:hAnsi="Calibri" w:eastAsia="Calibri"/>
          <w:b/>
          <w:i w:val="0"/>
          <w:color w:val="0B2545"/>
          <w:sz w:val="26"/>
        </w:rPr>
        <w:t>1.3 Personas</w:t>
      </w:r>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Calibri" w:hAnsi="Calibri" w:eastAsia="Calibri"/>
                <w:b/>
                <w:i w:val="0"/>
                <w:color w:val="0B2545"/>
                <w:sz w:val="18"/>
              </w:rPr>
              <w:t>Persona</w:t>
            </w:r>
          </w:p>
        </w:tc>
        <w:tc>
          <w:tcPr>
            <w:tcW w:type="dxa" w:w="3249"/>
          </w:tcPr>
          <w:p>
            <w:r>
              <w:rPr>
                <w:rFonts w:ascii="Calibri" w:hAnsi="Calibri" w:eastAsia="Calibri"/>
                <w:b/>
                <w:i w:val="0"/>
                <w:color w:val="0B2545"/>
                <w:sz w:val="18"/>
              </w:rPr>
              <w:t>Rôle Agentium</w:t>
            </w:r>
          </w:p>
        </w:tc>
        <w:tc>
          <w:tcPr>
            <w:tcW w:type="dxa" w:w="3249"/>
          </w:tcPr>
          <w:p>
            <w:r>
              <w:rPr>
                <w:rFonts w:ascii="Calibri" w:hAnsi="Calibri" w:eastAsia="Calibri"/>
                <w:b/>
                <w:i w:val="0"/>
                <w:color w:val="0B2545"/>
                <w:sz w:val="18"/>
              </w:rPr>
              <w:t>Surface</w:t>
            </w:r>
          </w:p>
        </w:tc>
      </w:tr>
      <w:tr>
        <w:tc>
          <w:tcPr>
            <w:tcW w:type="dxa" w:w="3249"/>
          </w:tcPr>
          <w:p>
            <w:r>
              <w:rPr>
                <w:rFonts w:ascii="Calibri" w:hAnsi="Calibri" w:eastAsia="Calibri"/>
                <w:b w:val="0"/>
                <w:i w:val="0"/>
                <w:color w:val="151A23"/>
                <w:sz w:val="18"/>
              </w:rPr>
              <w:t>Dirigeant (Sarah)</w:t>
            </w:r>
          </w:p>
        </w:tc>
        <w:tc>
          <w:tcPr>
            <w:tcW w:type="dxa" w:w="3249"/>
          </w:tcPr>
          <w:p>
            <w:r>
              <w:rPr>
                <w:rFonts w:ascii="Calibri" w:hAnsi="Calibri" w:eastAsia="Calibri"/>
                <w:b w:val="0"/>
                <w:i w:val="0"/>
                <w:color w:val="151A23"/>
                <w:sz w:val="18"/>
              </w:rPr>
              <w:t>Observer le portefeuille, signer les signaux, allouer</w:t>
            </w:r>
          </w:p>
        </w:tc>
        <w:tc>
          <w:tcPr>
            <w:tcW w:type="dxa" w:w="3249"/>
          </w:tcPr>
          <w:p>
            <w:r>
              <w:rPr>
                <w:rFonts w:ascii="Consolas" w:hAnsi="Consolas" w:eastAsia="Consolas"/>
                <w:b w:val="0"/>
                <w:i w:val="0"/>
                <w:color w:val="0E6B6A"/>
                <w:sz w:val="18"/>
              </w:rPr>
              <w:t>/hypervisor</w:t>
            </w:r>
          </w:p>
        </w:tc>
      </w:tr>
      <w:tr>
        <w:tc>
          <w:tcPr>
            <w:tcW w:type="dxa" w:w="3249"/>
          </w:tcPr>
          <w:p>
            <w:r>
              <w:rPr>
                <w:rFonts w:ascii="Calibri" w:hAnsi="Calibri" w:eastAsia="Calibri"/>
                <w:b w:val="0"/>
                <w:i w:val="0"/>
                <w:color w:val="151A23"/>
                <w:sz w:val="18"/>
              </w:rPr>
              <w:t>Steward (Mehdi)</w:t>
            </w:r>
          </w:p>
        </w:tc>
        <w:tc>
          <w:tcPr>
            <w:tcW w:type="dxa" w:w="3249"/>
          </w:tcPr>
          <w:p>
            <w:r>
              <w:rPr>
                <w:rFonts w:ascii="Calibri" w:hAnsi="Calibri" w:eastAsia="Calibri"/>
                <w:b w:val="0"/>
                <w:i w:val="0"/>
                <w:color w:val="151A23"/>
                <w:sz w:val="18"/>
              </w:rPr>
              <w:t>Encadrer, enacter via Steer</w:t>
            </w:r>
          </w:p>
        </w:tc>
        <w:tc>
          <w:tcPr>
            <w:tcW w:type="dxa" w:w="3249"/>
          </w:tcPr>
          <w:p>
            <w:r>
              <w:rPr>
                <w:rFonts w:ascii="Consolas" w:hAnsi="Consolas" w:eastAsia="Consolas"/>
                <w:b w:val="0"/>
                <w:i w:val="0"/>
                <w:color w:val="0E6B6A"/>
                <w:sz w:val="18"/>
              </w:rPr>
              <w:t>/systems/:id?lens=steer</w:t>
            </w:r>
          </w:p>
        </w:tc>
      </w:tr>
      <w:tr>
        <w:tc>
          <w:tcPr>
            <w:tcW w:type="dxa" w:w="3249"/>
          </w:tcPr>
          <w:p>
            <w:r>
              <w:rPr>
                <w:rFonts w:ascii="Calibri" w:hAnsi="Calibri" w:eastAsia="Calibri"/>
                <w:b w:val="0"/>
                <w:i w:val="0"/>
                <w:color w:val="151A23"/>
                <w:sz w:val="18"/>
              </w:rPr>
              <w:t>Builder (Alex)</w:t>
            </w:r>
          </w:p>
        </w:tc>
        <w:tc>
          <w:tcPr>
            <w:tcW w:type="dxa" w:w="3249"/>
          </w:tcPr>
          <w:p>
            <w:r>
              <w:rPr>
                <w:rFonts w:ascii="Calibri" w:hAnsi="Calibri" w:eastAsia="Calibri"/>
                <w:b w:val="0"/>
                <w:i w:val="0"/>
                <w:color w:val="151A23"/>
                <w:sz w:val="18"/>
              </w:rPr>
              <w:t>Composer et publier un System / une Experience</w:t>
            </w:r>
          </w:p>
        </w:tc>
        <w:tc>
          <w:tcPr>
            <w:tcW w:type="dxa" w:w="3249"/>
          </w:tcPr>
          <w:p>
            <w:r>
              <w:rPr>
                <w:rFonts w:ascii="Consolas" w:hAnsi="Consolas" w:eastAsia="Consolas"/>
                <w:b w:val="0"/>
                <w:i w:val="0"/>
                <w:color w:val="0E6B6A"/>
                <w:sz w:val="18"/>
              </w:rPr>
              <w:t>/create</w:t>
            </w:r>
            <w:r>
              <w:rPr>
                <w:rFonts w:ascii="Calibri" w:hAnsi="Calibri" w:eastAsia="Calibri"/>
                <w:b w:val="0"/>
                <w:i w:val="0"/>
                <w:color w:val="151A23"/>
                <w:sz w:val="18"/>
              </w:rPr>
              <w:t xml:space="preserve">, </w:t>
            </w:r>
            <w:r>
              <w:rPr>
                <w:rFonts w:ascii="Consolas" w:hAnsi="Consolas" w:eastAsia="Consolas"/>
                <w:b w:val="0"/>
                <w:i w:val="0"/>
                <w:color w:val="0E6B6A"/>
                <w:sz w:val="18"/>
              </w:rPr>
              <w:t>/systems/new</w:t>
            </w:r>
          </w:p>
        </w:tc>
      </w:tr>
      <w:tr>
        <w:tc>
          <w:tcPr>
            <w:tcW w:type="dxa" w:w="3249"/>
          </w:tcPr>
          <w:p>
            <w:r>
              <w:rPr>
                <w:rFonts w:ascii="Calibri" w:hAnsi="Calibri" w:eastAsia="Calibri"/>
                <w:b w:val="0"/>
                <w:i w:val="0"/>
                <w:color w:val="151A23"/>
                <w:sz w:val="18"/>
              </w:rPr>
              <w:t>Métier (Claire)</w:t>
            </w:r>
          </w:p>
        </w:tc>
        <w:tc>
          <w:tcPr>
            <w:tcW w:type="dxa" w:w="3249"/>
          </w:tcPr>
          <w:p>
            <w:r>
              <w:rPr>
                <w:rFonts w:ascii="Calibri" w:hAnsi="Calibri" w:eastAsia="Calibri"/>
                <w:b w:val="0"/>
                <w:i w:val="0"/>
                <w:color w:val="151A23"/>
                <w:sz w:val="18"/>
              </w:rPr>
              <w:t>Consommer, citer, signer un gate</w:t>
            </w:r>
          </w:p>
        </w:tc>
        <w:tc>
          <w:tcPr>
            <w:tcW w:type="dxa" w:w="3249"/>
          </w:tcPr>
          <w:p>
            <w:r>
              <w:rPr>
                <w:rFonts w:ascii="Consolas" w:hAnsi="Consolas" w:eastAsia="Consolas"/>
                <w:b w:val="0"/>
                <w:i w:val="0"/>
                <w:color w:val="0E6B6A"/>
                <w:sz w:val="18"/>
              </w:rPr>
              <w:t>/work</w:t>
            </w:r>
            <w:r>
              <w:rPr>
                <w:rFonts w:ascii="Calibri" w:hAnsi="Calibri" w:eastAsia="Calibri"/>
                <w:b w:val="0"/>
                <w:i w:val="0"/>
                <w:color w:val="151A23"/>
                <w:sz w:val="18"/>
              </w:rPr>
              <w:t>, Studio</w:t>
            </w:r>
          </w:p>
        </w:tc>
      </w:tr>
      <w:tr>
        <w:tc>
          <w:tcPr>
            <w:tcW w:type="dxa" w:w="3249"/>
          </w:tcPr>
          <w:p>
            <w:r>
              <w:rPr>
                <w:rFonts w:ascii="Calibri" w:hAnsi="Calibri" w:eastAsia="Calibri"/>
                <w:b w:val="0"/>
                <w:i w:val="0"/>
                <w:color w:val="151A23"/>
                <w:sz w:val="18"/>
              </w:rPr>
              <w:t>Gouvernance (Nadia)</w:t>
            </w:r>
          </w:p>
        </w:tc>
        <w:tc>
          <w:tcPr>
            <w:tcW w:type="dxa" w:w="3249"/>
          </w:tcPr>
          <w:p>
            <w:r>
              <w:rPr>
                <w:rFonts w:ascii="Calibri" w:hAnsi="Calibri" w:eastAsia="Calibri"/>
                <w:b w:val="0"/>
                <w:i w:val="0"/>
                <w:color w:val="151A23"/>
                <w:sz w:val="18"/>
              </w:rPr>
              <w:t>Audit, accès</w:t>
            </w:r>
          </w:p>
        </w:tc>
        <w:tc>
          <w:tcPr>
            <w:tcW w:type="dxa" w:w="3249"/>
          </w:tcPr>
          <w:p>
            <w:r>
              <w:rPr>
                <w:rFonts w:ascii="Consolas" w:hAnsi="Consolas" w:eastAsia="Consolas"/>
                <w:b w:val="0"/>
                <w:i w:val="0"/>
                <w:color w:val="0E6B6A"/>
                <w:sz w:val="18"/>
              </w:rPr>
              <w:t>/governance/audit</w:t>
            </w:r>
            <w:r>
              <w:rPr>
                <w:rFonts w:ascii="Calibri" w:hAnsi="Calibri" w:eastAsia="Calibri"/>
                <w:b w:val="0"/>
                <w:i w:val="0"/>
                <w:color w:val="151A23"/>
                <w:sz w:val="18"/>
              </w:rPr>
              <w:t xml:space="preserve">, </w:t>
            </w:r>
            <w:r>
              <w:rPr>
                <w:rFonts w:ascii="Consolas" w:hAnsi="Consolas" w:eastAsia="Consolas"/>
                <w:b w:val="0"/>
                <w:i w:val="0"/>
                <w:color w:val="0E6B6A"/>
                <w:sz w:val="18"/>
              </w:rPr>
              <w:t>/governance/access</w:t>
            </w:r>
          </w:p>
        </w:tc>
      </w:tr>
    </w:tbl>
    <w:p/>
    <w:p>
      <w:r>
        <w:rPr>
          <w:rFonts w:ascii="Consolas" w:hAnsi="Consolas" w:eastAsia="Consolas"/>
          <w:b w:val="0"/>
          <w:i w:val="0"/>
          <w:color w:val="0E6B6A"/>
          <w:sz w:val="22"/>
        </w:rPr>
        <w:t>Work ↔ Cockpit</w:t>
      </w:r>
      <w:r>
        <w:rPr>
          <w:rFonts w:ascii="Calibri" w:hAnsi="Calibri" w:eastAsia="Calibri"/>
          <w:b w:val="0"/>
          <w:i w:val="0"/>
          <w:color w:val="151A23"/>
          <w:sz w:val="22"/>
        </w:rPr>
        <w:t xml:space="preserve"> est un lien RBAC, pas un thème. Ne pas dire Desk, Board, workflow, pipeline, job, HITL (dire </w:t>
      </w:r>
      <w:r>
        <w:rPr>
          <w:rFonts w:ascii="Calibri" w:hAnsi="Calibri" w:eastAsia="Calibri"/>
          <w:b/>
          <w:i w:val="0"/>
          <w:color w:val="151A23"/>
          <w:sz w:val="22"/>
        </w:rPr>
        <w:t>Flow</w:t>
      </w:r>
      <w:r>
        <w:rPr>
          <w:rFonts w:ascii="Calibri" w:hAnsi="Calibri" w:eastAsia="Calibri"/>
          <w:b w:val="0"/>
          <w:i w:val="0"/>
          <w:color w:val="151A23"/>
          <w:sz w:val="22"/>
        </w:rPr>
        <w:t xml:space="preserve">, </w:t>
      </w:r>
      <w:r>
        <w:rPr>
          <w:rFonts w:ascii="Calibri" w:hAnsi="Calibri" w:eastAsia="Calibri"/>
          <w:b/>
          <w:i w:val="0"/>
          <w:color w:val="151A23"/>
          <w:sz w:val="22"/>
        </w:rPr>
        <w:t>Run</w:t>
      </w:r>
      <w:r>
        <w:rPr>
          <w:rFonts w:ascii="Calibri" w:hAnsi="Calibri" w:eastAsia="Calibri"/>
          <w:b w:val="0"/>
          <w:i w:val="0"/>
          <w:color w:val="151A23"/>
          <w:sz w:val="22"/>
        </w:rPr>
        <w:t xml:space="preserve">, </w:t>
      </w:r>
      <w:r>
        <w:rPr>
          <w:rFonts w:ascii="Calibri" w:hAnsi="Calibri" w:eastAsia="Calibri"/>
          <w:b/>
          <w:i w:val="0"/>
          <w:color w:val="151A23"/>
          <w:sz w:val="22"/>
        </w:rPr>
        <w:t>approbation humaine</w:t>
      </w:r>
      <w:r>
        <w:rPr>
          <w:rFonts w:ascii="Calibri" w:hAnsi="Calibri" w:eastAsia="Calibri"/>
          <w:b w:val="0"/>
          <w:i w:val="0"/>
          <w:color w:val="151A23"/>
          <w:sz w:val="22"/>
        </w:rPr>
        <w:t>).</w:t>
      </w:r>
    </w:p>
    <w:p>
      <w:pPr>
        <w:pStyle w:val="Heading3"/>
      </w:pPr>
      <w:r>
        <w:rPr>
          <w:rFonts w:ascii="Calibri" w:hAnsi="Calibri" w:eastAsia="Calibri"/>
          <w:b/>
          <w:i w:val="0"/>
          <w:color w:val="0B2545"/>
          <w:sz w:val="26"/>
        </w:rPr>
        <w:t>1.4 Gating — flags, pas d’édition PRO</w:t>
      </w:r>
    </w:p>
    <w:p>
      <w:r>
        <w:rPr>
          <w:rFonts w:ascii="Calibri" w:hAnsi="Calibri" w:eastAsia="Calibri"/>
          <w:b w:val="0"/>
          <w:i w:val="0"/>
          <w:color w:val="151A23"/>
          <w:sz w:val="22"/>
        </w:rPr>
        <w:t>Agentium n’a pas le couple Standard / PRO de papAI. Le périmètre se contrôle par flags workspace :</w:t>
      </w:r>
    </w:p>
    <w:tbl>
      <w:tblPr>
        <w:tblStyle w:val="TableGrid"/>
        <w:tblW w:type="auto" w:w="0"/>
        <w:tblLook w:firstColumn="1" w:firstRow="1" w:lastColumn="0" w:lastRow="0" w:noHBand="0" w:noVBand="1" w:val="04A0"/>
      </w:tblPr>
      <w:tblGrid>
        <w:gridCol w:w="4873"/>
        <w:gridCol w:w="4873"/>
      </w:tblGrid>
      <w:tr>
        <w:tc>
          <w:tcPr>
            <w:tcW w:type="dxa" w:w="4873"/>
          </w:tcPr>
          <w:p>
            <w:r>
              <w:rPr>
                <w:rFonts w:ascii="Calibri" w:hAnsi="Calibri" w:eastAsia="Calibri"/>
                <w:b/>
                <w:i w:val="0"/>
                <w:color w:val="0B2545"/>
                <w:sz w:val="18"/>
              </w:rPr>
              <w:t>Flag</w:t>
            </w:r>
          </w:p>
        </w:tc>
        <w:tc>
          <w:tcPr>
            <w:tcW w:type="dxa" w:w="4873"/>
          </w:tcPr>
          <w:p>
            <w:r>
              <w:rPr>
                <w:rFonts w:ascii="Calibri" w:hAnsi="Calibri" w:eastAsia="Calibri"/>
                <w:b/>
                <w:i w:val="0"/>
                <w:color w:val="0B2545"/>
                <w:sz w:val="18"/>
              </w:rPr>
              <w:t>Effet</w:t>
            </w:r>
          </w:p>
        </w:tc>
      </w:tr>
      <w:tr>
        <w:tc>
          <w:tcPr>
            <w:tcW w:type="dxa" w:w="4873"/>
          </w:tcPr>
          <w:p>
            <w:r>
              <w:rPr>
                <w:rFonts w:ascii="Consolas" w:hAnsi="Consolas" w:eastAsia="Consolas"/>
                <w:b w:val="0"/>
                <w:i w:val="0"/>
                <w:color w:val="0E6B6A"/>
                <w:sz w:val="18"/>
              </w:rPr>
              <w:t>experience_v1</w:t>
            </w:r>
          </w:p>
        </w:tc>
        <w:tc>
          <w:tcPr>
            <w:tcW w:type="dxa" w:w="4873"/>
          </w:tcPr>
          <w:p>
            <w:r>
              <w:rPr>
                <w:rFonts w:ascii="Calibri" w:hAnsi="Calibri" w:eastAsia="Calibri"/>
                <w:b w:val="0"/>
                <w:i w:val="0"/>
                <w:color w:val="151A23"/>
                <w:sz w:val="18"/>
              </w:rPr>
              <w:t>Work / Experiences</w:t>
            </w:r>
          </w:p>
        </w:tc>
      </w:tr>
      <w:tr>
        <w:tc>
          <w:tcPr>
            <w:tcW w:type="dxa" w:w="4873"/>
          </w:tcPr>
          <w:p>
            <w:r>
              <w:rPr>
                <w:rFonts w:ascii="Consolas" w:hAnsi="Consolas" w:eastAsia="Consolas"/>
                <w:b w:val="0"/>
                <w:i w:val="0"/>
                <w:color w:val="0E6B6A"/>
                <w:sz w:val="18"/>
              </w:rPr>
              <w:t>adoption_experience_v1</w:t>
            </w:r>
          </w:p>
        </w:tc>
        <w:tc>
          <w:tcPr>
            <w:tcW w:type="dxa" w:w="4873"/>
          </w:tcPr>
          <w:p>
            <w:r>
              <w:rPr>
                <w:rFonts w:ascii="Calibri" w:hAnsi="Calibri" w:eastAsia="Calibri"/>
                <w:b w:val="0"/>
                <w:i w:val="0"/>
                <w:color w:val="151A23"/>
                <w:sz w:val="18"/>
              </w:rPr>
              <w:t xml:space="preserve">Entrée métier, rail Impact, guides, compagnon — </w:t>
            </w:r>
            <w:r>
              <w:rPr>
                <w:rFonts w:ascii="Calibri" w:hAnsi="Calibri" w:eastAsia="Calibri"/>
                <w:b/>
                <w:i w:val="0"/>
                <w:color w:val="151A23"/>
                <w:sz w:val="18"/>
              </w:rPr>
              <w:t>off</w:t>
            </w:r>
            <w:r>
              <w:rPr>
                <w:rFonts w:ascii="Calibri" w:hAnsi="Calibri" w:eastAsia="Calibri"/>
                <w:b w:val="0"/>
                <w:i w:val="0"/>
                <w:color w:val="151A23"/>
                <w:sz w:val="18"/>
              </w:rPr>
              <w:t xml:space="preserve"> par défaut, </w:t>
            </w:r>
            <w:r>
              <w:rPr>
                <w:rFonts w:ascii="Calibri" w:hAnsi="Calibri" w:eastAsia="Calibri"/>
                <w:b/>
                <w:i w:val="0"/>
                <w:color w:val="151A23"/>
                <w:sz w:val="18"/>
              </w:rPr>
              <w:t>non accepté</w:t>
            </w:r>
          </w:p>
        </w:tc>
      </w:tr>
      <w:tr>
        <w:tc>
          <w:tcPr>
            <w:tcW w:type="dxa" w:w="4873"/>
          </w:tcPr>
          <w:p>
            <w:r>
              <w:rPr>
                <w:rFonts w:ascii="Consolas" w:hAnsi="Consolas" w:eastAsia="Consolas"/>
                <w:b w:val="0"/>
                <w:i w:val="0"/>
                <w:color w:val="0E6B6A"/>
                <w:sz w:val="18"/>
              </w:rPr>
              <w:t>hypervisor_v2</w:t>
            </w:r>
          </w:p>
        </w:tc>
        <w:tc>
          <w:tcPr>
            <w:tcW w:type="dxa" w:w="4873"/>
          </w:tcPr>
          <w:p>
            <w:r>
              <w:rPr>
                <w:rFonts w:ascii="Calibri" w:hAnsi="Calibri" w:eastAsia="Calibri"/>
                <w:b w:val="0"/>
                <w:i w:val="0"/>
                <w:color w:val="151A23"/>
                <w:sz w:val="18"/>
              </w:rPr>
              <w:t>Grand Livre (sinon v1 bilan de valeur)</w:t>
            </w:r>
          </w:p>
        </w:tc>
      </w:tr>
      <w:tr>
        <w:tc>
          <w:tcPr>
            <w:tcW w:type="dxa" w:w="4873"/>
          </w:tcPr>
          <w:p>
            <w:r>
              <w:rPr>
                <w:rFonts w:ascii="Consolas" w:hAnsi="Consolas" w:eastAsia="Consolas"/>
                <w:b w:val="0"/>
                <w:i w:val="0"/>
                <w:color w:val="0E6B6A"/>
                <w:sz w:val="18"/>
              </w:rPr>
              <w:t>value_loop_v1</w:t>
            </w:r>
            <w:r>
              <w:rPr>
                <w:rFonts w:ascii="Calibri" w:hAnsi="Calibri" w:eastAsia="Calibri"/>
                <w:b w:val="0"/>
                <w:i w:val="0"/>
                <w:color w:val="151A23"/>
                <w:sz w:val="18"/>
              </w:rPr>
              <w:t xml:space="preserve"> + canari System</w:t>
            </w:r>
          </w:p>
        </w:tc>
        <w:tc>
          <w:tcPr>
            <w:tcW w:type="dxa" w:w="4873"/>
          </w:tcPr>
          <w:p>
            <w:r>
              <w:rPr>
                <w:rFonts w:ascii="Calibri" w:hAnsi="Calibri" w:eastAsia="Calibri"/>
                <w:b w:val="0"/>
                <w:i w:val="0"/>
                <w:color w:val="151A23"/>
                <w:sz w:val="18"/>
              </w:rPr>
              <w:t>Enactment Simulate → Measure</w:t>
            </w:r>
          </w:p>
        </w:tc>
      </w:tr>
    </w:tbl>
    <w:p/>
    <w:p>
      <w:pPr>
        <w:pStyle w:val="Heading3"/>
      </w:pPr>
      <w:r>
        <w:rPr>
          <w:rFonts w:ascii="Calibri" w:hAnsi="Calibri" w:eastAsia="Calibri"/>
          <w:b/>
          <w:i w:val="0"/>
          <w:color w:val="0B2545"/>
          <w:sz w:val="26"/>
        </w:rPr>
        <w:t>1.5 Correspondance papAI → Agentium</w:t>
      </w:r>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Calibri" w:hAnsi="Calibri" w:eastAsia="Calibri"/>
                <w:b/>
                <w:i w:val="0"/>
                <w:color w:val="0B2545"/>
                <w:sz w:val="18"/>
              </w:rPr>
              <w:t>papAI</w:t>
            </w:r>
          </w:p>
        </w:tc>
        <w:tc>
          <w:tcPr>
            <w:tcW w:type="dxa" w:w="3249"/>
          </w:tcPr>
          <w:p>
            <w:r>
              <w:rPr>
                <w:rFonts w:ascii="Calibri" w:hAnsi="Calibri" w:eastAsia="Calibri"/>
                <w:b/>
                <w:i w:val="0"/>
                <w:color w:val="0B2545"/>
                <w:sz w:val="18"/>
              </w:rPr>
              <w:t>Agentium</w:t>
            </w:r>
          </w:p>
        </w:tc>
        <w:tc>
          <w:tcPr>
            <w:tcW w:type="dxa" w:w="3249"/>
          </w:tcPr>
          <w:p>
            <w:r>
              <w:rPr>
                <w:rFonts w:ascii="Calibri" w:hAnsi="Calibri" w:eastAsia="Calibri"/>
                <w:b/>
                <w:i w:val="0"/>
                <w:color w:val="0B2545"/>
                <w:sz w:val="18"/>
              </w:rPr>
              <w:t>Ne pas reprendre tel quel</w:t>
            </w:r>
          </w:p>
        </w:tc>
      </w:tr>
      <w:tr>
        <w:tc>
          <w:tcPr>
            <w:tcW w:type="dxa" w:w="3249"/>
          </w:tcPr>
          <w:p>
            <w:r>
              <w:rPr>
                <w:rFonts w:ascii="Calibri" w:hAnsi="Calibri" w:eastAsia="Calibri"/>
                <w:b w:val="0"/>
                <w:i w:val="0"/>
                <w:color w:val="151A23"/>
                <w:sz w:val="18"/>
              </w:rPr>
              <w:t>Suite / Workflow</w:t>
            </w:r>
          </w:p>
        </w:tc>
        <w:tc>
          <w:tcPr>
            <w:tcW w:type="dxa" w:w="3249"/>
          </w:tcPr>
          <w:p>
            <w:r>
              <w:rPr>
                <w:rFonts w:ascii="Calibri" w:hAnsi="Calibri" w:eastAsia="Calibri"/>
                <w:b w:val="0"/>
                <w:i w:val="0"/>
                <w:color w:val="151A23"/>
                <w:sz w:val="18"/>
              </w:rPr>
              <w:t>System lié à une Capability</w:t>
            </w:r>
          </w:p>
        </w:tc>
        <w:tc>
          <w:tcPr>
            <w:tcW w:type="dxa" w:w="3249"/>
          </w:tcPr>
          <w:p>
            <w:r>
              <w:rPr>
                <w:rFonts w:ascii="Calibri" w:hAnsi="Calibri" w:eastAsia="Calibri"/>
                <w:b w:val="0"/>
                <w:i w:val="0"/>
                <w:color w:val="151A23"/>
                <w:sz w:val="18"/>
              </w:rPr>
              <w:t>« KPI Suite »</w:t>
            </w:r>
          </w:p>
        </w:tc>
      </w:tr>
      <w:tr>
        <w:tc>
          <w:tcPr>
            <w:tcW w:type="dxa" w:w="3249"/>
          </w:tcPr>
          <w:p>
            <w:r>
              <w:rPr>
                <w:rFonts w:ascii="Calibri" w:hAnsi="Calibri" w:eastAsia="Calibri"/>
                <w:b w:val="0"/>
                <w:i w:val="0"/>
                <w:color w:val="151A23"/>
                <w:sz w:val="18"/>
              </w:rPr>
              <w:t>App Hyperviseur</w:t>
            </w:r>
          </w:p>
        </w:tc>
        <w:tc>
          <w:tcPr>
            <w:tcW w:type="dxa" w:w="3249"/>
          </w:tcPr>
          <w:p>
            <w:r>
              <w:rPr>
                <w:rFonts w:ascii="Calibri" w:hAnsi="Calibri" w:eastAsia="Calibri"/>
                <w:b w:val="0"/>
                <w:i w:val="0"/>
                <w:color w:val="151A23"/>
                <w:sz w:val="18"/>
              </w:rPr>
              <w:t xml:space="preserve">Surface Cockpit </w:t>
            </w:r>
            <w:r>
              <w:rPr>
                <w:rFonts w:ascii="Consolas" w:hAnsi="Consolas" w:eastAsia="Consolas"/>
                <w:b w:val="0"/>
                <w:i w:val="0"/>
                <w:color w:val="0E6B6A"/>
                <w:sz w:val="18"/>
              </w:rPr>
              <w:t>/hypervisor</w:t>
            </w:r>
          </w:p>
        </w:tc>
        <w:tc>
          <w:tcPr>
            <w:tcW w:type="dxa" w:w="3249"/>
          </w:tcPr>
          <w:p>
            <w:r>
              <w:rPr>
                <w:rFonts w:ascii="Calibri" w:hAnsi="Calibri" w:eastAsia="Calibri"/>
                <w:b w:val="0"/>
                <w:i w:val="0"/>
                <w:color w:val="151A23"/>
                <w:sz w:val="18"/>
              </w:rPr>
              <w:t>« première App système NextJS »</w:t>
            </w:r>
          </w:p>
        </w:tc>
      </w:tr>
      <w:tr>
        <w:tc>
          <w:tcPr>
            <w:tcW w:type="dxa" w:w="3249"/>
          </w:tcPr>
          <w:p>
            <w:r>
              <w:rPr>
                <w:rFonts w:ascii="Calibri" w:hAnsi="Calibri" w:eastAsia="Calibri"/>
                <w:b w:val="0"/>
                <w:i w:val="0"/>
                <w:color w:val="151A23"/>
                <w:sz w:val="18"/>
              </w:rPr>
              <w:t>Target chiffré €</w:t>
            </w:r>
          </w:p>
        </w:tc>
        <w:tc>
          <w:tcPr>
            <w:tcW w:type="dxa" w:w="3249"/>
          </w:tcPr>
          <w:p>
            <w:r>
              <w:rPr>
                <w:rFonts w:ascii="Consolas" w:hAnsi="Consolas" w:eastAsia="Consolas"/>
                <w:b w:val="0"/>
                <w:i w:val="0"/>
                <w:color w:val="0E6B6A"/>
                <w:sz w:val="18"/>
              </w:rPr>
              <w:t>operational_objective</w:t>
            </w:r>
            <w:r>
              <w:rPr>
                <w:rFonts w:ascii="Calibri" w:hAnsi="Calibri" w:eastAsia="Calibri"/>
                <w:b w:val="0"/>
                <w:i w:val="0"/>
                <w:color w:val="151A23"/>
                <w:sz w:val="18"/>
              </w:rPr>
              <w:t xml:space="preserve"> (5 métriques) + base de valeur </w:t>
            </w:r>
            <w:r>
              <w:rPr>
                <w:rFonts w:ascii="Calibri" w:hAnsi="Calibri" w:eastAsia="Calibri"/>
                <w:b/>
                <w:i w:val="0"/>
                <w:color w:val="151A23"/>
                <w:sz w:val="18"/>
              </w:rPr>
              <w:t>déclarée</w:t>
            </w:r>
          </w:p>
        </w:tc>
        <w:tc>
          <w:tcPr>
            <w:tcW w:type="dxa" w:w="3249"/>
          </w:tcPr>
          <w:p>
            <w:r>
              <w:rPr>
                <w:rFonts w:ascii="Calibri" w:hAnsi="Calibri" w:eastAsia="Calibri"/>
                <w:b w:val="0"/>
                <w:i w:val="0"/>
                <w:color w:val="151A23"/>
                <w:sz w:val="18"/>
              </w:rPr>
              <w:t>ROI chrome = vérité financière</w:t>
            </w:r>
          </w:p>
        </w:tc>
      </w:tr>
      <w:tr>
        <w:tc>
          <w:tcPr>
            <w:tcW w:type="dxa" w:w="3249"/>
          </w:tcPr>
          <w:p>
            <w:r>
              <w:rPr>
                <w:rFonts w:ascii="Calibri" w:hAnsi="Calibri" w:eastAsia="Calibri"/>
                <w:b w:val="0"/>
                <w:i w:val="0"/>
                <w:color w:val="151A23"/>
                <w:sz w:val="18"/>
              </w:rPr>
              <w:t>Directive + acquittement</w:t>
            </w:r>
          </w:p>
        </w:tc>
        <w:tc>
          <w:tcPr>
            <w:tcW w:type="dxa" w:w="3249"/>
          </w:tcPr>
          <w:p>
            <w:r>
              <w:rPr>
                <w:rFonts w:ascii="Calibri" w:hAnsi="Calibri" w:eastAsia="Calibri"/>
                <w:b w:val="0"/>
                <w:i w:val="0"/>
                <w:color w:val="151A23"/>
                <w:sz w:val="18"/>
              </w:rPr>
              <w:t>Decision + gate Studio + boucle de valeur</w:t>
            </w:r>
          </w:p>
        </w:tc>
        <w:tc>
          <w:tcPr>
            <w:tcW w:type="dxa" w:w="3249"/>
          </w:tcPr>
          <w:p>
            <w:r>
              <w:rPr>
                <w:rFonts w:ascii="Calibri" w:hAnsi="Calibri" w:eastAsia="Calibri"/>
                <w:b w:val="0"/>
                <w:i w:val="0"/>
                <w:color w:val="151A23"/>
                <w:sz w:val="18"/>
              </w:rPr>
              <w:t>Workflow d’acquittement type papAI</w:t>
            </w:r>
          </w:p>
        </w:tc>
      </w:tr>
      <w:tr>
        <w:tc>
          <w:tcPr>
            <w:tcW w:type="dxa" w:w="3249"/>
          </w:tcPr>
          <w:p>
            <w:r>
              <w:rPr>
                <w:rFonts w:ascii="Calibri" w:hAnsi="Calibri" w:eastAsia="Calibri"/>
                <w:b w:val="0"/>
                <w:i w:val="0"/>
                <w:color w:val="151A23"/>
                <w:sz w:val="18"/>
              </w:rPr>
              <w:t>Proposal / Alert / Insight</w:t>
            </w:r>
          </w:p>
        </w:tc>
        <w:tc>
          <w:tcPr>
            <w:tcW w:type="dxa" w:w="3249"/>
          </w:tcPr>
          <w:p>
            <w:r>
              <w:rPr>
                <w:rFonts w:ascii="Calibri" w:hAnsi="Calibri" w:eastAsia="Calibri"/>
                <w:b w:val="0"/>
                <w:i w:val="0"/>
                <w:color w:val="151A23"/>
                <w:sz w:val="18"/>
              </w:rPr>
              <w:t>Decision (</w:t>
            </w:r>
            <w:r>
              <w:rPr>
                <w:rFonts w:ascii="Consolas" w:hAnsi="Consolas" w:eastAsia="Consolas"/>
                <w:b w:val="0"/>
                <w:i w:val="0"/>
                <w:color w:val="0E6B6A"/>
                <w:sz w:val="18"/>
              </w:rPr>
              <w:t>recommendation</w:t>
            </w:r>
            <w:r>
              <w:rPr>
                <w:rFonts w:ascii="Calibri" w:hAnsi="Calibri" w:eastAsia="Calibri"/>
                <w:b w:val="0"/>
                <w:i w:val="0"/>
                <w:color w:val="151A23"/>
                <w:sz w:val="18"/>
              </w:rPr>
              <w:t xml:space="preserve">, </w:t>
            </w:r>
            <w:r>
              <w:rPr>
                <w:rFonts w:ascii="Consolas" w:hAnsi="Consolas" w:eastAsia="Consolas"/>
                <w:b w:val="0"/>
                <w:i w:val="0"/>
                <w:color w:val="0E6B6A"/>
                <w:sz w:val="18"/>
              </w:rPr>
              <w:t>review_required</w:t>
            </w:r>
            <w:r>
              <w:rPr>
                <w:rFonts w:ascii="Calibri" w:hAnsi="Calibri" w:eastAsia="Calibri"/>
                <w:b w:val="0"/>
                <w:i w:val="0"/>
                <w:color w:val="151A23"/>
                <w:sz w:val="18"/>
              </w:rPr>
              <w:t xml:space="preserve">, </w:t>
            </w:r>
            <w:r>
              <w:rPr>
                <w:rFonts w:ascii="Consolas" w:hAnsi="Consolas" w:eastAsia="Consolas"/>
                <w:b w:val="0"/>
                <w:i w:val="0"/>
                <w:color w:val="0E6B6A"/>
                <w:sz w:val="18"/>
              </w:rPr>
              <w:t>value_loop</w:t>
            </w:r>
            <w:r>
              <w:rPr>
                <w:rFonts w:ascii="Calibri" w:hAnsi="Calibri" w:eastAsia="Calibri"/>
                <w:b w:val="0"/>
                <w:i w:val="0"/>
                <w:color w:val="151A23"/>
                <w:sz w:val="18"/>
              </w:rPr>
              <w:t>)</w:t>
            </w:r>
          </w:p>
        </w:tc>
        <w:tc>
          <w:tcPr>
            <w:tcW w:type="dxa" w:w="3249"/>
          </w:tcPr>
          <w:p>
            <w:r>
              <w:rPr>
                <w:rFonts w:ascii="Calibri" w:hAnsi="Calibri" w:eastAsia="Calibri"/>
                <w:b w:val="0"/>
                <w:i w:val="0"/>
                <w:color w:val="151A23"/>
                <w:sz w:val="18"/>
              </w:rPr>
              <w:t>Six types de formulaires</w:t>
            </w:r>
          </w:p>
        </w:tc>
      </w:tr>
      <w:tr>
        <w:tc>
          <w:tcPr>
            <w:tcW w:type="dxa" w:w="3249"/>
          </w:tcPr>
          <w:p>
            <w:r>
              <w:rPr>
                <w:rFonts w:ascii="Calibri" w:hAnsi="Calibri" w:eastAsia="Calibri"/>
                <w:b w:val="0"/>
                <w:i w:val="0"/>
                <w:color w:val="151A23"/>
                <w:sz w:val="18"/>
              </w:rPr>
              <w:t>Agent stratégique + tools d’action</w:t>
            </w:r>
          </w:p>
        </w:tc>
        <w:tc>
          <w:tcPr>
            <w:tcW w:type="dxa" w:w="3249"/>
          </w:tcPr>
          <w:p>
            <w:r>
              <w:rPr>
                <w:rFonts w:ascii="Calibri" w:hAnsi="Calibri" w:eastAsia="Calibri"/>
                <w:b w:val="0"/>
                <w:i w:val="0"/>
                <w:color w:val="151A23"/>
                <w:sz w:val="18"/>
              </w:rPr>
              <w:t>Compagnon (</w:t>
            </w:r>
            <w:r>
              <w:rPr>
                <w:rFonts w:ascii="Consolas" w:hAnsi="Consolas" w:eastAsia="Consolas"/>
                <w:b w:val="0"/>
                <w:i w:val="0"/>
                <w:color w:val="0E6B6A"/>
                <w:sz w:val="18"/>
              </w:rPr>
              <w:t>inspect_system</w:t>
            </w:r>
            <w:r>
              <w:rPr>
                <w:rFonts w:ascii="Calibri" w:hAnsi="Calibri" w:eastAsia="Calibri"/>
                <w:b w:val="0"/>
                <w:i w:val="0"/>
                <w:color w:val="151A23"/>
                <w:sz w:val="18"/>
              </w:rPr>
              <w:t xml:space="preserve">, </w:t>
            </w:r>
            <w:r>
              <w:rPr>
                <w:rFonts w:ascii="Consolas" w:hAnsi="Consolas" w:eastAsia="Consolas"/>
                <w:b w:val="0"/>
                <w:i w:val="0"/>
                <w:color w:val="0E6B6A"/>
                <w:sz w:val="18"/>
              </w:rPr>
              <w:t>compare_runs</w:t>
            </w:r>
            <w:r>
              <w:rPr>
                <w:rFonts w:ascii="Calibri" w:hAnsi="Calibri" w:eastAsia="Calibri"/>
                <w:b w:val="0"/>
                <w:i w:val="0"/>
                <w:color w:val="151A23"/>
                <w:sz w:val="18"/>
              </w:rPr>
              <w:t xml:space="preserve">, </w:t>
            </w:r>
            <w:r>
              <w:rPr>
                <w:rFonts w:ascii="Consolas" w:hAnsi="Consolas" w:eastAsia="Consolas"/>
                <w:b w:val="0"/>
                <w:i w:val="0"/>
                <w:color w:val="0E6B6A"/>
                <w:sz w:val="18"/>
              </w:rPr>
              <w:t>read_operational_metrics</w:t>
            </w:r>
            <w:r>
              <w:rPr>
                <w:rFonts w:ascii="Calibri" w:hAnsi="Calibri" w:eastAsia="Calibri"/>
                <w:b w:val="0"/>
                <w:i w:val="0"/>
                <w:color w:val="151A23"/>
                <w:sz w:val="18"/>
              </w:rPr>
              <w:t>)</w:t>
            </w:r>
          </w:p>
        </w:tc>
        <w:tc>
          <w:tcPr>
            <w:tcW w:type="dxa" w:w="3249"/>
          </w:tcPr>
          <w:p>
            <w:r>
              <w:rPr>
                <w:rFonts w:ascii="Consolas" w:hAnsi="Consolas" w:eastAsia="Consolas"/>
                <w:b w:val="0"/>
                <w:i w:val="0"/>
                <w:color w:val="0E6B6A"/>
                <w:sz w:val="18"/>
              </w:rPr>
              <w:t>send_directive()</w:t>
            </w:r>
            <w:r>
              <w:rPr>
                <w:rFonts w:ascii="Calibri" w:hAnsi="Calibri" w:eastAsia="Calibri"/>
                <w:b w:val="0"/>
                <w:i w:val="0"/>
                <w:color w:val="151A23"/>
                <w:sz w:val="18"/>
              </w:rPr>
              <w:t xml:space="preserve"> depuis le chat</w:t>
            </w:r>
          </w:p>
        </w:tc>
      </w:tr>
      <w:tr>
        <w:tc>
          <w:tcPr>
            <w:tcW w:type="dxa" w:w="3249"/>
          </w:tcPr>
          <w:p>
            <w:r>
              <w:rPr>
                <w:rFonts w:ascii="Calibri" w:hAnsi="Calibri" w:eastAsia="Calibri"/>
                <w:b w:val="0"/>
                <w:i w:val="0"/>
                <w:color w:val="151A23"/>
                <w:sz w:val="18"/>
              </w:rPr>
              <w:t>AI Service health</w:t>
            </w:r>
          </w:p>
        </w:tc>
        <w:tc>
          <w:tcPr>
            <w:tcW w:type="dxa" w:w="3249"/>
          </w:tcPr>
          <w:p>
            <w:r>
              <w:rPr>
                <w:rFonts w:ascii="Calibri" w:hAnsi="Calibri" w:eastAsia="Calibri"/>
                <w:b w:val="0"/>
                <w:i w:val="0"/>
                <w:color w:val="151A23"/>
                <w:sz w:val="18"/>
              </w:rPr>
              <w:t xml:space="preserve">Diagnostics + Runs — santé </w:t>
            </w:r>
            <w:r>
              <w:rPr>
                <w:rFonts w:ascii="Calibri" w:hAnsi="Calibri" w:eastAsia="Calibri"/>
                <w:b/>
                <w:i w:val="0"/>
                <w:color w:val="151A23"/>
                <w:sz w:val="18"/>
              </w:rPr>
              <w:t>technique</w:t>
            </w:r>
          </w:p>
        </w:tc>
        <w:tc>
          <w:tcPr>
            <w:tcW w:type="dxa" w:w="3249"/>
          </w:tcPr>
          <w:p>
            <w:r>
              <w:rPr>
                <w:rFonts w:ascii="Calibri" w:hAnsi="Calibri" w:eastAsia="Calibri"/>
                <w:b w:val="0"/>
                <w:i w:val="0"/>
                <w:color w:val="151A23"/>
                <w:sz w:val="18"/>
              </w:rPr>
              <w:t>Score « Healthy » = succès métier</w:t>
            </w:r>
          </w:p>
        </w:tc>
      </w:tr>
      <w:tr>
        <w:tc>
          <w:tcPr>
            <w:tcW w:type="dxa" w:w="3249"/>
          </w:tcPr>
          <w:p>
            <w:r>
              <w:rPr>
                <w:rFonts w:ascii="Calibri" w:hAnsi="Calibri" w:eastAsia="Calibri"/>
                <w:b w:val="0"/>
                <w:i w:val="0"/>
                <w:color w:val="151A23"/>
                <w:sz w:val="18"/>
              </w:rPr>
              <w:t>Pipeline KPI 4 étapes</w:t>
            </w:r>
          </w:p>
        </w:tc>
        <w:tc>
          <w:tcPr>
            <w:tcW w:type="dxa" w:w="3249"/>
          </w:tcPr>
          <w:p>
            <w:r>
              <w:rPr>
                <w:rFonts w:ascii="Calibri" w:hAnsi="Calibri" w:eastAsia="Calibri"/>
                <w:b w:val="0"/>
                <w:i w:val="0"/>
                <w:color w:val="151A23"/>
                <w:sz w:val="18"/>
              </w:rPr>
              <w:t>Publication Experience + évaluation + Run</w:t>
            </w:r>
          </w:p>
        </w:tc>
        <w:tc>
          <w:tcPr>
            <w:tcW w:type="dxa" w:w="3249"/>
          </w:tcPr>
          <w:p>
            <w:r>
              <w:rPr>
                <w:rFonts w:ascii="Calibri" w:hAnsi="Calibri" w:eastAsia="Calibri"/>
                <w:b w:val="0"/>
                <w:i w:val="0"/>
                <w:color w:val="151A23"/>
                <w:sz w:val="18"/>
              </w:rPr>
              <w:t>Custom Metric Python depuis l’Hyperviseur</w:t>
            </w:r>
          </w:p>
        </w:tc>
      </w:tr>
      <w:tr>
        <w:tc>
          <w:tcPr>
            <w:tcW w:type="dxa" w:w="3249"/>
          </w:tcPr>
          <w:p>
            <w:r>
              <w:rPr>
                <w:rFonts w:ascii="Calibri" w:hAnsi="Calibri" w:eastAsia="Calibri"/>
                <w:b w:val="0"/>
                <w:i w:val="0"/>
                <w:color w:val="151A23"/>
                <w:sz w:val="18"/>
              </w:rPr>
              <w:t>Gating PRO banner</w:t>
            </w:r>
          </w:p>
        </w:tc>
        <w:tc>
          <w:tcPr>
            <w:tcW w:type="dxa" w:w="3249"/>
          </w:tcPr>
          <w:p>
            <w:r>
              <w:rPr>
                <w:rFonts w:ascii="Calibri" w:hAnsi="Calibri" w:eastAsia="Calibri"/>
                <w:b w:val="0"/>
                <w:i w:val="0"/>
                <w:color w:val="151A23"/>
                <w:sz w:val="18"/>
              </w:rPr>
              <w:t>Flags workspace</w:t>
            </w:r>
          </w:p>
        </w:tc>
        <w:tc>
          <w:tcPr>
            <w:tcW w:type="dxa" w:w="3249"/>
          </w:tcPr>
          <w:p>
            <w:r>
              <w:rPr>
                <w:rFonts w:ascii="Calibri" w:hAnsi="Calibri" w:eastAsia="Calibri"/>
                <w:b w:val="0"/>
                <w:i w:val="0"/>
                <w:color w:val="151A23"/>
                <w:sz w:val="18"/>
              </w:rPr>
              <w:t>Édition payante Standard/PRO</w:t>
            </w:r>
          </w:p>
        </w:tc>
      </w:tr>
    </w:tbl>
    <w:p/>
    <w:p>
      <w:r>
        <w:rPr>
          <w:rFonts w:ascii="Calibri" w:hAnsi="Calibri" w:eastAsia="Calibri"/>
          <w:b w:val="0"/>
          <w:i w:val="0"/>
          <w:color w:val="151A23"/>
          <w:sz w:val="22"/>
        </w:rPr>
        <w:t>---</w:t>
      </w:r>
    </w:p>
    <w:p>
      <w:pPr>
        <w:pStyle w:val="Heading2"/>
      </w:pPr>
      <w:r>
        <w:rPr>
          <w:rFonts w:ascii="Calibri" w:hAnsi="Calibri" w:eastAsia="Calibri"/>
          <w:b/>
          <w:i w:val="0"/>
          <w:color w:val="0B2545"/>
          <w:sz w:val="32"/>
        </w:rPr>
        <w:t>2. Epic 1 — Grand livre (agrégation)</w:t>
      </w:r>
    </w:p>
    <w:p>
      <w:pPr>
        <w:pStyle w:val="Heading3"/>
      </w:pPr>
      <w:r>
        <w:rPr>
          <w:rFonts w:ascii="Calibri" w:hAnsi="Calibri" w:eastAsia="Calibri"/>
          <w:b/>
          <w:i w:val="0"/>
          <w:color w:val="0B2545"/>
          <w:sz w:val="26"/>
        </w:rPr>
        <w:t>US-AHYP-100 : Voir ce que le portefeuille a rendu</w:t>
      </w:r>
    </w:p>
    <w:p>
      <w:r>
        <w:rPr>
          <w:rFonts w:ascii="Calibri" w:hAnsi="Calibri" w:eastAsia="Calibri"/>
          <w:b/>
          <w:i w:val="0"/>
          <w:color w:val="151A23"/>
          <w:sz w:val="22"/>
        </w:rPr>
        <w:t>Statut : Partiel</w:t>
      </w:r>
      <w:r>
        <w:rPr>
          <w:rFonts w:ascii="Calibri" w:hAnsi="Calibri" w:eastAsia="Calibri"/>
          <w:b w:val="0"/>
          <w:i w:val="0"/>
          <w:color w:val="151A23"/>
          <w:sz w:val="22"/>
        </w:rPr>
        <w:t xml:space="preserve"> · </w:t>
      </w:r>
      <w:r>
        <w:rPr>
          <w:rFonts w:ascii="Calibri" w:hAnsi="Calibri" w:eastAsia="Calibri"/>
          <w:b/>
          <w:i w:val="0"/>
          <w:color w:val="151A23"/>
          <w:sz w:val="22"/>
        </w:rPr>
        <w:t>P0</w:t>
      </w:r>
    </w:p>
    <w:p>
      <w:r>
        <w:rPr>
          <w:rFonts w:ascii="Calibri" w:hAnsi="Calibri" w:eastAsia="Calibri"/>
          <w:b w:val="0"/>
          <w:i w:val="0"/>
          <w:color w:val="151A23"/>
          <w:sz w:val="22"/>
        </w:rPr>
        <w:t>En tant que dirigeant, je veux voir, sur la période choisie, ce que le portefeuille a exécuté et sur quelle preuve, afin d’évaluer l’impact sans prendre un zéro inventé pour une mesure.</w:t>
      </w:r>
    </w:p>
    <w:p>
      <w:r>
        <w:rPr>
          <w:rFonts w:ascii="Calibri" w:hAnsi="Calibri" w:eastAsia="Calibri"/>
          <w:b w:val="0"/>
          <w:i w:val="0"/>
          <w:color w:val="151A23"/>
          <w:sz w:val="22"/>
        </w:rPr>
        <w:t>Critères d’acceptation :</w:t>
      </w:r>
    </w:p>
    <w:p>
      <w:pPr>
        <w:pStyle w:val="ListBullet"/>
      </w:pPr>
      <w:r>
        <w:rPr>
          <w:rFonts w:ascii="Calibri" w:hAnsi="Calibri" w:eastAsia="Calibri"/>
          <w:b w:val="0"/>
          <w:i w:val="0"/>
          <w:color w:val="151A23"/>
          <w:sz w:val="22"/>
        </w:rPr>
        <w:t xml:space="preserve">[ ] </w:t>
      </w:r>
      <w:r>
        <w:rPr>
          <w:rFonts w:ascii="Consolas" w:hAnsi="Consolas" w:eastAsia="Consolas"/>
          <w:b w:val="0"/>
          <w:i w:val="0"/>
          <w:color w:val="0E6B6A"/>
          <w:sz w:val="22"/>
        </w:rPr>
        <w:t>/hypervisor</w:t>
      </w:r>
      <w:r>
        <w:rPr>
          <w:rFonts w:ascii="Calibri" w:hAnsi="Calibri" w:eastAsia="Calibri"/>
          <w:b w:val="0"/>
          <w:i w:val="0"/>
          <w:color w:val="151A23"/>
          <w:sz w:val="22"/>
        </w:rPr>
        <w:t xml:space="preserve"> affiche Runs, outcomes, coût et valeur avec un</w:t>
      </w:r>
    </w:p>
    <w:p>
      <w:r>
        <w:rPr>
          <w:rFonts w:ascii="Calibri" w:hAnsi="Calibri" w:eastAsia="Calibri"/>
          <w:b w:val="0"/>
          <w:i w:val="0"/>
          <w:color w:val="151A23"/>
          <w:sz w:val="22"/>
        </w:rPr>
        <w:t xml:space="preserve">fact-state explicite : </w:t>
      </w:r>
      <w:r>
        <w:rPr>
          <w:rFonts w:ascii="Consolas" w:hAnsi="Consolas" w:eastAsia="Consolas"/>
          <w:b w:val="0"/>
          <w:i w:val="0"/>
          <w:color w:val="0E6B6A"/>
          <w:sz w:val="22"/>
        </w:rPr>
        <w:t>available</w:t>
      </w:r>
      <w:r>
        <w:rPr>
          <w:rFonts w:ascii="Calibri" w:hAnsi="Calibri" w:eastAsia="Calibri"/>
          <w:b w:val="0"/>
          <w:i w:val="0"/>
          <w:color w:val="151A23"/>
          <w:sz w:val="22"/>
        </w:rPr>
        <w:t xml:space="preserve"> · </w:t>
      </w:r>
      <w:r>
        <w:rPr>
          <w:rFonts w:ascii="Consolas" w:hAnsi="Consolas" w:eastAsia="Consolas"/>
          <w:b w:val="0"/>
          <w:i w:val="0"/>
          <w:color w:val="0E6B6A"/>
          <w:sz w:val="22"/>
        </w:rPr>
        <w:t>not_measured</w:t>
      </w:r>
      <w:r>
        <w:rPr>
          <w:rFonts w:ascii="Calibri" w:hAnsi="Calibri" w:eastAsia="Calibri"/>
          <w:b w:val="0"/>
          <w:i w:val="0"/>
          <w:color w:val="151A23"/>
          <w:sz w:val="22"/>
        </w:rPr>
        <w:t xml:space="preserve"> · </w:t>
      </w:r>
      <w:r>
        <w:rPr>
          <w:rFonts w:ascii="Consolas" w:hAnsi="Consolas" w:eastAsia="Consolas"/>
          <w:b w:val="0"/>
          <w:i w:val="0"/>
          <w:color w:val="0E6B6A"/>
          <w:sz w:val="22"/>
        </w:rPr>
        <w:t>not_configured</w:t>
      </w:r>
      <w:r>
        <w:rPr>
          <w:rFonts w:ascii="Calibri" w:hAnsi="Calibri" w:eastAsia="Calibri"/>
          <w:b w:val="0"/>
          <w:i w:val="0"/>
          <w:color w:val="151A23"/>
          <w:sz w:val="22"/>
        </w:rPr>
        <w:t xml:space="preserve"> · </w:t>
      </w:r>
      <w:r>
        <w:rPr>
          <w:rFonts w:ascii="Consolas" w:hAnsi="Consolas" w:eastAsia="Consolas"/>
          <w:b w:val="0"/>
          <w:i w:val="0"/>
          <w:color w:val="0E6B6A"/>
          <w:sz w:val="22"/>
        </w:rPr>
        <w:t>restricted</w:t>
      </w:r>
      <w:r>
        <w:rPr>
          <w:rFonts w:ascii="Calibri" w:hAnsi="Calibri" w:eastAsia="Calibri"/>
          <w:b w:val="0"/>
          <w:i w:val="0"/>
          <w:color w:val="151A23"/>
          <w:sz w:val="22"/>
        </w:rPr>
        <w:t xml:space="preserve"> · </w:t>
      </w:r>
      <w:r>
        <w:rPr>
          <w:rFonts w:ascii="Consolas" w:hAnsi="Consolas" w:eastAsia="Consolas"/>
          <w:b w:val="0"/>
          <w:i w:val="0"/>
          <w:color w:val="0E6B6A"/>
          <w:sz w:val="22"/>
        </w:rPr>
        <w:t>unavailable</w:t>
      </w:r>
    </w:p>
    <w:p>
      <w:pPr>
        <w:pStyle w:val="ListBullet"/>
      </w:pPr>
      <w:r>
        <w:rPr>
          <w:rFonts w:ascii="Calibri" w:hAnsi="Calibri" w:eastAsia="Calibri"/>
          <w:b w:val="0"/>
          <w:i w:val="0"/>
          <w:color w:val="151A23"/>
          <w:sz w:val="22"/>
        </w:rPr>
        <w:t xml:space="preserve">[ ] Une donnée absente n’est </w:t>
      </w:r>
      <w:r>
        <w:rPr>
          <w:rFonts w:ascii="Calibri" w:hAnsi="Calibri" w:eastAsia="Calibri"/>
          <w:b/>
          <w:i w:val="0"/>
          <w:color w:val="151A23"/>
          <w:sz w:val="22"/>
        </w:rPr>
        <w:t>pas</w:t>
      </w:r>
      <w:r>
        <w:rPr>
          <w:rFonts w:ascii="Calibri" w:hAnsi="Calibri" w:eastAsia="Calibri"/>
          <w:b w:val="0"/>
          <w:i w:val="0"/>
          <w:color w:val="151A23"/>
          <w:sz w:val="22"/>
        </w:rPr>
        <w:t xml:space="preserve"> rendue comme 0 € / 0 h</w:t>
      </w:r>
    </w:p>
    <w:p>
      <w:pPr>
        <w:pStyle w:val="ListBullet"/>
      </w:pPr>
      <w:r>
        <w:rPr>
          <w:rFonts w:ascii="Calibri" w:hAnsi="Calibri" w:eastAsia="Calibri"/>
          <w:b w:val="0"/>
          <w:i w:val="0"/>
          <w:color w:val="151A23"/>
          <w:sz w:val="22"/>
        </w:rPr>
        <w:t>[ ] v1 : hero « valeur nette » qualifié de **modèle de ROI des</w:t>
      </w:r>
    </w:p>
    <w:p>
      <w:r>
        <w:rPr>
          <w:rFonts w:ascii="Calibri" w:hAnsi="Calibri" w:eastAsia="Calibri"/>
          <w:b w:val="0"/>
          <w:i w:val="0"/>
          <w:color w:val="151A23"/>
          <w:sz w:val="22"/>
        </w:rPr>
        <w:t>capacités** (estimé − coût), pas d’attestation financière</w:t>
      </w:r>
    </w:p>
    <w:p>
      <w:pPr>
        <w:pStyle w:val="ListBullet"/>
      </w:pPr>
      <w:r>
        <w:rPr>
          <w:rFonts w:ascii="Calibri" w:hAnsi="Calibri" w:eastAsia="Calibri"/>
          <w:b w:val="0"/>
          <w:i w:val="0"/>
          <w:color w:val="151A23"/>
          <w:sz w:val="22"/>
        </w:rPr>
        <w:t>[ ] v2 (</w:t>
      </w:r>
      <w:r>
        <w:rPr>
          <w:rFonts w:ascii="Consolas" w:hAnsi="Consolas" w:eastAsia="Consolas"/>
          <w:b w:val="0"/>
          <w:i w:val="0"/>
          <w:color w:val="0E6B6A"/>
          <w:sz w:val="22"/>
        </w:rPr>
        <w:t>hypervisor_v2</w:t>
      </w:r>
      <w:r>
        <w:rPr>
          <w:rFonts w:ascii="Calibri" w:hAnsi="Calibri" w:eastAsia="Calibri"/>
          <w:b w:val="0"/>
          <w:i w:val="0"/>
          <w:color w:val="151A23"/>
          <w:sz w:val="22"/>
        </w:rPr>
        <w:t xml:space="preserve">) : légende </w:t>
      </w:r>
      <w:r>
        <w:rPr>
          <w:rFonts w:ascii="Calibri" w:hAnsi="Calibri" w:eastAsia="Calibri"/>
          <w:b w:val="0"/>
          <w:i/>
          <w:color w:val="151A23"/>
          <w:sz w:val="22"/>
        </w:rPr>
        <w:t>encre = mesuré · teal = déclaré</w:t>
      </w:r>
      <w:r>
        <w:rPr>
          <w:rFonts w:ascii="Calibri" w:hAnsi="Calibri" w:eastAsia="Calibri"/>
          <w:b w:val="0"/>
          <w:i w:val="0"/>
          <w:color w:val="151A23"/>
          <w:sz w:val="22"/>
        </w:rPr>
        <w:t xml:space="preserve"> ;</w:t>
      </w:r>
    </w:p>
    <w:p>
      <w:r>
        <w:rPr>
          <w:rFonts w:ascii="Calibri" w:hAnsi="Calibri" w:eastAsia="Calibri"/>
          <w:b w:val="0"/>
          <w:i w:val="0"/>
          <w:color w:val="151A23"/>
          <w:sz w:val="22"/>
        </w:rPr>
        <w:t>strates Comprendre → Détailler → Décider</w:t>
      </w:r>
    </w:p>
    <w:p>
      <w:pPr>
        <w:pStyle w:val="ListBullet"/>
      </w:pPr>
      <w:r>
        <w:rPr>
          <w:rFonts w:ascii="Calibri" w:hAnsi="Calibri" w:eastAsia="Calibri"/>
          <w:b w:val="0"/>
          <w:i w:val="0"/>
          <w:color w:val="151A23"/>
          <w:sz w:val="22"/>
        </w:rPr>
        <w:t>[ ] La décomposition par System / Capability est cliquable vers le</w:t>
      </w:r>
    </w:p>
    <w:p>
      <w:r>
        <w:rPr>
          <w:rFonts w:ascii="Calibri" w:hAnsi="Calibri" w:eastAsia="Calibri"/>
          <w:b w:val="0"/>
          <w:i w:val="0"/>
          <w:color w:val="151A23"/>
          <w:sz w:val="22"/>
        </w:rPr>
        <w:t>détail (Runs ou System)</w:t>
      </w:r>
    </w:p>
    <w:p>
      <w:pPr>
        <w:pStyle w:val="ListBullet"/>
      </w:pPr>
      <w:r>
        <w:rPr>
          <w:rFonts w:ascii="Calibri" w:hAnsi="Calibri" w:eastAsia="Calibri"/>
          <w:b w:val="0"/>
          <w:i w:val="0"/>
          <w:color w:val="151A23"/>
          <w:sz w:val="22"/>
        </w:rPr>
        <w:t xml:space="preserve">[ ] Le ROI affiché est </w:t>
      </w:r>
      <w:r>
        <w:rPr>
          <w:rFonts w:ascii="Calibri" w:hAnsi="Calibri" w:eastAsia="Calibri"/>
          <w:b/>
          <w:i w:val="0"/>
          <w:color w:val="151A23"/>
          <w:sz w:val="22"/>
        </w:rPr>
        <w:t>supprimé</w:t>
      </w:r>
      <w:r>
        <w:rPr>
          <w:rFonts w:ascii="Calibri" w:hAnsi="Calibri" w:eastAsia="Calibri"/>
          <w:b w:val="0"/>
          <w:i w:val="0"/>
          <w:color w:val="151A23"/>
          <w:sz w:val="22"/>
        </w:rPr>
        <w:t xml:space="preserve"> si le coût est quasi nul, et plafonné</w:t>
      </w:r>
    </w:p>
    <w:p>
      <w:r>
        <w:rPr>
          <w:rFonts w:ascii="Calibri" w:hAnsi="Calibri" w:eastAsia="Calibri"/>
          <w:b w:val="0"/>
          <w:i w:val="0"/>
          <w:color w:val="151A23"/>
          <w:sz w:val="22"/>
        </w:rPr>
        <w:t xml:space="preserve">Données : </w:t>
      </w:r>
      <w:r>
        <w:rPr>
          <w:rFonts w:ascii="Consolas" w:hAnsi="Consolas" w:eastAsia="Consolas"/>
          <w:b w:val="0"/>
          <w:i w:val="0"/>
          <w:color w:val="0E6B6A"/>
          <w:sz w:val="22"/>
        </w:rPr>
        <w:t>GET /hypervisor/balance-sheet</w:t>
      </w:r>
      <w:r>
        <w:rPr>
          <w:rFonts w:ascii="Calibri" w:hAnsi="Calibri" w:eastAsia="Calibri"/>
          <w:b w:val="0"/>
          <w:i w:val="0"/>
          <w:color w:val="151A23"/>
          <w:sz w:val="22"/>
        </w:rPr>
        <w:t xml:space="preserve">, </w:t>
      </w:r>
      <w:r>
        <w:rPr>
          <w:rFonts w:ascii="Consolas" w:hAnsi="Consolas" w:eastAsia="Consolas"/>
          <w:b w:val="0"/>
          <w:i w:val="0"/>
          <w:color w:val="0E6B6A"/>
          <w:sz w:val="22"/>
        </w:rPr>
        <w:t>GET /hypervisor/series</w:t>
      </w:r>
      <w:r>
        <w:rPr>
          <w:rFonts w:ascii="Calibri" w:hAnsi="Calibri" w:eastAsia="Calibri"/>
          <w:b w:val="0"/>
          <w:i w:val="0"/>
          <w:color w:val="151A23"/>
          <w:sz w:val="22"/>
        </w:rPr>
        <w:t xml:space="preserve">, </w:t>
      </w:r>
      <w:r>
        <w:rPr>
          <w:rFonts w:ascii="Consolas" w:hAnsi="Consolas" w:eastAsia="Consolas"/>
          <w:b w:val="0"/>
          <w:i w:val="0"/>
          <w:color w:val="0E6B6A"/>
          <w:sz w:val="22"/>
        </w:rPr>
        <w:t>GET /hypervisor/value-bases</w:t>
      </w:r>
      <w:r>
        <w:rPr>
          <w:rFonts w:ascii="Calibri" w:hAnsi="Calibri" w:eastAsia="Calibri"/>
          <w:b w:val="0"/>
          <w:i w:val="0"/>
          <w:color w:val="151A23"/>
          <w:sz w:val="22"/>
        </w:rPr>
        <w:t>.</w:t>
      </w:r>
    </w:p>
    <w:p>
      <w:pPr>
        <w:pStyle w:val="Heading3"/>
      </w:pPr>
      <w:r>
        <w:rPr>
          <w:rFonts w:ascii="Calibri" w:hAnsi="Calibri" w:eastAsia="Calibri"/>
          <w:b/>
          <w:i w:val="0"/>
          <w:color w:val="0B2545"/>
          <w:sz w:val="26"/>
        </w:rPr>
        <w:t>US-AHYP-101 : Choisir la période d’observation</w:t>
      </w:r>
    </w:p>
    <w:p>
      <w:r>
        <w:rPr>
          <w:rFonts w:ascii="Calibri" w:hAnsi="Calibri" w:eastAsia="Calibri"/>
          <w:b/>
          <w:i w:val="0"/>
          <w:color w:val="151A23"/>
          <w:sz w:val="22"/>
        </w:rPr>
        <w:t>Statut : Livré</w:t>
      </w:r>
      <w:r>
        <w:rPr>
          <w:rFonts w:ascii="Calibri" w:hAnsi="Calibri" w:eastAsia="Calibri"/>
          <w:b w:val="0"/>
          <w:i w:val="0"/>
          <w:color w:val="151A23"/>
          <w:sz w:val="22"/>
        </w:rPr>
        <w:t xml:space="preserve"> · </w:t>
      </w:r>
      <w:r>
        <w:rPr>
          <w:rFonts w:ascii="Calibri" w:hAnsi="Calibri" w:eastAsia="Calibri"/>
          <w:b/>
          <w:i w:val="0"/>
          <w:color w:val="151A23"/>
          <w:sz w:val="22"/>
        </w:rPr>
        <w:t>P0</w:t>
      </w:r>
    </w:p>
    <w:p>
      <w:r>
        <w:rPr>
          <w:rFonts w:ascii="Calibri" w:hAnsi="Calibri" w:eastAsia="Calibri"/>
          <w:b w:val="0"/>
          <w:i w:val="0"/>
          <w:color w:val="151A23"/>
          <w:sz w:val="22"/>
        </w:rPr>
        <w:t>En tant que dirigeant, je veux choisir la fenêtre (30 j, 90 j, WTD / MTD / QTD selon la version), afin de comparer sans changer d’objet.</w:t>
      </w:r>
    </w:p>
    <w:p>
      <w:r>
        <w:rPr>
          <w:rFonts w:ascii="Calibri" w:hAnsi="Calibri" w:eastAsia="Calibri"/>
          <w:b w:val="0"/>
          <w:i w:val="0"/>
          <w:color w:val="151A23"/>
          <w:sz w:val="22"/>
        </w:rPr>
        <w:t>Critères d’acceptation :</w:t>
      </w:r>
    </w:p>
    <w:p>
      <w:pPr>
        <w:pStyle w:val="ListBullet"/>
      </w:pPr>
      <w:r>
        <w:rPr>
          <w:rFonts w:ascii="Calibri" w:hAnsi="Calibri" w:eastAsia="Calibri"/>
          <w:b w:val="0"/>
          <w:i w:val="0"/>
          <w:color w:val="151A23"/>
          <w:sz w:val="22"/>
        </w:rPr>
        <w:t xml:space="preserve">[ ] Le sélecteur est dans le chrome de </w:t>
      </w:r>
      <w:r>
        <w:rPr>
          <w:rFonts w:ascii="Consolas" w:hAnsi="Consolas" w:eastAsia="Consolas"/>
          <w:b w:val="0"/>
          <w:i w:val="0"/>
          <w:color w:val="0E6B6A"/>
          <w:sz w:val="22"/>
        </w:rPr>
        <w:t>/hypervisor</w:t>
      </w:r>
    </w:p>
    <w:p>
      <w:pPr>
        <w:pStyle w:val="ListBullet"/>
      </w:pPr>
      <w:r>
        <w:rPr>
          <w:rFonts w:ascii="Calibri" w:hAnsi="Calibri" w:eastAsia="Calibri"/>
          <w:b w:val="0"/>
          <w:i w:val="0"/>
          <w:color w:val="151A23"/>
          <w:sz w:val="22"/>
        </w:rPr>
        <w:t>[ ] Tous les blocs (hero, registre, décisions, séries) se recalculent</w:t>
      </w:r>
    </w:p>
    <w:p>
      <w:pPr>
        <w:pStyle w:val="ListBullet"/>
      </w:pPr>
      <w:r>
        <w:rPr>
          <w:rFonts w:ascii="Calibri" w:hAnsi="Calibri" w:eastAsia="Calibri"/>
          <w:b w:val="0"/>
          <w:i w:val="0"/>
          <w:color w:val="151A23"/>
          <w:sz w:val="22"/>
        </w:rPr>
        <w:t>[ ] v2 : vue Direction = 90 j / heures ; Operations = 30 j / runs ;</w:t>
      </w:r>
    </w:p>
    <w:p>
      <w:r>
        <w:rPr>
          <w:rFonts w:ascii="Calibri" w:hAnsi="Calibri" w:eastAsia="Calibri"/>
          <w:b w:val="0"/>
          <w:i w:val="0"/>
          <w:color w:val="151A23"/>
          <w:sz w:val="22"/>
        </w:rPr>
        <w:t>Conformité = 90 j / runs</w:t>
      </w:r>
    </w:p>
    <w:p>
      <w:pPr>
        <w:pStyle w:val="Heading3"/>
      </w:pPr>
      <w:r>
        <w:rPr>
          <w:rFonts w:ascii="Calibri" w:hAnsi="Calibri" w:eastAsia="Calibri"/>
          <w:b/>
          <w:i w:val="0"/>
          <w:color w:val="0B2545"/>
          <w:sz w:val="26"/>
        </w:rPr>
        <w:t>US-AHYP-102 : Lire les bases de valeur</w:t>
      </w:r>
    </w:p>
    <w:p>
      <w:r>
        <w:rPr>
          <w:rFonts w:ascii="Calibri" w:hAnsi="Calibri" w:eastAsia="Calibri"/>
          <w:b/>
          <w:i w:val="0"/>
          <w:color w:val="151A23"/>
          <w:sz w:val="22"/>
        </w:rPr>
        <w:t>Statut : Livré</w:t>
      </w:r>
      <w:r>
        <w:rPr>
          <w:rFonts w:ascii="Calibri" w:hAnsi="Calibri" w:eastAsia="Calibri"/>
          <w:b w:val="0"/>
          <w:i w:val="0"/>
          <w:color w:val="151A23"/>
          <w:sz w:val="22"/>
        </w:rPr>
        <w:t xml:space="preserve"> · </w:t>
      </w:r>
      <w:r>
        <w:rPr>
          <w:rFonts w:ascii="Calibri" w:hAnsi="Calibri" w:eastAsia="Calibri"/>
          <w:b/>
          <w:i w:val="0"/>
          <w:color w:val="151A23"/>
          <w:sz w:val="22"/>
        </w:rPr>
        <w:t>P0</w:t>
      </w:r>
    </w:p>
    <w:p>
      <w:r>
        <w:rPr>
          <w:rFonts w:ascii="Calibri" w:hAnsi="Calibri" w:eastAsia="Calibri"/>
          <w:b w:val="0"/>
          <w:i w:val="0"/>
          <w:color w:val="151A23"/>
          <w:sz w:val="22"/>
        </w:rPr>
        <w:t>En tant que dirigeant, je veux voir quelles Capabilities ont une base de valeur signée, datée, versionnée, afin de savoir ce qui est déclaré et ce qui n’a que l’unité native (runs, heures).</w:t>
      </w:r>
    </w:p>
    <w:p>
      <w:r>
        <w:rPr>
          <w:rFonts w:ascii="Calibri" w:hAnsi="Calibri" w:eastAsia="Calibri"/>
          <w:b w:val="0"/>
          <w:i w:val="0"/>
          <w:color w:val="151A23"/>
          <w:sz w:val="22"/>
        </w:rPr>
        <w:t>Critères d’acceptation :</w:t>
      </w:r>
    </w:p>
    <w:p>
      <w:pPr>
        <w:pStyle w:val="ListBullet"/>
      </w:pPr>
      <w:r>
        <w:rPr>
          <w:rFonts w:ascii="Calibri" w:hAnsi="Calibri" w:eastAsia="Calibri"/>
          <w:b w:val="0"/>
          <w:i w:val="0"/>
          <w:color w:val="151A23"/>
          <w:sz w:val="22"/>
        </w:rPr>
        <w:t xml:space="preserve">[ ] </w:t>
      </w:r>
      <w:r>
        <w:rPr>
          <w:rFonts w:ascii="Consolas" w:hAnsi="Consolas" w:eastAsia="Consolas"/>
          <w:b w:val="0"/>
          <w:i w:val="0"/>
          <w:color w:val="0E6B6A"/>
          <w:sz w:val="22"/>
        </w:rPr>
        <w:t>GET /hypervisor/value-bases</w:t>
      </w:r>
      <w:r>
        <w:rPr>
          <w:rFonts w:ascii="Calibri" w:hAnsi="Calibri" w:eastAsia="Calibri"/>
          <w:b w:val="0"/>
          <w:i w:val="0"/>
          <w:color w:val="151A23"/>
          <w:sz w:val="22"/>
        </w:rPr>
        <w:t xml:space="preserve"> liste les bases (</w:t>
      </w:r>
      <w:r>
        <w:rPr>
          <w:rFonts w:ascii="Consolas" w:hAnsi="Consolas" w:eastAsia="Consolas"/>
          <w:b w:val="0"/>
          <w:i w:val="0"/>
          <w:color w:val="0E6B6A"/>
          <w:sz w:val="22"/>
        </w:rPr>
        <w:t>declared</w:t>
      </w:r>
      <w:r>
        <w:rPr>
          <w:rFonts w:ascii="Calibri" w:hAnsi="Calibri" w:eastAsia="Calibri"/>
          <w:b w:val="0"/>
          <w:i w:val="0"/>
          <w:color w:val="151A23"/>
          <w:sz w:val="22"/>
        </w:rPr>
        <w:t xml:space="preserve"> |</w:t>
      </w:r>
    </w:p>
    <w:p>
      <w:r>
        <w:rPr>
          <w:rFonts w:ascii="Consolas" w:hAnsi="Consolas" w:eastAsia="Consolas"/>
          <w:b w:val="0"/>
          <w:i w:val="0"/>
          <w:color w:val="0E6B6A"/>
          <w:sz w:val="22"/>
        </w:rPr>
        <w:t>measured</w:t>
      </w:r>
      <w:r>
        <w:rPr>
          <w:rFonts w:ascii="Calibri" w:hAnsi="Calibri" w:eastAsia="Calibri"/>
          <w:b w:val="0"/>
          <w:i w:val="0"/>
          <w:color w:val="151A23"/>
          <w:sz w:val="22"/>
        </w:rPr>
        <w:t xml:space="preserve"> | </w:t>
      </w:r>
      <w:r>
        <w:rPr>
          <w:rFonts w:ascii="Consolas" w:hAnsi="Consolas" w:eastAsia="Consolas"/>
          <w:b w:val="0"/>
          <w:i w:val="0"/>
          <w:color w:val="0E6B6A"/>
          <w:sz w:val="22"/>
        </w:rPr>
        <w:t>none</w:t>
      </w:r>
      <w:r>
        <w:rPr>
          <w:rFonts w:ascii="Calibri" w:hAnsi="Calibri" w:eastAsia="Calibri"/>
          <w:b w:val="0"/>
          <w:i w:val="0"/>
          <w:color w:val="151A23"/>
          <w:sz w:val="22"/>
        </w:rPr>
        <w:t>)</w:t>
      </w:r>
    </w:p>
    <w:p>
      <w:pPr>
        <w:pStyle w:val="ListBullet"/>
      </w:pPr>
      <w:r>
        <w:rPr>
          <w:rFonts w:ascii="Calibri" w:hAnsi="Calibri" w:eastAsia="Calibri"/>
          <w:b w:val="0"/>
          <w:i w:val="0"/>
          <w:color w:val="151A23"/>
          <w:sz w:val="22"/>
        </w:rPr>
        <w:t>[ ] Sans base : unité native, pas d’euro fabriqué</w:t>
      </w:r>
    </w:p>
    <w:p>
      <w:pPr>
        <w:pStyle w:val="ListBullet"/>
      </w:pPr>
      <w:r>
        <w:rPr>
          <w:rFonts w:ascii="Calibri" w:hAnsi="Calibri" w:eastAsia="Calibri"/>
          <w:b w:val="0"/>
          <w:i w:val="0"/>
          <w:color w:val="151A23"/>
          <w:sz w:val="22"/>
        </w:rPr>
        <w:t xml:space="preserve">[ ] Une base déclarée n’est </w:t>
      </w:r>
      <w:r>
        <w:rPr>
          <w:rFonts w:ascii="Calibri" w:hAnsi="Calibri" w:eastAsia="Calibri"/>
          <w:b/>
          <w:i w:val="0"/>
          <w:color w:val="151A23"/>
          <w:sz w:val="22"/>
        </w:rPr>
        <w:t>pas</w:t>
      </w:r>
      <w:r>
        <w:rPr>
          <w:rFonts w:ascii="Calibri" w:hAnsi="Calibri" w:eastAsia="Calibri"/>
          <w:b w:val="0"/>
          <w:i w:val="0"/>
          <w:color w:val="151A23"/>
          <w:sz w:val="22"/>
        </w:rPr>
        <w:t xml:space="preserve"> une mesure Lot 8</w:t>
      </w:r>
    </w:p>
    <w:p>
      <w:pPr>
        <w:pStyle w:val="Heading3"/>
      </w:pPr>
      <w:r>
        <w:rPr>
          <w:rFonts w:ascii="Calibri" w:hAnsi="Calibri" w:eastAsia="Calibri"/>
          <w:b/>
          <w:i w:val="0"/>
          <w:color w:val="0B2545"/>
          <w:sz w:val="26"/>
        </w:rPr>
        <w:t>US-AHYP-103 : Distinguer v1 et v2 sans raconter la même histoire</w:t>
      </w:r>
    </w:p>
    <w:p>
      <w:r>
        <w:rPr>
          <w:rFonts w:ascii="Calibri" w:hAnsi="Calibri" w:eastAsia="Calibri"/>
          <w:b/>
          <w:i w:val="0"/>
          <w:color w:val="151A23"/>
          <w:sz w:val="22"/>
        </w:rPr>
        <w:t>Statut : Livré</w:t>
      </w:r>
      <w:r>
        <w:rPr>
          <w:rFonts w:ascii="Calibri" w:hAnsi="Calibri" w:eastAsia="Calibri"/>
          <w:b w:val="0"/>
          <w:i w:val="0"/>
          <w:color w:val="151A23"/>
          <w:sz w:val="22"/>
        </w:rPr>
        <w:t xml:space="preserve"> · </w:t>
      </w:r>
      <w:r>
        <w:rPr>
          <w:rFonts w:ascii="Calibri" w:hAnsi="Calibri" w:eastAsia="Calibri"/>
          <w:b/>
          <w:i w:val="0"/>
          <w:color w:val="151A23"/>
          <w:sz w:val="22"/>
        </w:rPr>
        <w:t>P1</w:t>
      </w:r>
    </w:p>
    <w:p>
      <w:r>
        <w:rPr>
          <w:rFonts w:ascii="Calibri" w:hAnsi="Calibri" w:eastAsia="Calibri"/>
          <w:b w:val="0"/>
          <w:i w:val="0"/>
          <w:color w:val="151A23"/>
          <w:sz w:val="22"/>
        </w:rPr>
        <w:t xml:space="preserve">En tant que steward, je veux que le flag </w:t>
      </w:r>
      <w:r>
        <w:rPr>
          <w:rFonts w:ascii="Consolas" w:hAnsi="Consolas" w:eastAsia="Consolas"/>
          <w:b w:val="0"/>
          <w:i w:val="0"/>
          <w:color w:val="0E6B6A"/>
          <w:sz w:val="22"/>
        </w:rPr>
        <w:t>hypervisor_v2</w:t>
      </w:r>
      <w:r>
        <w:rPr>
          <w:rFonts w:ascii="Calibri" w:hAnsi="Calibri" w:eastAsia="Calibri"/>
          <w:b w:val="0"/>
          <w:i w:val="0"/>
          <w:color w:val="151A23"/>
          <w:sz w:val="22"/>
        </w:rPr>
        <w:t xml:space="preserve"> choisisse le composant, afin de ne pas promettre le bandeau de boucle de valeur portefeuille sur le Grand Livre.</w:t>
      </w:r>
    </w:p>
    <w:p>
      <w:r>
        <w:rPr>
          <w:rFonts w:ascii="Calibri" w:hAnsi="Calibri" w:eastAsia="Calibri"/>
          <w:b w:val="0"/>
          <w:i w:val="0"/>
          <w:color w:val="151A23"/>
          <w:sz w:val="22"/>
        </w:rPr>
        <w:t>Critères d’acceptation :</w:t>
      </w:r>
    </w:p>
    <w:p>
      <w:pPr>
        <w:pStyle w:val="ListBullet"/>
      </w:pPr>
      <w:r>
        <w:rPr>
          <w:rFonts w:ascii="Calibri" w:hAnsi="Calibri" w:eastAsia="Calibri"/>
          <w:b w:val="0"/>
          <w:i w:val="0"/>
          <w:color w:val="151A23"/>
          <w:sz w:val="22"/>
        </w:rPr>
        <w:t xml:space="preserve">[ ] Flag absent / false → v1 (bilan + agrégat </w:t>
      </w:r>
      <w:r>
        <w:rPr>
          <w:rFonts w:ascii="Consolas" w:hAnsi="Consolas" w:eastAsia="Consolas"/>
          <w:b w:val="0"/>
          <w:i w:val="0"/>
          <w:color w:val="0E6B6A"/>
          <w:sz w:val="22"/>
        </w:rPr>
        <w:t>GET /hypervisor/value-loop</w:t>
      </w:r>
      <w:r>
        <w:rPr>
          <w:rFonts w:ascii="Calibri" w:hAnsi="Calibri" w:eastAsia="Calibri"/>
          <w:b w:val="0"/>
          <w:i w:val="0"/>
          <w:color w:val="151A23"/>
          <w:sz w:val="22"/>
        </w:rPr>
        <w:t>)</w:t>
      </w:r>
    </w:p>
    <w:p>
      <w:pPr>
        <w:pStyle w:val="ListBullet"/>
      </w:pPr>
      <w:r>
        <w:rPr>
          <w:rFonts w:ascii="Calibri" w:hAnsi="Calibri" w:eastAsia="Calibri"/>
          <w:b w:val="0"/>
          <w:i w:val="0"/>
          <w:color w:val="151A23"/>
          <w:sz w:val="22"/>
        </w:rPr>
        <w:t>[ ] Flag true → v2 (pas d’agrégat value-loop)</w:t>
      </w:r>
    </w:p>
    <w:p>
      <w:pPr>
        <w:pStyle w:val="ListBullet"/>
      </w:pPr>
      <w:r>
        <w:rPr>
          <w:rFonts w:ascii="Calibri" w:hAnsi="Calibri" w:eastAsia="Calibri"/>
          <w:b w:val="0"/>
          <w:i w:val="0"/>
          <w:color w:val="151A23"/>
          <w:sz w:val="22"/>
        </w:rPr>
        <w:t xml:space="preserve">[ ] v1 affiche </w:t>
      </w:r>
      <w:r>
        <w:rPr>
          <w:rFonts w:ascii="Calibri" w:hAnsi="Calibri" w:eastAsia="Calibri"/>
          <w:b w:val="0"/>
          <w:i/>
          <w:color w:val="151A23"/>
          <w:sz w:val="22"/>
        </w:rPr>
        <w:t>Une simulation n’est pas une mesure</w:t>
      </w:r>
      <w:r>
        <w:rPr>
          <w:rFonts w:ascii="Calibri" w:hAnsi="Calibri" w:eastAsia="Calibri"/>
          <w:b w:val="0"/>
          <w:i w:val="0"/>
          <w:color w:val="151A23"/>
          <w:sz w:val="22"/>
        </w:rPr>
        <w:t xml:space="preserve"> sur l’agrégat</w:t>
      </w:r>
    </w:p>
    <w:p>
      <w:r>
        <w:rPr>
          <w:rFonts w:ascii="Calibri" w:hAnsi="Calibri" w:eastAsia="Calibri"/>
          <w:b w:val="0"/>
          <w:i w:val="0"/>
          <w:color w:val="151A23"/>
          <w:sz w:val="22"/>
        </w:rPr>
        <w:t>---</w:t>
      </w:r>
    </w:p>
    <w:p>
      <w:pPr>
        <w:pStyle w:val="Heading2"/>
      </w:pPr>
      <w:r>
        <w:rPr>
          <w:rFonts w:ascii="Calibri" w:hAnsi="Calibri" w:eastAsia="Calibri"/>
          <w:b/>
          <w:i w:val="0"/>
          <w:color w:val="0B2545"/>
          <w:sz w:val="32"/>
        </w:rPr>
        <w:t>3. Epic 2 — Objectifs top-down</w:t>
      </w:r>
    </w:p>
    <w:p>
      <w:pPr>
        <w:pStyle w:val="Heading3"/>
      </w:pPr>
      <w:r>
        <w:rPr>
          <w:rFonts w:ascii="Calibri" w:hAnsi="Calibri" w:eastAsia="Calibri"/>
          <w:b/>
          <w:i w:val="0"/>
          <w:color w:val="0B2545"/>
          <w:sz w:val="26"/>
        </w:rPr>
        <w:t>US-AHYP-200 : Fixer un objectif opérationnel sur un System</w:t>
      </w:r>
    </w:p>
    <w:p>
      <w:r>
        <w:rPr>
          <w:rFonts w:ascii="Calibri" w:hAnsi="Calibri" w:eastAsia="Calibri"/>
          <w:b/>
          <w:i w:val="0"/>
          <w:color w:val="151A23"/>
          <w:sz w:val="22"/>
        </w:rPr>
        <w:t>Statut : Livré</w:t>
      </w:r>
      <w:r>
        <w:rPr>
          <w:rFonts w:ascii="Calibri" w:hAnsi="Calibri" w:eastAsia="Calibri"/>
          <w:b w:val="0"/>
          <w:i w:val="0"/>
          <w:color w:val="151A23"/>
          <w:sz w:val="22"/>
        </w:rPr>
        <w:t xml:space="preserve"> · </w:t>
      </w:r>
      <w:r>
        <w:rPr>
          <w:rFonts w:ascii="Calibri" w:hAnsi="Calibri" w:eastAsia="Calibri"/>
          <w:b/>
          <w:i w:val="0"/>
          <w:color w:val="151A23"/>
          <w:sz w:val="22"/>
        </w:rPr>
        <w:t>P0</w:t>
      </w:r>
    </w:p>
    <w:p>
      <w:r>
        <w:rPr>
          <w:rFonts w:ascii="Calibri" w:hAnsi="Calibri" w:eastAsia="Calibri"/>
          <w:b w:val="0"/>
          <w:i w:val="0"/>
          <w:color w:val="151A23"/>
          <w:sz w:val="22"/>
        </w:rPr>
        <w:t xml:space="preserve">En tant que dirigeant ou owner, je veux fixer un objectif opérationnel borné sur un System (métrique, cible, fenêtre 1–90 jours, owner, référence de comparaison), afin de donner un cap </w:t>
      </w:r>
      <w:r>
        <w:rPr>
          <w:rFonts w:ascii="Calibri" w:hAnsi="Calibri" w:eastAsia="Calibri"/>
          <w:b/>
          <w:i w:val="0"/>
          <w:color w:val="151A23"/>
          <w:sz w:val="22"/>
        </w:rPr>
        <w:t>sans prétendre à un ROI économique</w:t>
      </w:r>
      <w:r>
        <w:rPr>
          <w:rFonts w:ascii="Calibri" w:hAnsi="Calibri" w:eastAsia="Calibri"/>
          <w:b w:val="0"/>
          <w:i w:val="0"/>
          <w:color w:val="151A23"/>
          <w:sz w:val="22"/>
        </w:rPr>
        <w:t>.</w:t>
      </w:r>
    </w:p>
    <w:p>
      <w:r>
        <w:rPr>
          <w:rFonts w:ascii="Calibri" w:hAnsi="Calibri" w:eastAsia="Calibri"/>
          <w:b w:val="0"/>
          <w:i w:val="0"/>
          <w:color w:val="151A23"/>
          <w:sz w:val="22"/>
        </w:rPr>
        <w:t>Critères d’acceptation :</w:t>
      </w:r>
    </w:p>
    <w:p>
      <w:pPr>
        <w:pStyle w:val="ListBullet"/>
      </w:pPr>
      <w:r>
        <w:rPr>
          <w:rFonts w:ascii="Calibri" w:hAnsi="Calibri" w:eastAsia="Calibri"/>
          <w:b w:val="0"/>
          <w:i w:val="0"/>
          <w:color w:val="151A23"/>
          <w:sz w:val="22"/>
        </w:rPr>
        <w:t>[ ] Métriques autorisées uniquement :</w:t>
      </w:r>
    </w:p>
    <w:p>
      <w:r>
        <w:rPr>
          <w:rFonts w:ascii="Consolas" w:hAnsi="Consolas" w:eastAsia="Consolas"/>
          <w:b w:val="0"/>
          <w:i w:val="0"/>
          <w:color w:val="0E6B6A"/>
          <w:sz w:val="22"/>
        </w:rPr>
        <w:t>completed_volume</w:t>
      </w:r>
      <w:r>
        <w:rPr>
          <w:rFonts w:ascii="Calibri" w:hAnsi="Calibri" w:eastAsia="Calibri"/>
          <w:b w:val="0"/>
          <w:i w:val="0"/>
          <w:color w:val="151A23"/>
          <w:sz w:val="22"/>
        </w:rPr>
        <w:t xml:space="preserve"> · </w:t>
      </w:r>
      <w:r>
        <w:rPr>
          <w:rFonts w:ascii="Consolas" w:hAnsi="Consolas" w:eastAsia="Consolas"/>
          <w:b w:val="0"/>
          <w:i w:val="0"/>
          <w:color w:val="0E6B6A"/>
          <w:sz w:val="22"/>
        </w:rPr>
        <w:t>mean_duration_ms</w:t>
      </w:r>
      <w:r>
        <w:rPr>
          <w:rFonts w:ascii="Calibri" w:hAnsi="Calibri" w:eastAsia="Calibri"/>
          <w:b w:val="0"/>
          <w:i w:val="0"/>
          <w:color w:val="151A23"/>
          <w:sz w:val="22"/>
        </w:rPr>
        <w:t xml:space="preserve"> · </w:t>
      </w:r>
      <w:r>
        <w:rPr>
          <w:rFonts w:ascii="Consolas" w:hAnsi="Consolas" w:eastAsia="Consolas"/>
          <w:b w:val="0"/>
          <w:i w:val="0"/>
          <w:color w:val="0E6B6A"/>
          <w:sz w:val="22"/>
        </w:rPr>
        <w:t>human_waits</w:t>
      </w:r>
      <w:r>
        <w:rPr>
          <w:rFonts w:ascii="Calibri" w:hAnsi="Calibri" w:eastAsia="Calibri"/>
          <w:b w:val="0"/>
          <w:i w:val="0"/>
          <w:color w:val="151A23"/>
          <w:sz w:val="22"/>
        </w:rPr>
        <w:t xml:space="preserve"> · </w:t>
      </w:r>
      <w:r>
        <w:rPr>
          <w:rFonts w:ascii="Consolas" w:hAnsi="Consolas" w:eastAsia="Consolas"/>
          <w:b w:val="0"/>
          <w:i w:val="0"/>
          <w:color w:val="0E6B6A"/>
          <w:sz w:val="22"/>
        </w:rPr>
        <w:t>human_validation_rate</w:t>
      </w:r>
      <w:r>
        <w:rPr>
          <w:rFonts w:ascii="Calibri" w:hAnsi="Calibri" w:eastAsia="Calibri"/>
          <w:b w:val="0"/>
          <w:i w:val="0"/>
          <w:color w:val="151A23"/>
          <w:sz w:val="22"/>
        </w:rPr>
        <w:t xml:space="preserve"> · </w:t>
      </w:r>
      <w:r>
        <w:rPr>
          <w:rFonts w:ascii="Consolas" w:hAnsi="Consolas" w:eastAsia="Consolas"/>
          <w:b w:val="0"/>
          <w:i w:val="0"/>
          <w:color w:val="0E6B6A"/>
          <w:sz w:val="22"/>
        </w:rPr>
        <w:t>measured_cost_usd</w:t>
      </w:r>
    </w:p>
    <w:p>
      <w:pPr>
        <w:pStyle w:val="ListBullet"/>
      </w:pPr>
      <w:r>
        <w:rPr>
          <w:rFonts w:ascii="Calibri" w:hAnsi="Calibri" w:eastAsia="Calibri"/>
          <w:b w:val="0"/>
          <w:i w:val="0"/>
          <w:color w:val="151A23"/>
          <w:sz w:val="22"/>
        </w:rPr>
        <w:t>[ ] Écriture protégée (admin System) ; un PATCH métier est refusé</w:t>
      </w:r>
    </w:p>
    <w:p>
      <w:pPr>
        <w:pStyle w:val="ListBullet"/>
      </w:pPr>
      <w:r>
        <w:rPr>
          <w:rFonts w:ascii="Calibri" w:hAnsi="Calibri" w:eastAsia="Calibri"/>
          <w:b w:val="0"/>
          <w:i w:val="0"/>
          <w:color w:val="151A23"/>
          <w:sz w:val="22"/>
        </w:rPr>
        <w:t xml:space="preserve">[ ] L’UI Impact / overview System affiche l’objectif et </w:t>
      </w:r>
      <w:r>
        <w:rPr>
          <w:rFonts w:ascii="Calibri" w:hAnsi="Calibri" w:eastAsia="Calibri"/>
          <w:b w:val="0"/>
          <w:i/>
          <w:color w:val="151A23"/>
          <w:sz w:val="22"/>
        </w:rPr>
        <w:t>Non mesuré</w:t>
      </w:r>
      <w:r>
        <w:rPr>
          <w:rFonts w:ascii="Calibri" w:hAnsi="Calibri" w:eastAsia="Calibri"/>
          <w:b w:val="0"/>
          <w:i w:val="0"/>
          <w:color w:val="151A23"/>
          <w:sz w:val="22"/>
        </w:rPr>
        <w:t xml:space="preserve"> /</w:t>
      </w:r>
    </w:p>
    <w:p>
      <w:r>
        <w:rPr>
          <w:rFonts w:ascii="Calibri" w:hAnsi="Calibri" w:eastAsia="Calibri"/>
          <w:b w:val="0"/>
          <w:i/>
          <w:color w:val="151A23"/>
          <w:sz w:val="22"/>
        </w:rPr>
        <w:t>Impact économique non attesté ici</w:t>
      </w:r>
      <w:r>
        <w:rPr>
          <w:rFonts w:ascii="Calibri" w:hAnsi="Calibri" w:eastAsia="Calibri"/>
          <w:b w:val="0"/>
          <w:i w:val="0"/>
          <w:color w:val="151A23"/>
          <w:sz w:val="22"/>
        </w:rPr>
        <w:t xml:space="preserve"> le cas échéant</w:t>
      </w:r>
    </w:p>
    <w:p>
      <w:pPr>
        <w:pStyle w:val="ListBullet"/>
      </w:pPr>
      <w:r>
        <w:rPr>
          <w:rFonts w:ascii="Calibri" w:hAnsi="Calibri" w:eastAsia="Calibri"/>
          <w:b w:val="0"/>
          <w:i w:val="0"/>
          <w:color w:val="151A23"/>
          <w:sz w:val="22"/>
        </w:rPr>
        <w:t xml:space="preserve">[ ] Ce n’est </w:t>
      </w:r>
      <w:r>
        <w:rPr>
          <w:rFonts w:ascii="Calibri" w:hAnsi="Calibri" w:eastAsia="Calibri"/>
          <w:b/>
          <w:i w:val="0"/>
          <w:color w:val="151A23"/>
          <w:sz w:val="22"/>
        </w:rPr>
        <w:t>pas</w:t>
      </w:r>
      <w:r>
        <w:rPr>
          <w:rFonts w:ascii="Calibri" w:hAnsi="Calibri" w:eastAsia="Calibri"/>
          <w:b w:val="0"/>
          <w:i w:val="0"/>
          <w:color w:val="151A23"/>
          <w:sz w:val="22"/>
        </w:rPr>
        <w:t xml:space="preserve"> le Target € papAI, ni O5 (heures / argent</w:t>
      </w:r>
    </w:p>
    <w:p>
      <w:r>
        <w:rPr>
          <w:rFonts w:ascii="Calibri" w:hAnsi="Calibri" w:eastAsia="Calibri"/>
          <w:b w:val="0"/>
          <w:i w:val="0"/>
          <w:color w:val="151A23"/>
          <w:sz w:val="22"/>
        </w:rPr>
        <w:t>économisés)</w:t>
      </w:r>
    </w:p>
    <w:p>
      <w:r>
        <w:rPr>
          <w:rFonts w:ascii="Calibri" w:hAnsi="Calibri" w:eastAsia="Calibri"/>
          <w:b w:val="0"/>
          <w:i w:val="0"/>
          <w:color w:val="151A23"/>
          <w:sz w:val="22"/>
        </w:rPr>
        <w:t xml:space="preserve">Données : </w:t>
      </w:r>
      <w:r>
        <w:rPr>
          <w:rFonts w:ascii="Consolas" w:hAnsi="Consolas" w:eastAsia="Consolas"/>
          <w:b w:val="0"/>
          <w:i w:val="0"/>
          <w:color w:val="0E6B6A"/>
          <w:sz w:val="22"/>
        </w:rPr>
        <w:t>System.settings.operational_objective</w:t>
      </w:r>
      <w:r>
        <w:rPr>
          <w:rFonts w:ascii="Calibri" w:hAnsi="Calibri" w:eastAsia="Calibri"/>
          <w:b w:val="0"/>
          <w:i w:val="0"/>
          <w:color w:val="151A23"/>
          <w:sz w:val="22"/>
        </w:rPr>
        <w:t xml:space="preserve"> (</w:t>
      </w:r>
      <w:r>
        <w:rPr>
          <w:rFonts w:ascii="Consolas" w:hAnsi="Consolas" w:eastAsia="Consolas"/>
          <w:b w:val="0"/>
          <w:i w:val="0"/>
          <w:color w:val="0E6B6A"/>
          <w:sz w:val="22"/>
        </w:rPr>
        <w:t>backend/app/schemas/operational_objective.py</w:t>
      </w:r>
      <w:r>
        <w:rPr>
          <w:rFonts w:ascii="Calibri" w:hAnsi="Calibri" w:eastAsia="Calibri"/>
          <w:b w:val="0"/>
          <w:i w:val="0"/>
          <w:color w:val="151A23"/>
          <w:sz w:val="22"/>
        </w:rPr>
        <w:t>).</w:t>
      </w:r>
    </w:p>
    <w:p>
      <w:pPr>
        <w:pStyle w:val="Heading3"/>
      </w:pPr>
      <w:r>
        <w:rPr>
          <w:rFonts w:ascii="Calibri" w:hAnsi="Calibri" w:eastAsia="Calibri"/>
          <w:b/>
          <w:i w:val="0"/>
          <w:color w:val="0B2545"/>
          <w:sz w:val="26"/>
        </w:rPr>
        <w:t>US-AHYP-201 : Voir la progression vers l’objectif</w:t>
      </w:r>
    </w:p>
    <w:p>
      <w:r>
        <w:rPr>
          <w:rFonts w:ascii="Calibri" w:hAnsi="Calibri" w:eastAsia="Calibri"/>
          <w:b/>
          <w:i w:val="0"/>
          <w:color w:val="151A23"/>
          <w:sz w:val="22"/>
        </w:rPr>
        <w:t>Statut : Partiel</w:t>
      </w:r>
      <w:r>
        <w:rPr>
          <w:rFonts w:ascii="Calibri" w:hAnsi="Calibri" w:eastAsia="Calibri"/>
          <w:b w:val="0"/>
          <w:i w:val="0"/>
          <w:color w:val="151A23"/>
          <w:sz w:val="22"/>
        </w:rPr>
        <w:t xml:space="preserve"> · </w:t>
      </w:r>
      <w:r>
        <w:rPr>
          <w:rFonts w:ascii="Calibri" w:hAnsi="Calibri" w:eastAsia="Calibri"/>
          <w:b/>
          <w:i w:val="0"/>
          <w:color w:val="151A23"/>
          <w:sz w:val="22"/>
        </w:rPr>
        <w:t>P0</w:t>
      </w:r>
    </w:p>
    <w:p>
      <w:r>
        <w:rPr>
          <w:rFonts w:ascii="Calibri" w:hAnsi="Calibri" w:eastAsia="Calibri"/>
          <w:b w:val="0"/>
          <w:i w:val="0"/>
          <w:color w:val="151A23"/>
          <w:sz w:val="22"/>
        </w:rPr>
        <w:t>En tant que dirigeant, je veux voir l’écart entre la mesure opérationnelle et la cible, afin de savoir si le System est dans la fenêtre.</w:t>
      </w:r>
    </w:p>
    <w:p>
      <w:r>
        <w:rPr>
          <w:rFonts w:ascii="Calibri" w:hAnsi="Calibri" w:eastAsia="Calibri"/>
          <w:b w:val="0"/>
          <w:i w:val="0"/>
          <w:color w:val="151A23"/>
          <w:sz w:val="22"/>
        </w:rPr>
        <w:t>Critères d’acceptation :</w:t>
      </w:r>
    </w:p>
    <w:p>
      <w:pPr>
        <w:pStyle w:val="ListBullet"/>
      </w:pPr>
      <w:r>
        <w:rPr>
          <w:rFonts w:ascii="Calibri" w:hAnsi="Calibri" w:eastAsia="Calibri"/>
          <w:b w:val="0"/>
          <w:i w:val="0"/>
          <w:color w:val="151A23"/>
          <w:sz w:val="22"/>
        </w:rPr>
        <w:t>[ ] Valeur observée vs cible, unité native de la métrique</w:t>
      </w:r>
    </w:p>
    <w:p>
      <w:pPr>
        <w:pStyle w:val="ListBullet"/>
      </w:pPr>
      <w:r>
        <w:rPr>
          <w:rFonts w:ascii="Calibri" w:hAnsi="Calibri" w:eastAsia="Calibri"/>
          <w:b w:val="0"/>
          <w:i w:val="0"/>
          <w:color w:val="151A23"/>
          <w:sz w:val="22"/>
        </w:rPr>
        <w:t xml:space="preserve">[ ] Un zéro mesuré (vrai 0 runs) ≠ </w:t>
      </w:r>
      <w:r>
        <w:rPr>
          <w:rFonts w:ascii="Consolas" w:hAnsi="Consolas" w:eastAsia="Consolas"/>
          <w:b w:val="0"/>
          <w:i w:val="0"/>
          <w:color w:val="0E6B6A"/>
          <w:sz w:val="22"/>
        </w:rPr>
        <w:t>not_measured</w:t>
      </w:r>
    </w:p>
    <w:p>
      <w:pPr>
        <w:pStyle w:val="ListBullet"/>
      </w:pPr>
      <w:r>
        <w:rPr>
          <w:rFonts w:ascii="Calibri" w:hAnsi="Calibri" w:eastAsia="Calibri"/>
          <w:b w:val="0"/>
          <w:i w:val="0"/>
          <w:color w:val="151A23"/>
          <w:sz w:val="22"/>
        </w:rPr>
        <w:t>[ ] Pas de badge « On track » économique dérivé d’un Run terminé</w:t>
      </w:r>
    </w:p>
    <w:p>
      <w:pPr>
        <w:pStyle w:val="Heading3"/>
      </w:pPr>
      <w:r>
        <w:rPr>
          <w:rFonts w:ascii="Calibri" w:hAnsi="Calibri" w:eastAsia="Calibri"/>
          <w:b/>
          <w:i w:val="0"/>
          <w:color w:val="0B2545"/>
          <w:sz w:val="26"/>
        </w:rPr>
        <w:t>US-AHYP-202 : Modifier ou retirer l’objectif</w:t>
      </w:r>
    </w:p>
    <w:p>
      <w:r>
        <w:rPr>
          <w:rFonts w:ascii="Calibri" w:hAnsi="Calibri" w:eastAsia="Calibri"/>
          <w:b/>
          <w:i w:val="0"/>
          <w:color w:val="151A23"/>
          <w:sz w:val="22"/>
        </w:rPr>
        <w:t>Statut : Livré</w:t>
      </w:r>
      <w:r>
        <w:rPr>
          <w:rFonts w:ascii="Calibri" w:hAnsi="Calibri" w:eastAsia="Calibri"/>
          <w:b w:val="0"/>
          <w:i w:val="0"/>
          <w:color w:val="151A23"/>
          <w:sz w:val="22"/>
        </w:rPr>
        <w:t xml:space="preserve"> · </w:t>
      </w:r>
      <w:r>
        <w:rPr>
          <w:rFonts w:ascii="Calibri" w:hAnsi="Calibri" w:eastAsia="Calibri"/>
          <w:b/>
          <w:i w:val="0"/>
          <w:color w:val="151A23"/>
          <w:sz w:val="22"/>
        </w:rPr>
        <w:t>P1</w:t>
      </w:r>
    </w:p>
    <w:p>
      <w:r>
        <w:rPr>
          <w:rFonts w:ascii="Calibri" w:hAnsi="Calibri" w:eastAsia="Calibri"/>
          <w:b w:val="0"/>
          <w:i w:val="0"/>
          <w:color w:val="151A23"/>
          <w:sz w:val="22"/>
        </w:rPr>
        <w:t>En tant que owner, je veux changer la cible, la fenêtre ou retirer l’objectif, afin d’ajuster le cap. L’audit conserve l’écriture.</w:t>
      </w:r>
    </w:p>
    <w:p>
      <w:pPr>
        <w:pStyle w:val="Heading3"/>
      </w:pPr>
      <w:r>
        <w:rPr>
          <w:rFonts w:ascii="Calibri" w:hAnsi="Calibri" w:eastAsia="Calibri"/>
          <w:b/>
          <w:i w:val="0"/>
          <w:color w:val="0B2545"/>
          <w:sz w:val="26"/>
        </w:rPr>
        <w:t>US-AHYP-203 : Voir les Systems sans objectif ni base</w:t>
      </w:r>
    </w:p>
    <w:p>
      <w:r>
        <w:rPr>
          <w:rFonts w:ascii="Calibri" w:hAnsi="Calibri" w:eastAsia="Calibri"/>
          <w:b/>
          <w:i w:val="0"/>
          <w:color w:val="151A23"/>
          <w:sz w:val="22"/>
        </w:rPr>
        <w:t>Statut : Partiel</w:t>
      </w:r>
      <w:r>
        <w:rPr>
          <w:rFonts w:ascii="Calibri" w:hAnsi="Calibri" w:eastAsia="Calibri"/>
          <w:b w:val="0"/>
          <w:i w:val="0"/>
          <w:color w:val="151A23"/>
          <w:sz w:val="22"/>
        </w:rPr>
        <w:t xml:space="preserve"> · </w:t>
      </w:r>
      <w:r>
        <w:rPr>
          <w:rFonts w:ascii="Calibri" w:hAnsi="Calibri" w:eastAsia="Calibri"/>
          <w:b/>
          <w:i w:val="0"/>
          <w:color w:val="151A23"/>
          <w:sz w:val="22"/>
        </w:rPr>
        <w:t>P1</w:t>
      </w:r>
    </w:p>
    <w:p>
      <w:r>
        <w:rPr>
          <w:rFonts w:ascii="Calibri" w:hAnsi="Calibri" w:eastAsia="Calibri"/>
          <w:b w:val="0"/>
          <w:i w:val="0"/>
          <w:color w:val="151A23"/>
          <w:sz w:val="22"/>
        </w:rPr>
        <w:t>En tant que dirigeant, je veux voir les Systems qui n’ont ni objectif opérationnel ni base de valeur, afin de relancer les owners plutôt que d’afficher un portefeuille « à 0 € ».</w:t>
      </w:r>
    </w:p>
    <w:p>
      <w:r>
        <w:rPr>
          <w:rFonts w:ascii="Calibri" w:hAnsi="Calibri" w:eastAsia="Calibri"/>
          <w:b w:val="0"/>
          <w:i w:val="0"/>
          <w:color w:val="151A23"/>
          <w:sz w:val="22"/>
        </w:rPr>
        <w:t>---</w:t>
      </w:r>
    </w:p>
    <w:p>
      <w:pPr>
        <w:pStyle w:val="Heading2"/>
      </w:pPr>
      <w:r>
        <w:rPr>
          <w:rFonts w:ascii="Calibri" w:hAnsi="Calibri" w:eastAsia="Calibri"/>
          <w:b/>
          <w:i w:val="0"/>
          <w:color w:val="0B2545"/>
          <w:sz w:val="32"/>
        </w:rPr>
        <w:t>4. Epic 3 — Décisions (signal portefeuille)</w:t>
      </w:r>
    </w:p>
    <w:p>
      <w:pPr>
        <w:pStyle w:val="Heading3"/>
      </w:pPr>
      <w:r>
        <w:rPr>
          <w:rFonts w:ascii="Calibri" w:hAnsi="Calibri" w:eastAsia="Calibri"/>
          <w:b/>
          <w:i w:val="0"/>
          <w:color w:val="0B2545"/>
          <w:sz w:val="26"/>
        </w:rPr>
        <w:t>US-AHYP-300 : Voir ce qui attend une signature</w:t>
      </w:r>
    </w:p>
    <w:p>
      <w:r>
        <w:rPr>
          <w:rFonts w:ascii="Calibri" w:hAnsi="Calibri" w:eastAsia="Calibri"/>
          <w:b/>
          <w:i w:val="0"/>
          <w:color w:val="151A23"/>
          <w:sz w:val="22"/>
        </w:rPr>
        <w:t>Statut : Livré</w:t>
      </w:r>
      <w:r>
        <w:rPr>
          <w:rFonts w:ascii="Calibri" w:hAnsi="Calibri" w:eastAsia="Calibri"/>
          <w:b w:val="0"/>
          <w:i w:val="0"/>
          <w:color w:val="151A23"/>
          <w:sz w:val="22"/>
        </w:rPr>
        <w:t xml:space="preserve"> · </w:t>
      </w:r>
      <w:r>
        <w:rPr>
          <w:rFonts w:ascii="Calibri" w:hAnsi="Calibri" w:eastAsia="Calibri"/>
          <w:b/>
          <w:i w:val="0"/>
          <w:color w:val="151A23"/>
          <w:sz w:val="22"/>
        </w:rPr>
        <w:t>P0</w:t>
      </w:r>
    </w:p>
    <w:p>
      <w:r>
        <w:rPr>
          <w:rFonts w:ascii="Calibri" w:hAnsi="Calibri" w:eastAsia="Calibri"/>
          <w:b w:val="0"/>
          <w:i w:val="0"/>
          <w:color w:val="151A23"/>
          <w:sz w:val="22"/>
        </w:rPr>
        <w:t xml:space="preserve">En tant que dirigeant, je veux la file des </w:t>
      </w:r>
      <w:r>
        <w:rPr>
          <w:rFonts w:ascii="Consolas" w:hAnsi="Consolas" w:eastAsia="Consolas"/>
          <w:b w:val="0"/>
          <w:i w:val="0"/>
          <w:color w:val="0E6B6A"/>
          <w:sz w:val="22"/>
        </w:rPr>
        <w:t>Decision</w:t>
      </w:r>
      <w:r>
        <w:rPr>
          <w:rFonts w:ascii="Calibri" w:hAnsi="Calibri" w:eastAsia="Calibri"/>
          <w:b w:val="0"/>
          <w:i w:val="0"/>
          <w:color w:val="151A23"/>
          <w:sz w:val="22"/>
        </w:rPr>
        <w:t xml:space="preserve"> </w:t>
      </w:r>
      <w:r>
        <w:rPr>
          <w:rFonts w:ascii="Consolas" w:hAnsi="Consolas" w:eastAsia="Consolas"/>
          <w:b w:val="0"/>
          <w:i w:val="0"/>
          <w:color w:val="0E6B6A"/>
          <w:sz w:val="22"/>
        </w:rPr>
        <w:t>proposed</w:t>
      </w:r>
      <w:r>
        <w:rPr>
          <w:rFonts w:ascii="Calibri" w:hAnsi="Calibri" w:eastAsia="Calibri"/>
          <w:b w:val="0"/>
          <w:i w:val="0"/>
          <w:color w:val="151A23"/>
          <w:sz w:val="22"/>
        </w:rPr>
        <w:t>, afin de savoir ce qui attend un humain.</w:t>
      </w:r>
    </w:p>
    <w:p>
      <w:r>
        <w:rPr>
          <w:rFonts w:ascii="Calibri" w:hAnsi="Calibri" w:eastAsia="Calibri"/>
          <w:b w:val="0"/>
          <w:i w:val="0"/>
          <w:color w:val="151A23"/>
          <w:sz w:val="22"/>
        </w:rPr>
        <w:t>Critères d’acceptation :</w:t>
      </w:r>
    </w:p>
    <w:p>
      <w:pPr>
        <w:pStyle w:val="ListBullet"/>
      </w:pPr>
      <w:r>
        <w:rPr>
          <w:rFonts w:ascii="Calibri" w:hAnsi="Calibri" w:eastAsia="Calibri"/>
          <w:b w:val="0"/>
          <w:i w:val="0"/>
          <w:color w:val="151A23"/>
          <w:sz w:val="22"/>
        </w:rPr>
        <w:t xml:space="preserve">[ ] </w:t>
      </w:r>
      <w:r>
        <w:rPr>
          <w:rFonts w:ascii="Consolas" w:hAnsi="Consolas" w:eastAsia="Consolas"/>
          <w:b w:val="0"/>
          <w:i w:val="0"/>
          <w:color w:val="0E6B6A"/>
          <w:sz w:val="22"/>
        </w:rPr>
        <w:t>GET /hypervisor/decisions</w:t>
      </w:r>
      <w:r>
        <w:rPr>
          <w:rFonts w:ascii="Calibri" w:hAnsi="Calibri" w:eastAsia="Calibri"/>
          <w:b w:val="0"/>
          <w:i w:val="0"/>
          <w:color w:val="151A23"/>
          <w:sz w:val="22"/>
        </w:rPr>
        <w:t xml:space="preserve"> paginé, filtrable par </w:t>
      </w:r>
      <w:r>
        <w:rPr>
          <w:rFonts w:ascii="Consolas" w:hAnsi="Consolas" w:eastAsia="Consolas"/>
          <w:b w:val="0"/>
          <w:i w:val="0"/>
          <w:color w:val="0E6B6A"/>
          <w:sz w:val="22"/>
        </w:rPr>
        <w:t>kind</w:t>
      </w:r>
      <w:r>
        <w:rPr>
          <w:rFonts w:ascii="Calibri" w:hAnsi="Calibri" w:eastAsia="Calibri"/>
          <w:b w:val="0"/>
          <w:i w:val="0"/>
          <w:color w:val="151A23"/>
          <w:sz w:val="22"/>
        </w:rPr>
        <w:t xml:space="preserve"> et </w:t>
      </w:r>
      <w:r>
        <w:rPr>
          <w:rFonts w:ascii="Consolas" w:hAnsi="Consolas" w:eastAsia="Consolas"/>
          <w:b w:val="0"/>
          <w:i w:val="0"/>
          <w:color w:val="0E6B6A"/>
          <w:sz w:val="22"/>
        </w:rPr>
        <w:t>status</w:t>
      </w:r>
    </w:p>
    <w:p>
      <w:pPr>
        <w:pStyle w:val="ListBullet"/>
      </w:pPr>
      <w:r>
        <w:rPr>
          <w:rFonts w:ascii="Calibri" w:hAnsi="Calibri" w:eastAsia="Calibri"/>
          <w:b w:val="0"/>
          <w:i w:val="0"/>
          <w:color w:val="151A23"/>
          <w:sz w:val="22"/>
        </w:rPr>
        <w:t xml:space="preserve">[ ] Carte : titre, justification, impact </w:t>
      </w:r>
      <w:r>
        <w:rPr>
          <w:rFonts w:ascii="Calibri" w:hAnsi="Calibri" w:eastAsia="Calibri"/>
          <w:b/>
          <w:i w:val="0"/>
          <w:color w:val="151A23"/>
          <w:sz w:val="22"/>
        </w:rPr>
        <w:t>estimé</w:t>
      </w:r>
      <w:r>
        <w:rPr>
          <w:rFonts w:ascii="Calibri" w:hAnsi="Calibri" w:eastAsia="Calibri"/>
          <w:b w:val="0"/>
          <w:i w:val="0"/>
          <w:color w:val="151A23"/>
          <w:sz w:val="22"/>
        </w:rPr>
        <w:t>, cible</w:t>
      </w:r>
    </w:p>
    <w:p>
      <w:r>
        <w:rPr>
          <w:rFonts w:ascii="Calibri" w:hAnsi="Calibri" w:eastAsia="Calibri"/>
          <w:b w:val="0"/>
          <w:i w:val="0"/>
          <w:color w:val="151A23"/>
          <w:sz w:val="22"/>
        </w:rPr>
        <w:t>(System / Capability / Run), dates</w:t>
      </w:r>
    </w:p>
    <w:p>
      <w:pPr>
        <w:pStyle w:val="ListBullet"/>
      </w:pPr>
      <w:r>
        <w:rPr>
          <w:rFonts w:ascii="Calibri" w:hAnsi="Calibri" w:eastAsia="Calibri"/>
          <w:b w:val="0"/>
          <w:i w:val="0"/>
          <w:color w:val="151A23"/>
          <w:sz w:val="22"/>
        </w:rPr>
        <w:t xml:space="preserve">[ ] Copy v2 : </w:t>
      </w:r>
      <w:r>
        <w:rPr>
          <w:rFonts w:ascii="Calibri" w:hAnsi="Calibri" w:eastAsia="Calibri"/>
          <w:b w:val="0"/>
          <w:i/>
          <w:color w:val="151A23"/>
          <w:sz w:val="22"/>
        </w:rPr>
        <w:t>Ce qui attend une signature</w:t>
      </w:r>
      <w:r>
        <w:rPr>
          <w:rFonts w:ascii="Calibri" w:hAnsi="Calibri" w:eastAsia="Calibri"/>
          <w:b w:val="0"/>
          <w:i w:val="0"/>
          <w:color w:val="151A23"/>
          <w:sz w:val="22"/>
        </w:rPr>
        <w:t xml:space="preserve"> ; file vide = *le</w:t>
      </w:r>
    </w:p>
    <w:p>
      <w:r>
        <w:rPr>
          <w:rFonts w:ascii="Calibri" w:hAnsi="Calibri" w:eastAsia="Calibri"/>
          <w:b w:val="0"/>
          <w:i w:val="0"/>
          <w:color w:val="151A23"/>
          <w:sz w:val="22"/>
        </w:rPr>
        <w:t>portefeuille n’attend pas de signature*</w:t>
      </w:r>
    </w:p>
    <w:p>
      <w:pPr>
        <w:pStyle w:val="ListBullet"/>
      </w:pPr>
      <w:r>
        <w:rPr>
          <w:rFonts w:ascii="Calibri" w:hAnsi="Calibri" w:eastAsia="Calibri"/>
          <w:b w:val="0"/>
          <w:i w:val="0"/>
          <w:color w:val="151A23"/>
          <w:sz w:val="22"/>
        </w:rPr>
        <w:t xml:space="preserve">[ ] </w:t>
      </w:r>
      <w:r>
        <w:rPr>
          <w:rFonts w:ascii="Consolas" w:hAnsi="Consolas" w:eastAsia="Consolas"/>
          <w:b w:val="0"/>
          <w:i w:val="0"/>
          <w:color w:val="0E6B6A"/>
          <w:sz w:val="22"/>
        </w:rPr>
        <w:t>kind</w:t>
      </w:r>
      <w:r>
        <w:rPr>
          <w:rFonts w:ascii="Calibri" w:hAnsi="Calibri" w:eastAsia="Calibri"/>
          <w:b w:val="0"/>
          <w:i w:val="0"/>
          <w:color w:val="151A23"/>
          <w:sz w:val="22"/>
        </w:rPr>
        <w:t xml:space="preserve"> observés : </w:t>
      </w:r>
      <w:r>
        <w:rPr>
          <w:rFonts w:ascii="Consolas" w:hAnsi="Consolas" w:eastAsia="Consolas"/>
          <w:b w:val="0"/>
          <w:i w:val="0"/>
          <w:color w:val="0E6B6A"/>
          <w:sz w:val="22"/>
        </w:rPr>
        <w:t>recommendation</w:t>
      </w:r>
      <w:r>
        <w:rPr>
          <w:rFonts w:ascii="Calibri" w:hAnsi="Calibri" w:eastAsia="Calibri"/>
          <w:b w:val="0"/>
          <w:i w:val="0"/>
          <w:color w:val="151A23"/>
          <w:sz w:val="22"/>
        </w:rPr>
        <w:t xml:space="preserve">, </w:t>
      </w:r>
      <w:r>
        <w:rPr>
          <w:rFonts w:ascii="Consolas" w:hAnsi="Consolas" w:eastAsia="Consolas"/>
          <w:b w:val="0"/>
          <w:i w:val="0"/>
          <w:color w:val="0E6B6A"/>
          <w:sz w:val="22"/>
        </w:rPr>
        <w:t>review_required</w:t>
      </w:r>
      <w:r>
        <w:rPr>
          <w:rFonts w:ascii="Calibri" w:hAnsi="Calibri" w:eastAsia="Calibri"/>
          <w:b w:val="0"/>
          <w:i w:val="0"/>
          <w:color w:val="151A23"/>
          <w:sz w:val="22"/>
        </w:rPr>
        <w:t xml:space="preserve">, </w:t>
      </w:r>
      <w:r>
        <w:rPr>
          <w:rFonts w:ascii="Consolas" w:hAnsi="Consolas" w:eastAsia="Consolas"/>
          <w:b w:val="0"/>
          <w:i w:val="0"/>
          <w:color w:val="0E6B6A"/>
          <w:sz w:val="22"/>
        </w:rPr>
        <w:t>value_loop</w:t>
      </w:r>
    </w:p>
    <w:p>
      <w:pPr>
        <w:pStyle w:val="Heading3"/>
      </w:pPr>
      <w:r>
        <w:rPr>
          <w:rFonts w:ascii="Calibri" w:hAnsi="Calibri" w:eastAsia="Calibri"/>
          <w:b/>
          <w:i w:val="0"/>
          <w:color w:val="0B2545"/>
          <w:sz w:val="26"/>
        </w:rPr>
        <w:t>US-AHYP-301 : Accepter ou rejeter — signal seulement</w:t>
      </w:r>
    </w:p>
    <w:p>
      <w:r>
        <w:rPr>
          <w:rFonts w:ascii="Calibri" w:hAnsi="Calibri" w:eastAsia="Calibri"/>
          <w:b/>
          <w:i w:val="0"/>
          <w:color w:val="151A23"/>
          <w:sz w:val="22"/>
        </w:rPr>
        <w:t>Statut : Livré</w:t>
      </w:r>
      <w:r>
        <w:rPr>
          <w:rFonts w:ascii="Calibri" w:hAnsi="Calibri" w:eastAsia="Calibri"/>
          <w:b w:val="0"/>
          <w:i w:val="0"/>
          <w:color w:val="151A23"/>
          <w:sz w:val="22"/>
        </w:rPr>
        <w:t xml:space="preserve"> · </w:t>
      </w:r>
      <w:r>
        <w:rPr>
          <w:rFonts w:ascii="Calibri" w:hAnsi="Calibri" w:eastAsia="Calibri"/>
          <w:b/>
          <w:i w:val="0"/>
          <w:color w:val="151A23"/>
          <w:sz w:val="22"/>
        </w:rPr>
        <w:t>P0</w:t>
      </w:r>
    </w:p>
    <w:p>
      <w:r>
        <w:rPr>
          <w:rFonts w:ascii="Calibri" w:hAnsi="Calibri" w:eastAsia="Calibri"/>
          <w:b w:val="0"/>
          <w:i w:val="0"/>
          <w:color w:val="151A23"/>
          <w:sz w:val="22"/>
        </w:rPr>
        <w:t xml:space="preserve">En tant que dirigeant, je veux accepter ou rejeter une Decision proposée, afin d’enregistrer un </w:t>
      </w:r>
      <w:r>
        <w:rPr>
          <w:rFonts w:ascii="Calibri" w:hAnsi="Calibri" w:eastAsia="Calibri"/>
          <w:b/>
          <w:i w:val="0"/>
          <w:color w:val="151A23"/>
          <w:sz w:val="22"/>
        </w:rPr>
        <w:t>signal de décision</w:t>
      </w:r>
      <w:r>
        <w:rPr>
          <w:rFonts w:ascii="Calibri" w:hAnsi="Calibri" w:eastAsia="Calibri"/>
          <w:b w:val="0"/>
          <w:i w:val="0"/>
          <w:color w:val="151A23"/>
          <w:sz w:val="22"/>
        </w:rPr>
        <w:t xml:space="preserve"> tracé.</w:t>
      </w:r>
    </w:p>
    <w:p>
      <w:r>
        <w:rPr>
          <w:rFonts w:ascii="Calibri" w:hAnsi="Calibri" w:eastAsia="Calibri"/>
          <w:b w:val="0"/>
          <w:i w:val="0"/>
          <w:color w:val="151A23"/>
          <w:sz w:val="22"/>
        </w:rPr>
        <w:t>Critères d’acceptation :</w:t>
      </w:r>
    </w:p>
    <w:p>
      <w:pPr>
        <w:pStyle w:val="ListBullet"/>
      </w:pPr>
      <w:r>
        <w:rPr>
          <w:rFonts w:ascii="Calibri" w:hAnsi="Calibri" w:eastAsia="Calibri"/>
          <w:b w:val="0"/>
          <w:i w:val="0"/>
          <w:color w:val="151A23"/>
          <w:sz w:val="22"/>
        </w:rPr>
        <w:t xml:space="preserve">[ ] </w:t>
      </w:r>
      <w:r>
        <w:rPr>
          <w:rFonts w:ascii="Consolas" w:hAnsi="Consolas" w:eastAsia="Consolas"/>
          <w:b w:val="0"/>
          <w:i w:val="0"/>
          <w:color w:val="0E6B6A"/>
          <w:sz w:val="22"/>
        </w:rPr>
        <w:t>POST .../accept</w:t>
      </w:r>
      <w:r>
        <w:rPr>
          <w:rFonts w:ascii="Calibri" w:hAnsi="Calibri" w:eastAsia="Calibri"/>
          <w:b w:val="0"/>
          <w:i w:val="0"/>
          <w:color w:val="151A23"/>
          <w:sz w:val="22"/>
        </w:rPr>
        <w:t xml:space="preserve"> : </w:t>
      </w:r>
      <w:r>
        <w:rPr>
          <w:rFonts w:ascii="Consolas" w:hAnsi="Consolas" w:eastAsia="Consolas"/>
          <w:b w:val="0"/>
          <w:i w:val="0"/>
          <w:color w:val="0E6B6A"/>
          <w:sz w:val="22"/>
        </w:rPr>
        <w:t>proposed → accepted</w:t>
      </w:r>
    </w:p>
    <w:p>
      <w:pPr>
        <w:pStyle w:val="ListBullet"/>
      </w:pPr>
      <w:r>
        <w:rPr>
          <w:rFonts w:ascii="Calibri" w:hAnsi="Calibri" w:eastAsia="Calibri"/>
          <w:b w:val="0"/>
          <w:i w:val="0"/>
          <w:color w:val="151A23"/>
          <w:sz w:val="22"/>
        </w:rPr>
        <w:t xml:space="preserve">[ ] </w:t>
      </w:r>
      <w:r>
        <w:rPr>
          <w:rFonts w:ascii="Consolas" w:hAnsi="Consolas" w:eastAsia="Consolas"/>
          <w:b w:val="0"/>
          <w:i w:val="0"/>
          <w:color w:val="0E6B6A"/>
          <w:sz w:val="22"/>
        </w:rPr>
        <w:t>POST .../reject</w:t>
      </w:r>
      <w:r>
        <w:rPr>
          <w:rFonts w:ascii="Calibri" w:hAnsi="Calibri" w:eastAsia="Calibri"/>
          <w:b w:val="0"/>
          <w:i w:val="0"/>
          <w:color w:val="151A23"/>
          <w:sz w:val="22"/>
        </w:rPr>
        <w:t xml:space="preserve"> : </w:t>
      </w:r>
      <w:r>
        <w:rPr>
          <w:rFonts w:ascii="Consolas" w:hAnsi="Consolas" w:eastAsia="Consolas"/>
          <w:b w:val="0"/>
          <w:i w:val="0"/>
          <w:color w:val="0E6B6A"/>
          <w:sz w:val="22"/>
        </w:rPr>
        <w:t>proposed → rejected</w:t>
      </w:r>
    </w:p>
    <w:p>
      <w:pPr>
        <w:pStyle w:val="ListBullet"/>
      </w:pPr>
      <w:r>
        <w:rPr>
          <w:rFonts w:ascii="Calibri" w:hAnsi="Calibri" w:eastAsia="Calibri"/>
          <w:b w:val="0"/>
          <w:i w:val="0"/>
          <w:color w:val="151A23"/>
          <w:sz w:val="22"/>
        </w:rPr>
        <w:t>[ ] Provenance humaine (</w:t>
      </w:r>
      <w:r>
        <w:rPr>
          <w:rFonts w:ascii="Consolas" w:hAnsi="Consolas" w:eastAsia="Consolas"/>
          <w:b w:val="0"/>
          <w:i w:val="0"/>
          <w:color w:val="0E6B6A"/>
          <w:sz w:val="22"/>
        </w:rPr>
        <w:t>human_confirmed_by</w:t>
      </w:r>
      <w:r>
        <w:rPr>
          <w:rFonts w:ascii="Calibri" w:hAnsi="Calibri" w:eastAsia="Calibri"/>
          <w:b w:val="0"/>
          <w:i w:val="0"/>
          <w:color w:val="151A23"/>
          <w:sz w:val="22"/>
        </w:rPr>
        <w:t xml:space="preserve"> / </w:t>
      </w:r>
      <w:r>
        <w:rPr>
          <w:rFonts w:ascii="Consolas" w:hAnsi="Consolas" w:eastAsia="Consolas"/>
          <w:b w:val="0"/>
          <w:i w:val="0"/>
          <w:color w:val="0E6B6A"/>
          <w:sz w:val="22"/>
        </w:rPr>
        <w:t>at</w:t>
      </w:r>
      <w:r>
        <w:rPr>
          <w:rFonts w:ascii="Calibri" w:hAnsi="Calibri" w:eastAsia="Calibri"/>
          <w:b w:val="0"/>
          <w:i w:val="0"/>
          <w:color w:val="151A23"/>
          <w:sz w:val="22"/>
        </w:rPr>
        <w:t>) quand l’UI l’exige</w:t>
      </w:r>
    </w:p>
    <w:p>
      <w:pPr>
        <w:pStyle w:val="ListBullet"/>
      </w:pPr>
      <w:r>
        <w:rPr>
          <w:rFonts w:ascii="Calibri" w:hAnsi="Calibri" w:eastAsia="Calibri"/>
          <w:b w:val="0"/>
          <w:i w:val="0"/>
          <w:color w:val="151A23"/>
          <w:sz w:val="22"/>
        </w:rPr>
        <w:t xml:space="preserve">[ ] Une Decision liée à </w:t>
      </w:r>
      <w:r>
        <w:rPr>
          <w:rFonts w:ascii="Consolas" w:hAnsi="Consolas" w:eastAsia="Consolas"/>
          <w:b w:val="0"/>
          <w:i w:val="0"/>
          <w:color w:val="0E6B6A"/>
          <w:sz w:val="22"/>
        </w:rPr>
        <w:t>scenario_id</w:t>
      </w:r>
      <w:r>
        <w:rPr>
          <w:rFonts w:ascii="Calibri" w:hAnsi="Calibri" w:eastAsia="Calibri"/>
          <w:b w:val="0"/>
          <w:i w:val="0"/>
          <w:color w:val="151A23"/>
          <w:sz w:val="22"/>
        </w:rPr>
        <w:t xml:space="preserve"> </w:t>
      </w:r>
      <w:r>
        <w:rPr>
          <w:rFonts w:ascii="Calibri" w:hAnsi="Calibri" w:eastAsia="Calibri"/>
          <w:b/>
          <w:i w:val="0"/>
          <w:color w:val="151A23"/>
          <w:sz w:val="22"/>
        </w:rPr>
        <w:t>refuse</w:t>
      </w:r>
      <w:r>
        <w:rPr>
          <w:rFonts w:ascii="Calibri" w:hAnsi="Calibri" w:eastAsia="Calibri"/>
          <w:b w:val="0"/>
          <w:i w:val="0"/>
          <w:color w:val="151A23"/>
          <w:sz w:val="22"/>
        </w:rPr>
        <w:t xml:space="preserve"> ce chemin (orchestrateur</w:t>
      </w:r>
    </w:p>
    <w:p>
      <w:r>
        <w:rPr>
          <w:rFonts w:ascii="Calibri" w:hAnsi="Calibri" w:eastAsia="Calibri"/>
          <w:b w:val="0"/>
          <w:i w:val="0"/>
          <w:color w:val="151A23"/>
          <w:sz w:val="22"/>
        </w:rPr>
        <w:t>de valeur)</w:t>
      </w:r>
    </w:p>
    <w:p>
      <w:pPr>
        <w:pStyle w:val="ListBullet"/>
      </w:pPr>
      <w:r>
        <w:rPr>
          <w:rFonts w:ascii="Calibri" w:hAnsi="Calibri" w:eastAsia="Calibri"/>
          <w:b w:val="0"/>
          <w:i w:val="0"/>
          <w:color w:val="151A23"/>
          <w:sz w:val="22"/>
        </w:rPr>
        <w:t xml:space="preserve">[ ] L’UI </w:t>
      </w:r>
      <w:r>
        <w:rPr>
          <w:rFonts w:ascii="Calibri" w:hAnsi="Calibri" w:eastAsia="Calibri"/>
          <w:b/>
          <w:i w:val="0"/>
          <w:color w:val="151A23"/>
          <w:sz w:val="22"/>
        </w:rPr>
        <w:t>n’offre pas</w:t>
      </w:r>
      <w:r>
        <w:rPr>
          <w:rFonts w:ascii="Calibri" w:hAnsi="Calibri" w:eastAsia="Calibri"/>
          <w:b w:val="0"/>
          <w:i w:val="0"/>
          <w:color w:val="151A23"/>
          <w:sz w:val="22"/>
        </w:rPr>
        <w:t xml:space="preserve"> « Appliquer » comme enactment portefeuille</w:t>
      </w:r>
    </w:p>
    <w:p>
      <w:pPr>
        <w:pStyle w:val="ListBullet"/>
      </w:pPr>
      <w:r>
        <w:rPr>
          <w:rFonts w:ascii="Calibri" w:hAnsi="Calibri" w:eastAsia="Calibri"/>
          <w:b w:val="0"/>
          <w:i w:val="0"/>
          <w:color w:val="151A23"/>
          <w:sz w:val="22"/>
        </w:rPr>
        <w:t xml:space="preserve">[ ] </w:t>
      </w:r>
      <w:r>
        <w:rPr>
          <w:rFonts w:ascii="Consolas" w:hAnsi="Consolas" w:eastAsia="Consolas"/>
          <w:b w:val="0"/>
          <w:i w:val="0"/>
          <w:color w:val="0E6B6A"/>
          <w:sz w:val="22"/>
        </w:rPr>
        <w:t>POST .../apply</w:t>
      </w:r>
      <w:r>
        <w:rPr>
          <w:rFonts w:ascii="Calibri" w:hAnsi="Calibri" w:eastAsia="Calibri"/>
          <w:b w:val="0"/>
          <w:i w:val="0"/>
          <w:color w:val="151A23"/>
          <w:sz w:val="22"/>
        </w:rPr>
        <w:t xml:space="preserve"> répond </w:t>
      </w:r>
      <w:r>
        <w:rPr>
          <w:rFonts w:ascii="Calibri" w:hAnsi="Calibri" w:eastAsia="Calibri"/>
          <w:b/>
          <w:i w:val="0"/>
          <w:color w:val="151A23"/>
          <w:sz w:val="22"/>
        </w:rPr>
        <w:t>409</w:t>
      </w:r>
      <w:r>
        <w:rPr>
          <w:rFonts w:ascii="Calibri" w:hAnsi="Calibri" w:eastAsia="Calibri"/>
          <w:b w:val="0"/>
          <w:i w:val="0"/>
          <w:color w:val="151A23"/>
          <w:sz w:val="22"/>
        </w:rPr>
        <w:t xml:space="preserve"> </w:t>
      </w:r>
      <w:r>
        <w:rPr>
          <w:rFonts w:ascii="Consolas" w:hAnsi="Consolas" w:eastAsia="Consolas"/>
          <w:b w:val="0"/>
          <w:i w:val="0"/>
          <w:color w:val="0E6B6A"/>
          <w:sz w:val="22"/>
        </w:rPr>
        <w:t>LEGACY_DECISION_ACTUATOR_DISABLED</w:t>
      </w:r>
    </w:p>
    <w:p>
      <w:r>
        <w:rPr>
          <w:rFonts w:ascii="Calibri" w:hAnsi="Calibri" w:eastAsia="Calibri"/>
          <w:b w:val="0"/>
          <w:i w:val="0"/>
          <w:color w:val="151A23"/>
          <w:sz w:val="22"/>
        </w:rPr>
        <w:t xml:space="preserve">Phrase à tenir : </w:t>
      </w:r>
      <w:r>
        <w:rPr>
          <w:rFonts w:ascii="Calibri" w:hAnsi="Calibri" w:eastAsia="Calibri"/>
          <w:b w:val="0"/>
          <w:i/>
          <w:color w:val="151A23"/>
          <w:sz w:val="22"/>
        </w:rPr>
        <w:t>Valider ici enregistre un signal. Modifier un System passe par Steer.</w:t>
      </w:r>
    </w:p>
    <w:p>
      <w:pPr>
        <w:pStyle w:val="Heading3"/>
      </w:pPr>
      <w:r>
        <w:rPr>
          <w:rFonts w:ascii="Calibri" w:hAnsi="Calibri" w:eastAsia="Calibri"/>
          <w:b/>
          <w:i w:val="0"/>
          <w:color w:val="0B2545"/>
          <w:sz w:val="26"/>
        </w:rPr>
        <w:t>US-AHYP-302 : Scanner des recommandations</w:t>
      </w:r>
    </w:p>
    <w:p>
      <w:r>
        <w:rPr>
          <w:rFonts w:ascii="Calibri" w:hAnsi="Calibri" w:eastAsia="Calibri"/>
          <w:b/>
          <w:i w:val="0"/>
          <w:color w:val="151A23"/>
          <w:sz w:val="22"/>
        </w:rPr>
        <w:t>Statut : Livré</w:t>
      </w:r>
      <w:r>
        <w:rPr>
          <w:rFonts w:ascii="Calibri" w:hAnsi="Calibri" w:eastAsia="Calibri"/>
          <w:b w:val="0"/>
          <w:i w:val="0"/>
          <w:color w:val="151A23"/>
          <w:sz w:val="22"/>
        </w:rPr>
        <w:t xml:space="preserve"> · </w:t>
      </w:r>
      <w:r>
        <w:rPr>
          <w:rFonts w:ascii="Calibri" w:hAnsi="Calibri" w:eastAsia="Calibri"/>
          <w:b/>
          <w:i w:val="0"/>
          <w:color w:val="151A23"/>
          <w:sz w:val="22"/>
        </w:rPr>
        <w:t>P1</w:t>
      </w:r>
    </w:p>
    <w:p>
      <w:r>
        <w:rPr>
          <w:rFonts w:ascii="Calibri" w:hAnsi="Calibri" w:eastAsia="Calibri"/>
          <w:b w:val="0"/>
          <w:i w:val="0"/>
          <w:color w:val="151A23"/>
          <w:sz w:val="22"/>
        </w:rPr>
        <w:t>En tant que dirigeant, je veux lancer SCAN (</w:t>
      </w:r>
      <w:r>
        <w:rPr>
          <w:rFonts w:ascii="Consolas" w:hAnsi="Consolas" w:eastAsia="Consolas"/>
          <w:b w:val="0"/>
          <w:i w:val="0"/>
          <w:color w:val="0E6B6A"/>
          <w:sz w:val="22"/>
        </w:rPr>
        <w:t>POST /hypervisor/recommendations/generate</w:t>
      </w:r>
      <w:r>
        <w:rPr>
          <w:rFonts w:ascii="Calibri" w:hAnsi="Calibri" w:eastAsia="Calibri"/>
          <w:b w:val="0"/>
          <w:i w:val="0"/>
          <w:color w:val="151A23"/>
          <w:sz w:val="22"/>
        </w:rPr>
        <w:t>) et voir les recommandations, afin de nourrir la file sans les prendre pour des mesures.</w:t>
      </w:r>
    </w:p>
    <w:p>
      <w:pPr>
        <w:pStyle w:val="Heading3"/>
      </w:pPr>
      <w:r>
        <w:rPr>
          <w:rFonts w:ascii="Calibri" w:hAnsi="Calibri" w:eastAsia="Calibri"/>
          <w:b/>
          <w:i w:val="0"/>
          <w:color w:val="0B2545"/>
          <w:sz w:val="26"/>
        </w:rPr>
        <w:t>US-AHYP-303 : Signer un gate dans Work / Studio</w:t>
      </w:r>
    </w:p>
    <w:p>
      <w:r>
        <w:rPr>
          <w:rFonts w:ascii="Calibri" w:hAnsi="Calibri" w:eastAsia="Calibri"/>
          <w:b/>
          <w:i w:val="0"/>
          <w:color w:val="151A23"/>
          <w:sz w:val="22"/>
        </w:rPr>
        <w:t>Statut : Livré</w:t>
      </w:r>
      <w:r>
        <w:rPr>
          <w:rFonts w:ascii="Calibri" w:hAnsi="Calibri" w:eastAsia="Calibri"/>
          <w:b w:val="0"/>
          <w:i w:val="0"/>
          <w:color w:val="151A23"/>
          <w:sz w:val="22"/>
        </w:rPr>
        <w:t xml:space="preserve"> · </w:t>
      </w:r>
      <w:r>
        <w:rPr>
          <w:rFonts w:ascii="Calibri" w:hAnsi="Calibri" w:eastAsia="Calibri"/>
          <w:b/>
          <w:i w:val="0"/>
          <w:color w:val="151A23"/>
          <w:sz w:val="22"/>
        </w:rPr>
        <w:t>P0</w:t>
      </w:r>
    </w:p>
    <w:p>
      <w:r>
        <w:rPr>
          <w:rFonts w:ascii="Calibri" w:hAnsi="Calibri" w:eastAsia="Calibri"/>
          <w:b w:val="0"/>
          <w:i w:val="0"/>
          <w:color w:val="151A23"/>
          <w:sz w:val="22"/>
        </w:rPr>
        <w:t>En tant que métier ou décideur opérationnel, je veux accepter ou refuser un gate sur une application publiée (Studio), afin que l’exécution attende un humain.</w:t>
      </w:r>
    </w:p>
    <w:p>
      <w:r>
        <w:rPr>
          <w:rFonts w:ascii="Calibri" w:hAnsi="Calibri" w:eastAsia="Calibri"/>
          <w:b w:val="0"/>
          <w:i w:val="0"/>
          <w:color w:val="151A23"/>
          <w:sz w:val="22"/>
        </w:rPr>
        <w:t>Critères d’acceptation :</w:t>
      </w:r>
    </w:p>
    <w:p>
      <w:pPr>
        <w:pStyle w:val="ListBullet"/>
      </w:pPr>
      <w:r>
        <w:rPr>
          <w:rFonts w:ascii="Calibri" w:hAnsi="Calibri" w:eastAsia="Calibri"/>
          <w:b w:val="0"/>
          <w:i w:val="0"/>
          <w:color w:val="151A23"/>
          <w:sz w:val="22"/>
        </w:rPr>
        <w:t xml:space="preserve">[ ] Le modèle </w:t>
      </w:r>
      <w:r>
        <w:rPr>
          <w:rFonts w:ascii="Calibri" w:hAnsi="Calibri" w:eastAsia="Calibri"/>
          <w:b/>
          <w:i w:val="0"/>
          <w:color w:val="151A23"/>
          <w:sz w:val="22"/>
        </w:rPr>
        <w:t>ne peut pas</w:t>
      </w:r>
      <w:r>
        <w:rPr>
          <w:rFonts w:ascii="Calibri" w:hAnsi="Calibri" w:eastAsia="Calibri"/>
          <w:b w:val="0"/>
          <w:i w:val="0"/>
          <w:color w:val="151A23"/>
          <w:sz w:val="22"/>
        </w:rPr>
        <w:t xml:space="preserve"> accepter (</w:t>
      </w:r>
      <w:r>
        <w:rPr>
          <w:rFonts w:ascii="Consolas" w:hAnsi="Consolas" w:eastAsia="Consolas"/>
          <w:b w:val="0"/>
          <w:i w:val="0"/>
          <w:color w:val="0E6B6A"/>
          <w:sz w:val="22"/>
        </w:rPr>
        <w:t>POST /assistant/decisions</w:t>
      </w:r>
    </w:p>
    <w:p>
      <w:r>
        <w:rPr>
          <w:rFonts w:ascii="Calibri" w:hAnsi="Calibri" w:eastAsia="Calibri"/>
          <w:b w:val="0"/>
          <w:i w:val="0"/>
          <w:color w:val="151A23"/>
          <w:sz w:val="22"/>
        </w:rPr>
        <w:t>exige l’action UI et l’id observé ; décision périmée → refus)</w:t>
      </w:r>
    </w:p>
    <w:p>
      <w:pPr>
        <w:pStyle w:val="ListBullet"/>
      </w:pPr>
      <w:r>
        <w:rPr>
          <w:rFonts w:ascii="Calibri" w:hAnsi="Calibri" w:eastAsia="Calibri"/>
          <w:b w:val="0"/>
          <w:i w:val="0"/>
          <w:color w:val="151A23"/>
          <w:sz w:val="22"/>
        </w:rPr>
        <w:t xml:space="preserve">[ ] File </w:t>
      </w:r>
      <w:r>
        <w:rPr>
          <w:rFonts w:ascii="Consolas" w:hAnsi="Consolas" w:eastAsia="Consolas"/>
          <w:b w:val="0"/>
          <w:i w:val="0"/>
          <w:color w:val="0E6B6A"/>
          <w:sz w:val="22"/>
        </w:rPr>
        <w:t>/steering/review-queue</w:t>
      </w:r>
      <w:r>
        <w:rPr>
          <w:rFonts w:ascii="Calibri" w:hAnsi="Calibri" w:eastAsia="Calibri"/>
          <w:b w:val="0"/>
          <w:i w:val="0"/>
          <w:color w:val="151A23"/>
          <w:sz w:val="22"/>
        </w:rPr>
        <w:t xml:space="preserve"> pour les revues d’évaluation</w:t>
      </w:r>
    </w:p>
    <w:p>
      <w:pPr>
        <w:pStyle w:val="ListBullet"/>
      </w:pPr>
      <w:r>
        <w:rPr>
          <w:rFonts w:ascii="Calibri" w:hAnsi="Calibri" w:eastAsia="Calibri"/>
          <w:b w:val="0"/>
          <w:i w:val="0"/>
          <w:color w:val="151A23"/>
          <w:sz w:val="22"/>
        </w:rPr>
        <w:t>[ ] Audit : provenance humaine</w:t>
      </w:r>
    </w:p>
    <w:p>
      <w:r>
        <w:rPr>
          <w:rFonts w:ascii="Calibri" w:hAnsi="Calibri" w:eastAsia="Calibri"/>
          <w:b w:val="0"/>
          <w:i w:val="0"/>
          <w:color w:val="151A23"/>
          <w:sz w:val="22"/>
        </w:rPr>
        <w:t>---</w:t>
      </w:r>
    </w:p>
    <w:p>
      <w:pPr>
        <w:pStyle w:val="Heading2"/>
      </w:pPr>
      <w:r>
        <w:rPr>
          <w:rFonts w:ascii="Calibri" w:hAnsi="Calibri" w:eastAsia="Calibri"/>
          <w:b/>
          <w:i w:val="0"/>
          <w:color w:val="0B2545"/>
          <w:sz w:val="32"/>
        </w:rPr>
        <w:t>5. Epic 4 — Enactment (boucle de valeur)</w:t>
      </w:r>
    </w:p>
    <w:p>
      <w:pPr>
        <w:pStyle w:val="Heading3"/>
      </w:pPr>
      <w:r>
        <w:rPr>
          <w:rFonts w:ascii="Calibri" w:hAnsi="Calibri" w:eastAsia="Calibri"/>
          <w:b/>
          <w:i w:val="0"/>
          <w:color w:val="0B2545"/>
          <w:sz w:val="26"/>
        </w:rPr>
        <w:t>US-AHYP-400 : Enacter via Steer, pas via l’Hyperviseur</w:t>
      </w:r>
    </w:p>
    <w:p>
      <w:r>
        <w:rPr>
          <w:rFonts w:ascii="Calibri" w:hAnsi="Calibri" w:eastAsia="Calibri"/>
          <w:b/>
          <w:i w:val="0"/>
          <w:color w:val="151A23"/>
          <w:sz w:val="22"/>
        </w:rPr>
        <w:t>Statut : Livré (canari)</w:t>
      </w:r>
      <w:r>
        <w:rPr>
          <w:rFonts w:ascii="Calibri" w:hAnsi="Calibri" w:eastAsia="Calibri"/>
          <w:b w:val="0"/>
          <w:i w:val="0"/>
          <w:color w:val="151A23"/>
          <w:sz w:val="22"/>
        </w:rPr>
        <w:t xml:space="preserve"> · </w:t>
      </w:r>
      <w:r>
        <w:rPr>
          <w:rFonts w:ascii="Calibri" w:hAnsi="Calibri" w:eastAsia="Calibri"/>
          <w:b/>
          <w:i w:val="0"/>
          <w:color w:val="151A23"/>
          <w:sz w:val="22"/>
        </w:rPr>
        <w:t>P0</w:t>
      </w:r>
    </w:p>
    <w:p>
      <w:r>
        <w:rPr>
          <w:rFonts w:ascii="Calibri" w:hAnsi="Calibri" w:eastAsia="Calibri"/>
          <w:b w:val="0"/>
          <w:i w:val="0"/>
          <w:color w:val="151A23"/>
          <w:sz w:val="22"/>
        </w:rPr>
        <w:t xml:space="preserve">En tant que steward, je veux exécuter </w:t>
      </w:r>
      <w:r>
        <w:rPr>
          <w:rFonts w:ascii="Consolas" w:hAnsi="Consolas" w:eastAsia="Consolas"/>
          <w:b w:val="0"/>
          <w:i w:val="0"/>
          <w:color w:val="0E6B6A"/>
          <w:sz w:val="22"/>
        </w:rPr>
        <w:t>Outcome → Decision → Simulate → Approve → Act → Measure</w:t>
      </w:r>
      <w:r>
        <w:rPr>
          <w:rFonts w:ascii="Calibri" w:hAnsi="Calibri" w:eastAsia="Calibri"/>
          <w:b w:val="0"/>
          <w:i w:val="0"/>
          <w:color w:val="151A23"/>
          <w:sz w:val="22"/>
        </w:rPr>
        <w:t xml:space="preserve"> sur </w:t>
      </w:r>
      <w:r>
        <w:rPr>
          <w:rFonts w:ascii="Calibri" w:hAnsi="Calibri" w:eastAsia="Calibri"/>
          <w:b/>
          <w:i w:val="0"/>
          <w:color w:val="151A23"/>
          <w:sz w:val="22"/>
        </w:rPr>
        <w:t>un</w:t>
      </w:r>
      <w:r>
        <w:rPr>
          <w:rFonts w:ascii="Calibri" w:hAnsi="Calibri" w:eastAsia="Calibri"/>
          <w:b w:val="0"/>
          <w:i w:val="0"/>
          <w:color w:val="151A23"/>
          <w:sz w:val="22"/>
        </w:rPr>
        <w:t xml:space="preserve"> System, afin de changer une policy de façon bornée et prouvée.</w:t>
      </w:r>
    </w:p>
    <w:p>
      <w:r>
        <w:rPr>
          <w:rFonts w:ascii="Calibri" w:hAnsi="Calibri" w:eastAsia="Calibri"/>
          <w:b w:val="0"/>
          <w:i w:val="0"/>
          <w:color w:val="151A23"/>
          <w:sz w:val="22"/>
        </w:rPr>
        <w:t>Critères d’acceptation :</w:t>
      </w:r>
    </w:p>
    <w:p>
      <w:pPr>
        <w:pStyle w:val="ListBullet"/>
      </w:pPr>
      <w:r>
        <w:rPr>
          <w:rFonts w:ascii="Calibri" w:hAnsi="Calibri" w:eastAsia="Calibri"/>
          <w:b w:val="0"/>
          <w:i w:val="0"/>
          <w:color w:val="151A23"/>
          <w:sz w:val="22"/>
        </w:rPr>
        <w:t xml:space="preserve">[ ] Gate : </w:t>
      </w:r>
      <w:r>
        <w:rPr>
          <w:rFonts w:ascii="Consolas" w:hAnsi="Consolas" w:eastAsia="Consolas"/>
          <w:b w:val="0"/>
          <w:i w:val="0"/>
          <w:color w:val="0E6B6A"/>
          <w:sz w:val="22"/>
        </w:rPr>
        <w:t>features.value_loop_v1</w:t>
      </w:r>
      <w:r>
        <w:rPr>
          <w:rFonts w:ascii="Calibri" w:hAnsi="Calibri" w:eastAsia="Calibri"/>
          <w:b w:val="0"/>
          <w:i w:val="0"/>
          <w:color w:val="151A23"/>
          <w:sz w:val="22"/>
        </w:rPr>
        <w:t xml:space="preserve"> </w:t>
      </w:r>
      <w:r>
        <w:rPr>
          <w:rFonts w:ascii="Calibri" w:hAnsi="Calibri" w:eastAsia="Calibri"/>
          <w:b/>
          <w:i w:val="0"/>
          <w:color w:val="151A23"/>
          <w:sz w:val="22"/>
        </w:rPr>
        <w:t>et</w:t>
      </w:r>
      <w:r>
        <w:rPr>
          <w:rFonts w:ascii="Calibri" w:hAnsi="Calibri" w:eastAsia="Calibri"/>
          <w:b w:val="0"/>
          <w:i w:val="0"/>
          <w:color w:val="151A23"/>
          <w:sz w:val="22"/>
        </w:rPr>
        <w:t xml:space="preserve"> activation System</w:t>
      </w:r>
    </w:p>
    <w:p>
      <w:r>
        <w:rPr>
          <w:rFonts w:ascii="Calibri" w:hAnsi="Calibri" w:eastAsia="Calibri"/>
          <w:b w:val="0"/>
          <w:i w:val="0"/>
          <w:color w:val="151A23"/>
          <w:sz w:val="22"/>
        </w:rPr>
        <w:t>(</w:t>
      </w:r>
      <w:r>
        <w:rPr>
          <w:rFonts w:ascii="Consolas" w:hAnsi="Consolas" w:eastAsia="Consolas"/>
          <w:b w:val="0"/>
          <w:i w:val="0"/>
          <w:color w:val="0E6B6A"/>
          <w:sz w:val="22"/>
        </w:rPr>
        <w:t>settings.experience.value_loop_canary = "v1"</w:t>
      </w:r>
      <w:r>
        <w:rPr>
          <w:rFonts w:ascii="Calibri" w:hAnsi="Calibri" w:eastAsia="Calibri"/>
          <w:b w:val="0"/>
          <w:i w:val="0"/>
          <w:color w:val="151A23"/>
          <w:sz w:val="22"/>
        </w:rPr>
        <w:t xml:space="preserve"> en canari)</w:t>
      </w:r>
    </w:p>
    <w:p>
      <w:pPr>
        <w:pStyle w:val="ListBullet"/>
      </w:pPr>
      <w:r>
        <w:rPr>
          <w:rFonts w:ascii="Calibri" w:hAnsi="Calibri" w:eastAsia="Calibri"/>
          <w:b w:val="0"/>
          <w:i w:val="0"/>
          <w:color w:val="151A23"/>
          <w:sz w:val="22"/>
        </w:rPr>
        <w:t xml:space="preserve">[ ] Surface : </w:t>
      </w:r>
      <w:r>
        <w:rPr>
          <w:rFonts w:ascii="Consolas" w:hAnsi="Consolas" w:eastAsia="Consolas"/>
          <w:b w:val="0"/>
          <w:i w:val="0"/>
          <w:color w:val="0E6B6A"/>
          <w:sz w:val="22"/>
        </w:rPr>
        <w:t>/systems/:id?lens=steer</w:t>
      </w:r>
      <w:r>
        <w:rPr>
          <w:rFonts w:ascii="Calibri" w:hAnsi="Calibri" w:eastAsia="Calibri"/>
          <w:b w:val="0"/>
          <w:i w:val="0"/>
          <w:color w:val="151A23"/>
          <w:sz w:val="22"/>
        </w:rPr>
        <w:t xml:space="preserve"> — pas </w:t>
      </w:r>
      <w:r>
        <w:rPr>
          <w:rFonts w:ascii="Consolas" w:hAnsi="Consolas" w:eastAsia="Consolas"/>
          <w:b w:val="0"/>
          <w:i w:val="0"/>
          <w:color w:val="0E6B6A"/>
          <w:sz w:val="22"/>
        </w:rPr>
        <w:t>/hypervisor</w:t>
      </w:r>
    </w:p>
    <w:p>
      <w:pPr>
        <w:pStyle w:val="ListBullet"/>
      </w:pPr>
      <w:r>
        <w:rPr>
          <w:rFonts w:ascii="Calibri" w:hAnsi="Calibri" w:eastAsia="Calibri"/>
          <w:b w:val="0"/>
          <w:i w:val="0"/>
          <w:color w:val="151A23"/>
          <w:sz w:val="22"/>
        </w:rPr>
        <w:t xml:space="preserve">[ ] Actionneur unique : </w:t>
      </w:r>
      <w:r>
        <w:rPr>
          <w:rFonts w:ascii="Consolas" w:hAnsi="Consolas" w:eastAsia="Consolas"/>
          <w:b w:val="0"/>
          <w:i w:val="0"/>
          <w:color w:val="0E6B6A"/>
          <w:sz w:val="22"/>
        </w:rPr>
        <w:t>control_policy.guardrails.patch.v1</w:t>
      </w:r>
      <w:r>
        <w:rPr>
          <w:rFonts w:ascii="Calibri" w:hAnsi="Calibri" w:eastAsia="Calibri"/>
          <w:b w:val="0"/>
          <w:i w:val="0"/>
          <w:color w:val="151A23"/>
          <w:sz w:val="22"/>
        </w:rPr>
        <w:t xml:space="preserve"> + Membrane</w:t>
      </w:r>
    </w:p>
    <w:p>
      <w:r>
        <w:rPr>
          <w:rFonts w:ascii="Consolas" w:hAnsi="Consolas" w:eastAsia="Consolas"/>
          <w:b w:val="0"/>
          <w:i w:val="0"/>
          <w:color w:val="0E6B6A"/>
          <w:sz w:val="22"/>
        </w:rPr>
        <w:t>enforce</w:t>
      </w:r>
      <w:r>
        <w:rPr>
          <w:rFonts w:ascii="Calibri" w:hAnsi="Calibri" w:eastAsia="Calibri"/>
          <w:b w:val="0"/>
          <w:i w:val="0"/>
          <w:color w:val="151A23"/>
          <w:sz w:val="22"/>
        </w:rPr>
        <w:t xml:space="preserve"> ; sinon </w:t>
      </w:r>
      <w:r>
        <w:rPr>
          <w:rFonts w:ascii="Consolas" w:hAnsi="Consolas" w:eastAsia="Consolas"/>
          <w:b w:val="0"/>
          <w:i w:val="0"/>
          <w:color w:val="0E6B6A"/>
          <w:sz w:val="22"/>
        </w:rPr>
        <w:t>not_configured</w:t>
      </w:r>
    </w:p>
    <w:p>
      <w:pPr>
        <w:pStyle w:val="ListBullet"/>
      </w:pPr>
      <w:r>
        <w:rPr>
          <w:rFonts w:ascii="Calibri" w:hAnsi="Calibri" w:eastAsia="Calibri"/>
          <w:b w:val="0"/>
          <w:i w:val="0"/>
          <w:color w:val="151A23"/>
          <w:sz w:val="22"/>
        </w:rPr>
        <w:t xml:space="preserve">[ ] Baseline = Run </w:t>
      </w:r>
      <w:r>
        <w:rPr>
          <w:rFonts w:ascii="Consolas" w:hAnsi="Consolas" w:eastAsia="Consolas"/>
          <w:b w:val="0"/>
          <w:i w:val="0"/>
          <w:color w:val="0E6B6A"/>
          <w:sz w:val="22"/>
        </w:rPr>
        <w:t>runtime_auto</w:t>
      </w:r>
      <w:r>
        <w:rPr>
          <w:rFonts w:ascii="Calibri" w:hAnsi="Calibri" w:eastAsia="Calibri"/>
          <w:b w:val="0"/>
          <w:i w:val="0"/>
          <w:color w:val="151A23"/>
          <w:sz w:val="22"/>
        </w:rPr>
        <w:t xml:space="preserve"> ; seed / opérateur </w:t>
      </w:r>
      <w:r>
        <w:rPr>
          <w:rFonts w:ascii="Calibri" w:hAnsi="Calibri" w:eastAsia="Calibri"/>
          <w:b/>
          <w:i w:val="0"/>
          <w:color w:val="151A23"/>
          <w:sz w:val="22"/>
        </w:rPr>
        <w:t>refusés</w:t>
      </w:r>
    </w:p>
    <w:p>
      <w:pPr>
        <w:pStyle w:val="ListBullet"/>
      </w:pPr>
      <w:r>
        <w:rPr>
          <w:rFonts w:ascii="Calibri" w:hAnsi="Calibri" w:eastAsia="Calibri"/>
          <w:b w:val="0"/>
          <w:i w:val="0"/>
          <w:color w:val="151A23"/>
          <w:sz w:val="22"/>
        </w:rPr>
        <w:t xml:space="preserve">[ ] </w:t>
      </w:r>
      <w:r>
        <w:rPr>
          <w:rFonts w:ascii="Consolas" w:hAnsi="Consolas" w:eastAsia="Consolas"/>
          <w:b w:val="0"/>
          <w:i w:val="0"/>
          <w:color w:val="0E6B6A"/>
          <w:sz w:val="22"/>
        </w:rPr>
        <w:t>simulation_is_measurement: false</w:t>
      </w:r>
    </w:p>
    <w:p>
      <w:pPr>
        <w:pStyle w:val="ListBullet"/>
      </w:pPr>
      <w:r>
        <w:rPr>
          <w:rFonts w:ascii="Calibri" w:hAnsi="Calibri" w:eastAsia="Calibri"/>
          <w:b w:val="0"/>
          <w:i w:val="0"/>
          <w:color w:val="151A23"/>
          <w:sz w:val="22"/>
        </w:rPr>
        <w:t>[ ] Une mesure ne clôt que sur un Run post-action observé</w:t>
      </w:r>
    </w:p>
    <w:p>
      <w:pPr>
        <w:pStyle w:val="Heading3"/>
      </w:pPr>
      <w:r>
        <w:rPr>
          <w:rFonts w:ascii="Calibri" w:hAnsi="Calibri" w:eastAsia="Calibri"/>
          <w:b/>
          <w:i w:val="0"/>
          <w:color w:val="0B2545"/>
          <w:sz w:val="26"/>
        </w:rPr>
        <w:t>US-AHYP-401 : Lire l’agrégat portefeuille sans le confondre avec une mesure</w:t>
      </w:r>
    </w:p>
    <w:p>
      <w:r>
        <w:rPr>
          <w:rFonts w:ascii="Calibri" w:hAnsi="Calibri" w:eastAsia="Calibri"/>
          <w:b/>
          <w:i w:val="0"/>
          <w:color w:val="151A23"/>
          <w:sz w:val="22"/>
        </w:rPr>
        <w:t>Statut : Livré (v1 seulement)</w:t>
      </w:r>
      <w:r>
        <w:rPr>
          <w:rFonts w:ascii="Calibri" w:hAnsi="Calibri" w:eastAsia="Calibri"/>
          <w:b w:val="0"/>
          <w:i w:val="0"/>
          <w:color w:val="151A23"/>
          <w:sz w:val="22"/>
        </w:rPr>
        <w:t xml:space="preserve"> · </w:t>
      </w:r>
      <w:r>
        <w:rPr>
          <w:rFonts w:ascii="Calibri" w:hAnsi="Calibri" w:eastAsia="Calibri"/>
          <w:b/>
          <w:i w:val="0"/>
          <w:color w:val="151A23"/>
          <w:sz w:val="22"/>
        </w:rPr>
        <w:t>P1</w:t>
      </w:r>
    </w:p>
    <w:p>
      <w:r>
        <w:rPr>
          <w:rFonts w:ascii="Calibri" w:hAnsi="Calibri" w:eastAsia="Calibri"/>
          <w:b w:val="0"/>
          <w:i w:val="0"/>
          <w:color w:val="151A23"/>
          <w:sz w:val="22"/>
        </w:rPr>
        <w:t>En tant que dirigeant, je veux voir sur v1 le Δ observé, les risques et les scénarios agrégés, afin de forer vers le System — pas pour raconter « le portefeuille a simulé donc on a gagné ».</w:t>
      </w:r>
    </w:p>
    <w:p>
      <w:r>
        <w:rPr>
          <w:rFonts w:ascii="Calibri" w:hAnsi="Calibri" w:eastAsia="Calibri"/>
          <w:b w:val="0"/>
          <w:i w:val="0"/>
          <w:color w:val="151A23"/>
          <w:sz w:val="22"/>
        </w:rPr>
        <w:t>---</w:t>
      </w:r>
    </w:p>
    <w:p>
      <w:pPr>
        <w:pStyle w:val="Heading2"/>
      </w:pPr>
      <w:r>
        <w:rPr>
          <w:rFonts w:ascii="Calibri" w:hAnsi="Calibri" w:eastAsia="Calibri"/>
          <w:b/>
          <w:i w:val="0"/>
          <w:color w:val="0B2545"/>
          <w:sz w:val="32"/>
        </w:rPr>
        <w:t>6. Epic 5 — Remontées bottom-up (Work, Runs, Knowledge)</w:t>
      </w:r>
    </w:p>
    <w:p>
      <w:pPr>
        <w:pStyle w:val="Heading3"/>
      </w:pPr>
      <w:r>
        <w:rPr>
          <w:rFonts w:ascii="Calibri" w:hAnsi="Calibri" w:eastAsia="Calibri"/>
          <w:b/>
          <w:i w:val="0"/>
          <w:color w:val="0B2545"/>
          <w:sz w:val="26"/>
        </w:rPr>
        <w:t>US-AHYP-500 : Publier une Experience consommable</w:t>
      </w:r>
    </w:p>
    <w:p>
      <w:r>
        <w:rPr>
          <w:rFonts w:ascii="Calibri" w:hAnsi="Calibri" w:eastAsia="Calibri"/>
          <w:b/>
          <w:i w:val="0"/>
          <w:color w:val="151A23"/>
          <w:sz w:val="22"/>
        </w:rPr>
        <w:t>Statut : Livré</w:t>
      </w:r>
      <w:r>
        <w:rPr>
          <w:rFonts w:ascii="Calibri" w:hAnsi="Calibri" w:eastAsia="Calibri"/>
          <w:b w:val="0"/>
          <w:i w:val="0"/>
          <w:color w:val="151A23"/>
          <w:sz w:val="22"/>
        </w:rPr>
        <w:t xml:space="preserve"> · </w:t>
      </w:r>
      <w:r>
        <w:rPr>
          <w:rFonts w:ascii="Calibri" w:hAnsi="Calibri" w:eastAsia="Calibri"/>
          <w:b/>
          <w:i w:val="0"/>
          <w:color w:val="151A23"/>
          <w:sz w:val="22"/>
        </w:rPr>
        <w:t>P0</w:t>
      </w:r>
    </w:p>
    <w:p>
      <w:r>
        <w:rPr>
          <w:rFonts w:ascii="Calibri" w:hAnsi="Calibri" w:eastAsia="Calibri"/>
          <w:b w:val="0"/>
          <w:i w:val="0"/>
          <w:color w:val="151A23"/>
          <w:sz w:val="22"/>
        </w:rPr>
        <w:t xml:space="preserve">En tant que builder, je veux publier une Experience liée à une version de System, afin que le métier consomme dans </w:t>
      </w:r>
      <w:r>
        <w:rPr>
          <w:rFonts w:ascii="Consolas" w:hAnsi="Consolas" w:eastAsia="Consolas"/>
          <w:b w:val="0"/>
          <w:i w:val="0"/>
          <w:color w:val="0E6B6A"/>
          <w:sz w:val="22"/>
        </w:rPr>
        <w:t>/work/:slug</w:t>
      </w:r>
      <w:r>
        <w:rPr>
          <w:rFonts w:ascii="Calibri" w:hAnsi="Calibri" w:eastAsia="Calibri"/>
          <w:b w:val="0"/>
          <w:i w:val="0"/>
          <w:color w:val="151A23"/>
          <w:sz w:val="22"/>
        </w:rPr>
        <w:t xml:space="preserve"> sans jargon moteur.</w:t>
      </w:r>
    </w:p>
    <w:p>
      <w:r>
        <w:rPr>
          <w:rFonts w:ascii="Calibri" w:hAnsi="Calibri" w:eastAsia="Calibri"/>
          <w:b w:val="0"/>
          <w:i w:val="0"/>
          <w:color w:val="151A23"/>
          <w:sz w:val="22"/>
        </w:rPr>
        <w:t>Critères d’acceptation :</w:t>
      </w:r>
    </w:p>
    <w:p>
      <w:pPr>
        <w:pStyle w:val="ListBullet"/>
      </w:pPr>
      <w:r>
        <w:rPr>
          <w:rFonts w:ascii="Calibri" w:hAnsi="Calibri" w:eastAsia="Calibri"/>
          <w:b w:val="0"/>
          <w:i w:val="0"/>
          <w:color w:val="151A23"/>
          <w:sz w:val="22"/>
        </w:rPr>
        <w:t>[ ] Cycle Experience : Draft → Release immuable → Deployment</w:t>
      </w:r>
    </w:p>
    <w:p>
      <w:r>
        <w:rPr>
          <w:rFonts w:ascii="Calibri" w:hAnsi="Calibri" w:eastAsia="Calibri"/>
          <w:b w:val="0"/>
          <w:i w:val="0"/>
          <w:color w:val="151A23"/>
          <w:sz w:val="22"/>
        </w:rPr>
        <w:t>(Pilot | In service)</w:t>
      </w:r>
    </w:p>
    <w:p>
      <w:pPr>
        <w:pStyle w:val="ListBullet"/>
      </w:pPr>
      <w:r>
        <w:rPr>
          <w:rFonts w:ascii="Calibri" w:hAnsi="Calibri" w:eastAsia="Calibri"/>
          <w:b w:val="0"/>
          <w:i w:val="0"/>
          <w:color w:val="151A23"/>
          <w:sz w:val="22"/>
        </w:rPr>
        <w:t xml:space="preserve">[ ] Le métier entre par Work, pas par </w:t>
      </w:r>
      <w:r>
        <w:rPr>
          <w:rFonts w:ascii="Consolas" w:hAnsi="Consolas" w:eastAsia="Consolas"/>
          <w:b w:val="0"/>
          <w:i w:val="0"/>
          <w:color w:val="0E6B6A"/>
          <w:sz w:val="22"/>
        </w:rPr>
        <w:t>/systems/:id</w:t>
      </w:r>
    </w:p>
    <w:p>
      <w:pPr>
        <w:pStyle w:val="ListBullet"/>
      </w:pPr>
      <w:r>
        <w:rPr>
          <w:rFonts w:ascii="Calibri" w:hAnsi="Calibri" w:eastAsia="Calibri"/>
          <w:b w:val="0"/>
          <w:i w:val="0"/>
          <w:color w:val="151A23"/>
          <w:sz w:val="22"/>
        </w:rPr>
        <w:t xml:space="preserve">[ ] Flag </w:t>
      </w:r>
      <w:r>
        <w:rPr>
          <w:rFonts w:ascii="Consolas" w:hAnsi="Consolas" w:eastAsia="Consolas"/>
          <w:b w:val="0"/>
          <w:i w:val="0"/>
          <w:color w:val="0E6B6A"/>
          <w:sz w:val="22"/>
        </w:rPr>
        <w:t>experience_v1</w:t>
      </w:r>
    </w:p>
    <w:p>
      <w:pPr>
        <w:pStyle w:val="Heading3"/>
      </w:pPr>
      <w:r>
        <w:rPr>
          <w:rFonts w:ascii="Calibri" w:hAnsi="Calibri" w:eastAsia="Calibri"/>
          <w:b/>
          <w:i w:val="0"/>
          <w:color w:val="0B2545"/>
          <w:sz w:val="26"/>
        </w:rPr>
        <w:t>US-AHYP-501 : Faire remonter une preuve (Run)</w:t>
      </w:r>
    </w:p>
    <w:p>
      <w:r>
        <w:rPr>
          <w:rFonts w:ascii="Calibri" w:hAnsi="Calibri" w:eastAsia="Calibri"/>
          <w:b/>
          <w:i w:val="0"/>
          <w:color w:val="151A23"/>
          <w:sz w:val="22"/>
        </w:rPr>
        <w:t>Statut : Livré</w:t>
      </w:r>
      <w:r>
        <w:rPr>
          <w:rFonts w:ascii="Calibri" w:hAnsi="Calibri" w:eastAsia="Calibri"/>
          <w:b w:val="0"/>
          <w:i w:val="0"/>
          <w:color w:val="151A23"/>
          <w:sz w:val="22"/>
        </w:rPr>
        <w:t xml:space="preserve"> · </w:t>
      </w:r>
      <w:r>
        <w:rPr>
          <w:rFonts w:ascii="Calibri" w:hAnsi="Calibri" w:eastAsia="Calibri"/>
          <w:b/>
          <w:i w:val="0"/>
          <w:color w:val="151A23"/>
          <w:sz w:val="22"/>
        </w:rPr>
        <w:t>P0</w:t>
      </w:r>
    </w:p>
    <w:p>
      <w:r>
        <w:rPr>
          <w:rFonts w:ascii="Calibri" w:hAnsi="Calibri" w:eastAsia="Calibri"/>
          <w:b w:val="0"/>
          <w:i w:val="0"/>
          <w:color w:val="151A23"/>
          <w:sz w:val="22"/>
        </w:rPr>
        <w:t>En tant que métier ou builder, je veux qu’une exécution produise un Run (coût éventuel, contexte, lignée, provenance), afin que l’Hyperviseur ait quelque chose à agréger.</w:t>
      </w:r>
    </w:p>
    <w:p>
      <w:r>
        <w:rPr>
          <w:rFonts w:ascii="Calibri" w:hAnsi="Calibri" w:eastAsia="Calibri"/>
          <w:b w:val="0"/>
          <w:i w:val="0"/>
          <w:color w:val="151A23"/>
          <w:sz w:val="22"/>
        </w:rPr>
        <w:t>Critères d’acceptation :</w:t>
      </w:r>
    </w:p>
    <w:p>
      <w:pPr>
        <w:pStyle w:val="ListBullet"/>
      </w:pPr>
      <w:r>
        <w:rPr>
          <w:rFonts w:ascii="Calibri" w:hAnsi="Calibri" w:eastAsia="Calibri"/>
          <w:b w:val="0"/>
          <w:i w:val="0"/>
          <w:color w:val="151A23"/>
          <w:sz w:val="22"/>
        </w:rPr>
        <w:t xml:space="preserve">[ ] Deep link </w:t>
      </w:r>
      <w:r>
        <w:rPr>
          <w:rFonts w:ascii="Consolas" w:hAnsi="Consolas" w:eastAsia="Consolas"/>
          <w:b w:val="0"/>
          <w:i w:val="0"/>
          <w:color w:val="0E6B6A"/>
          <w:sz w:val="22"/>
        </w:rPr>
        <w:t>/runs/:id</w:t>
      </w:r>
      <w:r>
        <w:rPr>
          <w:rFonts w:ascii="Calibri" w:hAnsi="Calibri" w:eastAsia="Calibri"/>
          <w:b w:val="0"/>
          <w:i w:val="0"/>
          <w:color w:val="151A23"/>
          <w:sz w:val="22"/>
        </w:rPr>
        <w:t xml:space="preserve"> depuis Work, compagnon, Hyperviseur</w:t>
      </w:r>
    </w:p>
    <w:p>
      <w:pPr>
        <w:pStyle w:val="ListBullet"/>
      </w:pPr>
      <w:r>
        <w:rPr>
          <w:rFonts w:ascii="Calibri" w:hAnsi="Calibri" w:eastAsia="Calibri"/>
          <w:b w:val="0"/>
          <w:i w:val="0"/>
          <w:color w:val="151A23"/>
          <w:sz w:val="22"/>
        </w:rPr>
        <w:t xml:space="preserve">[ ] </w:t>
      </w:r>
      <w:r>
        <w:rPr>
          <w:rFonts w:ascii="Calibri" w:hAnsi="Calibri" w:eastAsia="Calibri"/>
          <w:b w:val="0"/>
          <w:i/>
          <w:color w:val="151A23"/>
          <w:sz w:val="22"/>
        </w:rPr>
        <w:t>Terminé ≠ réponse validée ≠ gain économique</w:t>
      </w:r>
    </w:p>
    <w:p>
      <w:pPr>
        <w:pStyle w:val="ListBullet"/>
      </w:pPr>
      <w:r>
        <w:rPr>
          <w:rFonts w:ascii="Calibri" w:hAnsi="Calibri" w:eastAsia="Calibri"/>
          <w:b w:val="0"/>
          <w:i w:val="0"/>
          <w:color w:val="151A23"/>
          <w:sz w:val="22"/>
        </w:rPr>
        <w:t>[ ] Diagnostics (débit, latence) restent derrière un disclosure</w:t>
      </w:r>
    </w:p>
    <w:p>
      <w:r>
        <w:rPr>
          <w:rFonts w:ascii="Calibri" w:hAnsi="Calibri" w:eastAsia="Calibri"/>
          <w:b w:val="0"/>
          <w:i w:val="0"/>
          <w:color w:val="151A23"/>
          <w:sz w:val="22"/>
        </w:rPr>
        <w:t>« santé technique »</w:t>
      </w:r>
    </w:p>
    <w:p>
      <w:pPr>
        <w:pStyle w:val="Heading3"/>
      </w:pPr>
      <w:r>
        <w:rPr>
          <w:rFonts w:ascii="Calibri" w:hAnsi="Calibri" w:eastAsia="Calibri"/>
          <w:b/>
          <w:i w:val="0"/>
          <w:color w:val="0B2545"/>
          <w:sz w:val="26"/>
        </w:rPr>
        <w:t>US-AHYP-502 : Déclarer une base de valeur (bottom-up gouverné)</w:t>
      </w:r>
    </w:p>
    <w:p>
      <w:r>
        <w:rPr>
          <w:rFonts w:ascii="Calibri" w:hAnsi="Calibri" w:eastAsia="Calibri"/>
          <w:b/>
          <w:i w:val="0"/>
          <w:color w:val="151A23"/>
          <w:sz w:val="22"/>
        </w:rPr>
        <w:t>Statut : Livré</w:t>
      </w:r>
      <w:r>
        <w:rPr>
          <w:rFonts w:ascii="Calibri" w:hAnsi="Calibri" w:eastAsia="Calibri"/>
          <w:b w:val="0"/>
          <w:i w:val="0"/>
          <w:color w:val="151A23"/>
          <w:sz w:val="22"/>
        </w:rPr>
        <w:t xml:space="preserve"> · </w:t>
      </w:r>
      <w:r>
        <w:rPr>
          <w:rFonts w:ascii="Calibri" w:hAnsi="Calibri" w:eastAsia="Calibri"/>
          <w:b/>
          <w:i w:val="0"/>
          <w:color w:val="151A23"/>
          <w:sz w:val="22"/>
        </w:rPr>
        <w:t>P1</w:t>
      </w:r>
    </w:p>
    <w:p>
      <w:r>
        <w:rPr>
          <w:rFonts w:ascii="Calibri" w:hAnsi="Calibri" w:eastAsia="Calibri"/>
          <w:b w:val="0"/>
          <w:i w:val="0"/>
          <w:color w:val="151A23"/>
          <w:sz w:val="22"/>
        </w:rPr>
        <w:t>En tant que steward, je veux déclarer une base (</w:t>
      </w:r>
      <w:r>
        <w:rPr>
          <w:rFonts w:ascii="Consolas" w:hAnsi="Consolas" w:eastAsia="Consolas"/>
          <w:b w:val="0"/>
          <w:i w:val="0"/>
          <w:color w:val="0E6B6A"/>
          <w:sz w:val="22"/>
        </w:rPr>
        <w:t>value_per_unit</w:t>
      </w:r>
      <w:r>
        <w:rPr>
          <w:rFonts w:ascii="Calibri" w:hAnsi="Calibri" w:eastAsia="Calibri"/>
          <w:b w:val="0"/>
          <w:i w:val="0"/>
          <w:color w:val="151A23"/>
          <w:sz w:val="22"/>
        </w:rPr>
        <w:t xml:space="preserve">, </w:t>
      </w:r>
      <w:r>
        <w:rPr>
          <w:rFonts w:ascii="Consolas" w:hAnsi="Consolas" w:eastAsia="Consolas"/>
          <w:b w:val="0"/>
          <w:i w:val="0"/>
          <w:color w:val="0E6B6A"/>
          <w:sz w:val="22"/>
        </w:rPr>
        <w:t>hours_per_unit</w:t>
      </w:r>
      <w:r>
        <w:rPr>
          <w:rFonts w:ascii="Calibri" w:hAnsi="Calibri" w:eastAsia="Calibri"/>
          <w:b w:val="0"/>
          <w:i w:val="0"/>
          <w:color w:val="151A23"/>
          <w:sz w:val="22"/>
        </w:rPr>
        <w:t xml:space="preserve">, auteur, statut </w:t>
      </w:r>
      <w:r>
        <w:rPr>
          <w:rFonts w:ascii="Consolas" w:hAnsi="Consolas" w:eastAsia="Consolas"/>
          <w:b w:val="0"/>
          <w:i w:val="0"/>
          <w:color w:val="0E6B6A"/>
          <w:sz w:val="22"/>
        </w:rPr>
        <w:t>declared</w:t>
      </w:r>
      <w:r>
        <w:rPr>
          <w:rFonts w:ascii="Calibri" w:hAnsi="Calibri" w:eastAsia="Calibri"/>
          <w:b w:val="0"/>
          <w:i w:val="0"/>
          <w:color w:val="151A23"/>
          <w:sz w:val="22"/>
        </w:rPr>
        <w:t xml:space="preserve">), afin que le Grand Livre puisse convertir des outcomes </w:t>
      </w:r>
      <w:r>
        <w:rPr>
          <w:rFonts w:ascii="Calibri" w:hAnsi="Calibri" w:eastAsia="Calibri"/>
          <w:b/>
          <w:i w:val="0"/>
          <w:color w:val="151A23"/>
          <w:sz w:val="22"/>
        </w:rPr>
        <w:t>sans inventer une mesure</w:t>
      </w:r>
      <w:r>
        <w:rPr>
          <w:rFonts w:ascii="Calibri" w:hAnsi="Calibri" w:eastAsia="Calibri"/>
          <w:b w:val="0"/>
          <w:i w:val="0"/>
          <w:color w:val="151A23"/>
          <w:sz w:val="22"/>
        </w:rPr>
        <w:t>.</w:t>
      </w:r>
    </w:p>
    <w:p>
      <w:pPr>
        <w:pStyle w:val="Heading3"/>
      </w:pPr>
      <w:r>
        <w:rPr>
          <w:rFonts w:ascii="Calibri" w:hAnsi="Calibri" w:eastAsia="Calibri"/>
          <w:b/>
          <w:i w:val="0"/>
          <w:color w:val="0B2545"/>
          <w:sz w:val="26"/>
        </w:rPr>
        <w:t>US-AHYP-503 : Voir les Systems silencieux</w:t>
      </w:r>
    </w:p>
    <w:p>
      <w:r>
        <w:rPr>
          <w:rFonts w:ascii="Calibri" w:hAnsi="Calibri" w:eastAsia="Calibri"/>
          <w:b/>
          <w:i w:val="0"/>
          <w:color w:val="151A23"/>
          <w:sz w:val="22"/>
        </w:rPr>
        <w:t>Statut : Partiel</w:t>
      </w:r>
      <w:r>
        <w:rPr>
          <w:rFonts w:ascii="Calibri" w:hAnsi="Calibri" w:eastAsia="Calibri"/>
          <w:b w:val="0"/>
          <w:i w:val="0"/>
          <w:color w:val="151A23"/>
          <w:sz w:val="22"/>
        </w:rPr>
        <w:t xml:space="preserve"> · </w:t>
      </w:r>
      <w:r>
        <w:rPr>
          <w:rFonts w:ascii="Calibri" w:hAnsi="Calibri" w:eastAsia="Calibri"/>
          <w:b/>
          <w:i w:val="0"/>
          <w:color w:val="151A23"/>
          <w:sz w:val="22"/>
        </w:rPr>
        <w:t>P1</w:t>
      </w:r>
    </w:p>
    <w:p>
      <w:r>
        <w:rPr>
          <w:rFonts w:ascii="Calibri" w:hAnsi="Calibri" w:eastAsia="Calibri"/>
          <w:b w:val="0"/>
          <w:i w:val="0"/>
          <w:color w:val="151A23"/>
          <w:sz w:val="22"/>
        </w:rPr>
        <w:t>En tant que dirigeant, je veux voir l’absence de Runs récents comme un trou, pas comme une performance nulle.</w:t>
      </w:r>
    </w:p>
    <w:p>
      <w:r>
        <w:rPr>
          <w:rFonts w:ascii="Calibri" w:hAnsi="Calibri" w:eastAsia="Calibri"/>
          <w:b w:val="0"/>
          <w:i w:val="0"/>
          <w:color w:val="151A23"/>
          <w:sz w:val="22"/>
        </w:rPr>
        <w:t>---</w:t>
      </w:r>
    </w:p>
    <w:p>
      <w:pPr>
        <w:pStyle w:val="Heading2"/>
      </w:pPr>
      <w:r>
        <w:rPr>
          <w:rFonts w:ascii="Calibri" w:hAnsi="Calibri" w:eastAsia="Calibri"/>
          <w:b/>
          <w:i w:val="0"/>
          <w:color w:val="0B2545"/>
          <w:sz w:val="32"/>
        </w:rPr>
        <w:t>7. Epic 6 — Compagnon (ex-« agent stratégique »)</w:t>
      </w:r>
    </w:p>
    <w:p>
      <w:pPr>
        <w:pStyle w:val="Heading3"/>
      </w:pPr>
      <w:r>
        <w:rPr>
          <w:rFonts w:ascii="Calibri" w:hAnsi="Calibri" w:eastAsia="Calibri"/>
          <w:b/>
          <w:i w:val="0"/>
          <w:color w:val="0B2545"/>
          <w:sz w:val="26"/>
        </w:rPr>
        <w:t>US-AHYP-600 : Interroger le portefeuille en langage naturel</w:t>
      </w:r>
    </w:p>
    <w:p>
      <w:r>
        <w:rPr>
          <w:rFonts w:ascii="Calibri" w:hAnsi="Calibri" w:eastAsia="Calibri"/>
          <w:b/>
          <w:i w:val="0"/>
          <w:color w:val="151A23"/>
          <w:sz w:val="22"/>
        </w:rPr>
        <w:t>Statut : Partiel</w:t>
      </w:r>
      <w:r>
        <w:rPr>
          <w:rFonts w:ascii="Calibri" w:hAnsi="Calibri" w:eastAsia="Calibri"/>
          <w:b w:val="0"/>
          <w:i w:val="0"/>
          <w:color w:val="151A23"/>
          <w:sz w:val="22"/>
        </w:rPr>
        <w:t xml:space="preserve"> · </w:t>
      </w:r>
      <w:r>
        <w:rPr>
          <w:rFonts w:ascii="Calibri" w:hAnsi="Calibri" w:eastAsia="Calibri"/>
          <w:b/>
          <w:i w:val="0"/>
          <w:color w:val="151A23"/>
          <w:sz w:val="22"/>
        </w:rPr>
        <w:t>P1</w:t>
      </w:r>
    </w:p>
    <w:p>
      <w:r>
        <w:rPr>
          <w:rFonts w:ascii="Calibri" w:hAnsi="Calibri" w:eastAsia="Calibri"/>
          <w:b w:val="0"/>
          <w:i w:val="0"/>
          <w:color w:val="151A23"/>
          <w:sz w:val="22"/>
        </w:rPr>
        <w:t xml:space="preserve">En tant que dirigeant ou métier, je veux poser une question scopée à des Systems autorisés, afin d’inspecter sans naviguer — </w:t>
      </w:r>
      <w:r>
        <w:rPr>
          <w:rFonts w:ascii="Calibri" w:hAnsi="Calibri" w:eastAsia="Calibri"/>
          <w:b/>
          <w:i w:val="0"/>
          <w:color w:val="151A23"/>
          <w:sz w:val="22"/>
        </w:rPr>
        <w:t>avec les mêmes droits que l’UI</w:t>
      </w:r>
      <w:r>
        <w:rPr>
          <w:rFonts w:ascii="Calibri" w:hAnsi="Calibri" w:eastAsia="Calibri"/>
          <w:b w:val="0"/>
          <w:i w:val="0"/>
          <w:color w:val="151A23"/>
          <w:sz w:val="22"/>
        </w:rPr>
        <w:t>.</w:t>
      </w:r>
    </w:p>
    <w:p>
      <w:r>
        <w:rPr>
          <w:rFonts w:ascii="Calibri" w:hAnsi="Calibri" w:eastAsia="Calibri"/>
          <w:b w:val="0"/>
          <w:i w:val="0"/>
          <w:color w:val="151A23"/>
          <w:sz w:val="22"/>
        </w:rPr>
        <w:t>Critères d’acceptation :</w:t>
      </w:r>
    </w:p>
    <w:p>
      <w:pPr>
        <w:pStyle w:val="ListBullet"/>
      </w:pPr>
      <w:r>
        <w:rPr>
          <w:rFonts w:ascii="Calibri" w:hAnsi="Calibri" w:eastAsia="Calibri"/>
          <w:b w:val="0"/>
          <w:i w:val="0"/>
          <w:color w:val="151A23"/>
          <w:sz w:val="22"/>
        </w:rPr>
        <w:t xml:space="preserve">[ ] Compagnon Work + Cockpit ; scope 0–10 </w:t>
      </w:r>
      <w:r>
        <w:rPr>
          <w:rFonts w:ascii="Consolas" w:hAnsi="Consolas" w:eastAsia="Consolas"/>
          <w:b w:val="0"/>
          <w:i w:val="0"/>
          <w:color w:val="0E6B6A"/>
          <w:sz w:val="22"/>
        </w:rPr>
        <w:t>system_ids</w:t>
      </w:r>
      <w:r>
        <w:rPr>
          <w:rFonts w:ascii="Calibri" w:hAnsi="Calibri" w:eastAsia="Calibri"/>
          <w:b w:val="0"/>
          <w:i w:val="0"/>
          <w:color w:val="151A23"/>
          <w:sz w:val="22"/>
        </w:rPr>
        <w:t xml:space="preserve"> ; scope vide =</w:t>
      </w:r>
    </w:p>
    <w:p>
      <w:r>
        <w:rPr>
          <w:rFonts w:ascii="Calibri" w:hAnsi="Calibri" w:eastAsia="Calibri"/>
          <w:b w:val="0"/>
          <w:i w:val="0"/>
          <w:color w:val="151A23"/>
          <w:sz w:val="22"/>
        </w:rPr>
        <w:t>découverte, pas de lancement</w:t>
      </w:r>
    </w:p>
    <w:p>
      <w:pPr>
        <w:pStyle w:val="ListBullet"/>
      </w:pPr>
      <w:r>
        <w:rPr>
          <w:rFonts w:ascii="Calibri" w:hAnsi="Calibri" w:eastAsia="Calibri"/>
          <w:b w:val="0"/>
          <w:i w:val="0"/>
          <w:color w:val="151A23"/>
          <w:sz w:val="22"/>
        </w:rPr>
        <w:t xml:space="preserve">[ ] Tools lecture : </w:t>
      </w:r>
      <w:r>
        <w:rPr>
          <w:rFonts w:ascii="Consolas" w:hAnsi="Consolas" w:eastAsia="Consolas"/>
          <w:b w:val="0"/>
          <w:i w:val="0"/>
          <w:color w:val="0E6B6A"/>
          <w:sz w:val="22"/>
        </w:rPr>
        <w:t>inspect_system</w:t>
      </w:r>
      <w:r>
        <w:rPr>
          <w:rFonts w:ascii="Calibri" w:hAnsi="Calibri" w:eastAsia="Calibri"/>
          <w:b w:val="0"/>
          <w:i w:val="0"/>
          <w:color w:val="151A23"/>
          <w:sz w:val="22"/>
        </w:rPr>
        <w:t xml:space="preserve">, </w:t>
      </w:r>
      <w:r>
        <w:rPr>
          <w:rFonts w:ascii="Consolas" w:hAnsi="Consolas" w:eastAsia="Consolas"/>
          <w:b w:val="0"/>
          <w:i w:val="0"/>
          <w:color w:val="0E6B6A"/>
          <w:sz w:val="22"/>
        </w:rPr>
        <w:t>compare_runs</w:t>
      </w:r>
      <w:r>
        <w:rPr>
          <w:rFonts w:ascii="Calibri" w:hAnsi="Calibri" w:eastAsia="Calibri"/>
          <w:b w:val="0"/>
          <w:i w:val="0"/>
          <w:color w:val="151A23"/>
          <w:sz w:val="22"/>
        </w:rPr>
        <w:t>,</w:t>
      </w:r>
    </w:p>
    <w:p>
      <w:r>
        <w:rPr>
          <w:rFonts w:ascii="Consolas" w:hAnsi="Consolas" w:eastAsia="Consolas"/>
          <w:b w:val="0"/>
          <w:i w:val="0"/>
          <w:color w:val="0E6B6A"/>
          <w:sz w:val="22"/>
        </w:rPr>
        <w:t>read_operational_metrics</w:t>
      </w:r>
    </w:p>
    <w:p>
      <w:pPr>
        <w:pStyle w:val="ListBullet"/>
      </w:pPr>
      <w:r>
        <w:rPr>
          <w:rFonts w:ascii="Calibri" w:hAnsi="Calibri" w:eastAsia="Calibri"/>
          <w:b w:val="0"/>
          <w:i w:val="0"/>
          <w:color w:val="151A23"/>
          <w:sz w:val="22"/>
        </w:rPr>
        <w:t>[ ] Lancement / approbation = services canoniques, pas un orchestrateur</w:t>
      </w:r>
    </w:p>
    <w:p>
      <w:r>
        <w:rPr>
          <w:rFonts w:ascii="Calibri" w:hAnsi="Calibri" w:eastAsia="Calibri"/>
          <w:b w:val="0"/>
          <w:i w:val="0"/>
          <w:color w:val="151A23"/>
          <w:sz w:val="22"/>
        </w:rPr>
        <w:t>parallèle</w:t>
      </w:r>
    </w:p>
    <w:p>
      <w:pPr>
        <w:pStyle w:val="ListBullet"/>
      </w:pPr>
      <w:r>
        <w:rPr>
          <w:rFonts w:ascii="Calibri" w:hAnsi="Calibri" w:eastAsia="Calibri"/>
          <w:b w:val="0"/>
          <w:i w:val="0"/>
          <w:color w:val="151A23"/>
          <w:sz w:val="22"/>
        </w:rPr>
        <w:t>[ ] Citations / preuves d’action quand un System a tourné</w:t>
      </w:r>
    </w:p>
    <w:p>
      <w:pPr>
        <w:pStyle w:val="ListBullet"/>
      </w:pPr>
      <w:r>
        <w:rPr>
          <w:rFonts w:ascii="Calibri" w:hAnsi="Calibri" w:eastAsia="Calibri"/>
          <w:b w:val="0"/>
          <w:i w:val="0"/>
          <w:color w:val="151A23"/>
          <w:sz w:val="22"/>
        </w:rPr>
        <w:t xml:space="preserve">[ ] Guides </w:t>
      </w:r>
      <w:r>
        <w:rPr>
          <w:rFonts w:ascii="Consolas" w:hAnsi="Consolas" w:eastAsia="Consolas"/>
          <w:b w:val="0"/>
          <w:i w:val="0"/>
          <w:color w:val="0E6B6A"/>
          <w:sz w:val="22"/>
        </w:rPr>
        <w:t>/help/{start,sources,systems,runs,value}</w:t>
      </w:r>
    </w:p>
    <w:p>
      <w:pPr>
        <w:pStyle w:val="Heading3"/>
      </w:pPr>
      <w:r>
        <w:rPr>
          <w:rFonts w:ascii="Calibri" w:hAnsi="Calibri" w:eastAsia="Calibri"/>
          <w:b/>
          <w:i w:val="0"/>
          <w:color w:val="0B2545"/>
          <w:sz w:val="26"/>
        </w:rPr>
        <w:t>US-AHYP-601 : Empêcher le modèle de signer</w:t>
      </w:r>
    </w:p>
    <w:p>
      <w:r>
        <w:rPr>
          <w:rFonts w:ascii="Calibri" w:hAnsi="Calibri" w:eastAsia="Calibri"/>
          <w:b/>
          <w:i w:val="0"/>
          <w:color w:val="151A23"/>
          <w:sz w:val="22"/>
        </w:rPr>
        <w:t>Statut : Livré</w:t>
      </w:r>
      <w:r>
        <w:rPr>
          <w:rFonts w:ascii="Calibri" w:hAnsi="Calibri" w:eastAsia="Calibri"/>
          <w:b w:val="0"/>
          <w:i w:val="0"/>
          <w:color w:val="151A23"/>
          <w:sz w:val="22"/>
        </w:rPr>
        <w:t xml:space="preserve"> · </w:t>
      </w:r>
      <w:r>
        <w:rPr>
          <w:rFonts w:ascii="Calibri" w:hAnsi="Calibri" w:eastAsia="Calibri"/>
          <w:b/>
          <w:i w:val="0"/>
          <w:color w:val="151A23"/>
          <w:sz w:val="22"/>
        </w:rPr>
        <w:t>P0</w:t>
      </w:r>
    </w:p>
    <w:p>
      <w:r>
        <w:rPr>
          <w:rFonts w:ascii="Calibri" w:hAnsi="Calibri" w:eastAsia="Calibri"/>
          <w:b w:val="0"/>
          <w:i w:val="0"/>
          <w:color w:val="151A23"/>
          <w:sz w:val="22"/>
        </w:rPr>
        <w:t>En tant que gouvernance, je veux qu’aucun tour de modèle n’accepte un gate, afin de garder la décision humaine.</w:t>
      </w:r>
    </w:p>
    <w:p>
      <w:pPr>
        <w:pStyle w:val="Heading3"/>
      </w:pPr>
      <w:r>
        <w:rPr>
          <w:rFonts w:ascii="Calibri" w:hAnsi="Calibri" w:eastAsia="Calibri"/>
          <w:b/>
          <w:i w:val="0"/>
          <w:color w:val="0B2545"/>
          <w:sz w:val="26"/>
        </w:rPr>
        <w:t>US-AHYP-602 : Avertir du périmètre</w:t>
      </w:r>
    </w:p>
    <w:p>
      <w:r>
        <w:rPr>
          <w:rFonts w:ascii="Calibri" w:hAnsi="Calibri" w:eastAsia="Calibri"/>
          <w:b/>
          <w:i w:val="0"/>
          <w:color w:val="151A23"/>
          <w:sz w:val="22"/>
        </w:rPr>
        <w:t>Statut : Partiel</w:t>
      </w:r>
      <w:r>
        <w:rPr>
          <w:rFonts w:ascii="Calibri" w:hAnsi="Calibri" w:eastAsia="Calibri"/>
          <w:b w:val="0"/>
          <w:i w:val="0"/>
          <w:color w:val="151A23"/>
          <w:sz w:val="22"/>
        </w:rPr>
        <w:t xml:space="preserve"> · </w:t>
      </w:r>
      <w:r>
        <w:rPr>
          <w:rFonts w:ascii="Calibri" w:hAnsi="Calibri" w:eastAsia="Calibri"/>
          <w:b/>
          <w:i w:val="0"/>
          <w:color w:val="151A23"/>
          <w:sz w:val="22"/>
        </w:rPr>
        <w:t>P1</w:t>
      </w:r>
    </w:p>
    <w:p>
      <w:r>
        <w:rPr>
          <w:rFonts w:ascii="Calibri" w:hAnsi="Calibri" w:eastAsia="Calibri"/>
          <w:b w:val="0"/>
          <w:i w:val="0"/>
          <w:color w:val="151A23"/>
          <w:sz w:val="22"/>
        </w:rPr>
        <w:t xml:space="preserve">En tant que dirigeant, je veux voir le scope (Systems, workspace, tools disponibles ou non), afin de ne pas croire à un agent omniscient. </w:t>
      </w:r>
      <w:r>
        <w:rPr>
          <w:rFonts w:ascii="Consolas" w:hAnsi="Consolas" w:eastAsia="Consolas"/>
          <w:b w:val="0"/>
          <w:i w:val="0"/>
          <w:color w:val="0E6B6A"/>
          <w:sz w:val="22"/>
        </w:rPr>
        <w:t>send_directive</w:t>
      </w:r>
      <w:r>
        <w:rPr>
          <w:rFonts w:ascii="Calibri" w:hAnsi="Calibri" w:eastAsia="Calibri"/>
          <w:b w:val="0"/>
          <w:i w:val="0"/>
          <w:color w:val="151A23"/>
          <w:sz w:val="22"/>
        </w:rPr>
        <w:t xml:space="preserve"> / </w:t>
      </w:r>
      <w:r>
        <w:rPr>
          <w:rFonts w:ascii="Consolas" w:hAnsi="Consolas" w:eastAsia="Consolas"/>
          <w:b w:val="0"/>
          <w:i w:val="0"/>
          <w:color w:val="0E6B6A"/>
          <w:sz w:val="22"/>
        </w:rPr>
        <w:t>forecast_value</w:t>
      </w:r>
      <w:r>
        <w:rPr>
          <w:rFonts w:ascii="Calibri" w:hAnsi="Calibri" w:eastAsia="Calibri"/>
          <w:b w:val="0"/>
          <w:i w:val="0"/>
          <w:color w:val="151A23"/>
          <w:sz w:val="22"/>
        </w:rPr>
        <w:t xml:space="preserve"> papAI sont </w:t>
      </w:r>
      <w:r>
        <w:rPr>
          <w:rFonts w:ascii="Calibri" w:hAnsi="Calibri" w:eastAsia="Calibri"/>
          <w:b/>
          <w:i w:val="0"/>
          <w:color w:val="151A23"/>
          <w:sz w:val="22"/>
        </w:rPr>
        <w:t>hors contrat</w:t>
      </w:r>
      <w:r>
        <w:rPr>
          <w:rFonts w:ascii="Calibri" w:hAnsi="Calibri" w:eastAsia="Calibri"/>
          <w:b w:val="0"/>
          <w:i w:val="0"/>
          <w:color w:val="151A23"/>
          <w:sz w:val="22"/>
        </w:rPr>
        <w:t>.</w:t>
      </w:r>
    </w:p>
    <w:p>
      <w:r>
        <w:rPr>
          <w:rFonts w:ascii="Calibri" w:hAnsi="Calibri" w:eastAsia="Calibri"/>
          <w:b w:val="0"/>
          <w:i w:val="0"/>
          <w:color w:val="151A23"/>
          <w:sz w:val="22"/>
        </w:rPr>
        <w:t>---</w:t>
      </w:r>
    </w:p>
    <w:p>
      <w:pPr>
        <w:pStyle w:val="Heading2"/>
      </w:pPr>
      <w:r>
        <w:rPr>
          <w:rFonts w:ascii="Calibri" w:hAnsi="Calibri" w:eastAsia="Calibri"/>
          <w:b/>
          <w:i w:val="0"/>
          <w:color w:val="0B2545"/>
          <w:sz w:val="32"/>
        </w:rPr>
        <w:t>8. Epic 7 — Attention et tendances</w:t>
      </w:r>
    </w:p>
    <w:p>
      <w:pPr>
        <w:pStyle w:val="Heading3"/>
      </w:pPr>
      <w:r>
        <w:rPr>
          <w:rFonts w:ascii="Calibri" w:hAnsi="Calibri" w:eastAsia="Calibri"/>
          <w:b/>
          <w:i w:val="0"/>
          <w:color w:val="0B2545"/>
          <w:sz w:val="26"/>
        </w:rPr>
        <w:t>US-AHYP-700 : Voir ce qui demande une attention</w:t>
      </w:r>
    </w:p>
    <w:p>
      <w:r>
        <w:rPr>
          <w:rFonts w:ascii="Calibri" w:hAnsi="Calibri" w:eastAsia="Calibri"/>
          <w:b/>
          <w:i w:val="0"/>
          <w:color w:val="151A23"/>
          <w:sz w:val="22"/>
        </w:rPr>
        <w:t>Statut : Partiel</w:t>
      </w:r>
      <w:r>
        <w:rPr>
          <w:rFonts w:ascii="Calibri" w:hAnsi="Calibri" w:eastAsia="Calibri"/>
          <w:b w:val="0"/>
          <w:i w:val="0"/>
          <w:color w:val="151A23"/>
          <w:sz w:val="22"/>
        </w:rPr>
        <w:t xml:space="preserve"> · </w:t>
      </w:r>
      <w:r>
        <w:rPr>
          <w:rFonts w:ascii="Calibri" w:hAnsi="Calibri" w:eastAsia="Calibri"/>
          <w:b/>
          <w:i w:val="0"/>
          <w:color w:val="151A23"/>
          <w:sz w:val="22"/>
        </w:rPr>
        <w:t>P1</w:t>
      </w:r>
    </w:p>
    <w:p>
      <w:r>
        <w:rPr>
          <w:rFonts w:ascii="Calibri" w:hAnsi="Calibri" w:eastAsia="Calibri"/>
          <w:b w:val="0"/>
          <w:i w:val="0"/>
          <w:color w:val="151A23"/>
          <w:sz w:val="22"/>
        </w:rPr>
        <w:t xml:space="preserve">En tant que dirigeant, je veux agréger : décisions </w:t>
      </w:r>
      <w:r>
        <w:rPr>
          <w:rFonts w:ascii="Consolas" w:hAnsi="Consolas" w:eastAsia="Consolas"/>
          <w:b w:val="0"/>
          <w:i w:val="0"/>
          <w:color w:val="0E6B6A"/>
          <w:sz w:val="22"/>
        </w:rPr>
        <w:t>proposed</w:t>
      </w:r>
      <w:r>
        <w:rPr>
          <w:rFonts w:ascii="Calibri" w:hAnsi="Calibri" w:eastAsia="Calibri"/>
          <w:b w:val="0"/>
          <w:i w:val="0"/>
          <w:color w:val="151A23"/>
          <w:sz w:val="22"/>
        </w:rPr>
        <w:t xml:space="preserve">, objectifs hors fenêtre, Systems </w:t>
      </w:r>
      <w:r>
        <w:rPr>
          <w:rFonts w:ascii="Consolas" w:hAnsi="Consolas" w:eastAsia="Consolas"/>
          <w:b w:val="0"/>
          <w:i w:val="0"/>
          <w:color w:val="0E6B6A"/>
          <w:sz w:val="22"/>
        </w:rPr>
        <w:t>not_configured</w:t>
      </w:r>
      <w:r>
        <w:rPr>
          <w:rFonts w:ascii="Calibri" w:hAnsi="Calibri" w:eastAsia="Calibri"/>
          <w:b w:val="0"/>
          <w:i w:val="0"/>
          <w:color w:val="151A23"/>
          <w:sz w:val="22"/>
        </w:rPr>
        <w:t>, risques de boucle de valeur — afin de réagir. Pas un « AI Service Down » papAI pris pour un échec métier.</w:t>
      </w:r>
    </w:p>
    <w:p>
      <w:pPr>
        <w:pStyle w:val="Heading3"/>
      </w:pPr>
      <w:r>
        <w:rPr>
          <w:rFonts w:ascii="Calibri" w:hAnsi="Calibri" w:eastAsia="Calibri"/>
          <w:b/>
          <w:i w:val="0"/>
          <w:color w:val="0B2545"/>
          <w:sz w:val="26"/>
        </w:rPr>
        <w:t>US-AHYP-701 : Lire une tendance sans projection = mesure</w:t>
      </w:r>
    </w:p>
    <w:p>
      <w:r>
        <w:rPr>
          <w:rFonts w:ascii="Calibri" w:hAnsi="Calibri" w:eastAsia="Calibri"/>
          <w:b/>
          <w:i w:val="0"/>
          <w:color w:val="151A23"/>
          <w:sz w:val="22"/>
        </w:rPr>
        <w:t>Statut : Partiel</w:t>
      </w:r>
      <w:r>
        <w:rPr>
          <w:rFonts w:ascii="Calibri" w:hAnsi="Calibri" w:eastAsia="Calibri"/>
          <w:b w:val="0"/>
          <w:i w:val="0"/>
          <w:color w:val="151A23"/>
          <w:sz w:val="22"/>
        </w:rPr>
        <w:t xml:space="preserve"> · </w:t>
      </w:r>
      <w:r>
        <w:rPr>
          <w:rFonts w:ascii="Calibri" w:hAnsi="Calibri" w:eastAsia="Calibri"/>
          <w:b/>
          <w:i w:val="0"/>
          <w:color w:val="151A23"/>
          <w:sz w:val="22"/>
        </w:rPr>
        <w:t>P2</w:t>
      </w:r>
    </w:p>
    <w:p>
      <w:r>
        <w:rPr>
          <w:rFonts w:ascii="Calibri" w:hAnsi="Calibri" w:eastAsia="Calibri"/>
          <w:b w:val="0"/>
          <w:i w:val="0"/>
          <w:color w:val="151A23"/>
          <w:sz w:val="22"/>
        </w:rPr>
        <w:t xml:space="preserve">En tant que dirigeant, je veux les séries v2 (rivières, cadran, Sankey) jour par jour. Une projection ou un what-if portefeuille </w:t>
      </w:r>
      <w:r>
        <w:rPr>
          <w:rFonts w:ascii="Calibri" w:hAnsi="Calibri" w:eastAsia="Calibri"/>
          <w:b/>
          <w:i w:val="0"/>
          <w:color w:val="151A23"/>
          <w:sz w:val="22"/>
        </w:rPr>
        <w:t>n’est pas livré</w:t>
      </w:r>
      <w:r>
        <w:rPr>
          <w:rFonts w:ascii="Calibri" w:hAnsi="Calibri" w:eastAsia="Calibri"/>
          <w:b w:val="0"/>
          <w:i w:val="0"/>
          <w:color w:val="151A23"/>
          <w:sz w:val="22"/>
        </w:rPr>
        <w:t xml:space="preserve"> (</w:t>
      </w:r>
      <w:r>
        <w:rPr>
          <w:rFonts w:ascii="Consolas" w:hAnsi="Consolas" w:eastAsia="Consolas"/>
          <w:b w:val="0"/>
          <w:i w:val="0"/>
          <w:color w:val="0E6B6A"/>
          <w:sz w:val="22"/>
        </w:rPr>
        <w:t>POST /hypervisor/what-if</w:t>
      </w:r>
      <w:r>
        <w:rPr>
          <w:rFonts w:ascii="Calibri" w:hAnsi="Calibri" w:eastAsia="Calibri"/>
          <w:b w:val="0"/>
          <w:i w:val="0"/>
          <w:color w:val="151A23"/>
          <w:sz w:val="22"/>
        </w:rPr>
        <w:t xml:space="preserve"> → </w:t>
      </w:r>
      <w:r>
        <w:rPr>
          <w:rFonts w:ascii="Consolas" w:hAnsi="Consolas" w:eastAsia="Consolas"/>
          <w:b w:val="0"/>
          <w:i w:val="0"/>
          <w:color w:val="0E6B6A"/>
          <w:sz w:val="22"/>
        </w:rPr>
        <w:t>not_configured</w:t>
      </w:r>
      <w:r>
        <w:rPr>
          <w:rFonts w:ascii="Calibri" w:hAnsi="Calibri" w:eastAsia="Calibri"/>
          <w:b w:val="0"/>
          <w:i w:val="0"/>
          <w:color w:val="151A23"/>
          <w:sz w:val="22"/>
        </w:rPr>
        <w:t xml:space="preserve">). Une barre en pointillés « mois futur » papAI est </w:t>
      </w:r>
      <w:r>
        <w:rPr>
          <w:rFonts w:ascii="Calibri" w:hAnsi="Calibri" w:eastAsia="Calibri"/>
          <w:b/>
          <w:i w:val="0"/>
          <w:color w:val="151A23"/>
          <w:sz w:val="22"/>
        </w:rPr>
        <w:t>hors contrat</w:t>
      </w:r>
      <w:r>
        <w:rPr>
          <w:rFonts w:ascii="Calibri" w:hAnsi="Calibri" w:eastAsia="Calibri"/>
          <w:b w:val="0"/>
          <w:i w:val="0"/>
          <w:color w:val="151A23"/>
          <w:sz w:val="22"/>
        </w:rPr>
        <w:t xml:space="preserve"> tant qu’elle n’a pas de provenance.</w:t>
      </w:r>
    </w:p>
    <w:p>
      <w:pPr>
        <w:pStyle w:val="Heading3"/>
      </w:pPr>
      <w:r>
        <w:rPr>
          <w:rFonts w:ascii="Calibri" w:hAnsi="Calibri" w:eastAsia="Calibri"/>
          <w:b/>
          <w:i w:val="0"/>
          <w:color w:val="0B2545"/>
          <w:sz w:val="26"/>
        </w:rPr>
        <w:t>US-AHYP-702 : Exporter un rapport COMEX</w:t>
      </w:r>
    </w:p>
    <w:p>
      <w:r>
        <w:rPr>
          <w:rFonts w:ascii="Calibri" w:hAnsi="Calibri" w:eastAsia="Calibri"/>
          <w:b/>
          <w:i w:val="0"/>
          <w:color w:val="151A23"/>
          <w:sz w:val="22"/>
        </w:rPr>
        <w:t>Statut : Spécifié</w:t>
      </w:r>
      <w:r>
        <w:rPr>
          <w:rFonts w:ascii="Calibri" w:hAnsi="Calibri" w:eastAsia="Calibri"/>
          <w:b w:val="0"/>
          <w:i w:val="0"/>
          <w:color w:val="151A23"/>
          <w:sz w:val="22"/>
        </w:rPr>
        <w:t xml:space="preserve"> · </w:t>
      </w:r>
      <w:r>
        <w:rPr>
          <w:rFonts w:ascii="Calibri" w:hAnsi="Calibri" w:eastAsia="Calibri"/>
          <w:b/>
          <w:i w:val="0"/>
          <w:color w:val="151A23"/>
          <w:sz w:val="22"/>
        </w:rPr>
        <w:t>P2</w:t>
      </w:r>
    </w:p>
    <w:p>
      <w:r>
        <w:rPr>
          <w:rFonts w:ascii="Calibri" w:hAnsi="Calibri" w:eastAsia="Calibri"/>
          <w:b w:val="0"/>
          <w:i w:val="0"/>
          <w:color w:val="151A23"/>
          <w:sz w:val="22"/>
        </w:rPr>
        <w:t xml:space="preserve">En tant que dirigeant, je veux exporter la période (PDF / CSV) : registre, bases, décisions, disclaimer mesuré/déclaré/absent. </w:t>
      </w:r>
      <w:r>
        <w:rPr>
          <w:rFonts w:ascii="Calibri" w:hAnsi="Calibri" w:eastAsia="Calibri"/>
          <w:b/>
          <w:i w:val="0"/>
          <w:color w:val="151A23"/>
          <w:sz w:val="22"/>
        </w:rPr>
        <w:t>Pas livré.</w:t>
      </w:r>
    </w:p>
    <w:p>
      <w:r>
        <w:rPr>
          <w:rFonts w:ascii="Calibri" w:hAnsi="Calibri" w:eastAsia="Calibri"/>
          <w:b w:val="0"/>
          <w:i w:val="0"/>
          <w:color w:val="151A23"/>
          <w:sz w:val="22"/>
        </w:rPr>
        <w:t>---</w:t>
      </w:r>
    </w:p>
    <w:p>
      <w:pPr>
        <w:pStyle w:val="Heading2"/>
      </w:pPr>
      <w:r>
        <w:rPr>
          <w:rFonts w:ascii="Calibri" w:hAnsi="Calibri" w:eastAsia="Calibri"/>
          <w:b/>
          <w:i w:val="0"/>
          <w:color w:val="0B2545"/>
          <w:sz w:val="32"/>
        </w:rPr>
        <w:t>9. Epic 8 — Gouvernance</w:t>
      </w:r>
    </w:p>
    <w:p>
      <w:pPr>
        <w:pStyle w:val="Heading3"/>
      </w:pPr>
      <w:r>
        <w:rPr>
          <w:rFonts w:ascii="Calibri" w:hAnsi="Calibri" w:eastAsia="Calibri"/>
          <w:b/>
          <w:i w:val="0"/>
          <w:color w:val="0B2545"/>
          <w:sz w:val="26"/>
        </w:rPr>
        <w:t>US-AHYP-800 : Contrôler qui observe, qui décide, qui enacte</w:t>
      </w:r>
    </w:p>
    <w:p>
      <w:r>
        <w:rPr>
          <w:rFonts w:ascii="Calibri" w:hAnsi="Calibri" w:eastAsia="Calibri"/>
          <w:b/>
          <w:i w:val="0"/>
          <w:color w:val="151A23"/>
          <w:sz w:val="22"/>
        </w:rPr>
        <w:t>Statut : Livré</w:t>
      </w:r>
      <w:r>
        <w:rPr>
          <w:rFonts w:ascii="Calibri" w:hAnsi="Calibri" w:eastAsia="Calibri"/>
          <w:b w:val="0"/>
          <w:i w:val="0"/>
          <w:color w:val="151A23"/>
          <w:sz w:val="22"/>
        </w:rPr>
        <w:t xml:space="preserve"> · </w:t>
      </w:r>
      <w:r>
        <w:rPr>
          <w:rFonts w:ascii="Calibri" w:hAnsi="Calibri" w:eastAsia="Calibri"/>
          <w:b/>
          <w:i w:val="0"/>
          <w:color w:val="151A23"/>
          <w:sz w:val="22"/>
        </w:rPr>
        <w:t>P0</w:t>
      </w:r>
    </w:p>
    <w:p>
      <w:r>
        <w:rPr>
          <w:rFonts w:ascii="Calibri" w:hAnsi="Calibri" w:eastAsia="Calibri"/>
          <w:b w:val="0"/>
          <w:i w:val="0"/>
          <w:color w:val="151A23"/>
          <w:sz w:val="22"/>
        </w:rPr>
        <w:t>En tant qu’admin, je veux séparer : lecture Hyperviseur · accept/reject · écriture d’objectif · Act Steer · publication Work. Le mode workspace (</w:t>
      </w:r>
      <w:r>
        <w:rPr>
          <w:rFonts w:ascii="Consolas" w:hAnsi="Consolas" w:eastAsia="Consolas"/>
          <w:b w:val="0"/>
          <w:i w:val="0"/>
          <w:color w:val="0E6B6A"/>
          <w:sz w:val="22"/>
        </w:rPr>
        <w:t>builder</w:t>
      </w:r>
      <w:r>
        <w:rPr>
          <w:rFonts w:ascii="Calibri" w:hAnsi="Calibri" w:eastAsia="Calibri"/>
          <w:b w:val="0"/>
          <w:i w:val="0"/>
          <w:color w:val="151A23"/>
          <w:sz w:val="22"/>
        </w:rPr>
        <w:t xml:space="preserve"> / </w:t>
      </w:r>
      <w:r>
        <w:rPr>
          <w:rFonts w:ascii="Consolas" w:hAnsi="Consolas" w:eastAsia="Consolas"/>
          <w:b w:val="0"/>
          <w:i w:val="0"/>
          <w:color w:val="0E6B6A"/>
          <w:sz w:val="22"/>
        </w:rPr>
        <w:t>operator</w:t>
      </w:r>
      <w:r>
        <w:rPr>
          <w:rFonts w:ascii="Calibri" w:hAnsi="Calibri" w:eastAsia="Calibri"/>
          <w:b w:val="0"/>
          <w:i w:val="0"/>
          <w:color w:val="151A23"/>
          <w:sz w:val="22"/>
        </w:rPr>
        <w:t xml:space="preserve"> / </w:t>
      </w:r>
      <w:r>
        <w:rPr>
          <w:rFonts w:ascii="Consolas" w:hAnsi="Consolas" w:eastAsia="Consolas"/>
          <w:b w:val="0"/>
          <w:i w:val="0"/>
          <w:color w:val="0E6B6A"/>
          <w:sz w:val="22"/>
        </w:rPr>
        <w:t>executive</w:t>
      </w:r>
      <w:r>
        <w:rPr>
          <w:rFonts w:ascii="Calibri" w:hAnsi="Calibri" w:eastAsia="Calibri"/>
          <w:b w:val="0"/>
          <w:i w:val="0"/>
          <w:color w:val="151A23"/>
          <w:sz w:val="22"/>
        </w:rPr>
        <w:t xml:space="preserve">) change la </w:t>
      </w:r>
      <w:r>
        <w:rPr>
          <w:rFonts w:ascii="Calibri" w:hAnsi="Calibri" w:eastAsia="Calibri"/>
          <w:b/>
          <w:i w:val="0"/>
          <w:color w:val="151A23"/>
          <w:sz w:val="22"/>
        </w:rPr>
        <w:t>densité</w:t>
      </w:r>
      <w:r>
        <w:rPr>
          <w:rFonts w:ascii="Calibri" w:hAnsi="Calibri" w:eastAsia="Calibri"/>
          <w:b w:val="0"/>
          <w:i w:val="0"/>
          <w:color w:val="151A23"/>
          <w:sz w:val="22"/>
        </w:rPr>
        <w:t>, pas les droits IAM.</w:t>
      </w:r>
    </w:p>
    <w:p>
      <w:pPr>
        <w:pStyle w:val="Heading3"/>
      </w:pPr>
      <w:r>
        <w:rPr>
          <w:rFonts w:ascii="Calibri" w:hAnsi="Calibri" w:eastAsia="Calibri"/>
          <w:b/>
          <w:i w:val="0"/>
          <w:color w:val="0B2545"/>
          <w:sz w:val="26"/>
        </w:rPr>
        <w:t>US-AHYP-801 : Tracer</w:t>
      </w:r>
    </w:p>
    <w:p>
      <w:r>
        <w:rPr>
          <w:rFonts w:ascii="Calibri" w:hAnsi="Calibri" w:eastAsia="Calibri"/>
          <w:b/>
          <w:i w:val="0"/>
          <w:color w:val="151A23"/>
          <w:sz w:val="22"/>
        </w:rPr>
        <w:t>Statut : Livré</w:t>
      </w:r>
      <w:r>
        <w:rPr>
          <w:rFonts w:ascii="Calibri" w:hAnsi="Calibri" w:eastAsia="Calibri"/>
          <w:b w:val="0"/>
          <w:i w:val="0"/>
          <w:color w:val="151A23"/>
          <w:sz w:val="22"/>
        </w:rPr>
        <w:t xml:space="preserve"> · </w:t>
      </w:r>
      <w:r>
        <w:rPr>
          <w:rFonts w:ascii="Calibri" w:hAnsi="Calibri" w:eastAsia="Calibri"/>
          <w:b/>
          <w:i w:val="0"/>
          <w:color w:val="151A23"/>
          <w:sz w:val="22"/>
        </w:rPr>
        <w:t>P0</w:t>
      </w:r>
    </w:p>
    <w:p>
      <w:r>
        <w:rPr>
          <w:rFonts w:ascii="Calibri" w:hAnsi="Calibri" w:eastAsia="Calibri"/>
          <w:b w:val="0"/>
          <w:i w:val="0"/>
          <w:color w:val="151A23"/>
          <w:sz w:val="22"/>
        </w:rPr>
        <w:t xml:space="preserve">En tant que gouvernance, je veux dans </w:t>
      </w:r>
      <w:r>
        <w:rPr>
          <w:rFonts w:ascii="Consolas" w:hAnsi="Consolas" w:eastAsia="Consolas"/>
          <w:b w:val="0"/>
          <w:i w:val="0"/>
          <w:color w:val="0E6B6A"/>
          <w:sz w:val="22"/>
        </w:rPr>
        <w:t>/governance/audit</w:t>
      </w:r>
      <w:r>
        <w:rPr>
          <w:rFonts w:ascii="Calibri" w:hAnsi="Calibri" w:eastAsia="Calibri"/>
          <w:b w:val="0"/>
          <w:i w:val="0"/>
          <w:color w:val="151A23"/>
          <w:sz w:val="22"/>
        </w:rPr>
        <w:t xml:space="preserve"> : accept/reject, gates humains, progrès d’adoption (métadonnées seulement), écriture d’objectif, étapes de boucle de valeur. Chaque entrée : acteur, action, objet, timestamp.</w:t>
      </w:r>
    </w:p>
    <w:p>
      <w:pPr>
        <w:pStyle w:val="Heading3"/>
      </w:pPr>
      <w:r>
        <w:rPr>
          <w:rFonts w:ascii="Calibri" w:hAnsi="Calibri" w:eastAsia="Calibri"/>
          <w:b/>
          <w:i w:val="0"/>
          <w:color w:val="0B2545"/>
          <w:sz w:val="26"/>
        </w:rPr>
        <w:t>US-AHYP-802 : Isoler Mission Room</w:t>
      </w:r>
    </w:p>
    <w:p>
      <w:r>
        <w:rPr>
          <w:rFonts w:ascii="Calibri" w:hAnsi="Calibri" w:eastAsia="Calibri"/>
          <w:b/>
          <w:i w:val="0"/>
          <w:color w:val="151A23"/>
          <w:sz w:val="22"/>
        </w:rPr>
        <w:t>Statut : Livré</w:t>
      </w:r>
      <w:r>
        <w:rPr>
          <w:rFonts w:ascii="Calibri" w:hAnsi="Calibri" w:eastAsia="Calibri"/>
          <w:b w:val="0"/>
          <w:i w:val="0"/>
          <w:color w:val="151A23"/>
          <w:sz w:val="22"/>
        </w:rPr>
        <w:t xml:space="preserve"> · </w:t>
      </w:r>
      <w:r>
        <w:rPr>
          <w:rFonts w:ascii="Calibri" w:hAnsi="Calibri" w:eastAsia="Calibri"/>
          <w:b/>
          <w:i w:val="0"/>
          <w:color w:val="151A23"/>
          <w:sz w:val="22"/>
        </w:rPr>
        <w:t>P0</w:t>
      </w:r>
    </w:p>
    <w:p>
      <w:r>
        <w:rPr>
          <w:rFonts w:ascii="Calibri" w:hAnsi="Calibri" w:eastAsia="Calibri"/>
          <w:b w:val="0"/>
          <w:i w:val="0"/>
          <w:color w:val="151A23"/>
          <w:sz w:val="22"/>
        </w:rPr>
        <w:t xml:space="preserve">En tant que produit, je veux que </w:t>
      </w:r>
      <w:r>
        <w:rPr>
          <w:rFonts w:ascii="Consolas" w:hAnsi="Consolas" w:eastAsia="Consolas"/>
          <w:b w:val="0"/>
          <w:i w:val="0"/>
          <w:color w:val="0E6B6A"/>
          <w:sz w:val="22"/>
        </w:rPr>
        <w:t>/hypervisor/mission-room/*</w:t>
      </w:r>
      <w:r>
        <w:rPr>
          <w:rFonts w:ascii="Calibri" w:hAnsi="Calibri" w:eastAsia="Calibri"/>
          <w:b w:val="0"/>
          <w:i w:val="0"/>
          <w:color w:val="151A23"/>
          <w:sz w:val="22"/>
        </w:rPr>
        <w:t xml:space="preserve"> reste une </w:t>
      </w:r>
      <w:r>
        <w:rPr>
          <w:rFonts w:ascii="Calibri" w:hAnsi="Calibri" w:eastAsia="Calibri"/>
          <w:b/>
          <w:i w:val="0"/>
          <w:color w:val="151A23"/>
          <w:sz w:val="22"/>
        </w:rPr>
        <w:t>application de workspace</w:t>
      </w:r>
      <w:r>
        <w:rPr>
          <w:rFonts w:ascii="Calibri" w:hAnsi="Calibri" w:eastAsia="Calibri"/>
          <w:b w:val="0"/>
          <w:i w:val="0"/>
          <w:color w:val="151A23"/>
          <w:sz w:val="22"/>
        </w:rPr>
        <w:t xml:space="preserve"> (Sentinel / Octocity / générique), afin de ne pas la spécifier comme le grand livre.</w:t>
      </w:r>
    </w:p>
    <w:p>
      <w:r>
        <w:rPr>
          <w:rFonts w:ascii="Calibri" w:hAnsi="Calibri" w:eastAsia="Calibri"/>
          <w:b w:val="0"/>
          <w:i w:val="0"/>
          <w:color w:val="151A23"/>
          <w:sz w:val="22"/>
        </w:rPr>
        <w:t>---</w:t>
      </w:r>
    </w:p>
    <w:p>
      <w:pPr>
        <w:pStyle w:val="Heading2"/>
      </w:pPr>
      <w:r>
        <w:rPr>
          <w:rFonts w:ascii="Calibri" w:hAnsi="Calibri" w:eastAsia="Calibri"/>
          <w:b/>
          <w:i w:val="0"/>
          <w:color w:val="0B2545"/>
          <w:sz w:val="32"/>
        </w:rPr>
        <w:t>10. Epic 9 — Honnêteté et adoption</w:t>
      </w:r>
    </w:p>
    <w:p>
      <w:pPr>
        <w:pStyle w:val="Heading3"/>
      </w:pPr>
      <w:r>
        <w:rPr>
          <w:rFonts w:ascii="Calibri" w:hAnsi="Calibri" w:eastAsia="Calibri"/>
          <w:b/>
          <w:i w:val="0"/>
          <w:color w:val="0B2545"/>
          <w:sz w:val="26"/>
        </w:rPr>
        <w:t>US-AHYP-900 : Refuser le zéro inventé</w:t>
      </w:r>
    </w:p>
    <w:p>
      <w:r>
        <w:rPr>
          <w:rFonts w:ascii="Calibri" w:hAnsi="Calibri" w:eastAsia="Calibri"/>
          <w:b/>
          <w:i w:val="0"/>
          <w:color w:val="151A23"/>
          <w:sz w:val="22"/>
        </w:rPr>
        <w:t>Statut : Livré</w:t>
      </w:r>
      <w:r>
        <w:rPr>
          <w:rFonts w:ascii="Calibri" w:hAnsi="Calibri" w:eastAsia="Calibri"/>
          <w:b w:val="0"/>
          <w:i w:val="0"/>
          <w:color w:val="151A23"/>
          <w:sz w:val="22"/>
        </w:rPr>
        <w:t xml:space="preserve"> · </w:t>
      </w:r>
      <w:r>
        <w:rPr>
          <w:rFonts w:ascii="Calibri" w:hAnsi="Calibri" w:eastAsia="Calibri"/>
          <w:b/>
          <w:i w:val="0"/>
          <w:color w:val="151A23"/>
          <w:sz w:val="22"/>
        </w:rPr>
        <w:t>P0</w:t>
      </w:r>
    </w:p>
    <w:p>
      <w:r>
        <w:rPr>
          <w:rFonts w:ascii="Calibri" w:hAnsi="Calibri" w:eastAsia="Calibri"/>
          <w:b w:val="0"/>
          <w:i w:val="0"/>
          <w:color w:val="151A23"/>
          <w:sz w:val="22"/>
        </w:rPr>
        <w:t xml:space="preserve">En tant que produit, je veux que chrome et API refusent de fabriquer un total financier de substitution. O5 (heures / argent économisés) reste un </w:t>
      </w:r>
      <w:r>
        <w:rPr>
          <w:rFonts w:ascii="Calibri" w:hAnsi="Calibri" w:eastAsia="Calibri"/>
          <w:b/>
          <w:i w:val="0"/>
          <w:color w:val="151A23"/>
          <w:sz w:val="22"/>
        </w:rPr>
        <w:t>trou d’acceptation</w:t>
      </w:r>
      <w:r>
        <w:rPr>
          <w:rFonts w:ascii="Calibri" w:hAnsi="Calibri" w:eastAsia="Calibri"/>
          <w:b w:val="0"/>
          <w:i w:val="0"/>
          <w:color w:val="151A23"/>
          <w:sz w:val="22"/>
        </w:rPr>
        <w:t>.</w:t>
      </w:r>
    </w:p>
    <w:p>
      <w:pPr>
        <w:pStyle w:val="Heading3"/>
      </w:pPr>
      <w:r>
        <w:rPr>
          <w:rFonts w:ascii="Calibri" w:hAnsi="Calibri" w:eastAsia="Calibri"/>
          <w:b/>
          <w:i w:val="0"/>
          <w:color w:val="0B2545"/>
          <w:sz w:val="26"/>
        </w:rPr>
        <w:t>US-AHYP-901 : Entrer par Work</w:t>
      </w:r>
    </w:p>
    <w:p>
      <w:r>
        <w:rPr>
          <w:rFonts w:ascii="Calibri" w:hAnsi="Calibri" w:eastAsia="Calibri"/>
          <w:b/>
          <w:i w:val="0"/>
          <w:color w:val="151A23"/>
          <w:sz w:val="22"/>
        </w:rPr>
        <w:t>Statut : Livré (flag off)</w:t>
      </w:r>
      <w:r>
        <w:rPr>
          <w:rFonts w:ascii="Calibri" w:hAnsi="Calibri" w:eastAsia="Calibri"/>
          <w:b w:val="0"/>
          <w:i w:val="0"/>
          <w:color w:val="151A23"/>
          <w:sz w:val="22"/>
        </w:rPr>
        <w:t xml:space="preserve"> · </w:t>
      </w:r>
      <w:r>
        <w:rPr>
          <w:rFonts w:ascii="Calibri" w:hAnsi="Calibri" w:eastAsia="Calibri"/>
          <w:b/>
          <w:i w:val="0"/>
          <w:color w:val="151A23"/>
          <w:sz w:val="22"/>
        </w:rPr>
        <w:t>P1</w:t>
      </w:r>
    </w:p>
    <w:p>
      <w:r>
        <w:rPr>
          <w:rFonts w:ascii="Calibri" w:hAnsi="Calibri" w:eastAsia="Calibri"/>
          <w:b w:val="0"/>
          <w:i w:val="0"/>
          <w:color w:val="151A23"/>
          <w:sz w:val="22"/>
        </w:rPr>
        <w:t xml:space="preserve">En tant que métier, je veux un premier résultat vérifiable (NorthForge, 4 étapes, 10 min seules — </w:t>
      </w:r>
      <w:r>
        <w:rPr>
          <w:rFonts w:ascii="Calibri" w:hAnsi="Calibri" w:eastAsia="Calibri"/>
          <w:b/>
          <w:i w:val="0"/>
          <w:color w:val="151A23"/>
          <w:sz w:val="22"/>
        </w:rPr>
        <w:t>cible non mesurée</w:t>
      </w:r>
      <w:r>
        <w:rPr>
          <w:rFonts w:ascii="Calibri" w:hAnsi="Calibri" w:eastAsia="Calibri"/>
          <w:b w:val="0"/>
          <w:i w:val="0"/>
          <w:color w:val="151A23"/>
          <w:sz w:val="22"/>
        </w:rPr>
        <w:t xml:space="preserve">) sans ouvrir le Cockpit. </w:t>
      </w:r>
      <w:r>
        <w:rPr>
          <w:rFonts w:ascii="Consolas" w:hAnsi="Consolas" w:eastAsia="Consolas"/>
          <w:b w:val="0"/>
          <w:i w:val="0"/>
          <w:color w:val="0E6B6A"/>
          <w:sz w:val="22"/>
        </w:rPr>
        <w:t>adoption_experience_v1</w:t>
      </w:r>
      <w:r>
        <w:rPr>
          <w:rFonts w:ascii="Calibri" w:hAnsi="Calibri" w:eastAsia="Calibri"/>
          <w:b w:val="0"/>
          <w:i w:val="0"/>
          <w:color w:val="151A23"/>
          <w:sz w:val="22"/>
        </w:rPr>
        <w:t xml:space="preserve"> off par défaut ; 10 sessions </w:t>
      </w:r>
      <w:r>
        <w:rPr>
          <w:rFonts w:ascii="Calibri" w:hAnsi="Calibri" w:eastAsia="Calibri"/>
          <w:b/>
          <w:i w:val="0"/>
          <w:color w:val="151A23"/>
          <w:sz w:val="22"/>
        </w:rPr>
        <w:t>non tenues</w:t>
      </w:r>
      <w:r>
        <w:rPr>
          <w:rFonts w:ascii="Calibri" w:hAnsi="Calibri" w:eastAsia="Calibri"/>
          <w:b w:val="0"/>
          <w:i w:val="0"/>
          <w:color w:val="151A23"/>
          <w:sz w:val="22"/>
        </w:rPr>
        <w:t>.</w:t>
      </w:r>
    </w:p>
    <w:p>
      <w:r>
        <w:rPr>
          <w:rFonts w:ascii="Calibri" w:hAnsi="Calibri" w:eastAsia="Calibri"/>
          <w:b w:val="0"/>
          <w:i w:val="0"/>
          <w:color w:val="151A23"/>
          <w:sz w:val="22"/>
        </w:rPr>
        <w:t>---</w:t>
      </w:r>
    </w:p>
    <w:p>
      <w:pPr>
        <w:pStyle w:val="Heading2"/>
      </w:pPr>
      <w:r>
        <w:rPr>
          <w:rFonts w:ascii="Calibri" w:hAnsi="Calibri" w:eastAsia="Calibri"/>
          <w:b/>
          <w:i w:val="0"/>
          <w:color w:val="0B2545"/>
          <w:sz w:val="32"/>
        </w:rPr>
        <w:t>11. Hors scope (repris et actualisé)</w:t>
      </w:r>
    </w:p>
    <w:p>
      <w:pPr>
        <w:pStyle w:val="ListBullet"/>
      </w:pPr>
      <w:r>
        <w:rPr>
          <w:rFonts w:ascii="Calibri" w:hAnsi="Calibri" w:eastAsia="Calibri"/>
          <w:b w:val="0"/>
          <w:i w:val="0"/>
          <w:color w:val="151A23"/>
          <w:sz w:val="22"/>
        </w:rPr>
        <w:t xml:space="preserve">Enactment portefeuille (« Appliquer » sur </w:t>
      </w:r>
      <w:r>
        <w:rPr>
          <w:rFonts w:ascii="Consolas" w:hAnsi="Consolas" w:eastAsia="Consolas"/>
          <w:b w:val="0"/>
          <w:i w:val="0"/>
          <w:color w:val="0E6B6A"/>
          <w:sz w:val="22"/>
        </w:rPr>
        <w:t>/hypervisor</w:t>
      </w:r>
      <w:r>
        <w:rPr>
          <w:rFonts w:ascii="Calibri" w:hAnsi="Calibri" w:eastAsia="Calibri"/>
          <w:b w:val="0"/>
          <w:i w:val="0"/>
          <w:color w:val="151A23"/>
          <w:sz w:val="22"/>
        </w:rPr>
        <w:t>)</w:t>
      </w:r>
    </w:p>
    <w:p>
      <w:pPr>
        <w:pStyle w:val="ListBullet"/>
      </w:pPr>
      <w:r>
        <w:rPr>
          <w:rFonts w:ascii="Calibri" w:hAnsi="Calibri" w:eastAsia="Calibri"/>
          <w:b w:val="0"/>
          <w:i w:val="0"/>
          <w:color w:val="151A23"/>
          <w:sz w:val="22"/>
        </w:rPr>
        <w:t>What-if / leviers live / impact preview &lt; 300 ms</w:t>
      </w:r>
    </w:p>
    <w:p>
      <w:pPr>
        <w:pStyle w:val="ListBullet"/>
      </w:pPr>
      <w:r>
        <w:rPr>
          <w:rFonts w:ascii="Calibri" w:hAnsi="Calibri" w:eastAsia="Calibri"/>
          <w:b w:val="0"/>
          <w:i w:val="0"/>
          <w:color w:val="151A23"/>
          <w:sz w:val="22"/>
        </w:rPr>
        <w:t>Directives papAI (types Urgent/Strategic, escalade, webhook Broadcast)</w:t>
      </w:r>
    </w:p>
    <w:p>
      <w:pPr>
        <w:pStyle w:val="ListBullet"/>
      </w:pPr>
      <w:r>
        <w:rPr>
          <w:rFonts w:ascii="Calibri" w:hAnsi="Calibri" w:eastAsia="Calibri"/>
          <w:b w:val="0"/>
          <w:i w:val="0"/>
          <w:color w:val="151A23"/>
          <w:sz w:val="22"/>
        </w:rPr>
        <w:t>Pipeline Custom Metric depuis l’Hyperviseur</w:t>
      </w:r>
    </w:p>
    <w:p>
      <w:pPr>
        <w:pStyle w:val="ListBullet"/>
      </w:pPr>
      <w:r>
        <w:rPr>
          <w:rFonts w:ascii="Calibri" w:hAnsi="Calibri" w:eastAsia="Calibri"/>
          <w:b w:val="0"/>
          <w:i w:val="0"/>
          <w:color w:val="151A23"/>
          <w:sz w:val="22"/>
        </w:rPr>
        <w:t>Gating Standard / PRO + banner upgrade</w:t>
      </w:r>
    </w:p>
    <w:p>
      <w:pPr>
        <w:pStyle w:val="ListBullet"/>
      </w:pPr>
      <w:r>
        <w:rPr>
          <w:rFonts w:ascii="Calibri" w:hAnsi="Calibri" w:eastAsia="Calibri"/>
          <w:b w:val="0"/>
          <w:i w:val="0"/>
          <w:color w:val="151A23"/>
          <w:sz w:val="22"/>
        </w:rPr>
        <w:t>LLMOps « AI Service » comme objet de santé métier</w:t>
      </w:r>
    </w:p>
    <w:p>
      <w:pPr>
        <w:pStyle w:val="ListBullet"/>
      </w:pPr>
      <w:r>
        <w:rPr>
          <w:rFonts w:ascii="Calibri" w:hAnsi="Calibri" w:eastAsia="Calibri"/>
          <w:b w:val="0"/>
          <w:i w:val="0"/>
          <w:color w:val="151A23"/>
          <w:sz w:val="22"/>
        </w:rPr>
        <w:t>Partage inter-workspace</w:t>
      </w:r>
    </w:p>
    <w:p>
      <w:pPr>
        <w:pStyle w:val="ListBullet"/>
      </w:pPr>
      <w:r>
        <w:rPr>
          <w:rFonts w:ascii="Calibri" w:hAnsi="Calibri" w:eastAsia="Calibri"/>
          <w:b w:val="0"/>
          <w:i w:val="0"/>
          <w:color w:val="151A23"/>
          <w:sz w:val="22"/>
        </w:rPr>
        <w:t>Favoris KPI (papAI US-HYP-802) — non spécifié Agentium</w:t>
      </w:r>
    </w:p>
    <w:p>
      <w:pPr>
        <w:pStyle w:val="ListBullet"/>
      </w:pPr>
      <w:r>
        <w:rPr>
          <w:rFonts w:ascii="Calibri" w:hAnsi="Calibri" w:eastAsia="Calibri"/>
          <w:b w:val="0"/>
          <w:i w:val="0"/>
          <w:color w:val="151A23"/>
          <w:sz w:val="22"/>
        </w:rPr>
        <w:t>Mission Room = Hyperviseur</w:t>
      </w:r>
    </w:p>
    <w:p>
      <w:r>
        <w:rPr>
          <w:rFonts w:ascii="Calibri" w:hAnsi="Calibri" w:eastAsia="Calibri"/>
          <w:b w:val="0"/>
          <w:i w:val="0"/>
          <w:color w:val="151A23"/>
          <w:sz w:val="22"/>
        </w:rPr>
        <w:t>---</w:t>
      </w:r>
    </w:p>
    <w:p>
      <w:pPr>
        <w:pStyle w:val="Heading2"/>
      </w:pPr>
      <w:r>
        <w:rPr>
          <w:rFonts w:ascii="Calibri" w:hAnsi="Calibri" w:eastAsia="Calibri"/>
          <w:b/>
          <w:i w:val="0"/>
          <w:color w:val="0B2545"/>
          <w:sz w:val="32"/>
        </w:rPr>
        <w:t>12. Récapitulatif</w:t>
      </w:r>
    </w:p>
    <w:p>
      <w:r>
        <w:rPr>
          <w:rFonts w:ascii="Calibri" w:hAnsi="Calibri" w:eastAsia="Calibri"/>
          <w:b w:val="0"/>
          <w:i w:val="0"/>
          <w:color w:val="151A23"/>
          <w:sz w:val="22"/>
        </w:rPr>
        <w:t xml:space="preserve">Légende priorités : </w:t>
      </w:r>
      <w:r>
        <w:rPr>
          <w:rFonts w:ascii="Calibri" w:hAnsi="Calibri" w:eastAsia="Calibri"/>
          <w:b/>
          <w:i w:val="0"/>
          <w:color w:val="151A23"/>
          <w:sz w:val="22"/>
        </w:rPr>
        <w:t>P0</w:t>
      </w:r>
      <w:r>
        <w:rPr>
          <w:rFonts w:ascii="Calibri" w:hAnsi="Calibri" w:eastAsia="Calibri"/>
          <w:b w:val="0"/>
          <w:i w:val="0"/>
          <w:color w:val="151A23"/>
          <w:sz w:val="22"/>
        </w:rPr>
        <w:t xml:space="preserve"> must COMEX · </w:t>
      </w:r>
      <w:r>
        <w:rPr>
          <w:rFonts w:ascii="Calibri" w:hAnsi="Calibri" w:eastAsia="Calibri"/>
          <w:b/>
          <w:i w:val="0"/>
          <w:color w:val="151A23"/>
          <w:sz w:val="22"/>
        </w:rPr>
        <w:t>P1</w:t>
      </w:r>
      <w:r>
        <w:rPr>
          <w:rFonts w:ascii="Calibri" w:hAnsi="Calibri" w:eastAsia="Calibri"/>
          <w:b w:val="0"/>
          <w:i w:val="0"/>
          <w:color w:val="151A23"/>
          <w:sz w:val="22"/>
        </w:rPr>
        <w:t xml:space="preserve"> should · </w:t>
      </w:r>
      <w:r>
        <w:rPr>
          <w:rFonts w:ascii="Calibri" w:hAnsi="Calibri" w:eastAsia="Calibri"/>
          <w:b/>
          <w:i w:val="0"/>
          <w:color w:val="151A23"/>
          <w:sz w:val="22"/>
        </w:rPr>
        <w:t>P2</w:t>
      </w:r>
      <w:r>
        <w:rPr>
          <w:rFonts w:ascii="Calibri" w:hAnsi="Calibri" w:eastAsia="Calibri"/>
          <w:b w:val="0"/>
          <w:i w:val="0"/>
          <w:color w:val="151A23"/>
          <w:sz w:val="22"/>
        </w:rPr>
        <w:t xml:space="preserve"> plus tard.</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r>
              <w:rPr>
                <w:rFonts w:ascii="Calibri" w:hAnsi="Calibri" w:eastAsia="Calibri"/>
                <w:b/>
                <w:i w:val="0"/>
                <w:color w:val="0B2545"/>
                <w:sz w:val="18"/>
              </w:rPr>
              <w:t>ID</w:t>
            </w:r>
          </w:p>
        </w:tc>
        <w:tc>
          <w:tcPr>
            <w:tcW w:type="dxa" w:w="1949"/>
          </w:tcPr>
          <w:p>
            <w:r>
              <w:rPr>
                <w:rFonts w:ascii="Calibri" w:hAnsi="Calibri" w:eastAsia="Calibri"/>
                <w:b/>
                <w:i w:val="0"/>
                <w:color w:val="0B2545"/>
                <w:sz w:val="18"/>
              </w:rPr>
              <w:t>Epic</w:t>
            </w:r>
          </w:p>
        </w:tc>
        <w:tc>
          <w:tcPr>
            <w:tcW w:type="dxa" w:w="1949"/>
          </w:tcPr>
          <w:p>
            <w:r>
              <w:rPr>
                <w:rFonts w:ascii="Calibri" w:hAnsi="Calibri" w:eastAsia="Calibri"/>
                <w:b/>
                <w:i w:val="0"/>
                <w:color w:val="0B2545"/>
                <w:sz w:val="18"/>
              </w:rPr>
              <w:t>Titre</w:t>
            </w:r>
          </w:p>
        </w:tc>
        <w:tc>
          <w:tcPr>
            <w:tcW w:type="dxa" w:w="1949"/>
          </w:tcPr>
          <w:p>
            <w:r>
              <w:rPr>
                <w:rFonts w:ascii="Calibri" w:hAnsi="Calibri" w:eastAsia="Calibri"/>
                <w:b/>
                <w:i w:val="0"/>
                <w:color w:val="0B2545"/>
                <w:sz w:val="18"/>
              </w:rPr>
              <w:t>P</w:t>
            </w:r>
          </w:p>
        </w:tc>
        <w:tc>
          <w:tcPr>
            <w:tcW w:type="dxa" w:w="1949"/>
          </w:tcPr>
          <w:p>
            <w:r>
              <w:rPr>
                <w:rFonts w:ascii="Calibri" w:hAnsi="Calibri" w:eastAsia="Calibri"/>
                <w:b/>
                <w:i w:val="0"/>
                <w:color w:val="0B2545"/>
                <w:sz w:val="18"/>
              </w:rPr>
              <w:t>Statut</w:t>
            </w:r>
          </w:p>
        </w:tc>
      </w:tr>
      <w:tr>
        <w:tc>
          <w:tcPr>
            <w:tcW w:type="dxa" w:w="1949"/>
          </w:tcPr>
          <w:p>
            <w:r>
              <w:rPr>
                <w:rFonts w:ascii="Calibri" w:hAnsi="Calibri" w:eastAsia="Calibri"/>
                <w:b w:val="0"/>
                <w:i w:val="0"/>
                <w:color w:val="151A23"/>
                <w:sz w:val="18"/>
              </w:rPr>
              <w:t>US-AHYP-100</w:t>
            </w:r>
          </w:p>
        </w:tc>
        <w:tc>
          <w:tcPr>
            <w:tcW w:type="dxa" w:w="1949"/>
          </w:tcPr>
          <w:p>
            <w:r>
              <w:rPr>
                <w:rFonts w:ascii="Calibri" w:hAnsi="Calibri" w:eastAsia="Calibri"/>
                <w:b w:val="0"/>
                <w:i w:val="0"/>
                <w:color w:val="151A23"/>
                <w:sz w:val="18"/>
              </w:rPr>
              <w:t>Grand livre</w:t>
            </w:r>
          </w:p>
        </w:tc>
        <w:tc>
          <w:tcPr>
            <w:tcW w:type="dxa" w:w="1949"/>
          </w:tcPr>
          <w:p>
            <w:r>
              <w:rPr>
                <w:rFonts w:ascii="Calibri" w:hAnsi="Calibri" w:eastAsia="Calibri"/>
                <w:b w:val="0"/>
                <w:i w:val="0"/>
                <w:color w:val="151A23"/>
                <w:sz w:val="18"/>
              </w:rPr>
              <w:t>Voir ce que le portefeuille a rendu</w:t>
            </w:r>
          </w:p>
        </w:tc>
        <w:tc>
          <w:tcPr>
            <w:tcW w:type="dxa" w:w="1949"/>
          </w:tcPr>
          <w:p>
            <w:r>
              <w:rPr>
                <w:rFonts w:ascii="Calibri" w:hAnsi="Calibri" w:eastAsia="Calibri"/>
                <w:b w:val="0"/>
                <w:i w:val="0"/>
                <w:color w:val="151A23"/>
                <w:sz w:val="18"/>
              </w:rPr>
              <w:t>P0</w:t>
            </w:r>
          </w:p>
        </w:tc>
        <w:tc>
          <w:tcPr>
            <w:tcW w:type="dxa" w:w="1949"/>
          </w:tcPr>
          <w:p>
            <w:r>
              <w:rPr>
                <w:rFonts w:ascii="Calibri" w:hAnsi="Calibri" w:eastAsia="Calibri"/>
                <w:b w:val="0"/>
                <w:i w:val="0"/>
                <w:color w:val="151A23"/>
                <w:sz w:val="18"/>
              </w:rPr>
              <w:t>Partiel</w:t>
            </w:r>
          </w:p>
        </w:tc>
      </w:tr>
      <w:tr>
        <w:tc>
          <w:tcPr>
            <w:tcW w:type="dxa" w:w="1949"/>
          </w:tcPr>
          <w:p>
            <w:r>
              <w:rPr>
                <w:rFonts w:ascii="Calibri" w:hAnsi="Calibri" w:eastAsia="Calibri"/>
                <w:b w:val="0"/>
                <w:i w:val="0"/>
                <w:color w:val="151A23"/>
                <w:sz w:val="18"/>
              </w:rPr>
              <w:t>US-AHYP-101</w:t>
            </w:r>
          </w:p>
        </w:tc>
        <w:tc>
          <w:tcPr>
            <w:tcW w:type="dxa" w:w="1949"/>
          </w:tcPr>
          <w:p>
            <w:r>
              <w:rPr>
                <w:rFonts w:ascii="Calibri" w:hAnsi="Calibri" w:eastAsia="Calibri"/>
                <w:b w:val="0"/>
                <w:i w:val="0"/>
                <w:color w:val="151A23"/>
                <w:sz w:val="18"/>
              </w:rPr>
              <w:t>Grand livre</w:t>
            </w:r>
          </w:p>
        </w:tc>
        <w:tc>
          <w:tcPr>
            <w:tcW w:type="dxa" w:w="1949"/>
          </w:tcPr>
          <w:p>
            <w:r>
              <w:rPr>
                <w:rFonts w:ascii="Calibri" w:hAnsi="Calibri" w:eastAsia="Calibri"/>
                <w:b w:val="0"/>
                <w:i w:val="0"/>
                <w:color w:val="151A23"/>
                <w:sz w:val="18"/>
              </w:rPr>
              <w:t>Choisir la période</w:t>
            </w:r>
          </w:p>
        </w:tc>
        <w:tc>
          <w:tcPr>
            <w:tcW w:type="dxa" w:w="1949"/>
          </w:tcPr>
          <w:p>
            <w:r>
              <w:rPr>
                <w:rFonts w:ascii="Calibri" w:hAnsi="Calibri" w:eastAsia="Calibri"/>
                <w:b w:val="0"/>
                <w:i w:val="0"/>
                <w:color w:val="151A23"/>
                <w:sz w:val="18"/>
              </w:rPr>
              <w:t>P0</w:t>
            </w:r>
          </w:p>
        </w:tc>
        <w:tc>
          <w:tcPr>
            <w:tcW w:type="dxa" w:w="1949"/>
          </w:tcPr>
          <w:p>
            <w:r>
              <w:rPr>
                <w:rFonts w:ascii="Calibri" w:hAnsi="Calibri" w:eastAsia="Calibri"/>
                <w:b w:val="0"/>
                <w:i w:val="0"/>
                <w:color w:val="151A23"/>
                <w:sz w:val="18"/>
              </w:rPr>
              <w:t>Livré</w:t>
            </w:r>
          </w:p>
        </w:tc>
      </w:tr>
      <w:tr>
        <w:tc>
          <w:tcPr>
            <w:tcW w:type="dxa" w:w="1949"/>
          </w:tcPr>
          <w:p>
            <w:r>
              <w:rPr>
                <w:rFonts w:ascii="Calibri" w:hAnsi="Calibri" w:eastAsia="Calibri"/>
                <w:b w:val="0"/>
                <w:i w:val="0"/>
                <w:color w:val="151A23"/>
                <w:sz w:val="18"/>
              </w:rPr>
              <w:t>US-AHYP-102</w:t>
            </w:r>
          </w:p>
        </w:tc>
        <w:tc>
          <w:tcPr>
            <w:tcW w:type="dxa" w:w="1949"/>
          </w:tcPr>
          <w:p>
            <w:r>
              <w:rPr>
                <w:rFonts w:ascii="Calibri" w:hAnsi="Calibri" w:eastAsia="Calibri"/>
                <w:b w:val="0"/>
                <w:i w:val="0"/>
                <w:color w:val="151A23"/>
                <w:sz w:val="18"/>
              </w:rPr>
              <w:t>Grand livre</w:t>
            </w:r>
          </w:p>
        </w:tc>
        <w:tc>
          <w:tcPr>
            <w:tcW w:type="dxa" w:w="1949"/>
          </w:tcPr>
          <w:p>
            <w:r>
              <w:rPr>
                <w:rFonts w:ascii="Calibri" w:hAnsi="Calibri" w:eastAsia="Calibri"/>
                <w:b w:val="0"/>
                <w:i w:val="0"/>
                <w:color w:val="151A23"/>
                <w:sz w:val="18"/>
              </w:rPr>
              <w:t>Lire les bases de valeur</w:t>
            </w:r>
          </w:p>
        </w:tc>
        <w:tc>
          <w:tcPr>
            <w:tcW w:type="dxa" w:w="1949"/>
          </w:tcPr>
          <w:p>
            <w:r>
              <w:rPr>
                <w:rFonts w:ascii="Calibri" w:hAnsi="Calibri" w:eastAsia="Calibri"/>
                <w:b w:val="0"/>
                <w:i w:val="0"/>
                <w:color w:val="151A23"/>
                <w:sz w:val="18"/>
              </w:rPr>
              <w:t>P0</w:t>
            </w:r>
          </w:p>
        </w:tc>
        <w:tc>
          <w:tcPr>
            <w:tcW w:type="dxa" w:w="1949"/>
          </w:tcPr>
          <w:p>
            <w:r>
              <w:rPr>
                <w:rFonts w:ascii="Calibri" w:hAnsi="Calibri" w:eastAsia="Calibri"/>
                <w:b w:val="0"/>
                <w:i w:val="0"/>
                <w:color w:val="151A23"/>
                <w:sz w:val="18"/>
              </w:rPr>
              <w:t>Livré</w:t>
            </w:r>
          </w:p>
        </w:tc>
      </w:tr>
      <w:tr>
        <w:tc>
          <w:tcPr>
            <w:tcW w:type="dxa" w:w="1949"/>
          </w:tcPr>
          <w:p>
            <w:r>
              <w:rPr>
                <w:rFonts w:ascii="Calibri" w:hAnsi="Calibri" w:eastAsia="Calibri"/>
                <w:b w:val="0"/>
                <w:i w:val="0"/>
                <w:color w:val="151A23"/>
                <w:sz w:val="18"/>
              </w:rPr>
              <w:t>US-AHYP-103</w:t>
            </w:r>
          </w:p>
        </w:tc>
        <w:tc>
          <w:tcPr>
            <w:tcW w:type="dxa" w:w="1949"/>
          </w:tcPr>
          <w:p>
            <w:r>
              <w:rPr>
                <w:rFonts w:ascii="Calibri" w:hAnsi="Calibri" w:eastAsia="Calibri"/>
                <w:b w:val="0"/>
                <w:i w:val="0"/>
                <w:color w:val="151A23"/>
                <w:sz w:val="18"/>
              </w:rPr>
              <w:t>Grand livre</w:t>
            </w:r>
          </w:p>
        </w:tc>
        <w:tc>
          <w:tcPr>
            <w:tcW w:type="dxa" w:w="1949"/>
          </w:tcPr>
          <w:p>
            <w:r>
              <w:rPr>
                <w:rFonts w:ascii="Calibri" w:hAnsi="Calibri" w:eastAsia="Calibri"/>
                <w:b w:val="0"/>
                <w:i w:val="0"/>
                <w:color w:val="151A23"/>
                <w:sz w:val="18"/>
              </w:rPr>
              <w:t>Distinguer v1 / v2</w:t>
            </w:r>
          </w:p>
        </w:tc>
        <w:tc>
          <w:tcPr>
            <w:tcW w:type="dxa" w:w="1949"/>
          </w:tcPr>
          <w:p>
            <w:r>
              <w:rPr>
                <w:rFonts w:ascii="Calibri" w:hAnsi="Calibri" w:eastAsia="Calibri"/>
                <w:b w:val="0"/>
                <w:i w:val="0"/>
                <w:color w:val="151A23"/>
                <w:sz w:val="18"/>
              </w:rPr>
              <w:t>P1</w:t>
            </w:r>
          </w:p>
        </w:tc>
        <w:tc>
          <w:tcPr>
            <w:tcW w:type="dxa" w:w="1949"/>
          </w:tcPr>
          <w:p>
            <w:r>
              <w:rPr>
                <w:rFonts w:ascii="Calibri" w:hAnsi="Calibri" w:eastAsia="Calibri"/>
                <w:b w:val="0"/>
                <w:i w:val="0"/>
                <w:color w:val="151A23"/>
                <w:sz w:val="18"/>
              </w:rPr>
              <w:t>Livré</w:t>
            </w:r>
          </w:p>
        </w:tc>
      </w:tr>
      <w:tr>
        <w:tc>
          <w:tcPr>
            <w:tcW w:type="dxa" w:w="1949"/>
          </w:tcPr>
          <w:p>
            <w:r>
              <w:rPr>
                <w:rFonts w:ascii="Calibri" w:hAnsi="Calibri" w:eastAsia="Calibri"/>
                <w:b w:val="0"/>
                <w:i w:val="0"/>
                <w:color w:val="151A23"/>
                <w:sz w:val="18"/>
              </w:rPr>
              <w:t>US-AHYP-200</w:t>
            </w:r>
          </w:p>
        </w:tc>
        <w:tc>
          <w:tcPr>
            <w:tcW w:type="dxa" w:w="1949"/>
          </w:tcPr>
          <w:p>
            <w:r>
              <w:rPr>
                <w:rFonts w:ascii="Calibri" w:hAnsi="Calibri" w:eastAsia="Calibri"/>
                <w:b w:val="0"/>
                <w:i w:val="0"/>
                <w:color w:val="151A23"/>
                <w:sz w:val="18"/>
              </w:rPr>
              <w:t>Objectifs</w:t>
            </w:r>
          </w:p>
        </w:tc>
        <w:tc>
          <w:tcPr>
            <w:tcW w:type="dxa" w:w="1949"/>
          </w:tcPr>
          <w:p>
            <w:r>
              <w:rPr>
                <w:rFonts w:ascii="Calibri" w:hAnsi="Calibri" w:eastAsia="Calibri"/>
                <w:b w:val="0"/>
                <w:i w:val="0"/>
                <w:color w:val="151A23"/>
                <w:sz w:val="18"/>
              </w:rPr>
              <w:t>Fixer un objectif opérationnel</w:t>
            </w:r>
          </w:p>
        </w:tc>
        <w:tc>
          <w:tcPr>
            <w:tcW w:type="dxa" w:w="1949"/>
          </w:tcPr>
          <w:p>
            <w:r>
              <w:rPr>
                <w:rFonts w:ascii="Calibri" w:hAnsi="Calibri" w:eastAsia="Calibri"/>
                <w:b w:val="0"/>
                <w:i w:val="0"/>
                <w:color w:val="151A23"/>
                <w:sz w:val="18"/>
              </w:rPr>
              <w:t>P0</w:t>
            </w:r>
          </w:p>
        </w:tc>
        <w:tc>
          <w:tcPr>
            <w:tcW w:type="dxa" w:w="1949"/>
          </w:tcPr>
          <w:p>
            <w:r>
              <w:rPr>
                <w:rFonts w:ascii="Calibri" w:hAnsi="Calibri" w:eastAsia="Calibri"/>
                <w:b w:val="0"/>
                <w:i w:val="0"/>
                <w:color w:val="151A23"/>
                <w:sz w:val="18"/>
              </w:rPr>
              <w:t>Livré</w:t>
            </w:r>
          </w:p>
        </w:tc>
      </w:tr>
      <w:tr>
        <w:tc>
          <w:tcPr>
            <w:tcW w:type="dxa" w:w="1949"/>
          </w:tcPr>
          <w:p>
            <w:r>
              <w:rPr>
                <w:rFonts w:ascii="Calibri" w:hAnsi="Calibri" w:eastAsia="Calibri"/>
                <w:b w:val="0"/>
                <w:i w:val="0"/>
                <w:color w:val="151A23"/>
                <w:sz w:val="18"/>
              </w:rPr>
              <w:t>US-AHYP-201</w:t>
            </w:r>
          </w:p>
        </w:tc>
        <w:tc>
          <w:tcPr>
            <w:tcW w:type="dxa" w:w="1949"/>
          </w:tcPr>
          <w:p>
            <w:r>
              <w:rPr>
                <w:rFonts w:ascii="Calibri" w:hAnsi="Calibri" w:eastAsia="Calibri"/>
                <w:b w:val="0"/>
                <w:i w:val="0"/>
                <w:color w:val="151A23"/>
                <w:sz w:val="18"/>
              </w:rPr>
              <w:t>Objectifs</w:t>
            </w:r>
          </w:p>
        </w:tc>
        <w:tc>
          <w:tcPr>
            <w:tcW w:type="dxa" w:w="1949"/>
          </w:tcPr>
          <w:p>
            <w:r>
              <w:rPr>
                <w:rFonts w:ascii="Calibri" w:hAnsi="Calibri" w:eastAsia="Calibri"/>
                <w:b w:val="0"/>
                <w:i w:val="0"/>
                <w:color w:val="151A23"/>
                <w:sz w:val="18"/>
              </w:rPr>
              <w:t>Voir la progression</w:t>
            </w:r>
          </w:p>
        </w:tc>
        <w:tc>
          <w:tcPr>
            <w:tcW w:type="dxa" w:w="1949"/>
          </w:tcPr>
          <w:p>
            <w:r>
              <w:rPr>
                <w:rFonts w:ascii="Calibri" w:hAnsi="Calibri" w:eastAsia="Calibri"/>
                <w:b w:val="0"/>
                <w:i w:val="0"/>
                <w:color w:val="151A23"/>
                <w:sz w:val="18"/>
              </w:rPr>
              <w:t>P0</w:t>
            </w:r>
          </w:p>
        </w:tc>
        <w:tc>
          <w:tcPr>
            <w:tcW w:type="dxa" w:w="1949"/>
          </w:tcPr>
          <w:p>
            <w:r>
              <w:rPr>
                <w:rFonts w:ascii="Calibri" w:hAnsi="Calibri" w:eastAsia="Calibri"/>
                <w:b w:val="0"/>
                <w:i w:val="0"/>
                <w:color w:val="151A23"/>
                <w:sz w:val="18"/>
              </w:rPr>
              <w:t>Partiel</w:t>
            </w:r>
          </w:p>
        </w:tc>
      </w:tr>
      <w:tr>
        <w:tc>
          <w:tcPr>
            <w:tcW w:type="dxa" w:w="1949"/>
          </w:tcPr>
          <w:p>
            <w:r>
              <w:rPr>
                <w:rFonts w:ascii="Calibri" w:hAnsi="Calibri" w:eastAsia="Calibri"/>
                <w:b w:val="0"/>
                <w:i w:val="0"/>
                <w:color w:val="151A23"/>
                <w:sz w:val="18"/>
              </w:rPr>
              <w:t>US-AHYP-202</w:t>
            </w:r>
          </w:p>
        </w:tc>
        <w:tc>
          <w:tcPr>
            <w:tcW w:type="dxa" w:w="1949"/>
          </w:tcPr>
          <w:p>
            <w:r>
              <w:rPr>
                <w:rFonts w:ascii="Calibri" w:hAnsi="Calibri" w:eastAsia="Calibri"/>
                <w:b w:val="0"/>
                <w:i w:val="0"/>
                <w:color w:val="151A23"/>
                <w:sz w:val="18"/>
              </w:rPr>
              <w:t>Objectifs</w:t>
            </w:r>
          </w:p>
        </w:tc>
        <w:tc>
          <w:tcPr>
            <w:tcW w:type="dxa" w:w="1949"/>
          </w:tcPr>
          <w:p>
            <w:r>
              <w:rPr>
                <w:rFonts w:ascii="Calibri" w:hAnsi="Calibri" w:eastAsia="Calibri"/>
                <w:b w:val="0"/>
                <w:i w:val="0"/>
                <w:color w:val="151A23"/>
                <w:sz w:val="18"/>
              </w:rPr>
              <w:t>Modifier / retirer</w:t>
            </w:r>
          </w:p>
        </w:tc>
        <w:tc>
          <w:tcPr>
            <w:tcW w:type="dxa" w:w="1949"/>
          </w:tcPr>
          <w:p>
            <w:r>
              <w:rPr>
                <w:rFonts w:ascii="Calibri" w:hAnsi="Calibri" w:eastAsia="Calibri"/>
                <w:b w:val="0"/>
                <w:i w:val="0"/>
                <w:color w:val="151A23"/>
                <w:sz w:val="18"/>
              </w:rPr>
              <w:t>P1</w:t>
            </w:r>
          </w:p>
        </w:tc>
        <w:tc>
          <w:tcPr>
            <w:tcW w:type="dxa" w:w="1949"/>
          </w:tcPr>
          <w:p>
            <w:r>
              <w:rPr>
                <w:rFonts w:ascii="Calibri" w:hAnsi="Calibri" w:eastAsia="Calibri"/>
                <w:b w:val="0"/>
                <w:i w:val="0"/>
                <w:color w:val="151A23"/>
                <w:sz w:val="18"/>
              </w:rPr>
              <w:t>Livré</w:t>
            </w:r>
          </w:p>
        </w:tc>
      </w:tr>
      <w:tr>
        <w:tc>
          <w:tcPr>
            <w:tcW w:type="dxa" w:w="1949"/>
          </w:tcPr>
          <w:p>
            <w:r>
              <w:rPr>
                <w:rFonts w:ascii="Calibri" w:hAnsi="Calibri" w:eastAsia="Calibri"/>
                <w:b w:val="0"/>
                <w:i w:val="0"/>
                <w:color w:val="151A23"/>
                <w:sz w:val="18"/>
              </w:rPr>
              <w:t>US-AHYP-203</w:t>
            </w:r>
          </w:p>
        </w:tc>
        <w:tc>
          <w:tcPr>
            <w:tcW w:type="dxa" w:w="1949"/>
          </w:tcPr>
          <w:p>
            <w:r>
              <w:rPr>
                <w:rFonts w:ascii="Calibri" w:hAnsi="Calibri" w:eastAsia="Calibri"/>
                <w:b w:val="0"/>
                <w:i w:val="0"/>
                <w:color w:val="151A23"/>
                <w:sz w:val="18"/>
              </w:rPr>
              <w:t>Objectifs</w:t>
            </w:r>
          </w:p>
        </w:tc>
        <w:tc>
          <w:tcPr>
            <w:tcW w:type="dxa" w:w="1949"/>
          </w:tcPr>
          <w:p>
            <w:r>
              <w:rPr>
                <w:rFonts w:ascii="Calibri" w:hAnsi="Calibri" w:eastAsia="Calibri"/>
                <w:b w:val="0"/>
                <w:i w:val="0"/>
                <w:color w:val="151A23"/>
                <w:sz w:val="18"/>
              </w:rPr>
              <w:t>Systems sans objectif ni base</w:t>
            </w:r>
          </w:p>
        </w:tc>
        <w:tc>
          <w:tcPr>
            <w:tcW w:type="dxa" w:w="1949"/>
          </w:tcPr>
          <w:p>
            <w:r>
              <w:rPr>
                <w:rFonts w:ascii="Calibri" w:hAnsi="Calibri" w:eastAsia="Calibri"/>
                <w:b w:val="0"/>
                <w:i w:val="0"/>
                <w:color w:val="151A23"/>
                <w:sz w:val="18"/>
              </w:rPr>
              <w:t>P1</w:t>
            </w:r>
          </w:p>
        </w:tc>
        <w:tc>
          <w:tcPr>
            <w:tcW w:type="dxa" w:w="1949"/>
          </w:tcPr>
          <w:p>
            <w:r>
              <w:rPr>
                <w:rFonts w:ascii="Calibri" w:hAnsi="Calibri" w:eastAsia="Calibri"/>
                <w:b w:val="0"/>
                <w:i w:val="0"/>
                <w:color w:val="151A23"/>
                <w:sz w:val="18"/>
              </w:rPr>
              <w:t>Partiel</w:t>
            </w:r>
          </w:p>
        </w:tc>
      </w:tr>
      <w:tr>
        <w:tc>
          <w:tcPr>
            <w:tcW w:type="dxa" w:w="1949"/>
          </w:tcPr>
          <w:p>
            <w:r>
              <w:rPr>
                <w:rFonts w:ascii="Calibri" w:hAnsi="Calibri" w:eastAsia="Calibri"/>
                <w:b w:val="0"/>
                <w:i w:val="0"/>
                <w:color w:val="151A23"/>
                <w:sz w:val="18"/>
              </w:rPr>
              <w:t>US-AHYP-300</w:t>
            </w:r>
          </w:p>
        </w:tc>
        <w:tc>
          <w:tcPr>
            <w:tcW w:type="dxa" w:w="1949"/>
          </w:tcPr>
          <w:p>
            <w:r>
              <w:rPr>
                <w:rFonts w:ascii="Calibri" w:hAnsi="Calibri" w:eastAsia="Calibri"/>
                <w:b w:val="0"/>
                <w:i w:val="0"/>
                <w:color w:val="151A23"/>
                <w:sz w:val="18"/>
              </w:rPr>
              <w:t>Décisions</w:t>
            </w:r>
          </w:p>
        </w:tc>
        <w:tc>
          <w:tcPr>
            <w:tcW w:type="dxa" w:w="1949"/>
          </w:tcPr>
          <w:p>
            <w:r>
              <w:rPr>
                <w:rFonts w:ascii="Calibri" w:hAnsi="Calibri" w:eastAsia="Calibri"/>
                <w:b w:val="0"/>
                <w:i w:val="0"/>
                <w:color w:val="151A23"/>
                <w:sz w:val="18"/>
              </w:rPr>
              <w:t>File des signatures</w:t>
            </w:r>
          </w:p>
        </w:tc>
        <w:tc>
          <w:tcPr>
            <w:tcW w:type="dxa" w:w="1949"/>
          </w:tcPr>
          <w:p>
            <w:r>
              <w:rPr>
                <w:rFonts w:ascii="Calibri" w:hAnsi="Calibri" w:eastAsia="Calibri"/>
                <w:b w:val="0"/>
                <w:i w:val="0"/>
                <w:color w:val="151A23"/>
                <w:sz w:val="18"/>
              </w:rPr>
              <w:t>P0</w:t>
            </w:r>
          </w:p>
        </w:tc>
        <w:tc>
          <w:tcPr>
            <w:tcW w:type="dxa" w:w="1949"/>
          </w:tcPr>
          <w:p>
            <w:r>
              <w:rPr>
                <w:rFonts w:ascii="Calibri" w:hAnsi="Calibri" w:eastAsia="Calibri"/>
                <w:b w:val="0"/>
                <w:i w:val="0"/>
                <w:color w:val="151A23"/>
                <w:sz w:val="18"/>
              </w:rPr>
              <w:t>Livré</w:t>
            </w:r>
          </w:p>
        </w:tc>
      </w:tr>
      <w:tr>
        <w:tc>
          <w:tcPr>
            <w:tcW w:type="dxa" w:w="1949"/>
          </w:tcPr>
          <w:p>
            <w:r>
              <w:rPr>
                <w:rFonts w:ascii="Calibri" w:hAnsi="Calibri" w:eastAsia="Calibri"/>
                <w:b w:val="0"/>
                <w:i w:val="0"/>
                <w:color w:val="151A23"/>
                <w:sz w:val="18"/>
              </w:rPr>
              <w:t>US-AHYP-301</w:t>
            </w:r>
          </w:p>
        </w:tc>
        <w:tc>
          <w:tcPr>
            <w:tcW w:type="dxa" w:w="1949"/>
          </w:tcPr>
          <w:p>
            <w:r>
              <w:rPr>
                <w:rFonts w:ascii="Calibri" w:hAnsi="Calibri" w:eastAsia="Calibri"/>
                <w:b w:val="0"/>
                <w:i w:val="0"/>
                <w:color w:val="151A23"/>
                <w:sz w:val="18"/>
              </w:rPr>
              <w:t>Décisions</w:t>
            </w:r>
          </w:p>
        </w:tc>
        <w:tc>
          <w:tcPr>
            <w:tcW w:type="dxa" w:w="1949"/>
          </w:tcPr>
          <w:p>
            <w:r>
              <w:rPr>
                <w:rFonts w:ascii="Calibri" w:hAnsi="Calibri" w:eastAsia="Calibri"/>
                <w:b w:val="0"/>
                <w:i w:val="0"/>
                <w:color w:val="151A23"/>
                <w:sz w:val="18"/>
              </w:rPr>
              <w:t>Accept / reject = signal</w:t>
            </w:r>
          </w:p>
        </w:tc>
        <w:tc>
          <w:tcPr>
            <w:tcW w:type="dxa" w:w="1949"/>
          </w:tcPr>
          <w:p>
            <w:r>
              <w:rPr>
                <w:rFonts w:ascii="Calibri" w:hAnsi="Calibri" w:eastAsia="Calibri"/>
                <w:b w:val="0"/>
                <w:i w:val="0"/>
                <w:color w:val="151A23"/>
                <w:sz w:val="18"/>
              </w:rPr>
              <w:t>P0</w:t>
            </w:r>
          </w:p>
        </w:tc>
        <w:tc>
          <w:tcPr>
            <w:tcW w:type="dxa" w:w="1949"/>
          </w:tcPr>
          <w:p>
            <w:r>
              <w:rPr>
                <w:rFonts w:ascii="Calibri" w:hAnsi="Calibri" w:eastAsia="Calibri"/>
                <w:b w:val="0"/>
                <w:i w:val="0"/>
                <w:color w:val="151A23"/>
                <w:sz w:val="18"/>
              </w:rPr>
              <w:t>Livré</w:t>
            </w:r>
          </w:p>
        </w:tc>
      </w:tr>
      <w:tr>
        <w:tc>
          <w:tcPr>
            <w:tcW w:type="dxa" w:w="1949"/>
          </w:tcPr>
          <w:p>
            <w:r>
              <w:rPr>
                <w:rFonts w:ascii="Calibri" w:hAnsi="Calibri" w:eastAsia="Calibri"/>
                <w:b w:val="0"/>
                <w:i w:val="0"/>
                <w:color w:val="151A23"/>
                <w:sz w:val="18"/>
              </w:rPr>
              <w:t>US-AHYP-302</w:t>
            </w:r>
          </w:p>
        </w:tc>
        <w:tc>
          <w:tcPr>
            <w:tcW w:type="dxa" w:w="1949"/>
          </w:tcPr>
          <w:p>
            <w:r>
              <w:rPr>
                <w:rFonts w:ascii="Calibri" w:hAnsi="Calibri" w:eastAsia="Calibri"/>
                <w:b w:val="0"/>
                <w:i w:val="0"/>
                <w:color w:val="151A23"/>
                <w:sz w:val="18"/>
              </w:rPr>
              <w:t>Décisions</w:t>
            </w:r>
          </w:p>
        </w:tc>
        <w:tc>
          <w:tcPr>
            <w:tcW w:type="dxa" w:w="1949"/>
          </w:tcPr>
          <w:p>
            <w:r>
              <w:rPr>
                <w:rFonts w:ascii="Calibri" w:hAnsi="Calibri" w:eastAsia="Calibri"/>
                <w:b w:val="0"/>
                <w:i w:val="0"/>
                <w:color w:val="151A23"/>
                <w:sz w:val="18"/>
              </w:rPr>
              <w:t>SCAN recommandations</w:t>
            </w:r>
          </w:p>
        </w:tc>
        <w:tc>
          <w:tcPr>
            <w:tcW w:type="dxa" w:w="1949"/>
          </w:tcPr>
          <w:p>
            <w:r>
              <w:rPr>
                <w:rFonts w:ascii="Calibri" w:hAnsi="Calibri" w:eastAsia="Calibri"/>
                <w:b w:val="0"/>
                <w:i w:val="0"/>
                <w:color w:val="151A23"/>
                <w:sz w:val="18"/>
              </w:rPr>
              <w:t>P1</w:t>
            </w:r>
          </w:p>
        </w:tc>
        <w:tc>
          <w:tcPr>
            <w:tcW w:type="dxa" w:w="1949"/>
          </w:tcPr>
          <w:p>
            <w:r>
              <w:rPr>
                <w:rFonts w:ascii="Calibri" w:hAnsi="Calibri" w:eastAsia="Calibri"/>
                <w:b w:val="0"/>
                <w:i w:val="0"/>
                <w:color w:val="151A23"/>
                <w:sz w:val="18"/>
              </w:rPr>
              <w:t>Livré</w:t>
            </w:r>
          </w:p>
        </w:tc>
      </w:tr>
      <w:tr>
        <w:tc>
          <w:tcPr>
            <w:tcW w:type="dxa" w:w="1949"/>
          </w:tcPr>
          <w:p>
            <w:r>
              <w:rPr>
                <w:rFonts w:ascii="Calibri" w:hAnsi="Calibri" w:eastAsia="Calibri"/>
                <w:b w:val="0"/>
                <w:i w:val="0"/>
                <w:color w:val="151A23"/>
                <w:sz w:val="18"/>
              </w:rPr>
              <w:t>US-AHYP-303</w:t>
            </w:r>
          </w:p>
        </w:tc>
        <w:tc>
          <w:tcPr>
            <w:tcW w:type="dxa" w:w="1949"/>
          </w:tcPr>
          <w:p>
            <w:r>
              <w:rPr>
                <w:rFonts w:ascii="Calibri" w:hAnsi="Calibri" w:eastAsia="Calibri"/>
                <w:b w:val="0"/>
                <w:i w:val="0"/>
                <w:color w:val="151A23"/>
                <w:sz w:val="18"/>
              </w:rPr>
              <w:t>Décisions</w:t>
            </w:r>
          </w:p>
        </w:tc>
        <w:tc>
          <w:tcPr>
            <w:tcW w:type="dxa" w:w="1949"/>
          </w:tcPr>
          <w:p>
            <w:r>
              <w:rPr>
                <w:rFonts w:ascii="Calibri" w:hAnsi="Calibri" w:eastAsia="Calibri"/>
                <w:b w:val="0"/>
                <w:i w:val="0"/>
                <w:color w:val="151A23"/>
                <w:sz w:val="18"/>
              </w:rPr>
              <w:t>Gate Work / Studio</w:t>
            </w:r>
          </w:p>
        </w:tc>
        <w:tc>
          <w:tcPr>
            <w:tcW w:type="dxa" w:w="1949"/>
          </w:tcPr>
          <w:p>
            <w:r>
              <w:rPr>
                <w:rFonts w:ascii="Calibri" w:hAnsi="Calibri" w:eastAsia="Calibri"/>
                <w:b w:val="0"/>
                <w:i w:val="0"/>
                <w:color w:val="151A23"/>
                <w:sz w:val="18"/>
              </w:rPr>
              <w:t>P0</w:t>
            </w:r>
          </w:p>
        </w:tc>
        <w:tc>
          <w:tcPr>
            <w:tcW w:type="dxa" w:w="1949"/>
          </w:tcPr>
          <w:p>
            <w:r>
              <w:rPr>
                <w:rFonts w:ascii="Calibri" w:hAnsi="Calibri" w:eastAsia="Calibri"/>
                <w:b w:val="0"/>
                <w:i w:val="0"/>
                <w:color w:val="151A23"/>
                <w:sz w:val="18"/>
              </w:rPr>
              <w:t>Livré</w:t>
            </w:r>
          </w:p>
        </w:tc>
      </w:tr>
      <w:tr>
        <w:tc>
          <w:tcPr>
            <w:tcW w:type="dxa" w:w="1949"/>
          </w:tcPr>
          <w:p>
            <w:r>
              <w:rPr>
                <w:rFonts w:ascii="Calibri" w:hAnsi="Calibri" w:eastAsia="Calibri"/>
                <w:b w:val="0"/>
                <w:i w:val="0"/>
                <w:color w:val="151A23"/>
                <w:sz w:val="18"/>
              </w:rPr>
              <w:t>US-AHYP-400</w:t>
            </w:r>
          </w:p>
        </w:tc>
        <w:tc>
          <w:tcPr>
            <w:tcW w:type="dxa" w:w="1949"/>
          </w:tcPr>
          <w:p>
            <w:r>
              <w:rPr>
                <w:rFonts w:ascii="Calibri" w:hAnsi="Calibri" w:eastAsia="Calibri"/>
                <w:b w:val="0"/>
                <w:i w:val="0"/>
                <w:color w:val="151A23"/>
                <w:sz w:val="18"/>
              </w:rPr>
              <w:t>Enactment</w:t>
            </w:r>
          </w:p>
        </w:tc>
        <w:tc>
          <w:tcPr>
            <w:tcW w:type="dxa" w:w="1949"/>
          </w:tcPr>
          <w:p>
            <w:r>
              <w:rPr>
                <w:rFonts w:ascii="Calibri" w:hAnsi="Calibri" w:eastAsia="Calibri"/>
                <w:b w:val="0"/>
                <w:i w:val="0"/>
                <w:color w:val="151A23"/>
                <w:sz w:val="18"/>
              </w:rPr>
              <w:t>Steer Simulate → Measure</w:t>
            </w:r>
          </w:p>
        </w:tc>
        <w:tc>
          <w:tcPr>
            <w:tcW w:type="dxa" w:w="1949"/>
          </w:tcPr>
          <w:p>
            <w:r>
              <w:rPr>
                <w:rFonts w:ascii="Calibri" w:hAnsi="Calibri" w:eastAsia="Calibri"/>
                <w:b w:val="0"/>
                <w:i w:val="0"/>
                <w:color w:val="151A23"/>
                <w:sz w:val="18"/>
              </w:rPr>
              <w:t>P0</w:t>
            </w:r>
          </w:p>
        </w:tc>
        <w:tc>
          <w:tcPr>
            <w:tcW w:type="dxa" w:w="1949"/>
          </w:tcPr>
          <w:p>
            <w:r>
              <w:rPr>
                <w:rFonts w:ascii="Calibri" w:hAnsi="Calibri" w:eastAsia="Calibri"/>
                <w:b w:val="0"/>
                <w:i w:val="0"/>
                <w:color w:val="151A23"/>
                <w:sz w:val="18"/>
              </w:rPr>
              <w:t>Livré (canari)</w:t>
            </w:r>
          </w:p>
        </w:tc>
      </w:tr>
      <w:tr>
        <w:tc>
          <w:tcPr>
            <w:tcW w:type="dxa" w:w="1949"/>
          </w:tcPr>
          <w:p>
            <w:r>
              <w:rPr>
                <w:rFonts w:ascii="Calibri" w:hAnsi="Calibri" w:eastAsia="Calibri"/>
                <w:b w:val="0"/>
                <w:i w:val="0"/>
                <w:color w:val="151A23"/>
                <w:sz w:val="18"/>
              </w:rPr>
              <w:t>US-AHYP-401</w:t>
            </w:r>
          </w:p>
        </w:tc>
        <w:tc>
          <w:tcPr>
            <w:tcW w:type="dxa" w:w="1949"/>
          </w:tcPr>
          <w:p>
            <w:r>
              <w:rPr>
                <w:rFonts w:ascii="Calibri" w:hAnsi="Calibri" w:eastAsia="Calibri"/>
                <w:b w:val="0"/>
                <w:i w:val="0"/>
                <w:color w:val="151A23"/>
                <w:sz w:val="18"/>
              </w:rPr>
              <w:t>Enactment</w:t>
            </w:r>
          </w:p>
        </w:tc>
        <w:tc>
          <w:tcPr>
            <w:tcW w:type="dxa" w:w="1949"/>
          </w:tcPr>
          <w:p>
            <w:r>
              <w:rPr>
                <w:rFonts w:ascii="Calibri" w:hAnsi="Calibri" w:eastAsia="Calibri"/>
                <w:b w:val="0"/>
                <w:i w:val="0"/>
                <w:color w:val="151A23"/>
                <w:sz w:val="18"/>
              </w:rPr>
              <w:t>Agrégat v1 ≠ mesure</w:t>
            </w:r>
          </w:p>
        </w:tc>
        <w:tc>
          <w:tcPr>
            <w:tcW w:type="dxa" w:w="1949"/>
          </w:tcPr>
          <w:p>
            <w:r>
              <w:rPr>
                <w:rFonts w:ascii="Calibri" w:hAnsi="Calibri" w:eastAsia="Calibri"/>
                <w:b w:val="0"/>
                <w:i w:val="0"/>
                <w:color w:val="151A23"/>
                <w:sz w:val="18"/>
              </w:rPr>
              <w:t>P1</w:t>
            </w:r>
          </w:p>
        </w:tc>
        <w:tc>
          <w:tcPr>
            <w:tcW w:type="dxa" w:w="1949"/>
          </w:tcPr>
          <w:p>
            <w:r>
              <w:rPr>
                <w:rFonts w:ascii="Calibri" w:hAnsi="Calibri" w:eastAsia="Calibri"/>
                <w:b w:val="0"/>
                <w:i w:val="0"/>
                <w:color w:val="151A23"/>
                <w:sz w:val="18"/>
              </w:rPr>
              <w:t>Livré</w:t>
            </w:r>
          </w:p>
        </w:tc>
      </w:tr>
      <w:tr>
        <w:tc>
          <w:tcPr>
            <w:tcW w:type="dxa" w:w="1949"/>
          </w:tcPr>
          <w:p>
            <w:r>
              <w:rPr>
                <w:rFonts w:ascii="Calibri" w:hAnsi="Calibri" w:eastAsia="Calibri"/>
                <w:b w:val="0"/>
                <w:i w:val="0"/>
                <w:color w:val="151A23"/>
                <w:sz w:val="18"/>
              </w:rPr>
              <w:t>US-AHYP-500</w:t>
            </w:r>
          </w:p>
        </w:tc>
        <w:tc>
          <w:tcPr>
            <w:tcW w:type="dxa" w:w="1949"/>
          </w:tcPr>
          <w:p>
            <w:r>
              <w:rPr>
                <w:rFonts w:ascii="Calibri" w:hAnsi="Calibri" w:eastAsia="Calibri"/>
                <w:b w:val="0"/>
                <w:i w:val="0"/>
                <w:color w:val="151A23"/>
                <w:sz w:val="18"/>
              </w:rPr>
              <w:t>Bottom-up</w:t>
            </w:r>
          </w:p>
        </w:tc>
        <w:tc>
          <w:tcPr>
            <w:tcW w:type="dxa" w:w="1949"/>
          </w:tcPr>
          <w:p>
            <w:r>
              <w:rPr>
                <w:rFonts w:ascii="Calibri" w:hAnsi="Calibri" w:eastAsia="Calibri"/>
                <w:b w:val="0"/>
                <w:i w:val="0"/>
                <w:color w:val="151A23"/>
                <w:sz w:val="18"/>
              </w:rPr>
              <w:t>Publier une Experience</w:t>
            </w:r>
          </w:p>
        </w:tc>
        <w:tc>
          <w:tcPr>
            <w:tcW w:type="dxa" w:w="1949"/>
          </w:tcPr>
          <w:p>
            <w:r>
              <w:rPr>
                <w:rFonts w:ascii="Calibri" w:hAnsi="Calibri" w:eastAsia="Calibri"/>
                <w:b w:val="0"/>
                <w:i w:val="0"/>
                <w:color w:val="151A23"/>
                <w:sz w:val="18"/>
              </w:rPr>
              <w:t>P0</w:t>
            </w:r>
          </w:p>
        </w:tc>
        <w:tc>
          <w:tcPr>
            <w:tcW w:type="dxa" w:w="1949"/>
          </w:tcPr>
          <w:p>
            <w:r>
              <w:rPr>
                <w:rFonts w:ascii="Calibri" w:hAnsi="Calibri" w:eastAsia="Calibri"/>
                <w:b w:val="0"/>
                <w:i w:val="0"/>
                <w:color w:val="151A23"/>
                <w:sz w:val="18"/>
              </w:rPr>
              <w:t>Livré</w:t>
            </w:r>
          </w:p>
        </w:tc>
      </w:tr>
      <w:tr>
        <w:tc>
          <w:tcPr>
            <w:tcW w:type="dxa" w:w="1949"/>
          </w:tcPr>
          <w:p>
            <w:r>
              <w:rPr>
                <w:rFonts w:ascii="Calibri" w:hAnsi="Calibri" w:eastAsia="Calibri"/>
                <w:b w:val="0"/>
                <w:i w:val="0"/>
                <w:color w:val="151A23"/>
                <w:sz w:val="18"/>
              </w:rPr>
              <w:t>US-AHYP-501</w:t>
            </w:r>
          </w:p>
        </w:tc>
        <w:tc>
          <w:tcPr>
            <w:tcW w:type="dxa" w:w="1949"/>
          </w:tcPr>
          <w:p>
            <w:r>
              <w:rPr>
                <w:rFonts w:ascii="Calibri" w:hAnsi="Calibri" w:eastAsia="Calibri"/>
                <w:b w:val="0"/>
                <w:i w:val="0"/>
                <w:color w:val="151A23"/>
                <w:sz w:val="18"/>
              </w:rPr>
              <w:t>Bottom-up</w:t>
            </w:r>
          </w:p>
        </w:tc>
        <w:tc>
          <w:tcPr>
            <w:tcW w:type="dxa" w:w="1949"/>
          </w:tcPr>
          <w:p>
            <w:r>
              <w:rPr>
                <w:rFonts w:ascii="Calibri" w:hAnsi="Calibri" w:eastAsia="Calibri"/>
                <w:b w:val="0"/>
                <w:i w:val="0"/>
                <w:color w:val="151A23"/>
                <w:sz w:val="18"/>
              </w:rPr>
              <w:t>Preuve Run</w:t>
            </w:r>
          </w:p>
        </w:tc>
        <w:tc>
          <w:tcPr>
            <w:tcW w:type="dxa" w:w="1949"/>
          </w:tcPr>
          <w:p>
            <w:r>
              <w:rPr>
                <w:rFonts w:ascii="Calibri" w:hAnsi="Calibri" w:eastAsia="Calibri"/>
                <w:b w:val="0"/>
                <w:i w:val="0"/>
                <w:color w:val="151A23"/>
                <w:sz w:val="18"/>
              </w:rPr>
              <w:t>P0</w:t>
            </w:r>
          </w:p>
        </w:tc>
        <w:tc>
          <w:tcPr>
            <w:tcW w:type="dxa" w:w="1949"/>
          </w:tcPr>
          <w:p>
            <w:r>
              <w:rPr>
                <w:rFonts w:ascii="Calibri" w:hAnsi="Calibri" w:eastAsia="Calibri"/>
                <w:b w:val="0"/>
                <w:i w:val="0"/>
                <w:color w:val="151A23"/>
                <w:sz w:val="18"/>
              </w:rPr>
              <w:t>Livré</w:t>
            </w:r>
          </w:p>
        </w:tc>
      </w:tr>
      <w:tr>
        <w:tc>
          <w:tcPr>
            <w:tcW w:type="dxa" w:w="1949"/>
          </w:tcPr>
          <w:p>
            <w:r>
              <w:rPr>
                <w:rFonts w:ascii="Calibri" w:hAnsi="Calibri" w:eastAsia="Calibri"/>
                <w:b w:val="0"/>
                <w:i w:val="0"/>
                <w:color w:val="151A23"/>
                <w:sz w:val="18"/>
              </w:rPr>
              <w:t>US-AHYP-502</w:t>
            </w:r>
          </w:p>
        </w:tc>
        <w:tc>
          <w:tcPr>
            <w:tcW w:type="dxa" w:w="1949"/>
          </w:tcPr>
          <w:p>
            <w:r>
              <w:rPr>
                <w:rFonts w:ascii="Calibri" w:hAnsi="Calibri" w:eastAsia="Calibri"/>
                <w:b w:val="0"/>
                <w:i w:val="0"/>
                <w:color w:val="151A23"/>
                <w:sz w:val="18"/>
              </w:rPr>
              <w:t>Bottom-up</w:t>
            </w:r>
          </w:p>
        </w:tc>
        <w:tc>
          <w:tcPr>
            <w:tcW w:type="dxa" w:w="1949"/>
          </w:tcPr>
          <w:p>
            <w:r>
              <w:rPr>
                <w:rFonts w:ascii="Calibri" w:hAnsi="Calibri" w:eastAsia="Calibri"/>
                <w:b w:val="0"/>
                <w:i w:val="0"/>
                <w:color w:val="151A23"/>
                <w:sz w:val="18"/>
              </w:rPr>
              <w:t>Déclarer une base</w:t>
            </w:r>
          </w:p>
        </w:tc>
        <w:tc>
          <w:tcPr>
            <w:tcW w:type="dxa" w:w="1949"/>
          </w:tcPr>
          <w:p>
            <w:r>
              <w:rPr>
                <w:rFonts w:ascii="Calibri" w:hAnsi="Calibri" w:eastAsia="Calibri"/>
                <w:b w:val="0"/>
                <w:i w:val="0"/>
                <w:color w:val="151A23"/>
                <w:sz w:val="18"/>
              </w:rPr>
              <w:t>P1</w:t>
            </w:r>
          </w:p>
        </w:tc>
        <w:tc>
          <w:tcPr>
            <w:tcW w:type="dxa" w:w="1949"/>
          </w:tcPr>
          <w:p>
            <w:r>
              <w:rPr>
                <w:rFonts w:ascii="Calibri" w:hAnsi="Calibri" w:eastAsia="Calibri"/>
                <w:b w:val="0"/>
                <w:i w:val="0"/>
                <w:color w:val="151A23"/>
                <w:sz w:val="18"/>
              </w:rPr>
              <w:t>Livré</w:t>
            </w:r>
          </w:p>
        </w:tc>
      </w:tr>
      <w:tr>
        <w:tc>
          <w:tcPr>
            <w:tcW w:type="dxa" w:w="1949"/>
          </w:tcPr>
          <w:p>
            <w:r>
              <w:rPr>
                <w:rFonts w:ascii="Calibri" w:hAnsi="Calibri" w:eastAsia="Calibri"/>
                <w:b w:val="0"/>
                <w:i w:val="0"/>
                <w:color w:val="151A23"/>
                <w:sz w:val="18"/>
              </w:rPr>
              <w:t>US-AHYP-503</w:t>
            </w:r>
          </w:p>
        </w:tc>
        <w:tc>
          <w:tcPr>
            <w:tcW w:type="dxa" w:w="1949"/>
          </w:tcPr>
          <w:p>
            <w:r>
              <w:rPr>
                <w:rFonts w:ascii="Calibri" w:hAnsi="Calibri" w:eastAsia="Calibri"/>
                <w:b w:val="0"/>
                <w:i w:val="0"/>
                <w:color w:val="151A23"/>
                <w:sz w:val="18"/>
              </w:rPr>
              <w:t>Bottom-up</w:t>
            </w:r>
          </w:p>
        </w:tc>
        <w:tc>
          <w:tcPr>
            <w:tcW w:type="dxa" w:w="1949"/>
          </w:tcPr>
          <w:p>
            <w:r>
              <w:rPr>
                <w:rFonts w:ascii="Calibri" w:hAnsi="Calibri" w:eastAsia="Calibri"/>
                <w:b w:val="0"/>
                <w:i w:val="0"/>
                <w:color w:val="151A23"/>
                <w:sz w:val="18"/>
              </w:rPr>
              <w:t>Systems silencieux</w:t>
            </w:r>
          </w:p>
        </w:tc>
        <w:tc>
          <w:tcPr>
            <w:tcW w:type="dxa" w:w="1949"/>
          </w:tcPr>
          <w:p>
            <w:r>
              <w:rPr>
                <w:rFonts w:ascii="Calibri" w:hAnsi="Calibri" w:eastAsia="Calibri"/>
                <w:b w:val="0"/>
                <w:i w:val="0"/>
                <w:color w:val="151A23"/>
                <w:sz w:val="18"/>
              </w:rPr>
              <w:t>P1</w:t>
            </w:r>
          </w:p>
        </w:tc>
        <w:tc>
          <w:tcPr>
            <w:tcW w:type="dxa" w:w="1949"/>
          </w:tcPr>
          <w:p>
            <w:r>
              <w:rPr>
                <w:rFonts w:ascii="Calibri" w:hAnsi="Calibri" w:eastAsia="Calibri"/>
                <w:b w:val="0"/>
                <w:i w:val="0"/>
                <w:color w:val="151A23"/>
                <w:sz w:val="18"/>
              </w:rPr>
              <w:t>Partiel</w:t>
            </w:r>
          </w:p>
        </w:tc>
      </w:tr>
      <w:tr>
        <w:tc>
          <w:tcPr>
            <w:tcW w:type="dxa" w:w="1949"/>
          </w:tcPr>
          <w:p>
            <w:r>
              <w:rPr>
                <w:rFonts w:ascii="Calibri" w:hAnsi="Calibri" w:eastAsia="Calibri"/>
                <w:b w:val="0"/>
                <w:i w:val="0"/>
                <w:color w:val="151A23"/>
                <w:sz w:val="18"/>
              </w:rPr>
              <w:t>US-AHYP-600</w:t>
            </w:r>
          </w:p>
        </w:tc>
        <w:tc>
          <w:tcPr>
            <w:tcW w:type="dxa" w:w="1949"/>
          </w:tcPr>
          <w:p>
            <w:r>
              <w:rPr>
                <w:rFonts w:ascii="Calibri" w:hAnsi="Calibri" w:eastAsia="Calibri"/>
                <w:b w:val="0"/>
                <w:i w:val="0"/>
                <w:color w:val="151A23"/>
                <w:sz w:val="18"/>
              </w:rPr>
              <w:t>Compagnon</w:t>
            </w:r>
          </w:p>
        </w:tc>
        <w:tc>
          <w:tcPr>
            <w:tcW w:type="dxa" w:w="1949"/>
          </w:tcPr>
          <w:p>
            <w:r>
              <w:rPr>
                <w:rFonts w:ascii="Calibri" w:hAnsi="Calibri" w:eastAsia="Calibri"/>
                <w:b w:val="0"/>
                <w:i w:val="0"/>
                <w:color w:val="151A23"/>
                <w:sz w:val="18"/>
              </w:rPr>
              <w:t>Question scopée</w:t>
            </w:r>
          </w:p>
        </w:tc>
        <w:tc>
          <w:tcPr>
            <w:tcW w:type="dxa" w:w="1949"/>
          </w:tcPr>
          <w:p>
            <w:r>
              <w:rPr>
                <w:rFonts w:ascii="Calibri" w:hAnsi="Calibri" w:eastAsia="Calibri"/>
                <w:b w:val="0"/>
                <w:i w:val="0"/>
                <w:color w:val="151A23"/>
                <w:sz w:val="18"/>
              </w:rPr>
              <w:t>P1</w:t>
            </w:r>
          </w:p>
        </w:tc>
        <w:tc>
          <w:tcPr>
            <w:tcW w:type="dxa" w:w="1949"/>
          </w:tcPr>
          <w:p>
            <w:r>
              <w:rPr>
                <w:rFonts w:ascii="Calibri" w:hAnsi="Calibri" w:eastAsia="Calibri"/>
                <w:b w:val="0"/>
                <w:i w:val="0"/>
                <w:color w:val="151A23"/>
                <w:sz w:val="18"/>
              </w:rPr>
              <w:t>Partiel</w:t>
            </w:r>
          </w:p>
        </w:tc>
      </w:tr>
      <w:tr>
        <w:tc>
          <w:tcPr>
            <w:tcW w:type="dxa" w:w="1949"/>
          </w:tcPr>
          <w:p>
            <w:r>
              <w:rPr>
                <w:rFonts w:ascii="Calibri" w:hAnsi="Calibri" w:eastAsia="Calibri"/>
                <w:b w:val="0"/>
                <w:i w:val="0"/>
                <w:color w:val="151A23"/>
                <w:sz w:val="18"/>
              </w:rPr>
              <w:t>US-AHYP-601</w:t>
            </w:r>
          </w:p>
        </w:tc>
        <w:tc>
          <w:tcPr>
            <w:tcW w:type="dxa" w:w="1949"/>
          </w:tcPr>
          <w:p>
            <w:r>
              <w:rPr>
                <w:rFonts w:ascii="Calibri" w:hAnsi="Calibri" w:eastAsia="Calibri"/>
                <w:b w:val="0"/>
                <w:i w:val="0"/>
                <w:color w:val="151A23"/>
                <w:sz w:val="18"/>
              </w:rPr>
              <w:t>Compagnon</w:t>
            </w:r>
          </w:p>
        </w:tc>
        <w:tc>
          <w:tcPr>
            <w:tcW w:type="dxa" w:w="1949"/>
          </w:tcPr>
          <w:p>
            <w:r>
              <w:rPr>
                <w:rFonts w:ascii="Calibri" w:hAnsi="Calibri" w:eastAsia="Calibri"/>
                <w:b w:val="0"/>
                <w:i w:val="0"/>
                <w:color w:val="151A23"/>
                <w:sz w:val="18"/>
              </w:rPr>
              <w:t>Le modèle ne signe pas</w:t>
            </w:r>
          </w:p>
        </w:tc>
        <w:tc>
          <w:tcPr>
            <w:tcW w:type="dxa" w:w="1949"/>
          </w:tcPr>
          <w:p>
            <w:r>
              <w:rPr>
                <w:rFonts w:ascii="Calibri" w:hAnsi="Calibri" w:eastAsia="Calibri"/>
                <w:b w:val="0"/>
                <w:i w:val="0"/>
                <w:color w:val="151A23"/>
                <w:sz w:val="18"/>
              </w:rPr>
              <w:t>P0</w:t>
            </w:r>
          </w:p>
        </w:tc>
        <w:tc>
          <w:tcPr>
            <w:tcW w:type="dxa" w:w="1949"/>
          </w:tcPr>
          <w:p>
            <w:r>
              <w:rPr>
                <w:rFonts w:ascii="Calibri" w:hAnsi="Calibri" w:eastAsia="Calibri"/>
                <w:b w:val="0"/>
                <w:i w:val="0"/>
                <w:color w:val="151A23"/>
                <w:sz w:val="18"/>
              </w:rPr>
              <w:t>Livré</w:t>
            </w:r>
          </w:p>
        </w:tc>
      </w:tr>
      <w:tr>
        <w:tc>
          <w:tcPr>
            <w:tcW w:type="dxa" w:w="1949"/>
          </w:tcPr>
          <w:p>
            <w:r>
              <w:rPr>
                <w:rFonts w:ascii="Calibri" w:hAnsi="Calibri" w:eastAsia="Calibri"/>
                <w:b w:val="0"/>
                <w:i w:val="0"/>
                <w:color w:val="151A23"/>
                <w:sz w:val="18"/>
              </w:rPr>
              <w:t>US-AHYP-602</w:t>
            </w:r>
          </w:p>
        </w:tc>
        <w:tc>
          <w:tcPr>
            <w:tcW w:type="dxa" w:w="1949"/>
          </w:tcPr>
          <w:p>
            <w:r>
              <w:rPr>
                <w:rFonts w:ascii="Calibri" w:hAnsi="Calibri" w:eastAsia="Calibri"/>
                <w:b w:val="0"/>
                <w:i w:val="0"/>
                <w:color w:val="151A23"/>
                <w:sz w:val="18"/>
              </w:rPr>
              <w:t>Compagnon</w:t>
            </w:r>
          </w:p>
        </w:tc>
        <w:tc>
          <w:tcPr>
            <w:tcW w:type="dxa" w:w="1949"/>
          </w:tcPr>
          <w:p>
            <w:r>
              <w:rPr>
                <w:rFonts w:ascii="Calibri" w:hAnsi="Calibri" w:eastAsia="Calibri"/>
                <w:b w:val="0"/>
                <w:i w:val="0"/>
                <w:color w:val="151A23"/>
                <w:sz w:val="18"/>
              </w:rPr>
              <w:t>Avertir du périmètre</w:t>
            </w:r>
          </w:p>
        </w:tc>
        <w:tc>
          <w:tcPr>
            <w:tcW w:type="dxa" w:w="1949"/>
          </w:tcPr>
          <w:p>
            <w:r>
              <w:rPr>
                <w:rFonts w:ascii="Calibri" w:hAnsi="Calibri" w:eastAsia="Calibri"/>
                <w:b w:val="0"/>
                <w:i w:val="0"/>
                <w:color w:val="151A23"/>
                <w:sz w:val="18"/>
              </w:rPr>
              <w:t>P1</w:t>
            </w:r>
          </w:p>
        </w:tc>
        <w:tc>
          <w:tcPr>
            <w:tcW w:type="dxa" w:w="1949"/>
          </w:tcPr>
          <w:p>
            <w:r>
              <w:rPr>
                <w:rFonts w:ascii="Calibri" w:hAnsi="Calibri" w:eastAsia="Calibri"/>
                <w:b w:val="0"/>
                <w:i w:val="0"/>
                <w:color w:val="151A23"/>
                <w:sz w:val="18"/>
              </w:rPr>
              <w:t>Partiel</w:t>
            </w:r>
          </w:p>
        </w:tc>
      </w:tr>
      <w:tr>
        <w:tc>
          <w:tcPr>
            <w:tcW w:type="dxa" w:w="1949"/>
          </w:tcPr>
          <w:p>
            <w:r>
              <w:rPr>
                <w:rFonts w:ascii="Calibri" w:hAnsi="Calibri" w:eastAsia="Calibri"/>
                <w:b w:val="0"/>
                <w:i w:val="0"/>
                <w:color w:val="151A23"/>
                <w:sz w:val="18"/>
              </w:rPr>
              <w:t>US-AHYP-700</w:t>
            </w:r>
          </w:p>
        </w:tc>
        <w:tc>
          <w:tcPr>
            <w:tcW w:type="dxa" w:w="1949"/>
          </w:tcPr>
          <w:p>
            <w:r>
              <w:rPr>
                <w:rFonts w:ascii="Calibri" w:hAnsi="Calibri" w:eastAsia="Calibri"/>
                <w:b w:val="0"/>
                <w:i w:val="0"/>
                <w:color w:val="151A23"/>
                <w:sz w:val="18"/>
              </w:rPr>
              <w:t>Attention</w:t>
            </w:r>
          </w:p>
        </w:tc>
        <w:tc>
          <w:tcPr>
            <w:tcW w:type="dxa" w:w="1949"/>
          </w:tcPr>
          <w:p>
            <w:r>
              <w:rPr>
                <w:rFonts w:ascii="Calibri" w:hAnsi="Calibri" w:eastAsia="Calibri"/>
                <w:b w:val="0"/>
                <w:i w:val="0"/>
                <w:color w:val="151A23"/>
                <w:sz w:val="18"/>
              </w:rPr>
              <w:t>File d’attention</w:t>
            </w:r>
          </w:p>
        </w:tc>
        <w:tc>
          <w:tcPr>
            <w:tcW w:type="dxa" w:w="1949"/>
          </w:tcPr>
          <w:p>
            <w:r>
              <w:rPr>
                <w:rFonts w:ascii="Calibri" w:hAnsi="Calibri" w:eastAsia="Calibri"/>
                <w:b w:val="0"/>
                <w:i w:val="0"/>
                <w:color w:val="151A23"/>
                <w:sz w:val="18"/>
              </w:rPr>
              <w:t>P1</w:t>
            </w:r>
          </w:p>
        </w:tc>
        <w:tc>
          <w:tcPr>
            <w:tcW w:type="dxa" w:w="1949"/>
          </w:tcPr>
          <w:p>
            <w:r>
              <w:rPr>
                <w:rFonts w:ascii="Calibri" w:hAnsi="Calibri" w:eastAsia="Calibri"/>
                <w:b w:val="0"/>
                <w:i w:val="0"/>
                <w:color w:val="151A23"/>
                <w:sz w:val="18"/>
              </w:rPr>
              <w:t>Partiel</w:t>
            </w:r>
          </w:p>
        </w:tc>
      </w:tr>
      <w:tr>
        <w:tc>
          <w:tcPr>
            <w:tcW w:type="dxa" w:w="1949"/>
          </w:tcPr>
          <w:p>
            <w:r>
              <w:rPr>
                <w:rFonts w:ascii="Calibri" w:hAnsi="Calibri" w:eastAsia="Calibri"/>
                <w:b w:val="0"/>
                <w:i w:val="0"/>
                <w:color w:val="151A23"/>
                <w:sz w:val="18"/>
              </w:rPr>
              <w:t>US-AHYP-701</w:t>
            </w:r>
          </w:p>
        </w:tc>
        <w:tc>
          <w:tcPr>
            <w:tcW w:type="dxa" w:w="1949"/>
          </w:tcPr>
          <w:p>
            <w:r>
              <w:rPr>
                <w:rFonts w:ascii="Calibri" w:hAnsi="Calibri" w:eastAsia="Calibri"/>
                <w:b w:val="0"/>
                <w:i w:val="0"/>
                <w:color w:val="151A23"/>
                <w:sz w:val="18"/>
              </w:rPr>
              <w:t>Attention</w:t>
            </w:r>
          </w:p>
        </w:tc>
        <w:tc>
          <w:tcPr>
            <w:tcW w:type="dxa" w:w="1949"/>
          </w:tcPr>
          <w:p>
            <w:r>
              <w:rPr>
                <w:rFonts w:ascii="Calibri" w:hAnsi="Calibri" w:eastAsia="Calibri"/>
                <w:b w:val="0"/>
                <w:i w:val="0"/>
                <w:color w:val="151A23"/>
                <w:sz w:val="18"/>
              </w:rPr>
              <w:t>Tendance sans fausse projection</w:t>
            </w:r>
          </w:p>
        </w:tc>
        <w:tc>
          <w:tcPr>
            <w:tcW w:type="dxa" w:w="1949"/>
          </w:tcPr>
          <w:p>
            <w:r>
              <w:rPr>
                <w:rFonts w:ascii="Calibri" w:hAnsi="Calibri" w:eastAsia="Calibri"/>
                <w:b w:val="0"/>
                <w:i w:val="0"/>
                <w:color w:val="151A23"/>
                <w:sz w:val="18"/>
              </w:rPr>
              <w:t>P2</w:t>
            </w:r>
          </w:p>
        </w:tc>
        <w:tc>
          <w:tcPr>
            <w:tcW w:type="dxa" w:w="1949"/>
          </w:tcPr>
          <w:p>
            <w:r>
              <w:rPr>
                <w:rFonts w:ascii="Calibri" w:hAnsi="Calibri" w:eastAsia="Calibri"/>
                <w:b w:val="0"/>
                <w:i w:val="0"/>
                <w:color w:val="151A23"/>
                <w:sz w:val="18"/>
              </w:rPr>
              <w:t>Partiel</w:t>
            </w:r>
          </w:p>
        </w:tc>
      </w:tr>
      <w:tr>
        <w:tc>
          <w:tcPr>
            <w:tcW w:type="dxa" w:w="1949"/>
          </w:tcPr>
          <w:p>
            <w:r>
              <w:rPr>
                <w:rFonts w:ascii="Calibri" w:hAnsi="Calibri" w:eastAsia="Calibri"/>
                <w:b w:val="0"/>
                <w:i w:val="0"/>
                <w:color w:val="151A23"/>
                <w:sz w:val="18"/>
              </w:rPr>
              <w:t>US-AHYP-702</w:t>
            </w:r>
          </w:p>
        </w:tc>
        <w:tc>
          <w:tcPr>
            <w:tcW w:type="dxa" w:w="1949"/>
          </w:tcPr>
          <w:p>
            <w:r>
              <w:rPr>
                <w:rFonts w:ascii="Calibri" w:hAnsi="Calibri" w:eastAsia="Calibri"/>
                <w:b w:val="0"/>
                <w:i w:val="0"/>
                <w:color w:val="151A23"/>
                <w:sz w:val="18"/>
              </w:rPr>
              <w:t>Attention</w:t>
            </w:r>
          </w:p>
        </w:tc>
        <w:tc>
          <w:tcPr>
            <w:tcW w:type="dxa" w:w="1949"/>
          </w:tcPr>
          <w:p>
            <w:r>
              <w:rPr>
                <w:rFonts w:ascii="Calibri" w:hAnsi="Calibri" w:eastAsia="Calibri"/>
                <w:b w:val="0"/>
                <w:i w:val="0"/>
                <w:color w:val="151A23"/>
                <w:sz w:val="18"/>
              </w:rPr>
              <w:t>Export rapport COMEX</w:t>
            </w:r>
          </w:p>
        </w:tc>
        <w:tc>
          <w:tcPr>
            <w:tcW w:type="dxa" w:w="1949"/>
          </w:tcPr>
          <w:p>
            <w:r>
              <w:rPr>
                <w:rFonts w:ascii="Calibri" w:hAnsi="Calibri" w:eastAsia="Calibri"/>
                <w:b w:val="0"/>
                <w:i w:val="0"/>
                <w:color w:val="151A23"/>
                <w:sz w:val="18"/>
              </w:rPr>
              <w:t>P2</w:t>
            </w:r>
          </w:p>
        </w:tc>
        <w:tc>
          <w:tcPr>
            <w:tcW w:type="dxa" w:w="1949"/>
          </w:tcPr>
          <w:p>
            <w:r>
              <w:rPr>
                <w:rFonts w:ascii="Calibri" w:hAnsi="Calibri" w:eastAsia="Calibri"/>
                <w:b w:val="0"/>
                <w:i w:val="0"/>
                <w:color w:val="151A23"/>
                <w:sz w:val="18"/>
              </w:rPr>
              <w:t>Spécifié</w:t>
            </w:r>
          </w:p>
        </w:tc>
      </w:tr>
      <w:tr>
        <w:tc>
          <w:tcPr>
            <w:tcW w:type="dxa" w:w="1949"/>
          </w:tcPr>
          <w:p>
            <w:r>
              <w:rPr>
                <w:rFonts w:ascii="Calibri" w:hAnsi="Calibri" w:eastAsia="Calibri"/>
                <w:b w:val="0"/>
                <w:i w:val="0"/>
                <w:color w:val="151A23"/>
                <w:sz w:val="18"/>
              </w:rPr>
              <w:t>US-AHYP-800</w:t>
            </w:r>
          </w:p>
        </w:tc>
        <w:tc>
          <w:tcPr>
            <w:tcW w:type="dxa" w:w="1949"/>
          </w:tcPr>
          <w:p>
            <w:r>
              <w:rPr>
                <w:rFonts w:ascii="Calibri" w:hAnsi="Calibri" w:eastAsia="Calibri"/>
                <w:b w:val="0"/>
                <w:i w:val="0"/>
                <w:color w:val="151A23"/>
                <w:sz w:val="18"/>
              </w:rPr>
              <w:t>Gouvernance</w:t>
            </w:r>
          </w:p>
        </w:tc>
        <w:tc>
          <w:tcPr>
            <w:tcW w:type="dxa" w:w="1949"/>
          </w:tcPr>
          <w:p>
            <w:r>
              <w:rPr>
                <w:rFonts w:ascii="Calibri" w:hAnsi="Calibri" w:eastAsia="Calibri"/>
                <w:b w:val="0"/>
                <w:i w:val="0"/>
                <w:color w:val="151A23"/>
                <w:sz w:val="18"/>
              </w:rPr>
              <w:t>IAM observe / décide / enacte</w:t>
            </w:r>
          </w:p>
        </w:tc>
        <w:tc>
          <w:tcPr>
            <w:tcW w:type="dxa" w:w="1949"/>
          </w:tcPr>
          <w:p>
            <w:r>
              <w:rPr>
                <w:rFonts w:ascii="Calibri" w:hAnsi="Calibri" w:eastAsia="Calibri"/>
                <w:b w:val="0"/>
                <w:i w:val="0"/>
                <w:color w:val="151A23"/>
                <w:sz w:val="18"/>
              </w:rPr>
              <w:t>P0</w:t>
            </w:r>
          </w:p>
        </w:tc>
        <w:tc>
          <w:tcPr>
            <w:tcW w:type="dxa" w:w="1949"/>
          </w:tcPr>
          <w:p>
            <w:r>
              <w:rPr>
                <w:rFonts w:ascii="Calibri" w:hAnsi="Calibri" w:eastAsia="Calibri"/>
                <w:b w:val="0"/>
                <w:i w:val="0"/>
                <w:color w:val="151A23"/>
                <w:sz w:val="18"/>
              </w:rPr>
              <w:t>Livré</w:t>
            </w:r>
          </w:p>
        </w:tc>
      </w:tr>
      <w:tr>
        <w:tc>
          <w:tcPr>
            <w:tcW w:type="dxa" w:w="1949"/>
          </w:tcPr>
          <w:p>
            <w:r>
              <w:rPr>
                <w:rFonts w:ascii="Calibri" w:hAnsi="Calibri" w:eastAsia="Calibri"/>
                <w:b w:val="0"/>
                <w:i w:val="0"/>
                <w:color w:val="151A23"/>
                <w:sz w:val="18"/>
              </w:rPr>
              <w:t>US-AHYP-801</w:t>
            </w:r>
          </w:p>
        </w:tc>
        <w:tc>
          <w:tcPr>
            <w:tcW w:type="dxa" w:w="1949"/>
          </w:tcPr>
          <w:p>
            <w:r>
              <w:rPr>
                <w:rFonts w:ascii="Calibri" w:hAnsi="Calibri" w:eastAsia="Calibri"/>
                <w:b w:val="0"/>
                <w:i w:val="0"/>
                <w:color w:val="151A23"/>
                <w:sz w:val="18"/>
              </w:rPr>
              <w:t>Gouvernance</w:t>
            </w:r>
          </w:p>
        </w:tc>
        <w:tc>
          <w:tcPr>
            <w:tcW w:type="dxa" w:w="1949"/>
          </w:tcPr>
          <w:p>
            <w:r>
              <w:rPr>
                <w:rFonts w:ascii="Calibri" w:hAnsi="Calibri" w:eastAsia="Calibri"/>
                <w:b w:val="0"/>
                <w:i w:val="0"/>
                <w:color w:val="151A23"/>
                <w:sz w:val="18"/>
              </w:rPr>
              <w:t>Audit</w:t>
            </w:r>
          </w:p>
        </w:tc>
        <w:tc>
          <w:tcPr>
            <w:tcW w:type="dxa" w:w="1949"/>
          </w:tcPr>
          <w:p>
            <w:r>
              <w:rPr>
                <w:rFonts w:ascii="Calibri" w:hAnsi="Calibri" w:eastAsia="Calibri"/>
                <w:b w:val="0"/>
                <w:i w:val="0"/>
                <w:color w:val="151A23"/>
                <w:sz w:val="18"/>
              </w:rPr>
              <w:t>P0</w:t>
            </w:r>
          </w:p>
        </w:tc>
        <w:tc>
          <w:tcPr>
            <w:tcW w:type="dxa" w:w="1949"/>
          </w:tcPr>
          <w:p>
            <w:r>
              <w:rPr>
                <w:rFonts w:ascii="Calibri" w:hAnsi="Calibri" w:eastAsia="Calibri"/>
                <w:b w:val="0"/>
                <w:i w:val="0"/>
                <w:color w:val="151A23"/>
                <w:sz w:val="18"/>
              </w:rPr>
              <w:t>Livré</w:t>
            </w:r>
          </w:p>
        </w:tc>
      </w:tr>
      <w:tr>
        <w:tc>
          <w:tcPr>
            <w:tcW w:type="dxa" w:w="1949"/>
          </w:tcPr>
          <w:p>
            <w:r>
              <w:rPr>
                <w:rFonts w:ascii="Calibri" w:hAnsi="Calibri" w:eastAsia="Calibri"/>
                <w:b w:val="0"/>
                <w:i w:val="0"/>
                <w:color w:val="151A23"/>
                <w:sz w:val="18"/>
              </w:rPr>
              <w:t>US-AHYP-802</w:t>
            </w:r>
          </w:p>
        </w:tc>
        <w:tc>
          <w:tcPr>
            <w:tcW w:type="dxa" w:w="1949"/>
          </w:tcPr>
          <w:p>
            <w:r>
              <w:rPr>
                <w:rFonts w:ascii="Calibri" w:hAnsi="Calibri" w:eastAsia="Calibri"/>
                <w:b w:val="0"/>
                <w:i w:val="0"/>
                <w:color w:val="151A23"/>
                <w:sz w:val="18"/>
              </w:rPr>
              <w:t>Gouvernance</w:t>
            </w:r>
          </w:p>
        </w:tc>
        <w:tc>
          <w:tcPr>
            <w:tcW w:type="dxa" w:w="1949"/>
          </w:tcPr>
          <w:p>
            <w:r>
              <w:rPr>
                <w:rFonts w:ascii="Calibri" w:hAnsi="Calibri" w:eastAsia="Calibri"/>
                <w:b w:val="0"/>
                <w:i w:val="0"/>
                <w:color w:val="151A23"/>
                <w:sz w:val="18"/>
              </w:rPr>
              <w:t>Mission Room isolée</w:t>
            </w:r>
          </w:p>
        </w:tc>
        <w:tc>
          <w:tcPr>
            <w:tcW w:type="dxa" w:w="1949"/>
          </w:tcPr>
          <w:p>
            <w:r>
              <w:rPr>
                <w:rFonts w:ascii="Calibri" w:hAnsi="Calibri" w:eastAsia="Calibri"/>
                <w:b w:val="0"/>
                <w:i w:val="0"/>
                <w:color w:val="151A23"/>
                <w:sz w:val="18"/>
              </w:rPr>
              <w:t>P0</w:t>
            </w:r>
          </w:p>
        </w:tc>
        <w:tc>
          <w:tcPr>
            <w:tcW w:type="dxa" w:w="1949"/>
          </w:tcPr>
          <w:p>
            <w:r>
              <w:rPr>
                <w:rFonts w:ascii="Calibri" w:hAnsi="Calibri" w:eastAsia="Calibri"/>
                <w:b w:val="0"/>
                <w:i w:val="0"/>
                <w:color w:val="151A23"/>
                <w:sz w:val="18"/>
              </w:rPr>
              <w:t>Livré</w:t>
            </w:r>
          </w:p>
        </w:tc>
      </w:tr>
      <w:tr>
        <w:tc>
          <w:tcPr>
            <w:tcW w:type="dxa" w:w="1949"/>
          </w:tcPr>
          <w:p>
            <w:r>
              <w:rPr>
                <w:rFonts w:ascii="Calibri" w:hAnsi="Calibri" w:eastAsia="Calibri"/>
                <w:b w:val="0"/>
                <w:i w:val="0"/>
                <w:color w:val="151A23"/>
                <w:sz w:val="18"/>
              </w:rPr>
              <w:t>US-AHYP-900</w:t>
            </w:r>
          </w:p>
        </w:tc>
        <w:tc>
          <w:tcPr>
            <w:tcW w:type="dxa" w:w="1949"/>
          </w:tcPr>
          <w:p>
            <w:r>
              <w:rPr>
                <w:rFonts w:ascii="Calibri" w:hAnsi="Calibri" w:eastAsia="Calibri"/>
                <w:b w:val="0"/>
                <w:i w:val="0"/>
                <w:color w:val="151A23"/>
                <w:sz w:val="18"/>
              </w:rPr>
              <w:t>Honnêteté</w:t>
            </w:r>
          </w:p>
        </w:tc>
        <w:tc>
          <w:tcPr>
            <w:tcW w:type="dxa" w:w="1949"/>
          </w:tcPr>
          <w:p>
            <w:r>
              <w:rPr>
                <w:rFonts w:ascii="Calibri" w:hAnsi="Calibri" w:eastAsia="Calibri"/>
                <w:b w:val="0"/>
                <w:i w:val="0"/>
                <w:color w:val="151A23"/>
                <w:sz w:val="18"/>
              </w:rPr>
              <w:t>Pas de zéro inventé</w:t>
            </w:r>
          </w:p>
        </w:tc>
        <w:tc>
          <w:tcPr>
            <w:tcW w:type="dxa" w:w="1949"/>
          </w:tcPr>
          <w:p>
            <w:r>
              <w:rPr>
                <w:rFonts w:ascii="Calibri" w:hAnsi="Calibri" w:eastAsia="Calibri"/>
                <w:b w:val="0"/>
                <w:i w:val="0"/>
                <w:color w:val="151A23"/>
                <w:sz w:val="18"/>
              </w:rPr>
              <w:t>P0</w:t>
            </w:r>
          </w:p>
        </w:tc>
        <w:tc>
          <w:tcPr>
            <w:tcW w:type="dxa" w:w="1949"/>
          </w:tcPr>
          <w:p>
            <w:r>
              <w:rPr>
                <w:rFonts w:ascii="Calibri" w:hAnsi="Calibri" w:eastAsia="Calibri"/>
                <w:b w:val="0"/>
                <w:i w:val="0"/>
                <w:color w:val="151A23"/>
                <w:sz w:val="18"/>
              </w:rPr>
              <w:t>Livré</w:t>
            </w:r>
          </w:p>
        </w:tc>
      </w:tr>
      <w:tr>
        <w:tc>
          <w:tcPr>
            <w:tcW w:type="dxa" w:w="1949"/>
          </w:tcPr>
          <w:p>
            <w:r>
              <w:rPr>
                <w:rFonts w:ascii="Calibri" w:hAnsi="Calibri" w:eastAsia="Calibri"/>
                <w:b w:val="0"/>
                <w:i w:val="0"/>
                <w:color w:val="151A23"/>
                <w:sz w:val="18"/>
              </w:rPr>
              <w:t>US-AHYP-901</w:t>
            </w:r>
          </w:p>
        </w:tc>
        <w:tc>
          <w:tcPr>
            <w:tcW w:type="dxa" w:w="1949"/>
          </w:tcPr>
          <w:p>
            <w:r>
              <w:rPr>
                <w:rFonts w:ascii="Calibri" w:hAnsi="Calibri" w:eastAsia="Calibri"/>
                <w:b w:val="0"/>
                <w:i w:val="0"/>
                <w:color w:val="151A23"/>
                <w:sz w:val="18"/>
              </w:rPr>
              <w:t>Adoption</w:t>
            </w:r>
          </w:p>
        </w:tc>
        <w:tc>
          <w:tcPr>
            <w:tcW w:type="dxa" w:w="1949"/>
          </w:tcPr>
          <w:p>
            <w:r>
              <w:rPr>
                <w:rFonts w:ascii="Calibri" w:hAnsi="Calibri" w:eastAsia="Calibri"/>
                <w:b w:val="0"/>
                <w:i w:val="0"/>
                <w:color w:val="151A23"/>
                <w:sz w:val="18"/>
              </w:rPr>
              <w:t>Entrée Work</w:t>
            </w:r>
          </w:p>
        </w:tc>
        <w:tc>
          <w:tcPr>
            <w:tcW w:type="dxa" w:w="1949"/>
          </w:tcPr>
          <w:p>
            <w:r>
              <w:rPr>
                <w:rFonts w:ascii="Calibri" w:hAnsi="Calibri" w:eastAsia="Calibri"/>
                <w:b w:val="0"/>
                <w:i w:val="0"/>
                <w:color w:val="151A23"/>
                <w:sz w:val="18"/>
              </w:rPr>
              <w:t>P1</w:t>
            </w:r>
          </w:p>
        </w:tc>
        <w:tc>
          <w:tcPr>
            <w:tcW w:type="dxa" w:w="1949"/>
          </w:tcPr>
          <w:p>
            <w:r>
              <w:rPr>
                <w:rFonts w:ascii="Calibri" w:hAnsi="Calibri" w:eastAsia="Calibri"/>
                <w:b w:val="0"/>
                <w:i w:val="0"/>
                <w:color w:val="151A23"/>
                <w:sz w:val="18"/>
              </w:rPr>
              <w:t>Livré (flag off)</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54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5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254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stories : Hyperviseur Agentium</dc:title>
  <dc:subject/>
  <dc:creator>Agentium</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