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16sdtfl w16du wp14">
  <w:body>
    <w:p/>
    <w:sectPr w:rsidR="000B62D7" w:rsidRPr="00D93E67">
      <w:headerReference w:type="default" ns2:id="rId12"/>
      <w:footerReference w:type="even" ns2:id="rId13"/>
      <w:footerReference w:type="default" ns2:id="rId14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Enzo DAMION" w:date="2026-04-09T14:22:00Z" w:initials="ED">
    <w:p w14:paraId="3E53C9A2" w14:textId="77777777" w:rsidR="008F23ED" w:rsidRDefault="008F23ED" w:rsidP="008F23ED">
      <w:r>
        <w:rPr>
          <w:rStyle w:val="Marquedecommentaire"/>
        </w:rPr>
        <w:annotationRef/>
      </w:r>
      <w:r>
        <w:rPr>
          <w:sz w:val="20"/>
          <w:szCs w:val="20"/>
        </w:rPr>
        <w:t>On pourrait rajouter la récupération des BTs à analyser avec « validation croisée » multi-filtres ou qqch comme ça (filtre sur sites émetteur/récepteur, type de déblais, type de BT, lot accepté, shortlist récepteur, statut du BT, dates)</w:t>
      </w:r>
    </w:p>
  </w:comment>
  <w:comment w:id="7" w:author="Enzo DAMION" w:date="2026-04-09T14:19:00Z" w:initials="ED">
    <w:p w14:paraId="749E7A70" w14:textId="4FF2BFD2" w:rsidR="008F23ED" w:rsidRDefault="008F23ED" w:rsidP="008F23ED">
      <w:r>
        <w:rPr>
          <w:rStyle w:val="Marquedecommentaire"/>
        </w:rPr>
        <w:annotationRef/>
      </w:r>
      <w:r>
        <w:rPr>
          <w:sz w:val="20"/>
          <w:szCs w:val="20"/>
        </w:rPr>
        <w:t xml:space="preserve">Pas de support des PVs d’analyse express : </w:t>
      </w:r>
    </w:p>
    <w:p w14:paraId="568F38DB" w14:textId="77777777" w:rsidR="008F23ED" w:rsidRDefault="008F23ED" w:rsidP="008F23ED">
      <w:r>
        <w:rPr>
          <w:sz w:val="20"/>
          <w:szCs w:val="20"/>
        </w:rPr>
        <w:t>QSA, Diagnosol Express sont des labos détectés (au sens qu’on reconnait le type de labo) mais l’extraction des données de ces PVs d’analyse n’est pas implémentée.</w:t>
      </w:r>
    </w:p>
  </w:comment>
  <w:comment w:id="19" w:author="Enzo DAMION" w:date="2026-04-09T14:28:00Z" w:initials="ED">
    <w:p w14:paraId="05E7B838" w14:textId="77777777" w:rsidR="00E7385A" w:rsidRDefault="00E7385A" w:rsidP="00E7385A">
      <w:r>
        <w:rPr>
          <w:rStyle w:val="Marquedecommentaire"/>
        </w:rPr>
        <w:annotationRef/>
      </w:r>
      <w:r>
        <w:rPr>
          <w:sz w:val="20"/>
          <w:szCs w:val="20"/>
        </w:rPr>
        <w:t>C’est dommage de lâcher le scope pyrite, c’est assez straightforward</w:t>
      </w:r>
    </w:p>
  </w:comment>
  <w:comment w:id="30" w:author="Enzo DAMION" w:date="2026-04-09T14:30:00Z" w:initials="ED">
    <w:p w14:paraId="6688E49E" w14:textId="77777777" w:rsidR="00E7385A" w:rsidRDefault="00E7385A" w:rsidP="00E7385A">
      <w:r>
        <w:rPr>
          <w:rStyle w:val="Marquedecommentaire"/>
        </w:rPr>
        <w:annotationRef/>
      </w:r>
      <w:r>
        <w:rPr>
          <w:sz w:val="20"/>
          <w:szCs w:val="20"/>
        </w:rPr>
        <w:t>j’aurai dit normal</w:t>
      </w:r>
    </w:p>
  </w:comment>
  <w:comment w:id="31" w:author="Enzo DAMION" w:date="2026-04-09T14:34:00Z" w:initials="ED">
    <w:p w14:paraId="445DF922" w14:textId="77777777" w:rsidR="00E7385A" w:rsidRDefault="00E7385A" w:rsidP="00E7385A">
      <w:r>
        <w:rPr>
          <w:rStyle w:val="Marquedecommentaire"/>
        </w:rPr>
        <w:annotationRef/>
      </w:r>
      <w:r>
        <w:rPr>
          <w:sz w:val="20"/>
          <w:szCs w:val="20"/>
        </w:rPr>
        <w:t>Pour C, D, E, le calcul est normal/quick win mais s’il faut rajouter la recherche de l’alternative optimal, on monte peut-être en difficile surtout si optimisation croisée côut/environnement</w:t>
      </w:r>
    </w:p>
  </w:comment>
  <w:comment w:id="32" w:author="Enzo DAMION" w:date="2026-04-09T14:37:00Z" w:initials="ED">
    <w:p w14:paraId="51DB3D7C" w14:textId="77777777" w:rsidR="005D0AF7" w:rsidRDefault="005D0AF7" w:rsidP="005D0AF7">
      <w:r>
        <w:rPr>
          <w:rStyle w:val="Marquedecommentaire"/>
        </w:rPr>
        <w:annotationRef/>
      </w:r>
      <w:r>
        <w:rPr>
          <w:sz w:val="20"/>
          <w:szCs w:val="20"/>
        </w:rPr>
        <w:t>F: tend un peu vers complexe si llm local et pas cloud</w:t>
      </w:r>
    </w:p>
  </w:comment>
  <w:comment w:id="33" w:author="Enzo DAMION" w:date="2026-04-09T14:36:00Z" w:initials="ED">
    <w:p w14:paraId="10180733" w14:textId="1AD9F289" w:rsidR="00E7385A" w:rsidRDefault="00E7385A" w:rsidP="00E7385A">
      <w:r>
        <w:rPr>
          <w:rStyle w:val="Marquedecommentaire"/>
        </w:rPr>
        <w:annotationRef/>
      </w:r>
      <w:r>
        <w:rPr>
          <w:sz w:val="20"/>
          <w:szCs w:val="20"/>
        </w:rPr>
        <w:t xml:space="preserve">J: quick win versionning simple avec passage à excel, ça devient normal pour application des seuils à date du PV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53C9A2" w15:done="0"/>
  <w15:commentEx w15:paraId="568F38DB" w15:done="0"/>
  <w15:commentEx w15:paraId="05E7B838" w15:done="0"/>
  <w15:commentEx w15:paraId="6688E49E" w15:done="0"/>
  <w15:commentEx w15:paraId="445DF922" w15:done="0"/>
  <w15:commentEx w15:paraId="51DB3D7C" w15:done="0"/>
  <w15:commentEx w15:paraId="101807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FAAB22" w16cex:dateUtc="2026-04-09T12:22:00Z"/>
  <w16cex:commentExtensible w16cex:durableId="71641191" w16cex:dateUtc="2026-04-09T12:19:00Z"/>
  <w16cex:commentExtensible w16cex:durableId="40A1E993" w16cex:dateUtc="2026-04-09T12:28:00Z"/>
  <w16cex:commentExtensible w16cex:durableId="3386412A" w16cex:dateUtc="2026-04-09T12:30:00Z"/>
  <w16cex:commentExtensible w16cex:durableId="7CC9783E" w16cex:dateUtc="2026-04-09T12:34:00Z"/>
  <w16cex:commentExtensible w16cex:durableId="5A93759F" w16cex:dateUtc="2026-04-09T12:37:00Z"/>
  <w16cex:commentExtensible w16cex:durableId="6C818465" w16cex:dateUtc="2026-04-09T1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53C9A2" w16cid:durableId="6AFAAB22"/>
  <w16cid:commentId w16cid:paraId="568F38DB" w16cid:durableId="71641191"/>
  <w16cid:commentId w16cid:paraId="05E7B838" w16cid:durableId="40A1E993"/>
  <w16cid:commentId w16cid:paraId="6688E49E" w16cid:durableId="3386412A"/>
  <w16cid:commentId w16cid:paraId="445DF922" w16cid:durableId="7CC9783E"/>
  <w16cid:commentId w16cid:paraId="51DB3D7C" w16cid:durableId="5A93759F"/>
  <w16cid:commentId w16cid:paraId="10180733" w16cid:durableId="6C8184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F902" w14:textId="77777777" w:rsidR="009C5970" w:rsidRDefault="009C5970">
      <w:pPr>
        <w:spacing w:after="0"/>
      </w:pPr>
      <w:r>
        <w:separator/>
      </w:r>
    </w:p>
  </w:endnote>
  <w:endnote w:type="continuationSeparator" w:id="0">
    <w:p w14:paraId="49B11BCB" w14:textId="77777777" w:rsidR="009C5970" w:rsidRDefault="009C59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815721500"/>
      <w:docPartObj>
        <w:docPartGallery w:val="Page Numbers (Bottom of Page)"/>
        <w:docPartUnique/>
      </w:docPartObj>
    </w:sdtPr>
    <w:sdtContent>
      <w:p w14:paraId="554F1619" w14:textId="2FC745C7" w:rsidR="00D93E67" w:rsidRDefault="00D93E67" w:rsidP="006827C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EF0C1FE" w14:textId="77777777" w:rsidR="00D93E67" w:rsidRDefault="00D93E67" w:rsidP="00D93E6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3502990"/>
      <w:docPartObj>
        <w:docPartGallery w:val="Page Numbers (Bottom of Page)"/>
        <w:docPartUnique/>
      </w:docPartObj>
    </w:sdtPr>
    <w:sdtContent>
      <w:p w14:paraId="2A54D59F" w14:textId="36D1C241" w:rsidR="00D93E67" w:rsidRDefault="00D93E67" w:rsidP="006827C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DB816F0" w14:textId="77777777" w:rsidR="00D93E67" w:rsidRDefault="00D93E67" w:rsidP="00D93E67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51A89" w14:textId="77777777" w:rsidR="009C5970" w:rsidRDefault="009C5970">
      <w:r>
        <w:separator/>
      </w:r>
    </w:p>
  </w:footnote>
  <w:footnote w:type="continuationSeparator" w:id="0">
    <w:p w14:paraId="1C660B4F" w14:textId="77777777" w:rsidR="009C5970" w:rsidRDefault="009C5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4DFB1" w14:textId="0E06D224" w:rsidR="00D93E67" w:rsidRDefault="00D93E67">
    <w:pPr>
      <w:pStyle w:val="En-tte"/>
    </w:pPr>
    <w:r>
      <w:rPr>
        <w:noProof/>
      </w:rPr>
      <w:drawing>
        <wp:inline distT="0" distB="0" distL="0" distR="0" wp14:anchorId="7F7EE96F" wp14:editId="3A54AC3D">
          <wp:extent cx="431074" cy="291297"/>
          <wp:effectExtent l="0" t="0" r="0" b="0"/>
          <wp:docPr id="8341627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162785" name="Picture 83416278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106" cy="314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0029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C81F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785A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04030472">
    <w:abstractNumId w:val="0"/>
  </w:num>
  <w:num w:numId="2" w16cid:durableId="1176653416">
    <w:abstractNumId w:val="1"/>
  </w:num>
  <w:num w:numId="3" w16cid:durableId="1289505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6655128">
    <w:abstractNumId w:val="1"/>
  </w:num>
  <w:num w:numId="5" w16cid:durableId="649212847">
    <w:abstractNumId w:val="1"/>
  </w:num>
  <w:num w:numId="6" w16cid:durableId="1099645750">
    <w:abstractNumId w:val="1"/>
  </w:num>
  <w:num w:numId="7" w16cid:durableId="1227839486">
    <w:abstractNumId w:val="1"/>
  </w:num>
  <w:num w:numId="8" w16cid:durableId="1250624823">
    <w:abstractNumId w:val="1"/>
  </w:num>
  <w:num w:numId="9" w16cid:durableId="848325497">
    <w:abstractNumId w:val="1"/>
  </w:num>
  <w:num w:numId="10" w16cid:durableId="1981573606">
    <w:abstractNumId w:val="1"/>
  </w:num>
  <w:num w:numId="11" w16cid:durableId="1251044857">
    <w:abstractNumId w:val="1"/>
  </w:num>
  <w:num w:numId="12" w16cid:durableId="1401833017">
    <w:abstractNumId w:val="1"/>
  </w:num>
  <w:num w:numId="13" w16cid:durableId="121772948">
    <w:abstractNumId w:val="1"/>
  </w:num>
  <w:num w:numId="14" w16cid:durableId="1443958140">
    <w:abstractNumId w:val="1"/>
  </w:num>
  <w:num w:numId="15" w16cid:durableId="1731879237">
    <w:abstractNumId w:val="1"/>
  </w:num>
  <w:num w:numId="16" w16cid:durableId="1630359192">
    <w:abstractNumId w:val="1"/>
  </w:num>
  <w:num w:numId="17" w16cid:durableId="1070880993">
    <w:abstractNumId w:val="1"/>
  </w:num>
  <w:num w:numId="18" w16cid:durableId="723220432">
    <w:abstractNumId w:val="1"/>
  </w:num>
  <w:num w:numId="19" w16cid:durableId="953176120">
    <w:abstractNumId w:val="1"/>
  </w:num>
  <w:num w:numId="20" w16cid:durableId="56905788">
    <w:abstractNumId w:val="1"/>
  </w:num>
  <w:num w:numId="21" w16cid:durableId="994989541">
    <w:abstractNumId w:val="1"/>
  </w:num>
  <w:num w:numId="22" w16cid:durableId="1508137912">
    <w:abstractNumId w:val="1"/>
  </w:num>
  <w:num w:numId="23" w16cid:durableId="197567415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nzo DAMION">
    <w15:presenceInfo w15:providerId="Windows Live" w15:userId="7940612b542dd7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TableauGrille4-Accentuation1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2D7"/>
    <w:rsid w:val="000B1A98"/>
    <w:rsid w:val="000B62D7"/>
    <w:rsid w:val="00106BE8"/>
    <w:rsid w:val="00455DD0"/>
    <w:rsid w:val="005826EC"/>
    <w:rsid w:val="005D0AF7"/>
    <w:rsid w:val="008F23ED"/>
    <w:rsid w:val="009C5970"/>
    <w:rsid w:val="00A36D03"/>
    <w:rsid w:val="00AF6A10"/>
    <w:rsid w:val="00D93E67"/>
    <w:rsid w:val="00E7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2B706"/>
  <w15:docId w15:val="{749C3707-D49E-1D4C-8AE5-6FB023BE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4-Accentuation1">
    <w:name w:val="Grid Table 4 Accent 1"/>
    <w:basedOn w:val="TableauNormal"/>
    <w:uiPriority w:val="49"/>
    <w:rsid w:val="00D93E67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lledutableau">
    <w:name w:val="Table Grid"/>
    <w:basedOn w:val="TableauNormal"/>
    <w:rsid w:val="00D93E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D93E67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rsid w:val="00D93E67"/>
  </w:style>
  <w:style w:type="paragraph" w:styleId="Pieddepage">
    <w:name w:val="footer"/>
    <w:basedOn w:val="Normal"/>
    <w:link w:val="PieddepageCar"/>
    <w:rsid w:val="00D93E67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D93E67"/>
  </w:style>
  <w:style w:type="character" w:styleId="Numrodepage">
    <w:name w:val="page number"/>
    <w:basedOn w:val="Policepardfaut"/>
    <w:rsid w:val="00D93E67"/>
  </w:style>
  <w:style w:type="paragraph" w:styleId="TM1">
    <w:name w:val="toc 1"/>
    <w:basedOn w:val="Normal"/>
    <w:next w:val="Normal"/>
    <w:autoRedefine/>
    <w:uiPriority w:val="39"/>
    <w:rsid w:val="00D93E67"/>
    <w:p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rsid w:val="00D93E67"/>
    <w:pPr>
      <w:spacing w:after="0"/>
      <w:ind w:left="240"/>
    </w:pPr>
    <w:rPr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rsid w:val="00D93E67"/>
    <w:pPr>
      <w:spacing w:after="0"/>
      <w:ind w:left="480"/>
    </w:pPr>
    <w:rPr>
      <w:i/>
      <w:iCs/>
      <w:sz w:val="20"/>
      <w:szCs w:val="20"/>
    </w:rPr>
  </w:style>
  <w:style w:type="paragraph" w:styleId="TM4">
    <w:name w:val="toc 4"/>
    <w:basedOn w:val="Normal"/>
    <w:next w:val="Normal"/>
    <w:autoRedefine/>
    <w:rsid w:val="00D93E67"/>
    <w:pPr>
      <w:spacing w:after="0"/>
      <w:ind w:left="720"/>
    </w:pPr>
    <w:rPr>
      <w:sz w:val="18"/>
      <w:szCs w:val="18"/>
    </w:rPr>
  </w:style>
  <w:style w:type="paragraph" w:styleId="TM5">
    <w:name w:val="toc 5"/>
    <w:basedOn w:val="Normal"/>
    <w:next w:val="Normal"/>
    <w:autoRedefine/>
    <w:rsid w:val="00D93E67"/>
    <w:pPr>
      <w:spacing w:after="0"/>
      <w:ind w:left="960"/>
    </w:pPr>
    <w:rPr>
      <w:sz w:val="18"/>
      <w:szCs w:val="18"/>
    </w:rPr>
  </w:style>
  <w:style w:type="paragraph" w:styleId="TM6">
    <w:name w:val="toc 6"/>
    <w:basedOn w:val="Normal"/>
    <w:next w:val="Normal"/>
    <w:autoRedefine/>
    <w:rsid w:val="00D93E67"/>
    <w:pPr>
      <w:spacing w:after="0"/>
      <w:ind w:left="1200"/>
    </w:pPr>
    <w:rPr>
      <w:sz w:val="18"/>
      <w:szCs w:val="18"/>
    </w:rPr>
  </w:style>
  <w:style w:type="paragraph" w:styleId="TM7">
    <w:name w:val="toc 7"/>
    <w:basedOn w:val="Normal"/>
    <w:next w:val="Normal"/>
    <w:autoRedefine/>
    <w:rsid w:val="00D93E67"/>
    <w:pPr>
      <w:spacing w:after="0"/>
      <w:ind w:left="1440"/>
    </w:pPr>
    <w:rPr>
      <w:sz w:val="18"/>
      <w:szCs w:val="18"/>
    </w:rPr>
  </w:style>
  <w:style w:type="paragraph" w:styleId="TM8">
    <w:name w:val="toc 8"/>
    <w:basedOn w:val="Normal"/>
    <w:next w:val="Normal"/>
    <w:autoRedefine/>
    <w:rsid w:val="00D93E67"/>
    <w:pPr>
      <w:spacing w:after="0"/>
      <w:ind w:left="1680"/>
    </w:pPr>
    <w:rPr>
      <w:sz w:val="18"/>
      <w:szCs w:val="18"/>
    </w:rPr>
  </w:style>
  <w:style w:type="paragraph" w:styleId="TM9">
    <w:name w:val="toc 9"/>
    <w:basedOn w:val="Normal"/>
    <w:next w:val="Normal"/>
    <w:autoRedefine/>
    <w:rsid w:val="00D93E67"/>
    <w:pPr>
      <w:spacing w:after="0"/>
      <w:ind w:left="1920"/>
    </w:pPr>
    <w:rPr>
      <w:sz w:val="18"/>
      <w:szCs w:val="18"/>
    </w:rPr>
  </w:style>
  <w:style w:type="character" w:styleId="Marquedecommentaire">
    <w:name w:val="annotation reference"/>
    <w:basedOn w:val="Policepardfaut"/>
    <w:rsid w:val="008F23ED"/>
    <w:rPr>
      <w:sz w:val="16"/>
      <w:szCs w:val="16"/>
    </w:rPr>
  </w:style>
  <w:style w:type="paragraph" w:styleId="Commentaire">
    <w:name w:val="annotation text"/>
    <w:basedOn w:val="Normal"/>
    <w:link w:val="CommentaireCar"/>
    <w:rsid w:val="008F23E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8F23E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rsid w:val="008F23E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8F23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CFCF55-5D66-464A-A1C6-B21D849C8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5523</Words>
  <Characters>30380</Characters>
  <Application>Microsoft Office Word</Application>
  <DocSecurity>0</DocSecurity>
  <Lines>253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Enzo DAMION</dc:creator>
  <cp:keywords/>
  <cp:lastModifiedBy>Enzo DAMION</cp:lastModifiedBy>
  <cp:revision>2</cp:revision>
  <dcterms:created xsi:type="dcterms:W3CDTF">2026-04-09T12:40:00Z</dcterms:created>
  <dcterms:modified xsi:type="dcterms:W3CDTF">2026-04-09T12:40:00Z</dcterms:modified>
</cp:coreProperties>
</file>