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2CBCD" w14:textId="77777777" w:rsidR="00B054EE" w:rsidRPr="000157CD" w:rsidRDefault="00000000" w:rsidP="000157CD">
      <w:pPr>
        <w:pStyle w:val="Title"/>
        <w:rPr>
          <w:lang w:val="fr-FR"/>
        </w:rPr>
      </w:pPr>
      <w:bookmarkStart w:id="0" w:name="X301977b6e2cc54faf4c7f904cf40641e7bb41ee"/>
      <w:r w:rsidRPr="000157CD">
        <w:rPr>
          <w:lang w:val="fr-FR"/>
        </w:rPr>
        <w:t>Conformité, sécurité et protection des données</w:t>
      </w:r>
    </w:p>
    <w:p w14:paraId="02912DBA" w14:textId="77777777" w:rsidR="00B054EE" w:rsidRPr="000157CD" w:rsidRDefault="00000000" w:rsidP="000157CD">
      <w:pPr>
        <w:pStyle w:val="Subtitle"/>
        <w:rPr>
          <w:lang w:val="fr-FR"/>
        </w:rPr>
      </w:pPr>
      <w:bookmarkStart w:id="1" w:name="X64d632bd81c2829193e45c6e4147109b7ca00f4"/>
      <w:r w:rsidRPr="000157CD">
        <w:rPr>
          <w:lang w:val="fr-FR"/>
        </w:rPr>
        <w:t xml:space="preserve">Hébergement </w:t>
      </w:r>
      <w:proofErr w:type="spellStart"/>
      <w:r w:rsidRPr="000157CD">
        <w:rPr>
          <w:lang w:val="fr-FR"/>
        </w:rPr>
        <w:t>papAI</w:t>
      </w:r>
      <w:proofErr w:type="spellEnd"/>
      <w:r w:rsidRPr="000157CD">
        <w:rPr>
          <w:lang w:val="fr-FR"/>
        </w:rPr>
        <w:t xml:space="preserve"> / </w:t>
      </w:r>
      <w:proofErr w:type="spellStart"/>
      <w:r w:rsidRPr="000157CD">
        <w:rPr>
          <w:lang w:val="fr-FR"/>
        </w:rPr>
        <w:t>Agentium</w:t>
      </w:r>
      <w:proofErr w:type="spellEnd"/>
      <w:r w:rsidRPr="000157CD">
        <w:rPr>
          <w:lang w:val="fr-FR"/>
        </w:rPr>
        <w:t xml:space="preserve"> sur </w:t>
      </w:r>
      <w:proofErr w:type="spellStart"/>
      <w:r w:rsidRPr="000157CD">
        <w:rPr>
          <w:lang w:val="fr-FR"/>
        </w:rPr>
        <w:t>OVHcloud</w:t>
      </w:r>
      <w:proofErr w:type="spellEnd"/>
      <w:r w:rsidRPr="000157CD">
        <w:rPr>
          <w:lang w:val="fr-FR"/>
        </w:rPr>
        <w:t xml:space="preserve"> — Dossier ANDRITZ</w:t>
      </w:r>
    </w:p>
    <w:p w14:paraId="336D3CB2" w14:textId="77777777" w:rsidR="000157CD" w:rsidRDefault="00000000">
      <w:pPr>
        <w:pStyle w:val="FirstParagraph"/>
        <w:rPr>
          <w:lang w:val="fr-FR"/>
        </w:rPr>
      </w:pPr>
      <w:r w:rsidRPr="000157CD">
        <w:rPr>
          <w:b/>
          <w:bCs/>
          <w:lang w:val="fr-FR"/>
        </w:rPr>
        <w:t>Émetteur</w:t>
      </w:r>
      <w:r w:rsidRPr="000157CD">
        <w:rPr>
          <w:lang w:val="fr-FR"/>
        </w:rPr>
        <w:t xml:space="preserve"> : </w:t>
      </w:r>
      <w:proofErr w:type="spellStart"/>
      <w:r w:rsidRPr="000157CD">
        <w:rPr>
          <w:lang w:val="fr-FR"/>
        </w:rPr>
        <w:t>Datategy</w:t>
      </w:r>
      <w:proofErr w:type="spellEnd"/>
      <w:r w:rsidRPr="000157CD">
        <w:rPr>
          <w:lang w:val="fr-FR"/>
        </w:rPr>
        <w:t xml:space="preserve"> SAS </w:t>
      </w:r>
    </w:p>
    <w:p w14:paraId="1E2E2A88" w14:textId="77777777" w:rsidR="000157CD" w:rsidRDefault="00000000">
      <w:pPr>
        <w:pStyle w:val="FirstParagraph"/>
        <w:rPr>
          <w:lang w:val="fr-FR"/>
        </w:rPr>
      </w:pPr>
      <w:r w:rsidRPr="000157CD">
        <w:rPr>
          <w:b/>
          <w:bCs/>
          <w:lang w:val="fr-FR"/>
        </w:rPr>
        <w:t>Destinataire</w:t>
      </w:r>
      <w:r w:rsidRPr="000157CD">
        <w:rPr>
          <w:lang w:val="fr-FR"/>
        </w:rPr>
        <w:t xml:space="preserve"> : ANDRITZ (équipes Sécurité / Conformité / DPO) </w:t>
      </w:r>
    </w:p>
    <w:p w14:paraId="7FC1B2DD" w14:textId="77777777" w:rsidR="000157CD" w:rsidRDefault="00000000">
      <w:pPr>
        <w:pStyle w:val="FirstParagraph"/>
        <w:rPr>
          <w:lang w:val="fr-FR"/>
        </w:rPr>
      </w:pPr>
      <w:r w:rsidRPr="000157CD">
        <w:rPr>
          <w:b/>
          <w:bCs/>
          <w:lang w:val="fr-FR"/>
        </w:rPr>
        <w:t>Sous-traitant d’hébergement</w:t>
      </w:r>
      <w:r w:rsidRPr="000157CD">
        <w:rPr>
          <w:lang w:val="fr-FR"/>
        </w:rPr>
        <w:t xml:space="preserve"> : </w:t>
      </w:r>
      <w:proofErr w:type="spellStart"/>
      <w:r w:rsidRPr="000157CD">
        <w:rPr>
          <w:lang w:val="fr-FR"/>
        </w:rPr>
        <w:t>OVHcloud</w:t>
      </w:r>
      <w:proofErr w:type="spellEnd"/>
      <w:r w:rsidRPr="000157CD">
        <w:rPr>
          <w:lang w:val="fr-FR"/>
        </w:rPr>
        <w:t xml:space="preserve"> (OVH SAS) </w:t>
      </w:r>
    </w:p>
    <w:p w14:paraId="6DBF9897" w14:textId="77777777" w:rsidR="000157CD" w:rsidRDefault="00000000">
      <w:pPr>
        <w:pStyle w:val="FirstParagraph"/>
        <w:rPr>
          <w:lang w:val="fr-FR"/>
        </w:rPr>
      </w:pPr>
      <w:r w:rsidRPr="000157CD">
        <w:rPr>
          <w:b/>
          <w:bCs/>
          <w:lang w:val="fr-FR"/>
        </w:rPr>
        <w:t>Référentiel structurant</w:t>
      </w:r>
      <w:r w:rsidRPr="000157CD">
        <w:rPr>
          <w:lang w:val="fr-FR"/>
        </w:rPr>
        <w:t xml:space="preserve"> : ISO/IEC </w:t>
      </w:r>
      <w:proofErr w:type="gramStart"/>
      <w:r w:rsidRPr="000157CD">
        <w:rPr>
          <w:lang w:val="fr-FR"/>
        </w:rPr>
        <w:t>27001:</w:t>
      </w:r>
      <w:proofErr w:type="gramEnd"/>
      <w:r w:rsidRPr="000157CD">
        <w:rPr>
          <w:lang w:val="fr-FR"/>
        </w:rPr>
        <w:t xml:space="preserve">2022 (Annexe A — 4 thèmes, 93 mesures) </w:t>
      </w:r>
    </w:p>
    <w:p w14:paraId="45456060" w14:textId="77777777" w:rsidR="000157CD" w:rsidRDefault="00000000">
      <w:pPr>
        <w:pStyle w:val="FirstParagraph"/>
        <w:rPr>
          <w:lang w:val="fr-FR"/>
        </w:rPr>
      </w:pPr>
      <w:r w:rsidRPr="000157CD">
        <w:rPr>
          <w:b/>
          <w:bCs/>
          <w:lang w:val="fr-FR"/>
        </w:rPr>
        <w:t>Version</w:t>
      </w:r>
      <w:r w:rsidRPr="000157CD">
        <w:rPr>
          <w:lang w:val="fr-FR"/>
        </w:rPr>
        <w:t xml:space="preserve"> : 1.0 </w:t>
      </w:r>
    </w:p>
    <w:p w14:paraId="1693D92B" w14:textId="6A4DC9D8" w:rsidR="00B054EE" w:rsidRPr="000157CD" w:rsidRDefault="00000000">
      <w:pPr>
        <w:pStyle w:val="FirstParagraph"/>
        <w:rPr>
          <w:lang w:val="fr-FR"/>
        </w:rPr>
      </w:pPr>
      <w:r w:rsidRPr="000157CD">
        <w:rPr>
          <w:b/>
          <w:bCs/>
          <w:lang w:val="fr-FR"/>
        </w:rPr>
        <w:t>Date</w:t>
      </w:r>
      <w:r w:rsidRPr="000157CD">
        <w:rPr>
          <w:lang w:val="fr-FR"/>
        </w:rPr>
        <w:t xml:space="preserve"> : avril 2026</w:t>
      </w:r>
    </w:p>
    <w:p w14:paraId="40FEFAA0" w14:textId="77777777" w:rsidR="00B054EE" w:rsidRPr="000157CD" w:rsidRDefault="00000000">
      <w:pPr>
        <w:pStyle w:val="Heading2"/>
        <w:rPr>
          <w:lang w:val="fr-FR"/>
        </w:rPr>
      </w:pPr>
      <w:bookmarkStart w:id="2" w:name="synthèse-exécutive"/>
      <w:bookmarkEnd w:id="1"/>
      <w:r w:rsidRPr="000157CD">
        <w:rPr>
          <w:lang w:val="fr-FR"/>
        </w:rPr>
        <w:t>1. Synthèse exécutive</w:t>
      </w:r>
    </w:p>
    <w:p w14:paraId="10E198DB" w14:textId="77777777" w:rsidR="00B054EE" w:rsidRPr="000157CD" w:rsidRDefault="00000000">
      <w:pPr>
        <w:pStyle w:val="FirstParagraph"/>
        <w:rPr>
          <w:lang w:val="fr-FR"/>
        </w:rPr>
      </w:pPr>
      <w:proofErr w:type="spellStart"/>
      <w:r w:rsidRPr="000157CD">
        <w:rPr>
          <w:lang w:val="fr-FR"/>
        </w:rPr>
        <w:t>Datategy</w:t>
      </w:r>
      <w:proofErr w:type="spellEnd"/>
      <w:r w:rsidRPr="000157CD">
        <w:rPr>
          <w:lang w:val="fr-FR"/>
        </w:rPr>
        <w:t xml:space="preserve"> hébergera la plateforme </w:t>
      </w:r>
      <w:proofErr w:type="spellStart"/>
      <w:r w:rsidRPr="000157CD">
        <w:rPr>
          <w:lang w:val="fr-FR"/>
        </w:rPr>
        <w:t>papAI</w:t>
      </w:r>
      <w:proofErr w:type="spellEnd"/>
      <w:r w:rsidRPr="000157CD">
        <w:rPr>
          <w:lang w:val="fr-FR"/>
        </w:rPr>
        <w:t>/</w:t>
      </w:r>
      <w:proofErr w:type="spellStart"/>
      <w:r w:rsidRPr="000157CD">
        <w:rPr>
          <w:lang w:val="fr-FR"/>
        </w:rPr>
        <w:t>Agentium</w:t>
      </w:r>
      <w:proofErr w:type="spellEnd"/>
      <w:r w:rsidRPr="000157CD">
        <w:rPr>
          <w:lang w:val="fr-FR"/>
        </w:rPr>
        <w:t xml:space="preserve"> destinée à ANDRITZ sur l’infrastructure </w:t>
      </w:r>
      <w:proofErr w:type="spellStart"/>
      <w:r w:rsidRPr="000157CD">
        <w:rPr>
          <w:b/>
          <w:bCs/>
          <w:lang w:val="fr-FR"/>
        </w:rPr>
        <w:t>OVHcloud</w:t>
      </w:r>
      <w:proofErr w:type="spellEnd"/>
      <w:r w:rsidRPr="000157CD">
        <w:rPr>
          <w:lang w:val="fr-FR"/>
        </w:rPr>
        <w:t xml:space="preserve"> (datacenters européens, France), via le service </w:t>
      </w:r>
      <w:r w:rsidRPr="000157CD">
        <w:rPr>
          <w:b/>
          <w:bCs/>
          <w:lang w:val="fr-FR"/>
        </w:rPr>
        <w:t xml:space="preserve">OVH </w:t>
      </w:r>
      <w:proofErr w:type="spellStart"/>
      <w:r w:rsidRPr="000157CD">
        <w:rPr>
          <w:b/>
          <w:bCs/>
          <w:lang w:val="fr-FR"/>
        </w:rPr>
        <w:t>Managed</w:t>
      </w:r>
      <w:proofErr w:type="spellEnd"/>
      <w:r w:rsidRPr="000157CD">
        <w:rPr>
          <w:b/>
          <w:bCs/>
          <w:lang w:val="fr-FR"/>
        </w:rPr>
        <w:t xml:space="preserve"> </w:t>
      </w:r>
      <w:proofErr w:type="spellStart"/>
      <w:r w:rsidRPr="000157CD">
        <w:rPr>
          <w:b/>
          <w:bCs/>
          <w:lang w:val="fr-FR"/>
        </w:rPr>
        <w:t>Kubernetes</w:t>
      </w:r>
      <w:proofErr w:type="spellEnd"/>
      <w:r w:rsidRPr="000157CD">
        <w:rPr>
          <w:b/>
          <w:bCs/>
          <w:lang w:val="fr-FR"/>
        </w:rPr>
        <w:t xml:space="preserve"> Service (MKS)</w:t>
      </w:r>
      <w:r w:rsidRPr="000157CD">
        <w:rPr>
          <w:lang w:val="fr-FR"/>
        </w:rPr>
        <w:t xml:space="preserve">. La présente note recense, autour du référentiel </w:t>
      </w:r>
      <w:r w:rsidRPr="000157CD">
        <w:rPr>
          <w:b/>
          <w:bCs/>
          <w:lang w:val="fr-FR"/>
        </w:rPr>
        <w:t xml:space="preserve">ISO/IEC </w:t>
      </w:r>
      <w:proofErr w:type="gramStart"/>
      <w:r w:rsidRPr="000157CD">
        <w:rPr>
          <w:b/>
          <w:bCs/>
          <w:lang w:val="fr-FR"/>
        </w:rPr>
        <w:t>27001:</w:t>
      </w:r>
      <w:proofErr w:type="gramEnd"/>
      <w:r w:rsidRPr="000157CD">
        <w:rPr>
          <w:b/>
          <w:bCs/>
          <w:lang w:val="fr-FR"/>
        </w:rPr>
        <w:t>2022</w:t>
      </w:r>
      <w:r w:rsidRPr="000157CD">
        <w:rPr>
          <w:lang w:val="fr-FR"/>
        </w:rPr>
        <w:t>, l’ensemble des mesures techniques et organisationnelles applicables, et identifie les pièces à transmettre à ANDRITZ pour son évaluation de conformité interne.</w:t>
      </w:r>
    </w:p>
    <w:p w14:paraId="39B1BD09" w14:textId="77777777" w:rsidR="00B054EE" w:rsidRPr="000157CD" w:rsidRDefault="00000000">
      <w:pPr>
        <w:pStyle w:val="BodyText"/>
        <w:rPr>
          <w:lang w:val="fr-FR"/>
        </w:rPr>
      </w:pPr>
      <w:proofErr w:type="spellStart"/>
      <w:r w:rsidRPr="000157CD">
        <w:rPr>
          <w:lang w:val="fr-FR"/>
        </w:rPr>
        <w:t>Datategy</w:t>
      </w:r>
      <w:proofErr w:type="spellEnd"/>
      <w:r w:rsidRPr="000157CD">
        <w:rPr>
          <w:lang w:val="fr-FR"/>
        </w:rPr>
        <w:t xml:space="preserve"> n’est pas elle-même certifiée ISO/IEC 27001 ; en revanche :</w:t>
      </w:r>
    </w:p>
    <w:p w14:paraId="72ADD3F0" w14:textId="77777777" w:rsidR="00B054EE" w:rsidRPr="000157CD" w:rsidRDefault="00000000">
      <w:pPr>
        <w:pStyle w:val="Compact"/>
        <w:numPr>
          <w:ilvl w:val="0"/>
          <w:numId w:val="25"/>
        </w:numPr>
        <w:rPr>
          <w:lang w:val="fr-FR"/>
        </w:rPr>
      </w:pPr>
      <w:proofErr w:type="spellStart"/>
      <w:r w:rsidRPr="000157CD">
        <w:rPr>
          <w:lang w:val="fr-FR"/>
        </w:rPr>
        <w:t>Datategy</w:t>
      </w:r>
      <w:proofErr w:type="spellEnd"/>
      <w:r w:rsidRPr="000157CD">
        <w:rPr>
          <w:lang w:val="fr-FR"/>
        </w:rPr>
        <w:t xml:space="preserve"> opère un </w:t>
      </w:r>
      <w:r w:rsidRPr="000157CD">
        <w:rPr>
          <w:b/>
          <w:bCs/>
          <w:lang w:val="fr-FR"/>
        </w:rPr>
        <w:t>SMSI</w:t>
      </w:r>
      <w:r w:rsidRPr="000157CD">
        <w:rPr>
          <w:lang w:val="fr-FR"/>
        </w:rPr>
        <w:t xml:space="preserve"> (Système de Management de la Sécurité de l’Information) aligné sur les exigences ISO/IEC 27001 et formalisé dans sa </w:t>
      </w:r>
      <w:r w:rsidRPr="000157CD">
        <w:rPr>
          <w:b/>
          <w:bCs/>
          <w:lang w:val="fr-FR"/>
        </w:rPr>
        <w:t>PSSI</w:t>
      </w:r>
      <w:r w:rsidRPr="000157CD">
        <w:rPr>
          <w:lang w:val="fr-FR"/>
        </w:rPr>
        <w:t xml:space="preserve"> interne (cf. </w:t>
      </w:r>
      <w:r w:rsidRPr="000157CD">
        <w:rPr>
          <w:i/>
          <w:iCs/>
          <w:lang w:val="fr-FR"/>
        </w:rPr>
        <w:t>Plan d’Assurance Sécurité</w:t>
      </w:r>
      <w:r w:rsidRPr="000157CD">
        <w:rPr>
          <w:lang w:val="fr-FR"/>
        </w:rPr>
        <w:t xml:space="preserve"> — </w:t>
      </w:r>
      <w:r w:rsidRPr="000157CD">
        <w:rPr>
          <w:rStyle w:val="VerbatimChar"/>
          <w:lang w:val="fr-FR"/>
        </w:rPr>
        <w:t>fiche-pas/</w:t>
      </w:r>
      <w:r w:rsidRPr="000157CD">
        <w:rPr>
          <w:lang w:val="fr-FR"/>
        </w:rPr>
        <w:t>).</w:t>
      </w:r>
    </w:p>
    <w:p w14:paraId="11A89DF2" w14:textId="77777777" w:rsidR="00B054EE" w:rsidRPr="000157CD" w:rsidRDefault="00000000">
      <w:pPr>
        <w:pStyle w:val="Compact"/>
        <w:numPr>
          <w:ilvl w:val="0"/>
          <w:numId w:val="25"/>
        </w:numPr>
        <w:rPr>
          <w:lang w:val="fr-FR"/>
        </w:rPr>
      </w:pPr>
      <w:r w:rsidRPr="000157CD">
        <w:rPr>
          <w:lang w:val="fr-FR"/>
        </w:rPr>
        <w:t xml:space="preserve">Le </w:t>
      </w:r>
      <w:r w:rsidRPr="000157CD">
        <w:rPr>
          <w:b/>
          <w:bCs/>
          <w:lang w:val="fr-FR"/>
        </w:rPr>
        <w:t xml:space="preserve">sous-traitant d’hébergement </w:t>
      </w:r>
      <w:proofErr w:type="spellStart"/>
      <w:r w:rsidRPr="000157CD">
        <w:rPr>
          <w:b/>
          <w:bCs/>
          <w:lang w:val="fr-FR"/>
        </w:rPr>
        <w:t>OVHcloud</w:t>
      </w:r>
      <w:proofErr w:type="spellEnd"/>
      <w:r w:rsidRPr="000157CD">
        <w:rPr>
          <w:lang w:val="fr-FR"/>
        </w:rPr>
        <w:t xml:space="preserve"> est certifié ISO/IEC 27001, ISO/IEC 27017, ISO/IEC 27018, ISO/IEC 27701, qualifié </w:t>
      </w:r>
      <w:r w:rsidRPr="000157CD">
        <w:rPr>
          <w:b/>
          <w:bCs/>
          <w:lang w:val="fr-FR"/>
        </w:rPr>
        <w:t>HDS</w:t>
      </w:r>
      <w:r w:rsidRPr="000157CD">
        <w:rPr>
          <w:lang w:val="fr-FR"/>
        </w:rPr>
        <w:t xml:space="preserve"> et </w:t>
      </w:r>
      <w:proofErr w:type="spellStart"/>
      <w:r w:rsidRPr="000157CD">
        <w:rPr>
          <w:b/>
          <w:bCs/>
          <w:lang w:val="fr-FR"/>
        </w:rPr>
        <w:t>SecNumCloud</w:t>
      </w:r>
      <w:proofErr w:type="spellEnd"/>
      <w:r w:rsidRPr="000157CD">
        <w:rPr>
          <w:lang w:val="fr-FR"/>
        </w:rPr>
        <w:t xml:space="preserve"> (selon offres), et publie son référentiel de conformité sur </w:t>
      </w:r>
      <w:hyperlink r:id="rId7">
        <w:r w:rsidRPr="000157CD">
          <w:rPr>
            <w:rStyle w:val="Hyperlink"/>
            <w:lang w:val="fr-FR"/>
          </w:rPr>
          <w:t>ovhcloud.com/</w:t>
        </w:r>
        <w:proofErr w:type="spellStart"/>
        <w:r w:rsidRPr="000157CD">
          <w:rPr>
            <w:rStyle w:val="Hyperlink"/>
            <w:lang w:val="fr-FR"/>
          </w:rPr>
          <w:t>fr</w:t>
        </w:r>
        <w:proofErr w:type="spellEnd"/>
        <w:r w:rsidRPr="000157CD">
          <w:rPr>
            <w:rStyle w:val="Hyperlink"/>
            <w:lang w:val="fr-FR"/>
          </w:rPr>
          <w:t>/compliance/</w:t>
        </w:r>
      </w:hyperlink>
      <w:r w:rsidRPr="000157CD">
        <w:rPr>
          <w:lang w:val="fr-FR"/>
        </w:rPr>
        <w:t>.</w:t>
      </w:r>
    </w:p>
    <w:p w14:paraId="0CBFF4DB" w14:textId="77777777" w:rsidR="00B054EE" w:rsidRPr="000157CD" w:rsidRDefault="00000000">
      <w:pPr>
        <w:pStyle w:val="Compact"/>
        <w:numPr>
          <w:ilvl w:val="0"/>
          <w:numId w:val="25"/>
        </w:numPr>
        <w:rPr>
          <w:lang w:val="fr-FR"/>
        </w:rPr>
      </w:pPr>
      <w:r w:rsidRPr="000157CD">
        <w:rPr>
          <w:lang w:val="fr-FR"/>
        </w:rPr>
        <w:t>Le cumul de ces deux niveaux (</w:t>
      </w:r>
      <w:proofErr w:type="spellStart"/>
      <w:r w:rsidRPr="000157CD">
        <w:rPr>
          <w:lang w:val="fr-FR"/>
        </w:rPr>
        <w:t>Datategy</w:t>
      </w:r>
      <w:proofErr w:type="spellEnd"/>
      <w:r w:rsidRPr="000157CD">
        <w:rPr>
          <w:lang w:val="fr-FR"/>
        </w:rPr>
        <w:t xml:space="preserve"> + </w:t>
      </w:r>
      <w:proofErr w:type="spellStart"/>
      <w:r w:rsidRPr="000157CD">
        <w:rPr>
          <w:lang w:val="fr-FR"/>
        </w:rPr>
        <w:t>OVHcloud</w:t>
      </w:r>
      <w:proofErr w:type="spellEnd"/>
      <w:r w:rsidRPr="000157CD">
        <w:rPr>
          <w:lang w:val="fr-FR"/>
        </w:rPr>
        <w:t>) couvre les exigences de sécurité et de protection des données attendues d’un hébergement professionnel européen.</w:t>
      </w:r>
    </w:p>
    <w:tbl>
      <w:tblPr>
        <w:tblStyle w:val="GridTable4-Accent1"/>
        <w:tblW w:w="5000" w:type="pct"/>
        <w:tblLook w:val="0020" w:firstRow="1" w:lastRow="0" w:firstColumn="0" w:lastColumn="0" w:noHBand="0" w:noVBand="0"/>
      </w:tblPr>
      <w:tblGrid>
        <w:gridCol w:w="4403"/>
        <w:gridCol w:w="1573"/>
        <w:gridCol w:w="3600"/>
      </w:tblGrid>
      <w:tr w:rsidR="00B054EE" w14:paraId="6AFB4D83" w14:textId="77777777" w:rsidTr="00B054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B2121EB" w14:textId="77777777" w:rsidR="00B054EE" w:rsidRDefault="00000000">
            <w:pPr>
              <w:pStyle w:val="Compact"/>
            </w:pPr>
            <w:r>
              <w:t>Couche</w:t>
            </w:r>
          </w:p>
        </w:tc>
        <w:tc>
          <w:tcPr>
            <w:tcW w:w="0" w:type="auto"/>
          </w:tcPr>
          <w:p w14:paraId="011EFC3B" w14:textId="77777777" w:rsidR="00B054EE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Responsable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CBF1E54" w14:textId="77777777" w:rsidR="00B054EE" w:rsidRDefault="00000000">
            <w:pPr>
              <w:pStyle w:val="Compact"/>
            </w:pPr>
            <w:r>
              <w:t>Référentiels</w:t>
            </w:r>
          </w:p>
        </w:tc>
      </w:tr>
      <w:tr w:rsidR="00B054EE" w:rsidRPr="000157CD" w14:paraId="7B66728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5D98D7E" w14:textId="77777777" w:rsidR="00B054EE" w:rsidRPr="000157CD" w:rsidRDefault="00000000">
            <w:pPr>
              <w:pStyle w:val="Compact"/>
              <w:rPr>
                <w:lang w:val="fr-FR"/>
              </w:rPr>
            </w:pPr>
            <w:r w:rsidRPr="000157CD">
              <w:rPr>
                <w:lang w:val="fr-FR"/>
              </w:rPr>
              <w:t>Datacenter, infrastructure physique, réseau bas-niveau, hyperviseur</w:t>
            </w:r>
          </w:p>
        </w:tc>
        <w:tc>
          <w:tcPr>
            <w:tcW w:w="0" w:type="auto"/>
          </w:tcPr>
          <w:p w14:paraId="4615F669" w14:textId="77777777" w:rsidR="00B054EE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OVHcloud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39AF99A" w14:textId="77777777" w:rsidR="00B054EE" w:rsidRPr="000157CD" w:rsidRDefault="00000000">
            <w:pPr>
              <w:pStyle w:val="Compact"/>
              <w:rPr>
                <w:lang w:val="fr-FR"/>
              </w:rPr>
            </w:pPr>
            <w:r w:rsidRPr="000157CD">
              <w:rPr>
                <w:lang w:val="fr-FR"/>
              </w:rPr>
              <w:t xml:space="preserve">ISO 27001, 27017, 27018, 27701, HDS, SOC 2 Type II, PCI-DSS, </w:t>
            </w:r>
            <w:proofErr w:type="spellStart"/>
            <w:r w:rsidRPr="000157CD">
              <w:rPr>
                <w:lang w:val="fr-FR"/>
              </w:rPr>
              <w:t>SecNumCloud</w:t>
            </w:r>
            <w:proofErr w:type="spellEnd"/>
            <w:r w:rsidRPr="000157CD">
              <w:rPr>
                <w:lang w:val="fr-FR"/>
              </w:rPr>
              <w:t xml:space="preserve"> (offres dédiées)</w:t>
            </w:r>
          </w:p>
        </w:tc>
      </w:tr>
      <w:tr w:rsidR="00B054EE" w14:paraId="163A7F4A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4442F89" w14:textId="77777777" w:rsidR="00B054EE" w:rsidRDefault="00000000">
            <w:pPr>
              <w:pStyle w:val="Compact"/>
            </w:pPr>
            <w:r>
              <w:t xml:space="preserve">Cluster Kubernetes </w:t>
            </w:r>
            <w:proofErr w:type="spellStart"/>
            <w:r>
              <w:t>managé</w:t>
            </w:r>
            <w:proofErr w:type="spellEnd"/>
            <w:r>
              <w:t xml:space="preserve"> (control plane)</w:t>
            </w:r>
          </w:p>
        </w:tc>
        <w:tc>
          <w:tcPr>
            <w:tcW w:w="0" w:type="auto"/>
          </w:tcPr>
          <w:p w14:paraId="66E05EBA" w14:textId="77777777" w:rsidR="00B054EE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OVHcloud (MKS)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89EFC1B" w14:textId="77777777" w:rsidR="00B054EE" w:rsidRDefault="00000000">
            <w:pPr>
              <w:pStyle w:val="Compact"/>
            </w:pPr>
            <w:r>
              <w:t>ISO 27001, 27017, 27018</w:t>
            </w:r>
          </w:p>
        </w:tc>
      </w:tr>
      <w:tr w:rsidR="00B054EE" w:rsidRPr="000157CD" w14:paraId="17DDFE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D31E770" w14:textId="77777777" w:rsidR="00B054EE" w:rsidRPr="000157CD" w:rsidRDefault="00000000">
            <w:pPr>
              <w:pStyle w:val="Compact"/>
              <w:rPr>
                <w:lang w:val="fr-FR"/>
              </w:rPr>
            </w:pPr>
            <w:r w:rsidRPr="000157CD">
              <w:rPr>
                <w:lang w:val="fr-FR"/>
              </w:rPr>
              <w:t xml:space="preserve">Plateforme </w:t>
            </w:r>
            <w:proofErr w:type="spellStart"/>
            <w:r w:rsidRPr="000157CD">
              <w:rPr>
                <w:lang w:val="fr-FR"/>
              </w:rPr>
              <w:t>papAI</w:t>
            </w:r>
            <w:proofErr w:type="spellEnd"/>
            <w:r w:rsidRPr="000157CD">
              <w:rPr>
                <w:lang w:val="fr-FR"/>
              </w:rPr>
              <w:t>/</w:t>
            </w:r>
            <w:proofErr w:type="spellStart"/>
            <w:r w:rsidRPr="000157CD">
              <w:rPr>
                <w:lang w:val="fr-FR"/>
              </w:rPr>
              <w:t>Agentium</w:t>
            </w:r>
            <w:proofErr w:type="spellEnd"/>
            <w:r w:rsidRPr="000157CD">
              <w:rPr>
                <w:lang w:val="fr-FR"/>
              </w:rPr>
              <w:t xml:space="preserve"> (</w:t>
            </w:r>
            <w:proofErr w:type="spellStart"/>
            <w:r w:rsidRPr="000157CD">
              <w:rPr>
                <w:lang w:val="fr-FR"/>
              </w:rPr>
              <w:t>workloads</w:t>
            </w:r>
            <w:proofErr w:type="spellEnd"/>
            <w:r w:rsidRPr="000157CD">
              <w:rPr>
                <w:lang w:val="fr-FR"/>
              </w:rPr>
              <w:t>, services d’inférence IA locaux, données applicatives, configuration sécurité)</w:t>
            </w:r>
          </w:p>
        </w:tc>
        <w:tc>
          <w:tcPr>
            <w:tcW w:w="0" w:type="auto"/>
          </w:tcPr>
          <w:p w14:paraId="5E889E4F" w14:textId="77777777" w:rsidR="00B054EE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Datategy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A2E28BF" w14:textId="77777777" w:rsidR="00B054EE" w:rsidRPr="000157CD" w:rsidRDefault="00000000">
            <w:pPr>
              <w:pStyle w:val="Compact"/>
              <w:rPr>
                <w:lang w:val="fr-FR"/>
              </w:rPr>
            </w:pPr>
            <w:r w:rsidRPr="000157CD">
              <w:rPr>
                <w:lang w:val="fr-FR"/>
              </w:rPr>
              <w:t xml:space="preserve">SMSI </w:t>
            </w:r>
            <w:proofErr w:type="spellStart"/>
            <w:r w:rsidRPr="000157CD">
              <w:rPr>
                <w:lang w:val="fr-FR"/>
              </w:rPr>
              <w:t>Datategy</w:t>
            </w:r>
            <w:proofErr w:type="spellEnd"/>
            <w:r w:rsidRPr="000157CD">
              <w:rPr>
                <w:lang w:val="fr-FR"/>
              </w:rPr>
              <w:t xml:space="preserve"> aligné ISO 27001 — PAS, PCA, PRS, RGPD</w:t>
            </w:r>
          </w:p>
        </w:tc>
      </w:tr>
      <w:tr w:rsidR="00B054EE" w14:paraId="2771AD08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A74A4A8" w14:textId="77777777" w:rsidR="00B054EE" w:rsidRPr="000157CD" w:rsidRDefault="00000000">
            <w:pPr>
              <w:pStyle w:val="Compact"/>
              <w:rPr>
                <w:lang w:val="fr-FR"/>
              </w:rPr>
            </w:pPr>
            <w:r w:rsidRPr="000157CD">
              <w:rPr>
                <w:lang w:val="fr-FR"/>
              </w:rPr>
              <w:lastRenderedPageBreak/>
              <w:t>Données métier, comptes utilisateurs, paramétrage tenant, contenus soumis à l’IA</w:t>
            </w:r>
          </w:p>
        </w:tc>
        <w:tc>
          <w:tcPr>
            <w:tcW w:w="0" w:type="auto"/>
          </w:tcPr>
          <w:p w14:paraId="27DD9D92" w14:textId="77777777" w:rsidR="00B054EE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ANDRITZ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BF2AA06" w14:textId="77777777" w:rsidR="00B054EE" w:rsidRDefault="00000000">
            <w:pPr>
              <w:pStyle w:val="Compact"/>
            </w:pPr>
            <w:r>
              <w:t>Politique sécurité ANDRITZ</w:t>
            </w:r>
          </w:p>
        </w:tc>
      </w:tr>
    </w:tbl>
    <w:p w14:paraId="4F07C154" w14:textId="77777777" w:rsidR="00B054EE" w:rsidRPr="000157CD" w:rsidRDefault="00000000">
      <w:pPr>
        <w:pStyle w:val="Heading2"/>
        <w:rPr>
          <w:lang w:val="fr-FR"/>
        </w:rPr>
      </w:pPr>
      <w:bookmarkStart w:id="3" w:name="X98a046a4e2cf16dd960533b4d889ece56076af8"/>
      <w:bookmarkEnd w:id="2"/>
      <w:r w:rsidRPr="000157CD">
        <w:rPr>
          <w:lang w:val="fr-FR"/>
        </w:rPr>
        <w:t>2. Périmètre et modèle de responsabilité partagée</w:t>
      </w:r>
    </w:p>
    <w:p w14:paraId="7790A0E8" w14:textId="77777777" w:rsidR="00B054EE" w:rsidRDefault="00000000">
      <w:pPr>
        <w:pStyle w:val="Heading3"/>
      </w:pPr>
      <w:bookmarkStart w:id="4" w:name="acteurs-et-rôles-rgpd"/>
      <w:r>
        <w:t xml:space="preserve">2.1 </w:t>
      </w:r>
      <w:proofErr w:type="spellStart"/>
      <w:r>
        <w:t>Acteurs</w:t>
      </w:r>
      <w:proofErr w:type="spellEnd"/>
      <w:r>
        <w:t xml:space="preserve"> et </w:t>
      </w:r>
      <w:proofErr w:type="spellStart"/>
      <w:r>
        <w:t>rôles</w:t>
      </w:r>
      <w:proofErr w:type="spellEnd"/>
      <w:r>
        <w:t xml:space="preserve"> RGPD</w:t>
      </w:r>
    </w:p>
    <w:tbl>
      <w:tblPr>
        <w:tblStyle w:val="GridTable4-Accent1"/>
        <w:tblW w:w="5000" w:type="pct"/>
        <w:tblLook w:val="0020" w:firstRow="1" w:lastRow="0" w:firstColumn="0" w:lastColumn="0" w:noHBand="0" w:noVBand="0"/>
      </w:tblPr>
      <w:tblGrid>
        <w:gridCol w:w="2647"/>
        <w:gridCol w:w="2064"/>
        <w:gridCol w:w="4865"/>
      </w:tblGrid>
      <w:tr w:rsidR="00B054EE" w14:paraId="77596730" w14:textId="77777777" w:rsidTr="00B054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279EBFB" w14:textId="77777777" w:rsidR="00B054EE" w:rsidRDefault="00000000">
            <w:pPr>
              <w:pStyle w:val="Compact"/>
            </w:pPr>
            <w:r>
              <w:t>Rôle</w:t>
            </w:r>
          </w:p>
        </w:tc>
        <w:tc>
          <w:tcPr>
            <w:tcW w:w="0" w:type="auto"/>
          </w:tcPr>
          <w:p w14:paraId="1A5EADDD" w14:textId="77777777" w:rsidR="00B054EE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Entité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D40BB2C" w14:textId="77777777" w:rsidR="00B054EE" w:rsidRDefault="00000000">
            <w:pPr>
              <w:pStyle w:val="Compact"/>
            </w:pPr>
            <w:r>
              <w:t>Détail</w:t>
            </w:r>
          </w:p>
        </w:tc>
      </w:tr>
      <w:tr w:rsidR="00B054EE" w:rsidRPr="000157CD" w14:paraId="73CF2C3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BD8A555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Responsable de traitement</w:t>
            </w:r>
          </w:p>
        </w:tc>
        <w:tc>
          <w:tcPr>
            <w:tcW w:w="0" w:type="auto"/>
          </w:tcPr>
          <w:p w14:paraId="014B8254" w14:textId="77777777" w:rsidR="00B054EE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ANDRITZ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8D378D4" w14:textId="77777777" w:rsidR="00B054EE" w:rsidRPr="000157CD" w:rsidRDefault="00000000">
            <w:pPr>
              <w:pStyle w:val="Compact"/>
              <w:rPr>
                <w:lang w:val="fr-FR"/>
              </w:rPr>
            </w:pPr>
            <w:r w:rsidRPr="000157CD">
              <w:rPr>
                <w:lang w:val="fr-FR"/>
              </w:rPr>
              <w:t>Détermine finalités et moyens du traitement des données ANDRITZ sur la plateforme.</w:t>
            </w:r>
          </w:p>
        </w:tc>
      </w:tr>
      <w:tr w:rsidR="00B054EE" w:rsidRPr="000157CD" w14:paraId="161FF6E2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DE01F0E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Sous-</w:t>
            </w:r>
            <w:proofErr w:type="spellStart"/>
            <w:r>
              <w:rPr>
                <w:b/>
                <w:bCs/>
              </w:rPr>
              <w:t>traitant</w:t>
            </w:r>
            <w:proofErr w:type="spellEnd"/>
            <w:r>
              <w:t xml:space="preserve"> (art. 28 RGPD)</w:t>
            </w:r>
          </w:p>
        </w:tc>
        <w:tc>
          <w:tcPr>
            <w:tcW w:w="0" w:type="auto"/>
          </w:tcPr>
          <w:p w14:paraId="4A145DA3" w14:textId="77777777" w:rsidR="00B054EE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Datategy SAS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A59124E" w14:textId="77777777" w:rsidR="00B054EE" w:rsidRPr="000157CD" w:rsidRDefault="00000000">
            <w:pPr>
              <w:pStyle w:val="Compact"/>
              <w:rPr>
                <w:lang w:val="fr-FR"/>
              </w:rPr>
            </w:pPr>
            <w:r w:rsidRPr="000157CD">
              <w:rPr>
                <w:lang w:val="fr-FR"/>
              </w:rPr>
              <w:t xml:space="preserve">Édite et opère </w:t>
            </w:r>
            <w:proofErr w:type="spellStart"/>
            <w:r w:rsidRPr="000157CD">
              <w:rPr>
                <w:lang w:val="fr-FR"/>
              </w:rPr>
              <w:t>papAI</w:t>
            </w:r>
            <w:proofErr w:type="spellEnd"/>
            <w:r w:rsidRPr="000157CD">
              <w:rPr>
                <w:lang w:val="fr-FR"/>
              </w:rPr>
              <w:t>/</w:t>
            </w:r>
            <w:proofErr w:type="spellStart"/>
            <w:r w:rsidRPr="000157CD">
              <w:rPr>
                <w:lang w:val="fr-FR"/>
              </w:rPr>
              <w:t>Agentium</w:t>
            </w:r>
            <w:proofErr w:type="spellEnd"/>
            <w:r w:rsidRPr="000157CD">
              <w:rPr>
                <w:lang w:val="fr-FR"/>
              </w:rPr>
              <w:t xml:space="preserve"> pour le compte d’ANDRITZ.</w:t>
            </w:r>
          </w:p>
        </w:tc>
      </w:tr>
      <w:tr w:rsidR="00B054EE" w:rsidRPr="000157CD" w14:paraId="4D19F12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34EE696" w14:textId="77777777" w:rsidR="00B054EE" w:rsidRPr="000157CD" w:rsidRDefault="00000000">
            <w:pPr>
              <w:pStyle w:val="Compact"/>
              <w:rPr>
                <w:lang w:val="fr-FR"/>
              </w:rPr>
            </w:pPr>
            <w:r w:rsidRPr="000157CD">
              <w:rPr>
                <w:b/>
                <w:bCs/>
                <w:lang w:val="fr-FR"/>
              </w:rPr>
              <w:t>Sous-traitant ultérieur</w:t>
            </w:r>
            <w:r w:rsidRPr="000157CD">
              <w:rPr>
                <w:lang w:val="fr-FR"/>
              </w:rPr>
              <w:t xml:space="preserve"> (art. 28.4 RGPD)</w:t>
            </w:r>
          </w:p>
        </w:tc>
        <w:tc>
          <w:tcPr>
            <w:tcW w:w="0" w:type="auto"/>
          </w:tcPr>
          <w:p w14:paraId="64F0E1F4" w14:textId="77777777" w:rsidR="00B054EE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OVHcloud</w:t>
            </w:r>
            <w:proofErr w:type="spellEnd"/>
            <w:r>
              <w:t xml:space="preserve"> (OVH SAS)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8194933" w14:textId="77777777" w:rsidR="00B054EE" w:rsidRPr="000157CD" w:rsidRDefault="00000000">
            <w:pPr>
              <w:pStyle w:val="Compact"/>
              <w:rPr>
                <w:lang w:val="fr-FR"/>
              </w:rPr>
            </w:pPr>
            <w:r w:rsidRPr="000157CD">
              <w:rPr>
                <w:lang w:val="fr-FR"/>
              </w:rPr>
              <w:t>Fournit l’infrastructure d’hébergement (IaaS/CaaS) sur datacenters européens.</w:t>
            </w:r>
          </w:p>
        </w:tc>
      </w:tr>
      <w:tr w:rsidR="00B054EE" w:rsidRPr="000157CD" w14:paraId="29FF71C7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7457E3E" w14:textId="77777777" w:rsidR="00B054EE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Utilisateurs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finaux</w:t>
            </w:r>
            <w:proofErr w:type="spellEnd"/>
          </w:p>
        </w:tc>
        <w:tc>
          <w:tcPr>
            <w:tcW w:w="0" w:type="auto"/>
          </w:tcPr>
          <w:p w14:paraId="4009143F" w14:textId="77777777" w:rsidR="00B054EE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Collaborateurs ANDRITZ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75A9B2A" w14:textId="77777777" w:rsidR="00B054EE" w:rsidRPr="000157CD" w:rsidRDefault="00000000">
            <w:pPr>
              <w:pStyle w:val="Compact"/>
              <w:rPr>
                <w:lang w:val="fr-FR"/>
              </w:rPr>
            </w:pPr>
            <w:r w:rsidRPr="000157CD">
              <w:rPr>
                <w:lang w:val="fr-FR"/>
              </w:rPr>
              <w:t>Consomment la plateforme via interface web SSO.</w:t>
            </w:r>
          </w:p>
        </w:tc>
      </w:tr>
    </w:tbl>
    <w:p w14:paraId="47BC98C3" w14:textId="77777777" w:rsidR="00B054EE" w:rsidRPr="000157CD" w:rsidRDefault="00000000">
      <w:pPr>
        <w:pStyle w:val="Heading3"/>
        <w:rPr>
          <w:lang w:val="fr-FR"/>
        </w:rPr>
      </w:pPr>
      <w:bookmarkStart w:id="5" w:name="architecture-dhébergement-ovhcloud"/>
      <w:bookmarkEnd w:id="4"/>
      <w:r w:rsidRPr="000157CD">
        <w:rPr>
          <w:lang w:val="fr-FR"/>
        </w:rPr>
        <w:t xml:space="preserve">2.2 Architecture d’hébergement </w:t>
      </w:r>
      <w:proofErr w:type="spellStart"/>
      <w:r w:rsidRPr="000157CD">
        <w:rPr>
          <w:lang w:val="fr-FR"/>
        </w:rPr>
        <w:t>OVHcloud</w:t>
      </w:r>
      <w:proofErr w:type="spellEnd"/>
    </w:p>
    <w:p w14:paraId="293D56E5" w14:textId="77777777" w:rsidR="00B054EE" w:rsidRDefault="00000000">
      <w:pPr>
        <w:pStyle w:val="FirstParagraph"/>
      </w:pPr>
      <w:r w:rsidRPr="000157CD">
        <w:rPr>
          <w:lang w:val="fr-FR"/>
        </w:rPr>
        <w:t xml:space="preserve">La plateforme est conteneurisée et déployée via Ansible (réf. </w:t>
      </w:r>
      <w:r>
        <w:rPr>
          <w:rStyle w:val="VerbatimChar"/>
        </w:rPr>
        <w:t>OPS/ansible/env/prod-ovh-k8s/</w:t>
      </w:r>
      <w:r>
        <w:t xml:space="preserve">) sur un </w:t>
      </w:r>
      <w:r>
        <w:rPr>
          <w:b/>
          <w:bCs/>
        </w:rPr>
        <w:t>cluster OVH Managed Kubernetes</w:t>
      </w:r>
      <w:r>
        <w:t xml:space="preserve"> :</w:t>
      </w:r>
    </w:p>
    <w:tbl>
      <w:tblPr>
        <w:tblStyle w:val="GridTable4-Accent1"/>
        <w:tblW w:w="5000" w:type="pct"/>
        <w:tblLook w:val="0020" w:firstRow="1" w:lastRow="0" w:firstColumn="0" w:lastColumn="0" w:noHBand="0" w:noVBand="0"/>
      </w:tblPr>
      <w:tblGrid>
        <w:gridCol w:w="2512"/>
        <w:gridCol w:w="7064"/>
      </w:tblGrid>
      <w:tr w:rsidR="00B054EE" w14:paraId="55B8B20C" w14:textId="77777777" w:rsidTr="00B054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13B51CE" w14:textId="77777777" w:rsidR="00B054EE" w:rsidRDefault="00000000">
            <w:pPr>
              <w:pStyle w:val="Compact"/>
            </w:pPr>
            <w:r>
              <w:t>Composant</w:t>
            </w:r>
          </w:p>
        </w:tc>
        <w:tc>
          <w:tcPr>
            <w:tcW w:w="0" w:type="auto"/>
          </w:tcPr>
          <w:p w14:paraId="4BBE11AB" w14:textId="77777777" w:rsidR="00B054EE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Choix de production</w:t>
            </w:r>
          </w:p>
        </w:tc>
      </w:tr>
      <w:tr w:rsidR="00B054EE" w14:paraId="52190C6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99369E7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Distribution Kubernetes</w:t>
            </w:r>
          </w:p>
        </w:tc>
        <w:tc>
          <w:tcPr>
            <w:tcW w:w="0" w:type="auto"/>
          </w:tcPr>
          <w:p w14:paraId="175279D8" w14:textId="77777777" w:rsidR="00B054EE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OVH Managed Kubernetes Service (MKS) — control plane managé par OVHcloud</w:t>
            </w:r>
          </w:p>
        </w:tc>
      </w:tr>
      <w:tr w:rsidR="00B054EE" w:rsidRPr="000157CD" w14:paraId="00504D22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5FE1A26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Région d’hébergement</w:t>
            </w:r>
          </w:p>
        </w:tc>
        <w:tc>
          <w:tcPr>
            <w:tcW w:w="0" w:type="auto"/>
          </w:tcPr>
          <w:p w14:paraId="203DDCE7" w14:textId="77777777" w:rsidR="00B054EE" w:rsidRPr="000157CD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 xml:space="preserve">Datacenters </w:t>
            </w:r>
            <w:proofErr w:type="spellStart"/>
            <w:r w:rsidRPr="000157CD">
              <w:rPr>
                <w:lang w:val="fr-FR"/>
              </w:rPr>
              <w:t>OVHcloud</w:t>
            </w:r>
            <w:proofErr w:type="spellEnd"/>
            <w:r w:rsidRPr="000157CD">
              <w:rPr>
                <w:lang w:val="fr-FR"/>
              </w:rPr>
              <w:t xml:space="preserve"> France (GRA / SBG / RBX) — données stockées en Union européenne</w:t>
            </w:r>
          </w:p>
        </w:tc>
      </w:tr>
      <w:tr w:rsidR="00B054EE" w:rsidRPr="000157CD" w14:paraId="128E2F8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3ABC235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Compute</w:t>
            </w:r>
          </w:p>
        </w:tc>
        <w:tc>
          <w:tcPr>
            <w:tcW w:w="0" w:type="auto"/>
          </w:tcPr>
          <w:p w14:paraId="0F462F38" w14:textId="77777777" w:rsidR="00B054EE" w:rsidRPr="000157CD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 xml:space="preserve">Worker </w:t>
            </w:r>
            <w:proofErr w:type="spellStart"/>
            <w:r w:rsidRPr="000157CD">
              <w:rPr>
                <w:lang w:val="fr-FR"/>
              </w:rPr>
              <w:t>nodes</w:t>
            </w:r>
            <w:proofErr w:type="spellEnd"/>
            <w:r w:rsidRPr="000157CD">
              <w:rPr>
                <w:lang w:val="fr-FR"/>
              </w:rPr>
              <w:t xml:space="preserve"> OVH (gamme </w:t>
            </w:r>
            <w:r w:rsidRPr="000157CD">
              <w:rPr>
                <w:rStyle w:val="VerbatimChar"/>
                <w:lang w:val="fr-FR"/>
              </w:rPr>
              <w:t>b3-128</w:t>
            </w:r>
            <w:r w:rsidRPr="000157CD">
              <w:rPr>
                <w:lang w:val="fr-FR"/>
              </w:rPr>
              <w:t xml:space="preserve"> ou supérieure selon dimensionnement)</w:t>
            </w:r>
          </w:p>
        </w:tc>
      </w:tr>
      <w:tr w:rsidR="00B054EE" w:rsidRPr="000157CD" w14:paraId="3745DE7A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3C2A3CF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Stockage bloc</w:t>
            </w:r>
          </w:p>
        </w:tc>
        <w:tc>
          <w:tcPr>
            <w:tcW w:w="0" w:type="auto"/>
          </w:tcPr>
          <w:p w14:paraId="0D1344DF" w14:textId="77777777" w:rsidR="00B054EE" w:rsidRPr="000157CD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proofErr w:type="spellStart"/>
            <w:proofErr w:type="gramStart"/>
            <w:r w:rsidRPr="000157CD">
              <w:rPr>
                <w:rStyle w:val="VerbatimChar"/>
                <w:lang w:val="fr-FR"/>
              </w:rPr>
              <w:t>csi</w:t>
            </w:r>
            <w:proofErr w:type="spellEnd"/>
            <w:proofErr w:type="gramEnd"/>
            <w:r w:rsidRPr="000157CD">
              <w:rPr>
                <w:rStyle w:val="VerbatimChar"/>
                <w:lang w:val="fr-FR"/>
              </w:rPr>
              <w:t>-</w:t>
            </w:r>
            <w:proofErr w:type="spellStart"/>
            <w:r w:rsidRPr="000157CD">
              <w:rPr>
                <w:rStyle w:val="VerbatimChar"/>
                <w:lang w:val="fr-FR"/>
              </w:rPr>
              <w:t>cinder</w:t>
            </w:r>
            <w:proofErr w:type="spellEnd"/>
            <w:r w:rsidRPr="000157CD">
              <w:rPr>
                <w:rStyle w:val="VerbatimChar"/>
                <w:lang w:val="fr-FR"/>
              </w:rPr>
              <w:t>-high-speed</w:t>
            </w:r>
            <w:r w:rsidRPr="000157CD">
              <w:rPr>
                <w:lang w:val="fr-FR"/>
              </w:rPr>
              <w:t xml:space="preserve"> (CSI Cinder OVH, redondé au niveau datacenter)</w:t>
            </w:r>
          </w:p>
        </w:tc>
      </w:tr>
      <w:tr w:rsidR="00B054EE" w14:paraId="5FB5207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E74C265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 xml:space="preserve">Stockage </w:t>
            </w:r>
            <w:proofErr w:type="spellStart"/>
            <w:r>
              <w:rPr>
                <w:b/>
                <w:bCs/>
              </w:rPr>
              <w:t>objet</w:t>
            </w:r>
            <w:proofErr w:type="spellEnd"/>
          </w:p>
        </w:tc>
        <w:tc>
          <w:tcPr>
            <w:tcW w:w="0" w:type="auto"/>
          </w:tcPr>
          <w:p w14:paraId="30524887" w14:textId="77777777" w:rsidR="00B054EE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MinIO opéré par Datategy sur volumes Cinder OVH (alternative : Object Storage OVH compatible S3)</w:t>
            </w:r>
          </w:p>
        </w:tc>
      </w:tr>
      <w:tr w:rsidR="00B054EE" w:rsidRPr="000157CD" w14:paraId="30933F2B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2AC0CCA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Base de données</w:t>
            </w:r>
          </w:p>
        </w:tc>
        <w:tc>
          <w:tcPr>
            <w:tcW w:w="0" w:type="auto"/>
          </w:tcPr>
          <w:p w14:paraId="5D736FC2" w14:textId="77777777" w:rsidR="00B054EE" w:rsidRPr="000157CD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 xml:space="preserve">PostgreSQL (déploiement managé par </w:t>
            </w:r>
            <w:proofErr w:type="spellStart"/>
            <w:r w:rsidRPr="000157CD">
              <w:rPr>
                <w:lang w:val="fr-FR"/>
              </w:rPr>
              <w:t>Datategy</w:t>
            </w:r>
            <w:proofErr w:type="spellEnd"/>
            <w:r w:rsidRPr="000157CD">
              <w:rPr>
                <w:lang w:val="fr-FR"/>
              </w:rPr>
              <w:t xml:space="preserve">, possibilité de bascule vers OVH Public Cloud </w:t>
            </w:r>
            <w:proofErr w:type="spellStart"/>
            <w:r w:rsidRPr="000157CD">
              <w:rPr>
                <w:lang w:val="fr-FR"/>
              </w:rPr>
              <w:t>Databases</w:t>
            </w:r>
            <w:proofErr w:type="spellEnd"/>
            <w:r w:rsidRPr="000157CD">
              <w:rPr>
                <w:lang w:val="fr-FR"/>
              </w:rPr>
              <w:t>)</w:t>
            </w:r>
          </w:p>
        </w:tc>
      </w:tr>
      <w:tr w:rsidR="00B054EE" w14:paraId="47AF1FC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BEB185C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Réseau</w:t>
            </w:r>
          </w:p>
        </w:tc>
        <w:tc>
          <w:tcPr>
            <w:tcW w:w="0" w:type="auto"/>
          </w:tcPr>
          <w:p w14:paraId="25123CB1" w14:textId="77777777" w:rsidR="00B054EE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VPC privé OVH, ingress unique via Istio Gateway + Load Balancer OVH</w:t>
            </w:r>
          </w:p>
        </w:tc>
      </w:tr>
      <w:tr w:rsidR="00B054EE" w14:paraId="089186DA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462E817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Terminaison TLS</w:t>
            </w:r>
          </w:p>
        </w:tc>
        <w:tc>
          <w:tcPr>
            <w:tcW w:w="0" w:type="auto"/>
          </w:tcPr>
          <w:p w14:paraId="016E892F" w14:textId="77777777" w:rsidR="00B054EE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cert-manager + Let’s Encrypt (TLS 1.2 / 1.3, RSA 2048, SHA-256)</w:t>
            </w:r>
          </w:p>
        </w:tc>
      </w:tr>
      <w:tr w:rsidR="00B054EE" w:rsidRPr="000157CD" w14:paraId="4BD8FA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1EF0434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Identité</w:t>
            </w:r>
          </w:p>
        </w:tc>
        <w:tc>
          <w:tcPr>
            <w:tcW w:w="0" w:type="auto"/>
          </w:tcPr>
          <w:p w14:paraId="59812E45" w14:textId="77777777" w:rsidR="00B054EE" w:rsidRPr="000157CD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proofErr w:type="spellStart"/>
            <w:r w:rsidRPr="000157CD">
              <w:rPr>
                <w:lang w:val="fr-FR"/>
              </w:rPr>
              <w:t>Keycloak</w:t>
            </w:r>
            <w:proofErr w:type="spellEnd"/>
            <w:r w:rsidRPr="000157CD">
              <w:rPr>
                <w:lang w:val="fr-FR"/>
              </w:rPr>
              <w:t xml:space="preserve"> 26 (OIDC), fédération SAML/OIDC vers </w:t>
            </w:r>
            <w:proofErr w:type="spellStart"/>
            <w:r w:rsidRPr="000157CD">
              <w:rPr>
                <w:lang w:val="fr-FR"/>
              </w:rPr>
              <w:t>IdP</w:t>
            </w:r>
            <w:proofErr w:type="spellEnd"/>
            <w:r w:rsidRPr="000157CD">
              <w:rPr>
                <w:lang w:val="fr-FR"/>
              </w:rPr>
              <w:t xml:space="preserve"> ANDRITZ possible</w:t>
            </w:r>
          </w:p>
        </w:tc>
      </w:tr>
      <w:tr w:rsidR="00B054EE" w14:paraId="53D4C30D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E0D6233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Secrets</w:t>
            </w:r>
          </w:p>
        </w:tc>
        <w:tc>
          <w:tcPr>
            <w:tcW w:w="0" w:type="auto"/>
          </w:tcPr>
          <w:p w14:paraId="427D167E" w14:textId="77777777" w:rsidR="00B054EE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HashiCorp Vault (in-cluster)</w:t>
            </w:r>
          </w:p>
        </w:tc>
      </w:tr>
      <w:tr w:rsidR="00B054EE" w:rsidRPr="000157CD" w14:paraId="224DFD3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44BBD6A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Domaine de production</w:t>
            </w:r>
          </w:p>
        </w:tc>
        <w:tc>
          <w:tcPr>
            <w:tcW w:w="0" w:type="auto"/>
          </w:tcPr>
          <w:p w14:paraId="08AE505F" w14:textId="77777777" w:rsidR="00B054EE" w:rsidRPr="000157CD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rStyle w:val="VerbatimChar"/>
                <w:lang w:val="fr-FR"/>
              </w:rPr>
              <w:t>&lt;</w:t>
            </w:r>
            <w:proofErr w:type="gramStart"/>
            <w:r w:rsidRPr="000157CD">
              <w:rPr>
                <w:rStyle w:val="VerbatimChar"/>
                <w:lang w:val="fr-FR"/>
              </w:rPr>
              <w:t>tenant&gt;.papai.ai</w:t>
            </w:r>
            <w:proofErr w:type="gramEnd"/>
            <w:r w:rsidRPr="000157CD">
              <w:rPr>
                <w:lang w:val="fr-FR"/>
              </w:rPr>
              <w:t xml:space="preserve"> (DNS </w:t>
            </w:r>
            <w:proofErr w:type="spellStart"/>
            <w:r w:rsidRPr="000157CD">
              <w:rPr>
                <w:lang w:val="fr-FR"/>
              </w:rPr>
              <w:t>Datategy</w:t>
            </w:r>
            <w:proofErr w:type="spellEnd"/>
            <w:r w:rsidRPr="000157CD">
              <w:rPr>
                <w:lang w:val="fr-FR"/>
              </w:rPr>
              <w:t>) — sous-domaine dédié ANDRITZ négociable</w:t>
            </w:r>
          </w:p>
        </w:tc>
      </w:tr>
      <w:tr w:rsidR="00B054EE" w:rsidRPr="000157CD" w14:paraId="51304C0A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4F8035E" w14:textId="77777777" w:rsidR="00B054EE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Sauvegardes</w:t>
            </w:r>
            <w:proofErr w:type="spellEnd"/>
          </w:p>
        </w:tc>
        <w:tc>
          <w:tcPr>
            <w:tcW w:w="0" w:type="auto"/>
          </w:tcPr>
          <w:p w14:paraId="59A60590" w14:textId="77777777" w:rsidR="00B054EE" w:rsidRPr="000157CD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>Snapshots quotidiens chiffrés (</w:t>
            </w:r>
            <w:proofErr w:type="spellStart"/>
            <w:r w:rsidRPr="000157CD">
              <w:rPr>
                <w:lang w:val="fr-FR"/>
              </w:rPr>
              <w:t>Datategy</w:t>
            </w:r>
            <w:proofErr w:type="spellEnd"/>
            <w:r w:rsidRPr="000157CD">
              <w:rPr>
                <w:lang w:val="fr-FR"/>
              </w:rPr>
              <w:t>) ; rétention chaude 7 j, hebdo 1 mois, mensuelle 12 mois (cf. PAS §Sauvegarde)</w:t>
            </w:r>
          </w:p>
        </w:tc>
      </w:tr>
      <w:tr w:rsidR="00B054EE" w:rsidRPr="000157CD" w14:paraId="35DFD23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4E1F699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Service LLM (</w:t>
            </w:r>
            <w:proofErr w:type="spellStart"/>
            <w:r>
              <w:rPr>
                <w:b/>
                <w:bCs/>
              </w:rPr>
              <w:t>LLMaaS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</w:tcPr>
          <w:p w14:paraId="2BBE12B1" w14:textId="77777777" w:rsidR="00B054EE" w:rsidRPr="000157CD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 xml:space="preserve">Moteur d’inférence </w:t>
            </w:r>
            <w:proofErr w:type="spellStart"/>
            <w:r w:rsidRPr="000157CD">
              <w:rPr>
                <w:b/>
                <w:bCs/>
                <w:lang w:val="fr-FR"/>
              </w:rPr>
              <w:t>vLLM</w:t>
            </w:r>
            <w:proofErr w:type="spellEnd"/>
            <w:r w:rsidRPr="000157CD">
              <w:rPr>
                <w:lang w:val="fr-FR"/>
              </w:rPr>
              <w:t xml:space="preserve"> auto-hébergé dans le cluster, </w:t>
            </w:r>
            <w:proofErr w:type="spellStart"/>
            <w:r w:rsidRPr="000157CD">
              <w:rPr>
                <w:lang w:val="fr-FR"/>
              </w:rPr>
              <w:t>endpoint</w:t>
            </w:r>
            <w:proofErr w:type="spellEnd"/>
            <w:r w:rsidRPr="000157CD">
              <w:rPr>
                <w:lang w:val="fr-FR"/>
              </w:rPr>
              <w:t xml:space="preserve"> </w:t>
            </w:r>
            <w:proofErr w:type="spellStart"/>
            <w:r w:rsidRPr="000157CD">
              <w:rPr>
                <w:lang w:val="fr-FR"/>
              </w:rPr>
              <w:t>OpenAI</w:t>
            </w:r>
            <w:proofErr w:type="spellEnd"/>
            <w:r w:rsidRPr="000157CD">
              <w:rPr>
                <w:lang w:val="fr-FR"/>
              </w:rPr>
              <w:t xml:space="preserve">-compatible privé ; alternative </w:t>
            </w:r>
            <w:r w:rsidRPr="000157CD">
              <w:rPr>
                <w:b/>
                <w:bCs/>
                <w:lang w:val="fr-FR"/>
              </w:rPr>
              <w:t>llama.cpp</w:t>
            </w:r>
            <w:r w:rsidRPr="000157CD">
              <w:rPr>
                <w:lang w:val="fr-FR"/>
              </w:rPr>
              <w:t xml:space="preserve"> pour modèles quantifiés CPU/GPU mixte</w:t>
            </w:r>
          </w:p>
        </w:tc>
      </w:tr>
      <w:tr w:rsidR="00B054EE" w:rsidRPr="000157CD" w14:paraId="620CFD9E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6914201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 xml:space="preserve">Service </w:t>
            </w:r>
            <w:proofErr w:type="spellStart"/>
            <w:r>
              <w:rPr>
                <w:b/>
                <w:bCs/>
              </w:rPr>
              <w:t>d’embedding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EMBaaS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</w:tcPr>
          <w:p w14:paraId="6D9E0404" w14:textId="77777777" w:rsidR="00B054EE" w:rsidRPr="000157CD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>Service vectoriel auto-hébergé (</w:t>
            </w:r>
            <w:proofErr w:type="spellStart"/>
            <w:r w:rsidRPr="000157CD">
              <w:rPr>
                <w:lang w:val="fr-FR"/>
              </w:rPr>
              <w:t>vLLM-embed</w:t>
            </w:r>
            <w:proofErr w:type="spellEnd"/>
            <w:r w:rsidRPr="000157CD">
              <w:rPr>
                <w:lang w:val="fr-FR"/>
              </w:rPr>
              <w:t xml:space="preserve"> ou </w:t>
            </w:r>
            <w:proofErr w:type="spellStart"/>
            <w:r w:rsidRPr="000157CD">
              <w:rPr>
                <w:lang w:val="fr-FR"/>
              </w:rPr>
              <w:t>Text-Embeddings-Inference</w:t>
            </w:r>
            <w:proofErr w:type="spellEnd"/>
            <w:r w:rsidRPr="000157CD">
              <w:rPr>
                <w:lang w:val="fr-FR"/>
              </w:rPr>
              <w:t xml:space="preserve">), modèles open-source (ex. </w:t>
            </w:r>
            <w:r w:rsidRPr="000157CD">
              <w:rPr>
                <w:rStyle w:val="VerbatimChar"/>
                <w:lang w:val="fr-FR"/>
              </w:rPr>
              <w:t>BAAI/bge-m3</w:t>
            </w:r>
            <w:r w:rsidRPr="000157CD">
              <w:rPr>
                <w:lang w:val="fr-FR"/>
              </w:rPr>
              <w:t>)</w:t>
            </w:r>
          </w:p>
        </w:tc>
      </w:tr>
      <w:tr w:rsidR="00B054EE" w:rsidRPr="000157CD" w14:paraId="410D1E6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76A9375" w14:textId="77777777" w:rsidR="00B054EE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Composants</w:t>
            </w:r>
            <w:proofErr w:type="spellEnd"/>
            <w:r>
              <w:rPr>
                <w:b/>
                <w:bCs/>
              </w:rPr>
              <w:t xml:space="preserve"> IA </w:t>
            </w:r>
            <w:proofErr w:type="spellStart"/>
            <w:r>
              <w:rPr>
                <w:b/>
                <w:bCs/>
              </w:rPr>
              <w:t>complémentaires</w:t>
            </w:r>
            <w:proofErr w:type="spellEnd"/>
          </w:p>
        </w:tc>
        <w:tc>
          <w:tcPr>
            <w:tcW w:w="0" w:type="auto"/>
          </w:tcPr>
          <w:p w14:paraId="3EA7A90D" w14:textId="77777777" w:rsidR="00B054EE" w:rsidRPr="000157CD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 xml:space="preserve">Modèles sémantiques et NLI (ex. </w:t>
            </w:r>
            <w:r w:rsidRPr="000157CD">
              <w:rPr>
                <w:rStyle w:val="VerbatimChar"/>
                <w:lang w:val="fr-FR"/>
              </w:rPr>
              <w:t>sentence-</w:t>
            </w:r>
            <w:proofErr w:type="spellStart"/>
            <w:r w:rsidRPr="000157CD">
              <w:rPr>
                <w:rStyle w:val="VerbatimChar"/>
                <w:lang w:val="fr-FR"/>
              </w:rPr>
              <w:t>transformers</w:t>
            </w:r>
            <w:proofErr w:type="spellEnd"/>
            <w:r w:rsidRPr="000157CD">
              <w:rPr>
                <w:rStyle w:val="VerbatimChar"/>
                <w:lang w:val="fr-FR"/>
              </w:rPr>
              <w:t>/</w:t>
            </w:r>
            <w:proofErr w:type="spellStart"/>
            <w:r w:rsidRPr="000157CD">
              <w:rPr>
                <w:rStyle w:val="VerbatimChar"/>
                <w:lang w:val="fr-FR"/>
              </w:rPr>
              <w:t>LaBSE</w:t>
            </w:r>
            <w:proofErr w:type="spellEnd"/>
            <w:r w:rsidRPr="000157CD">
              <w:rPr>
                <w:lang w:val="fr-FR"/>
              </w:rPr>
              <w:t xml:space="preserve">, </w:t>
            </w:r>
            <w:proofErr w:type="spellStart"/>
            <w:r w:rsidRPr="000157CD">
              <w:rPr>
                <w:rStyle w:val="VerbatimChar"/>
                <w:lang w:val="fr-FR"/>
              </w:rPr>
              <w:t>xlm</w:t>
            </w:r>
            <w:proofErr w:type="spellEnd"/>
            <w:r w:rsidRPr="000157CD">
              <w:rPr>
                <w:rStyle w:val="VerbatimChar"/>
                <w:lang w:val="fr-FR"/>
              </w:rPr>
              <w:t>-</w:t>
            </w:r>
            <w:proofErr w:type="spellStart"/>
            <w:r w:rsidRPr="000157CD">
              <w:rPr>
                <w:rStyle w:val="VerbatimChar"/>
                <w:lang w:val="fr-FR"/>
              </w:rPr>
              <w:t>roberta</w:t>
            </w:r>
            <w:proofErr w:type="spellEnd"/>
            <w:r w:rsidRPr="000157CD">
              <w:rPr>
                <w:rStyle w:val="VerbatimChar"/>
                <w:lang w:val="fr-FR"/>
              </w:rPr>
              <w:t>-large-</w:t>
            </w:r>
            <w:proofErr w:type="spellStart"/>
            <w:r w:rsidRPr="000157CD">
              <w:rPr>
                <w:rStyle w:val="VerbatimChar"/>
                <w:lang w:val="fr-FR"/>
              </w:rPr>
              <w:t>xnli</w:t>
            </w:r>
            <w:proofErr w:type="spellEnd"/>
            <w:r w:rsidRPr="000157CD">
              <w:rPr>
                <w:lang w:val="fr-FR"/>
              </w:rPr>
              <w:t>) servis localement via Transformers</w:t>
            </w:r>
          </w:p>
        </w:tc>
      </w:tr>
    </w:tbl>
    <w:p w14:paraId="0B51209F" w14:textId="77777777" w:rsidR="000157CD" w:rsidRDefault="000157CD">
      <w:pPr>
        <w:pStyle w:val="Heading3"/>
        <w:rPr>
          <w:lang w:val="fr-FR"/>
        </w:rPr>
      </w:pPr>
      <w:bookmarkStart w:id="6" w:name="schéma-logique-simplifié"/>
      <w:bookmarkEnd w:id="5"/>
    </w:p>
    <w:p w14:paraId="0D2404E7" w14:textId="77777777" w:rsidR="000157CD" w:rsidRDefault="000157CD">
      <w:pPr>
        <w:rPr>
          <w:rFonts w:asciiTheme="majorHAnsi" w:eastAsiaTheme="majorEastAsia" w:hAnsiTheme="majorHAnsi" w:cstheme="majorBidi"/>
          <w:b/>
          <w:bCs/>
          <w:color w:val="4F81BD" w:themeColor="accent1"/>
          <w:lang w:val="fr-FR"/>
        </w:rPr>
      </w:pPr>
      <w:r>
        <w:rPr>
          <w:lang w:val="fr-FR"/>
        </w:rPr>
        <w:br w:type="page"/>
      </w:r>
    </w:p>
    <w:p w14:paraId="2F535418" w14:textId="425D376C" w:rsidR="00B054EE" w:rsidRPr="000157CD" w:rsidRDefault="00000000">
      <w:pPr>
        <w:pStyle w:val="Heading3"/>
        <w:rPr>
          <w:lang w:val="fr-FR"/>
        </w:rPr>
      </w:pPr>
      <w:r w:rsidRPr="000157CD">
        <w:rPr>
          <w:lang w:val="fr-FR"/>
        </w:rPr>
        <w:lastRenderedPageBreak/>
        <w:t>2.3 Schéma logique simplifié</w:t>
      </w:r>
    </w:p>
    <w:p w14:paraId="2ACDE2EE" w14:textId="77777777" w:rsidR="00B054EE" w:rsidRPr="000157CD" w:rsidRDefault="00000000">
      <w:pPr>
        <w:pStyle w:val="SourceCode"/>
        <w:rPr>
          <w:lang w:val="fr-FR"/>
        </w:rPr>
      </w:pPr>
      <w:r w:rsidRPr="000157CD">
        <w:rPr>
          <w:rStyle w:val="VerbatimChar"/>
          <w:lang w:val="fr-FR"/>
        </w:rPr>
        <w:t xml:space="preserve">                    Internet (HTTPS)</w:t>
      </w:r>
      <w:r w:rsidRPr="000157CD">
        <w:rPr>
          <w:lang w:val="fr-FR"/>
        </w:rPr>
        <w:br/>
      </w:r>
      <w:r w:rsidRPr="000157CD">
        <w:rPr>
          <w:rStyle w:val="VerbatimChar"/>
          <w:lang w:val="fr-FR"/>
        </w:rPr>
        <w:t xml:space="preserve">                          │</w:t>
      </w:r>
      <w:r w:rsidRPr="000157CD">
        <w:rPr>
          <w:lang w:val="fr-FR"/>
        </w:rPr>
        <w:br/>
      </w:r>
      <w:r w:rsidRPr="000157CD">
        <w:rPr>
          <w:rStyle w:val="VerbatimChar"/>
          <w:lang w:val="fr-FR"/>
        </w:rPr>
        <w:t xml:space="preserve">                  TLS 1.2/1.3 (</w:t>
      </w:r>
      <w:proofErr w:type="spellStart"/>
      <w:r w:rsidRPr="000157CD">
        <w:rPr>
          <w:rStyle w:val="VerbatimChar"/>
          <w:lang w:val="fr-FR"/>
        </w:rPr>
        <w:t>Let's</w:t>
      </w:r>
      <w:proofErr w:type="spellEnd"/>
      <w:r w:rsidRPr="000157CD">
        <w:rPr>
          <w:rStyle w:val="VerbatimChar"/>
          <w:lang w:val="fr-FR"/>
        </w:rPr>
        <w:t xml:space="preserve"> </w:t>
      </w:r>
      <w:proofErr w:type="spellStart"/>
      <w:r w:rsidRPr="000157CD">
        <w:rPr>
          <w:rStyle w:val="VerbatimChar"/>
          <w:lang w:val="fr-FR"/>
        </w:rPr>
        <w:t>Encrypt</w:t>
      </w:r>
      <w:proofErr w:type="spellEnd"/>
      <w:r w:rsidRPr="000157CD">
        <w:rPr>
          <w:rStyle w:val="VerbatimChar"/>
          <w:lang w:val="fr-FR"/>
        </w:rPr>
        <w:t>)</w:t>
      </w:r>
      <w:r w:rsidRPr="000157CD">
        <w:rPr>
          <w:lang w:val="fr-FR"/>
        </w:rPr>
        <w:br/>
      </w:r>
      <w:r w:rsidRPr="000157CD">
        <w:rPr>
          <w:rStyle w:val="VerbatimChar"/>
          <w:lang w:val="fr-FR"/>
        </w:rPr>
        <w:t xml:space="preserve">                          │</w:t>
      </w:r>
      <w:r w:rsidRPr="000157CD">
        <w:rPr>
          <w:lang w:val="fr-FR"/>
        </w:rPr>
        <w:br/>
      </w:r>
      <w:r w:rsidRPr="000157CD">
        <w:rPr>
          <w:rStyle w:val="VerbatimChar"/>
          <w:lang w:val="fr-FR"/>
        </w:rPr>
        <w:t xml:space="preserve">              ┌───────────▼───────────┐</w:t>
      </w:r>
      <w:r w:rsidRPr="000157CD">
        <w:rPr>
          <w:lang w:val="fr-FR"/>
        </w:rPr>
        <w:br/>
      </w:r>
      <w:r w:rsidRPr="000157CD">
        <w:rPr>
          <w:rStyle w:val="VerbatimChar"/>
          <w:lang w:val="fr-FR"/>
        </w:rPr>
        <w:t xml:space="preserve">              │  OVH </w:t>
      </w:r>
      <w:proofErr w:type="spellStart"/>
      <w:r w:rsidRPr="000157CD">
        <w:rPr>
          <w:rStyle w:val="VerbatimChar"/>
          <w:lang w:val="fr-FR"/>
        </w:rPr>
        <w:t>Load</w:t>
      </w:r>
      <w:proofErr w:type="spellEnd"/>
      <w:r w:rsidRPr="000157CD">
        <w:rPr>
          <w:rStyle w:val="VerbatimChar"/>
          <w:lang w:val="fr-FR"/>
        </w:rPr>
        <w:t xml:space="preserve"> Balancer    │   ◄── Frontière OVHcloud</w:t>
      </w:r>
      <w:r w:rsidRPr="000157CD">
        <w:rPr>
          <w:lang w:val="fr-FR"/>
        </w:rPr>
        <w:br/>
      </w:r>
      <w:r w:rsidRPr="000157CD">
        <w:rPr>
          <w:rStyle w:val="VerbatimChar"/>
          <w:lang w:val="fr-FR"/>
        </w:rPr>
        <w:t xml:space="preserve">              └───────────┬───────────┘</w:t>
      </w:r>
      <w:r w:rsidRPr="000157CD">
        <w:rPr>
          <w:lang w:val="fr-FR"/>
        </w:rPr>
        <w:br/>
      </w:r>
      <w:r w:rsidRPr="000157CD">
        <w:rPr>
          <w:rStyle w:val="VerbatimChar"/>
          <w:lang w:val="fr-FR"/>
        </w:rPr>
        <w:t xml:space="preserve">                          │</w:t>
      </w:r>
      <w:r w:rsidRPr="000157CD">
        <w:rPr>
          <w:lang w:val="fr-FR"/>
        </w:rPr>
        <w:br/>
      </w:r>
      <w:r w:rsidRPr="000157CD">
        <w:rPr>
          <w:rStyle w:val="VerbatimChar"/>
          <w:lang w:val="fr-FR"/>
        </w:rPr>
        <w:t xml:space="preserve">              ┌───────────▼───────────┐</w:t>
      </w:r>
      <w:r w:rsidRPr="000157CD">
        <w:rPr>
          <w:lang w:val="fr-FR"/>
        </w:rPr>
        <w:br/>
      </w:r>
      <w:r w:rsidRPr="000157CD">
        <w:rPr>
          <w:rStyle w:val="VerbatimChar"/>
          <w:lang w:val="fr-FR"/>
        </w:rPr>
        <w:t xml:space="preserve">              │  </w:t>
      </w:r>
      <w:proofErr w:type="spellStart"/>
      <w:r w:rsidRPr="000157CD">
        <w:rPr>
          <w:rStyle w:val="VerbatimChar"/>
          <w:lang w:val="fr-FR"/>
        </w:rPr>
        <w:t>Istio</w:t>
      </w:r>
      <w:proofErr w:type="spellEnd"/>
      <w:r w:rsidRPr="000157CD">
        <w:rPr>
          <w:rStyle w:val="VerbatimChar"/>
          <w:lang w:val="fr-FR"/>
        </w:rPr>
        <w:t xml:space="preserve"> </w:t>
      </w:r>
      <w:proofErr w:type="spellStart"/>
      <w:r w:rsidRPr="000157CD">
        <w:rPr>
          <w:rStyle w:val="VerbatimChar"/>
          <w:lang w:val="fr-FR"/>
        </w:rPr>
        <w:t>Ingress</w:t>
      </w:r>
      <w:proofErr w:type="spellEnd"/>
      <w:r w:rsidRPr="000157CD">
        <w:rPr>
          <w:rStyle w:val="VerbatimChar"/>
          <w:lang w:val="fr-FR"/>
        </w:rPr>
        <w:t xml:space="preserve"> GW     │   ◄── Frontière Datategy (cluster K8s)</w:t>
      </w:r>
      <w:r w:rsidRPr="000157CD">
        <w:rPr>
          <w:lang w:val="fr-FR"/>
        </w:rPr>
        <w:br/>
      </w:r>
      <w:r w:rsidRPr="000157CD">
        <w:rPr>
          <w:rStyle w:val="VerbatimChar"/>
          <w:lang w:val="fr-FR"/>
        </w:rPr>
        <w:t xml:space="preserve">              │  (</w:t>
      </w:r>
      <w:proofErr w:type="spellStart"/>
      <w:r w:rsidRPr="000157CD">
        <w:rPr>
          <w:rStyle w:val="VerbatimChar"/>
          <w:lang w:val="fr-FR"/>
        </w:rPr>
        <w:t>mTLS</w:t>
      </w:r>
      <w:proofErr w:type="spellEnd"/>
      <w:r w:rsidRPr="000157CD">
        <w:rPr>
          <w:rStyle w:val="VerbatimChar"/>
          <w:lang w:val="fr-FR"/>
        </w:rPr>
        <w:t xml:space="preserve"> in-cluster)    │</w:t>
      </w:r>
      <w:r w:rsidRPr="000157CD">
        <w:rPr>
          <w:lang w:val="fr-FR"/>
        </w:rPr>
        <w:br/>
      </w:r>
      <w:r w:rsidRPr="000157CD">
        <w:rPr>
          <w:rStyle w:val="VerbatimChar"/>
          <w:lang w:val="fr-FR"/>
        </w:rPr>
        <w:t xml:space="preserve">              └───────────┬───────────┘</w:t>
      </w:r>
      <w:r w:rsidRPr="000157CD">
        <w:rPr>
          <w:lang w:val="fr-FR"/>
        </w:rPr>
        <w:br/>
      </w:r>
      <w:r w:rsidRPr="000157CD">
        <w:rPr>
          <w:rStyle w:val="VerbatimChar"/>
          <w:lang w:val="fr-FR"/>
        </w:rPr>
        <w:t xml:space="preserve">                          │</w:t>
      </w:r>
      <w:r w:rsidRPr="000157CD">
        <w:rPr>
          <w:lang w:val="fr-FR"/>
        </w:rPr>
        <w:br/>
      </w:r>
      <w:r w:rsidRPr="000157CD">
        <w:rPr>
          <w:rStyle w:val="VerbatimChar"/>
          <w:lang w:val="fr-FR"/>
        </w:rPr>
        <w:t xml:space="preserve">       ┌──────────────────┼──────────────────────┐</w:t>
      </w:r>
      <w:r w:rsidRPr="000157CD">
        <w:rPr>
          <w:lang w:val="fr-FR"/>
        </w:rPr>
        <w:br/>
      </w:r>
      <w:r w:rsidRPr="000157CD">
        <w:rPr>
          <w:rStyle w:val="VerbatimChar"/>
          <w:lang w:val="fr-FR"/>
        </w:rPr>
        <w:t xml:space="preserve">       │                  │                      │</w:t>
      </w:r>
      <w:r w:rsidRPr="000157CD">
        <w:rPr>
          <w:lang w:val="fr-FR"/>
        </w:rPr>
        <w:br/>
      </w:r>
      <w:r w:rsidRPr="000157CD">
        <w:rPr>
          <w:rStyle w:val="VerbatimChar"/>
          <w:lang w:val="fr-FR"/>
        </w:rPr>
        <w:t xml:space="preserve">   ┌───▼────┐       ┌─────▼─────┐          ┌─────▼─────┐</w:t>
      </w:r>
      <w:r w:rsidRPr="000157CD">
        <w:rPr>
          <w:lang w:val="fr-FR"/>
        </w:rPr>
        <w:br/>
      </w:r>
      <w:r w:rsidRPr="000157CD">
        <w:rPr>
          <w:rStyle w:val="VerbatimChar"/>
          <w:lang w:val="fr-FR"/>
        </w:rPr>
        <w:t xml:space="preserve">   │Frontend│       │ </w:t>
      </w:r>
      <w:proofErr w:type="spellStart"/>
      <w:r w:rsidRPr="000157CD">
        <w:rPr>
          <w:rStyle w:val="VerbatimChar"/>
          <w:lang w:val="fr-FR"/>
        </w:rPr>
        <w:t>Keycloak</w:t>
      </w:r>
      <w:proofErr w:type="spellEnd"/>
      <w:r w:rsidRPr="000157CD">
        <w:rPr>
          <w:rStyle w:val="VerbatimChar"/>
          <w:lang w:val="fr-FR"/>
        </w:rPr>
        <w:t xml:space="preserve">  │          │  </w:t>
      </w:r>
      <w:proofErr w:type="spellStart"/>
      <w:r w:rsidRPr="000157CD">
        <w:rPr>
          <w:rStyle w:val="VerbatimChar"/>
          <w:lang w:val="fr-FR"/>
        </w:rPr>
        <w:t>FastAPI</w:t>
      </w:r>
      <w:proofErr w:type="spellEnd"/>
      <w:r w:rsidRPr="000157CD">
        <w:rPr>
          <w:rStyle w:val="VerbatimChar"/>
          <w:lang w:val="fr-FR"/>
        </w:rPr>
        <w:t xml:space="preserve">  │</w:t>
      </w:r>
      <w:r w:rsidRPr="000157CD">
        <w:rPr>
          <w:lang w:val="fr-FR"/>
        </w:rPr>
        <w:br/>
      </w:r>
      <w:r w:rsidRPr="000157CD">
        <w:rPr>
          <w:rStyle w:val="VerbatimChar"/>
          <w:lang w:val="fr-FR"/>
        </w:rPr>
        <w:t xml:space="preserve">   │ (Next) │       │ (OIDC)    │          │  (</w:t>
      </w:r>
      <w:proofErr w:type="spellStart"/>
      <w:r w:rsidRPr="000157CD">
        <w:rPr>
          <w:rStyle w:val="VerbatimChar"/>
          <w:lang w:val="fr-FR"/>
        </w:rPr>
        <w:t>core</w:t>
      </w:r>
      <w:proofErr w:type="spellEnd"/>
      <w:r w:rsidRPr="000157CD">
        <w:rPr>
          <w:rStyle w:val="VerbatimChar"/>
          <w:lang w:val="fr-FR"/>
        </w:rPr>
        <w:t>)   │</w:t>
      </w:r>
      <w:r w:rsidRPr="000157CD">
        <w:rPr>
          <w:lang w:val="fr-FR"/>
        </w:rPr>
        <w:br/>
      </w:r>
      <w:r w:rsidRPr="000157CD">
        <w:rPr>
          <w:rStyle w:val="VerbatimChar"/>
          <w:lang w:val="fr-FR"/>
        </w:rPr>
        <w:t xml:space="preserve">   └────────┘       └─────┬─────┘          └─────┬─────┘</w:t>
      </w:r>
      <w:r w:rsidRPr="000157CD">
        <w:rPr>
          <w:lang w:val="fr-FR"/>
        </w:rPr>
        <w:br/>
      </w:r>
      <w:r w:rsidRPr="000157CD">
        <w:rPr>
          <w:rStyle w:val="VerbatimChar"/>
          <w:lang w:val="fr-FR"/>
        </w:rPr>
        <w:t xml:space="preserve">                          │                      │</w:t>
      </w:r>
      <w:r w:rsidRPr="000157CD">
        <w:rPr>
          <w:lang w:val="fr-FR"/>
        </w:rPr>
        <w:br/>
      </w:r>
      <w:r w:rsidRPr="000157CD">
        <w:rPr>
          <w:rStyle w:val="VerbatimChar"/>
          <w:lang w:val="fr-FR"/>
        </w:rPr>
        <w:t xml:space="preserve">                          │                      │   (appels privés in-cluster)</w:t>
      </w:r>
      <w:r w:rsidRPr="000157CD">
        <w:rPr>
          <w:lang w:val="fr-FR"/>
        </w:rPr>
        <w:br/>
      </w:r>
      <w:r w:rsidRPr="000157CD">
        <w:rPr>
          <w:rStyle w:val="VerbatimChar"/>
          <w:lang w:val="fr-FR"/>
        </w:rPr>
        <w:t xml:space="preserve">                          │                      │</w:t>
      </w:r>
      <w:r w:rsidRPr="000157CD">
        <w:rPr>
          <w:lang w:val="fr-FR"/>
        </w:rPr>
        <w:br/>
      </w:r>
      <w:r w:rsidRPr="000157CD">
        <w:rPr>
          <w:rStyle w:val="VerbatimChar"/>
          <w:lang w:val="fr-FR"/>
        </w:rPr>
        <w:t xml:space="preserve">                          │                ┌─────▼──────────────────┐</w:t>
      </w:r>
      <w:r w:rsidRPr="000157CD">
        <w:rPr>
          <w:lang w:val="fr-FR"/>
        </w:rPr>
        <w:br/>
      </w:r>
      <w:r w:rsidRPr="000157CD">
        <w:rPr>
          <w:rStyle w:val="VerbatimChar"/>
          <w:lang w:val="fr-FR"/>
        </w:rPr>
        <w:t xml:space="preserve">                          │                │  </w:t>
      </w:r>
      <w:proofErr w:type="spellStart"/>
      <w:r w:rsidRPr="000157CD">
        <w:rPr>
          <w:rStyle w:val="VerbatimChar"/>
          <w:lang w:val="fr-FR"/>
        </w:rPr>
        <w:t>LLMaaS</w:t>
      </w:r>
      <w:proofErr w:type="spellEnd"/>
      <w:r w:rsidRPr="000157CD">
        <w:rPr>
          <w:rStyle w:val="VerbatimChar"/>
          <w:lang w:val="fr-FR"/>
        </w:rPr>
        <w:t xml:space="preserve">  ─ </w:t>
      </w:r>
      <w:proofErr w:type="spellStart"/>
      <w:r w:rsidRPr="000157CD">
        <w:rPr>
          <w:rStyle w:val="VerbatimChar"/>
          <w:lang w:val="fr-FR"/>
        </w:rPr>
        <w:t>vLLM</w:t>
      </w:r>
      <w:proofErr w:type="spellEnd"/>
      <w:r w:rsidRPr="000157CD">
        <w:rPr>
          <w:rStyle w:val="VerbatimChar"/>
          <w:lang w:val="fr-FR"/>
        </w:rPr>
        <w:t xml:space="preserve">        │</w:t>
      </w:r>
      <w:r w:rsidRPr="000157CD">
        <w:rPr>
          <w:lang w:val="fr-FR"/>
        </w:rPr>
        <w:br/>
      </w:r>
      <w:r w:rsidRPr="000157CD">
        <w:rPr>
          <w:rStyle w:val="VerbatimChar"/>
          <w:lang w:val="fr-FR"/>
        </w:rPr>
        <w:t xml:space="preserve">                          │                │  (modèles open-source  │</w:t>
      </w:r>
      <w:r w:rsidRPr="000157CD">
        <w:rPr>
          <w:lang w:val="fr-FR"/>
        </w:rPr>
        <w:br/>
      </w:r>
      <w:r w:rsidRPr="000157CD">
        <w:rPr>
          <w:rStyle w:val="VerbatimChar"/>
          <w:lang w:val="fr-FR"/>
        </w:rPr>
        <w:t xml:space="preserve">                          │                │   servis localement)   │</w:t>
      </w:r>
      <w:r w:rsidRPr="000157CD">
        <w:rPr>
          <w:lang w:val="fr-FR"/>
        </w:rPr>
        <w:br/>
      </w:r>
      <w:r w:rsidRPr="000157CD">
        <w:rPr>
          <w:rStyle w:val="VerbatimChar"/>
          <w:lang w:val="fr-FR"/>
        </w:rPr>
        <w:t xml:space="preserve">                          │                └─────┬──────────────────┘</w:t>
      </w:r>
      <w:r w:rsidRPr="000157CD">
        <w:rPr>
          <w:lang w:val="fr-FR"/>
        </w:rPr>
        <w:br/>
      </w:r>
      <w:r w:rsidRPr="000157CD">
        <w:rPr>
          <w:rStyle w:val="VerbatimChar"/>
          <w:lang w:val="fr-FR"/>
        </w:rPr>
        <w:t xml:space="preserve">                          │                      │</w:t>
      </w:r>
      <w:r w:rsidRPr="000157CD">
        <w:rPr>
          <w:lang w:val="fr-FR"/>
        </w:rPr>
        <w:br/>
      </w:r>
      <w:r w:rsidRPr="000157CD">
        <w:rPr>
          <w:rStyle w:val="VerbatimChar"/>
          <w:lang w:val="fr-FR"/>
        </w:rPr>
        <w:t xml:space="preserve">                          │                ┌─────▼──────────────────┐</w:t>
      </w:r>
      <w:r w:rsidRPr="000157CD">
        <w:rPr>
          <w:lang w:val="fr-FR"/>
        </w:rPr>
        <w:br/>
      </w:r>
      <w:r w:rsidRPr="000157CD">
        <w:rPr>
          <w:rStyle w:val="VerbatimChar"/>
          <w:lang w:val="fr-FR"/>
        </w:rPr>
        <w:t xml:space="preserve">                          │                │  </w:t>
      </w:r>
      <w:proofErr w:type="spellStart"/>
      <w:r w:rsidRPr="000157CD">
        <w:rPr>
          <w:rStyle w:val="VerbatimChar"/>
          <w:lang w:val="fr-FR"/>
        </w:rPr>
        <w:t>EMBaaS</w:t>
      </w:r>
      <w:proofErr w:type="spellEnd"/>
      <w:r w:rsidRPr="000157CD">
        <w:rPr>
          <w:rStyle w:val="VerbatimChar"/>
          <w:lang w:val="fr-FR"/>
        </w:rPr>
        <w:t xml:space="preserve">  ─ vectoriel   │</w:t>
      </w:r>
      <w:r w:rsidRPr="000157CD">
        <w:rPr>
          <w:lang w:val="fr-FR"/>
        </w:rPr>
        <w:br/>
      </w:r>
      <w:r w:rsidRPr="000157CD">
        <w:rPr>
          <w:rStyle w:val="VerbatimChar"/>
          <w:lang w:val="fr-FR"/>
        </w:rPr>
        <w:t xml:space="preserve">                          │                │  (BAAI/bge-m3 local)   │</w:t>
      </w:r>
      <w:r w:rsidRPr="000157CD">
        <w:rPr>
          <w:lang w:val="fr-FR"/>
        </w:rPr>
        <w:br/>
      </w:r>
      <w:r w:rsidRPr="000157CD">
        <w:rPr>
          <w:rStyle w:val="VerbatimChar"/>
          <w:lang w:val="fr-FR"/>
        </w:rPr>
        <w:t xml:space="preserve">                          │                └─────┬──────────────────┘</w:t>
      </w:r>
      <w:r w:rsidRPr="000157CD">
        <w:rPr>
          <w:lang w:val="fr-FR"/>
        </w:rPr>
        <w:br/>
      </w:r>
      <w:r w:rsidRPr="000157CD">
        <w:rPr>
          <w:rStyle w:val="VerbatimChar"/>
          <w:lang w:val="fr-FR"/>
        </w:rPr>
        <w:t xml:space="preserve">                          │                      │</w:t>
      </w:r>
      <w:r w:rsidRPr="000157CD">
        <w:rPr>
          <w:lang w:val="fr-FR"/>
        </w:rPr>
        <w:br/>
      </w:r>
      <w:r w:rsidRPr="000157CD">
        <w:rPr>
          <w:rStyle w:val="VerbatimChar"/>
          <w:lang w:val="fr-FR"/>
        </w:rPr>
        <w:t xml:space="preserve">                          ▼                      ▼</w:t>
      </w:r>
      <w:r w:rsidRPr="000157CD">
        <w:rPr>
          <w:lang w:val="fr-FR"/>
        </w:rPr>
        <w:br/>
      </w:r>
      <w:r w:rsidRPr="000157CD">
        <w:rPr>
          <w:rStyle w:val="VerbatimChar"/>
          <w:lang w:val="fr-FR"/>
        </w:rPr>
        <w:t xml:space="preserve">                   ┌──────────────────────────────────┐</w:t>
      </w:r>
      <w:r w:rsidRPr="000157CD">
        <w:rPr>
          <w:lang w:val="fr-FR"/>
        </w:rPr>
        <w:br/>
      </w:r>
      <w:r w:rsidRPr="000157CD">
        <w:rPr>
          <w:rStyle w:val="VerbatimChar"/>
          <w:lang w:val="fr-FR"/>
        </w:rPr>
        <w:t xml:space="preserve">                   │  Couche données (PV Cinder OVH)  │</w:t>
      </w:r>
      <w:r w:rsidRPr="000157CD">
        <w:rPr>
          <w:lang w:val="fr-FR"/>
        </w:rPr>
        <w:br/>
      </w:r>
      <w:r w:rsidRPr="000157CD">
        <w:rPr>
          <w:rStyle w:val="VerbatimChar"/>
          <w:lang w:val="fr-FR"/>
        </w:rPr>
        <w:t xml:space="preserve">                   │  • PostgreSQL  • MinIO  • Vault  │</w:t>
      </w:r>
      <w:r w:rsidRPr="000157CD">
        <w:rPr>
          <w:lang w:val="fr-FR"/>
        </w:rPr>
        <w:br/>
      </w:r>
      <w:r w:rsidRPr="000157CD">
        <w:rPr>
          <w:rStyle w:val="VerbatimChar"/>
          <w:lang w:val="fr-FR"/>
        </w:rPr>
        <w:t xml:space="preserve">                   │  • </w:t>
      </w:r>
      <w:proofErr w:type="spellStart"/>
      <w:r w:rsidRPr="000157CD">
        <w:rPr>
          <w:rStyle w:val="VerbatimChar"/>
          <w:lang w:val="fr-FR"/>
        </w:rPr>
        <w:t>RabbitMQ</w:t>
      </w:r>
      <w:proofErr w:type="spellEnd"/>
      <w:r w:rsidRPr="000157CD">
        <w:rPr>
          <w:rStyle w:val="VerbatimChar"/>
          <w:lang w:val="fr-FR"/>
        </w:rPr>
        <w:t xml:space="preserve">    • </w:t>
      </w:r>
      <w:proofErr w:type="spellStart"/>
      <w:r w:rsidRPr="000157CD">
        <w:rPr>
          <w:rStyle w:val="VerbatimChar"/>
          <w:lang w:val="fr-FR"/>
        </w:rPr>
        <w:t>IoTDB</w:t>
      </w:r>
      <w:proofErr w:type="spellEnd"/>
      <w:r w:rsidRPr="000157CD">
        <w:rPr>
          <w:rStyle w:val="VerbatimChar"/>
          <w:lang w:val="fr-FR"/>
        </w:rPr>
        <w:t xml:space="preserve">           │</w:t>
      </w:r>
      <w:r w:rsidRPr="000157CD">
        <w:rPr>
          <w:lang w:val="fr-FR"/>
        </w:rPr>
        <w:br/>
      </w:r>
      <w:r w:rsidRPr="000157CD">
        <w:rPr>
          <w:rStyle w:val="VerbatimChar"/>
          <w:lang w:val="fr-FR"/>
        </w:rPr>
        <w:t xml:space="preserve">                   └──────────────────────────────────┘</w:t>
      </w:r>
      <w:r w:rsidRPr="000157CD">
        <w:rPr>
          <w:lang w:val="fr-FR"/>
        </w:rPr>
        <w:br/>
      </w:r>
      <w:r w:rsidRPr="000157CD">
        <w:rPr>
          <w:rStyle w:val="VerbatimChar"/>
          <w:lang w:val="fr-FR"/>
        </w:rPr>
        <w:t xml:space="preserve">                                  │</w:t>
      </w:r>
      <w:r w:rsidRPr="000157CD">
        <w:rPr>
          <w:lang w:val="fr-FR"/>
        </w:rPr>
        <w:br/>
      </w:r>
      <w:r w:rsidRPr="000157CD">
        <w:rPr>
          <w:rStyle w:val="VerbatimChar"/>
          <w:lang w:val="fr-FR"/>
        </w:rPr>
        <w:t xml:space="preserve">                          ┌───────▼────────┐</w:t>
      </w:r>
      <w:r w:rsidRPr="000157CD">
        <w:rPr>
          <w:lang w:val="fr-FR"/>
        </w:rPr>
        <w:br/>
      </w:r>
      <w:r w:rsidRPr="000157CD">
        <w:rPr>
          <w:rStyle w:val="VerbatimChar"/>
          <w:lang w:val="fr-FR"/>
        </w:rPr>
        <w:t xml:space="preserve">                          │ Snapshots </w:t>
      </w:r>
      <w:proofErr w:type="spellStart"/>
      <w:r w:rsidRPr="000157CD">
        <w:rPr>
          <w:rStyle w:val="VerbatimChar"/>
          <w:lang w:val="fr-FR"/>
        </w:rPr>
        <w:t>chiff</w:t>
      </w:r>
      <w:proofErr w:type="spellEnd"/>
      <w:r w:rsidRPr="000157CD">
        <w:rPr>
          <w:rStyle w:val="VerbatimChar"/>
          <w:lang w:val="fr-FR"/>
        </w:rPr>
        <w:t>│</w:t>
      </w:r>
      <w:r w:rsidRPr="000157CD">
        <w:rPr>
          <w:lang w:val="fr-FR"/>
        </w:rPr>
        <w:br/>
      </w:r>
      <w:r w:rsidRPr="000157CD">
        <w:rPr>
          <w:rStyle w:val="VerbatimChar"/>
          <w:lang w:val="fr-FR"/>
        </w:rPr>
        <w:t xml:space="preserve">                          │ + backups froid│</w:t>
      </w:r>
      <w:r w:rsidRPr="000157CD">
        <w:rPr>
          <w:lang w:val="fr-FR"/>
        </w:rPr>
        <w:br/>
      </w:r>
      <w:r w:rsidRPr="000157CD">
        <w:rPr>
          <w:rStyle w:val="VerbatimChar"/>
          <w:lang w:val="fr-FR"/>
        </w:rPr>
        <w:t xml:space="preserve">                          └────────────────┘</w:t>
      </w:r>
    </w:p>
    <w:p w14:paraId="37877F81" w14:textId="77777777" w:rsidR="00B054EE" w:rsidRPr="000157CD" w:rsidRDefault="00000000">
      <w:pPr>
        <w:pStyle w:val="Heading3"/>
        <w:rPr>
          <w:lang w:val="fr-FR"/>
        </w:rPr>
      </w:pPr>
      <w:bookmarkStart w:id="7" w:name="Xcd6add8e722c01a71a460d1d53f3ea930007f7c"/>
      <w:bookmarkEnd w:id="6"/>
      <w:r w:rsidRPr="000157CD">
        <w:rPr>
          <w:lang w:val="fr-FR"/>
        </w:rPr>
        <w:lastRenderedPageBreak/>
        <w:t>2.4 Sécurité des composants d’intelligence artificielle</w:t>
      </w:r>
    </w:p>
    <w:p w14:paraId="643356CC" w14:textId="77777777" w:rsidR="00B054EE" w:rsidRPr="000157CD" w:rsidRDefault="00000000">
      <w:pPr>
        <w:pStyle w:val="FirstParagraph"/>
        <w:rPr>
          <w:lang w:val="fr-FR"/>
        </w:rPr>
      </w:pPr>
      <w:r w:rsidRPr="000157CD">
        <w:rPr>
          <w:lang w:val="fr-FR"/>
        </w:rPr>
        <w:t xml:space="preserve">L’ensemble des modèles d’IA exploités par la plateforme </w:t>
      </w:r>
      <w:proofErr w:type="spellStart"/>
      <w:r w:rsidRPr="000157CD">
        <w:rPr>
          <w:lang w:val="fr-FR"/>
        </w:rPr>
        <w:t>papAI</w:t>
      </w:r>
      <w:proofErr w:type="spellEnd"/>
      <w:r w:rsidRPr="000157CD">
        <w:rPr>
          <w:lang w:val="fr-FR"/>
        </w:rPr>
        <w:t>/</w:t>
      </w:r>
      <w:proofErr w:type="spellStart"/>
      <w:r w:rsidRPr="000157CD">
        <w:rPr>
          <w:lang w:val="fr-FR"/>
        </w:rPr>
        <w:t>Agentium</w:t>
      </w:r>
      <w:proofErr w:type="spellEnd"/>
      <w:r w:rsidRPr="000157CD">
        <w:rPr>
          <w:lang w:val="fr-FR"/>
        </w:rPr>
        <w:t xml:space="preserve"> est </w:t>
      </w:r>
      <w:r w:rsidRPr="000157CD">
        <w:rPr>
          <w:b/>
          <w:bCs/>
          <w:lang w:val="fr-FR"/>
        </w:rPr>
        <w:t xml:space="preserve">servi à l’intérieur du périmètre </w:t>
      </w:r>
      <w:proofErr w:type="spellStart"/>
      <w:r w:rsidRPr="000157CD">
        <w:rPr>
          <w:b/>
          <w:bCs/>
          <w:lang w:val="fr-FR"/>
        </w:rPr>
        <w:t>Datategy</w:t>
      </w:r>
      <w:proofErr w:type="spellEnd"/>
      <w:r w:rsidRPr="000157CD">
        <w:rPr>
          <w:b/>
          <w:bCs/>
          <w:lang w:val="fr-FR"/>
        </w:rPr>
        <w:t>/</w:t>
      </w:r>
      <w:proofErr w:type="spellStart"/>
      <w:r w:rsidRPr="000157CD">
        <w:rPr>
          <w:b/>
          <w:bCs/>
          <w:lang w:val="fr-FR"/>
        </w:rPr>
        <w:t>OVHcloud</w:t>
      </w:r>
      <w:proofErr w:type="spellEnd"/>
      <w:r w:rsidRPr="000157CD">
        <w:rPr>
          <w:lang w:val="fr-FR"/>
        </w:rPr>
        <w:t xml:space="preserve"> : les inférences de modèles de langage (LLM) et les calculs d’</w:t>
      </w:r>
      <w:proofErr w:type="spellStart"/>
      <w:r w:rsidRPr="000157CD">
        <w:rPr>
          <w:lang w:val="fr-FR"/>
        </w:rPr>
        <w:t>embeddings</w:t>
      </w:r>
      <w:proofErr w:type="spellEnd"/>
      <w:r w:rsidRPr="000157CD">
        <w:rPr>
          <w:lang w:val="fr-FR"/>
        </w:rPr>
        <w:t xml:space="preserve"> vectoriels s’exécutent sur des composants conteneurisés </w:t>
      </w:r>
      <w:r w:rsidRPr="000157CD">
        <w:rPr>
          <w:b/>
          <w:bCs/>
          <w:lang w:val="fr-FR"/>
        </w:rPr>
        <w:t xml:space="preserve">déployés dans le même cluster </w:t>
      </w:r>
      <w:proofErr w:type="spellStart"/>
      <w:r w:rsidRPr="000157CD">
        <w:rPr>
          <w:b/>
          <w:bCs/>
          <w:lang w:val="fr-FR"/>
        </w:rPr>
        <w:t>Kubernetes</w:t>
      </w:r>
      <w:proofErr w:type="spellEnd"/>
      <w:r w:rsidRPr="000157CD">
        <w:rPr>
          <w:lang w:val="fr-FR"/>
        </w:rPr>
        <w:t xml:space="preserve"> que les services applicatifs.</w:t>
      </w:r>
    </w:p>
    <w:tbl>
      <w:tblPr>
        <w:tblStyle w:val="GridTable4-Accent1"/>
        <w:tblW w:w="5000" w:type="pct"/>
        <w:tblLook w:val="0020" w:firstRow="1" w:lastRow="0" w:firstColumn="0" w:lastColumn="0" w:noHBand="0" w:noVBand="0"/>
      </w:tblPr>
      <w:tblGrid>
        <w:gridCol w:w="2098"/>
        <w:gridCol w:w="4457"/>
        <w:gridCol w:w="3021"/>
      </w:tblGrid>
      <w:tr w:rsidR="00B054EE" w14:paraId="4752A3BE" w14:textId="77777777" w:rsidTr="00B054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095AF45" w14:textId="77777777" w:rsidR="00B054EE" w:rsidRDefault="00000000">
            <w:pPr>
              <w:pStyle w:val="Compact"/>
            </w:pPr>
            <w:proofErr w:type="spellStart"/>
            <w:r>
              <w:t>Composant</w:t>
            </w:r>
            <w:proofErr w:type="spellEnd"/>
            <w:r>
              <w:t xml:space="preserve"> IA</w:t>
            </w:r>
          </w:p>
        </w:tc>
        <w:tc>
          <w:tcPr>
            <w:tcW w:w="0" w:type="auto"/>
          </w:tcPr>
          <w:p w14:paraId="2971B7C5" w14:textId="77777777" w:rsidR="00B054EE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Implémentation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AA3C1E8" w14:textId="77777777" w:rsidR="00B054EE" w:rsidRDefault="00000000">
            <w:pPr>
              <w:pStyle w:val="Compact"/>
            </w:pPr>
            <w:r>
              <w:t>Conséquence sécurité</w:t>
            </w:r>
          </w:p>
        </w:tc>
      </w:tr>
      <w:tr w:rsidR="00B054EE" w:rsidRPr="000157CD" w14:paraId="6B8210E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8608E48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LLMaaS</w:t>
            </w:r>
            <w:r>
              <w:t xml:space="preserve"> (génération)</w:t>
            </w:r>
          </w:p>
        </w:tc>
        <w:tc>
          <w:tcPr>
            <w:tcW w:w="0" w:type="auto"/>
          </w:tcPr>
          <w:p w14:paraId="3B3F4D54" w14:textId="77777777" w:rsidR="00B054EE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57CD">
              <w:rPr>
                <w:lang w:val="fr-FR"/>
              </w:rPr>
              <w:t xml:space="preserve">Moteur d’inférence </w:t>
            </w:r>
            <w:proofErr w:type="spellStart"/>
            <w:r w:rsidRPr="000157CD">
              <w:rPr>
                <w:b/>
                <w:bCs/>
                <w:lang w:val="fr-FR"/>
              </w:rPr>
              <w:t>vLLM</w:t>
            </w:r>
            <w:proofErr w:type="spellEnd"/>
            <w:r w:rsidRPr="000157CD">
              <w:rPr>
                <w:lang w:val="fr-FR"/>
              </w:rPr>
              <w:t xml:space="preserve"> (alternative </w:t>
            </w:r>
            <w:r w:rsidRPr="000157CD">
              <w:rPr>
                <w:b/>
                <w:bCs/>
                <w:lang w:val="fr-FR"/>
              </w:rPr>
              <w:t>llama.cpp</w:t>
            </w:r>
            <w:r w:rsidRPr="000157CD">
              <w:rPr>
                <w:lang w:val="fr-FR"/>
              </w:rPr>
              <w:t xml:space="preserve"> pour modèles quantifiés). </w:t>
            </w:r>
            <w:r>
              <w:t xml:space="preserve">Endpoint </w:t>
            </w:r>
            <w:proofErr w:type="spellStart"/>
            <w:r>
              <w:t>privé</w:t>
            </w:r>
            <w:proofErr w:type="spellEnd"/>
            <w:r>
              <w:t xml:space="preserve"> OpenAI-compatible exposé exclusivement intra-cluster.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6865BF2" w14:textId="77777777" w:rsidR="00B054EE" w:rsidRPr="000157CD" w:rsidRDefault="00000000">
            <w:pPr>
              <w:pStyle w:val="Compact"/>
              <w:rPr>
                <w:lang w:val="fr-FR"/>
              </w:rPr>
            </w:pPr>
            <w:r w:rsidRPr="000157CD">
              <w:rPr>
                <w:lang w:val="fr-FR"/>
              </w:rPr>
              <w:t>Aucun prompt ni complétion ne quitte l’infrastructure.</w:t>
            </w:r>
          </w:p>
        </w:tc>
      </w:tr>
      <w:tr w:rsidR="00B054EE" w:rsidRPr="000157CD" w14:paraId="348669DF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7CE69E4" w14:textId="77777777" w:rsidR="00B054EE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EMBaaS</w:t>
            </w:r>
            <w:proofErr w:type="spellEnd"/>
            <w:r>
              <w:t xml:space="preserve"> (</w:t>
            </w:r>
            <w:proofErr w:type="spellStart"/>
            <w:r>
              <w:t>vectorisation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44C14E15" w14:textId="77777777" w:rsidR="00B054EE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Service d’embedding auto-hébergé (vLLM-embed ou Text-Embeddings-Inference), modèles open-source de type </w:t>
            </w:r>
            <w:r>
              <w:rPr>
                <w:rStyle w:val="VerbatimChar"/>
              </w:rPr>
              <w:t>BAAI/bge-m3</w:t>
            </w:r>
            <w:r>
              <w:t>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6DD5804" w14:textId="77777777" w:rsidR="00B054EE" w:rsidRPr="000157CD" w:rsidRDefault="00000000">
            <w:pPr>
              <w:pStyle w:val="Compact"/>
              <w:rPr>
                <w:lang w:val="fr-FR"/>
              </w:rPr>
            </w:pPr>
            <w:r w:rsidRPr="000157CD">
              <w:rPr>
                <w:lang w:val="fr-FR"/>
              </w:rPr>
              <w:t>Aucun contenu indexé n’est envoyé vers un service tiers.</w:t>
            </w:r>
          </w:p>
        </w:tc>
      </w:tr>
      <w:tr w:rsidR="00B054EE" w:rsidRPr="000157CD" w14:paraId="302D17E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3985061" w14:textId="77777777" w:rsidR="00B054EE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Modèles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auxiliaires</w:t>
            </w:r>
            <w:proofErr w:type="spellEnd"/>
          </w:p>
        </w:tc>
        <w:tc>
          <w:tcPr>
            <w:tcW w:w="0" w:type="auto"/>
          </w:tcPr>
          <w:p w14:paraId="25504DD7" w14:textId="77777777" w:rsidR="00B054EE" w:rsidRPr="000157CD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>Modèles sémantiques (</w:t>
            </w:r>
            <w:proofErr w:type="spellStart"/>
            <w:r w:rsidRPr="000157CD">
              <w:rPr>
                <w:rStyle w:val="VerbatimChar"/>
                <w:lang w:val="fr-FR"/>
              </w:rPr>
              <w:t>LaBSE</w:t>
            </w:r>
            <w:proofErr w:type="spellEnd"/>
            <w:r w:rsidRPr="000157CD">
              <w:rPr>
                <w:lang w:val="fr-FR"/>
              </w:rPr>
              <w:t>), NLI (</w:t>
            </w:r>
            <w:proofErr w:type="spellStart"/>
            <w:r w:rsidRPr="000157CD">
              <w:rPr>
                <w:rStyle w:val="VerbatimChar"/>
                <w:lang w:val="fr-FR"/>
              </w:rPr>
              <w:t>xlm</w:t>
            </w:r>
            <w:proofErr w:type="spellEnd"/>
            <w:r w:rsidRPr="000157CD">
              <w:rPr>
                <w:rStyle w:val="VerbatimChar"/>
                <w:lang w:val="fr-FR"/>
              </w:rPr>
              <w:t>-</w:t>
            </w:r>
            <w:proofErr w:type="spellStart"/>
            <w:r w:rsidRPr="000157CD">
              <w:rPr>
                <w:rStyle w:val="VerbatimChar"/>
                <w:lang w:val="fr-FR"/>
              </w:rPr>
              <w:t>roberta</w:t>
            </w:r>
            <w:proofErr w:type="spellEnd"/>
            <w:r w:rsidRPr="000157CD">
              <w:rPr>
                <w:rStyle w:val="VerbatimChar"/>
                <w:lang w:val="fr-FR"/>
              </w:rPr>
              <w:t>-large-</w:t>
            </w:r>
            <w:proofErr w:type="spellStart"/>
            <w:r w:rsidRPr="000157CD">
              <w:rPr>
                <w:rStyle w:val="VerbatimChar"/>
                <w:lang w:val="fr-FR"/>
              </w:rPr>
              <w:t>xnli</w:t>
            </w:r>
            <w:proofErr w:type="spellEnd"/>
            <w:r w:rsidRPr="000157CD">
              <w:rPr>
                <w:lang w:val="fr-FR"/>
              </w:rPr>
              <w:t>), traduction (</w:t>
            </w:r>
            <w:r w:rsidRPr="000157CD">
              <w:rPr>
                <w:rStyle w:val="VerbatimChar"/>
                <w:lang w:val="fr-FR"/>
              </w:rPr>
              <w:t>opus-mt</w:t>
            </w:r>
            <w:r w:rsidRPr="000157CD">
              <w:rPr>
                <w:lang w:val="fr-FR"/>
              </w:rPr>
              <w:t>) chargés via la bibliothèque Transformers sur GPU local.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4C6F837" w14:textId="77777777" w:rsidR="00B054EE" w:rsidRPr="000157CD" w:rsidRDefault="00000000">
            <w:pPr>
              <w:pStyle w:val="Compact"/>
              <w:rPr>
                <w:lang w:val="fr-FR"/>
              </w:rPr>
            </w:pPr>
            <w:r w:rsidRPr="000157CD">
              <w:rPr>
                <w:lang w:val="fr-FR"/>
              </w:rPr>
              <w:t>Modèles open-source vérifiables ; pas d’API externe.</w:t>
            </w:r>
          </w:p>
        </w:tc>
      </w:tr>
      <w:tr w:rsidR="00B054EE" w14:paraId="7449786E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CFB6637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 xml:space="preserve">Choix des </w:t>
            </w:r>
            <w:proofErr w:type="spellStart"/>
            <w:r>
              <w:rPr>
                <w:b/>
                <w:bCs/>
              </w:rPr>
              <w:t>modèles</w:t>
            </w:r>
            <w:proofErr w:type="spellEnd"/>
          </w:p>
        </w:tc>
        <w:tc>
          <w:tcPr>
            <w:tcW w:w="0" w:type="auto"/>
          </w:tcPr>
          <w:p w14:paraId="638D2FA2" w14:textId="77777777" w:rsidR="00B054EE" w:rsidRPr="000157CD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 xml:space="preserve">Modèles open-source (familles Llama, Mistral, Qwen, GPT-OSS, BGE, </w:t>
            </w:r>
            <w:proofErr w:type="spellStart"/>
            <w:r w:rsidRPr="000157CD">
              <w:rPr>
                <w:lang w:val="fr-FR"/>
              </w:rPr>
              <w:t>MiniLM</w:t>
            </w:r>
            <w:proofErr w:type="spellEnd"/>
            <w:r w:rsidRPr="000157CD">
              <w:rPr>
                <w:lang w:val="fr-FR"/>
              </w:rPr>
              <w:t>, etc.) sélectionnés et figés par version.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A694A05" w14:textId="77777777" w:rsidR="00B054EE" w:rsidRDefault="00000000">
            <w:pPr>
              <w:pStyle w:val="Compact"/>
            </w:pPr>
            <w:proofErr w:type="spellStart"/>
            <w:r>
              <w:t>Reproductibilité</w:t>
            </w:r>
            <w:proofErr w:type="spellEnd"/>
            <w:r>
              <w:t xml:space="preserve">, audit possible, </w:t>
            </w:r>
            <w:proofErr w:type="spellStart"/>
            <w:r>
              <w:t>immutabilité</w:t>
            </w:r>
            <w:proofErr w:type="spellEnd"/>
            <w:r>
              <w:t>.</w:t>
            </w:r>
          </w:p>
        </w:tc>
      </w:tr>
      <w:tr w:rsidR="00B054EE" w:rsidRPr="000157CD" w14:paraId="7B5517E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19E1344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Isolation réseau</w:t>
            </w:r>
          </w:p>
        </w:tc>
        <w:tc>
          <w:tcPr>
            <w:tcW w:w="0" w:type="auto"/>
          </w:tcPr>
          <w:p w14:paraId="6855E28E" w14:textId="77777777" w:rsidR="00B054EE" w:rsidRPr="000157CD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proofErr w:type="spellStart"/>
            <w:r w:rsidRPr="000157CD">
              <w:rPr>
                <w:lang w:val="fr-FR"/>
              </w:rPr>
              <w:t>NetworkPolicy</w:t>
            </w:r>
            <w:proofErr w:type="spellEnd"/>
            <w:r w:rsidRPr="000157CD">
              <w:rPr>
                <w:lang w:val="fr-FR"/>
              </w:rPr>
              <w:t xml:space="preserve"> : seuls les services applicatifs </w:t>
            </w:r>
            <w:proofErr w:type="spellStart"/>
            <w:r w:rsidRPr="000157CD">
              <w:rPr>
                <w:lang w:val="fr-FR"/>
              </w:rPr>
              <w:t>Datategy</w:t>
            </w:r>
            <w:proofErr w:type="spellEnd"/>
            <w:r w:rsidRPr="000157CD">
              <w:rPr>
                <w:lang w:val="fr-FR"/>
              </w:rPr>
              <w:t xml:space="preserve"> peuvent appeler les </w:t>
            </w:r>
            <w:proofErr w:type="spellStart"/>
            <w:r w:rsidRPr="000157CD">
              <w:rPr>
                <w:lang w:val="fr-FR"/>
              </w:rPr>
              <w:t>endpoints</w:t>
            </w:r>
            <w:proofErr w:type="spellEnd"/>
            <w:r w:rsidRPr="000157CD">
              <w:rPr>
                <w:lang w:val="fr-FR"/>
              </w:rPr>
              <w:t xml:space="preserve"> </w:t>
            </w:r>
            <w:proofErr w:type="spellStart"/>
            <w:r w:rsidRPr="000157CD">
              <w:rPr>
                <w:lang w:val="fr-FR"/>
              </w:rPr>
              <w:t>LLMaaS</w:t>
            </w:r>
            <w:proofErr w:type="spellEnd"/>
            <w:r w:rsidRPr="000157CD">
              <w:rPr>
                <w:lang w:val="fr-FR"/>
              </w:rPr>
              <w:t>/</w:t>
            </w:r>
            <w:proofErr w:type="spellStart"/>
            <w:r w:rsidRPr="000157CD">
              <w:rPr>
                <w:lang w:val="fr-FR"/>
              </w:rPr>
              <w:t>EMBaaS</w:t>
            </w:r>
            <w:proofErr w:type="spellEnd"/>
            <w:r w:rsidRPr="000157CD">
              <w:rPr>
                <w:lang w:val="fr-FR"/>
              </w:rPr>
              <w:t xml:space="preserve"> ; </w:t>
            </w:r>
            <w:proofErr w:type="spellStart"/>
            <w:r w:rsidRPr="000157CD">
              <w:rPr>
                <w:lang w:val="fr-FR"/>
              </w:rPr>
              <w:t>egress</w:t>
            </w:r>
            <w:proofErr w:type="spellEnd"/>
            <w:r w:rsidRPr="000157CD">
              <w:rPr>
                <w:lang w:val="fr-FR"/>
              </w:rPr>
              <w:t xml:space="preserve"> par défaut bloqué.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1E14D09" w14:textId="77777777" w:rsidR="00B054EE" w:rsidRPr="000157CD" w:rsidRDefault="00000000">
            <w:pPr>
              <w:pStyle w:val="Compact"/>
              <w:rPr>
                <w:lang w:val="fr-FR"/>
              </w:rPr>
            </w:pPr>
            <w:r w:rsidRPr="000157CD">
              <w:rPr>
                <w:lang w:val="fr-FR"/>
              </w:rPr>
              <w:t>Pas de fuite par sortie inattendue.</w:t>
            </w:r>
          </w:p>
        </w:tc>
      </w:tr>
      <w:tr w:rsidR="00B054EE" w14:paraId="49796FEE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A81E2C4" w14:textId="77777777" w:rsidR="00B054EE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Persistance</w:t>
            </w:r>
            <w:proofErr w:type="spellEnd"/>
          </w:p>
        </w:tc>
        <w:tc>
          <w:tcPr>
            <w:tcW w:w="0" w:type="auto"/>
          </w:tcPr>
          <w:p w14:paraId="33E52C61" w14:textId="77777777" w:rsidR="00B054EE" w:rsidRPr="000157CD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>Les modèles sont préchargés depuis un registre interne (MinIO/registre OCI) ; pas de téléchargement à chaud depuis Internet en production.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9E46166" w14:textId="77777777" w:rsidR="00B054EE" w:rsidRDefault="00000000">
            <w:pPr>
              <w:pStyle w:val="Compact"/>
            </w:pPr>
            <w:r>
              <w:t xml:space="preserve">Chaîne </w:t>
            </w:r>
            <w:proofErr w:type="spellStart"/>
            <w:r>
              <w:t>d’approvisionnement</w:t>
            </w:r>
            <w:proofErr w:type="spellEnd"/>
            <w:r>
              <w:t xml:space="preserve"> </w:t>
            </w:r>
            <w:proofErr w:type="spellStart"/>
            <w:r>
              <w:t>maîtrisée</w:t>
            </w:r>
            <w:proofErr w:type="spellEnd"/>
            <w:r>
              <w:t>.</w:t>
            </w:r>
          </w:p>
        </w:tc>
      </w:tr>
      <w:tr w:rsidR="00B054EE" w14:paraId="66E114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2C7CA43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Journalisation</w:t>
            </w:r>
          </w:p>
        </w:tc>
        <w:tc>
          <w:tcPr>
            <w:tcW w:w="0" w:type="auto"/>
          </w:tcPr>
          <w:p w14:paraId="55A74D25" w14:textId="77777777" w:rsidR="00B054EE" w:rsidRPr="000157CD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 xml:space="preserve">Métriques d’inférence (latence, </w:t>
            </w:r>
            <w:proofErr w:type="spellStart"/>
            <w:r w:rsidRPr="000157CD">
              <w:rPr>
                <w:lang w:val="fr-FR"/>
              </w:rPr>
              <w:t>tokens</w:t>
            </w:r>
            <w:proofErr w:type="spellEnd"/>
            <w:r w:rsidRPr="000157CD">
              <w:rPr>
                <w:lang w:val="fr-FR"/>
              </w:rPr>
              <w:t>, codes retour) collectées localement ; les contenus de prompts ne sont pas exportés.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E47785C" w14:textId="77777777" w:rsidR="00B054EE" w:rsidRDefault="00000000">
            <w:pPr>
              <w:pStyle w:val="Compact"/>
            </w:pPr>
            <w:proofErr w:type="spellStart"/>
            <w:r>
              <w:t>Observabilité</w:t>
            </w:r>
            <w:proofErr w:type="spellEnd"/>
            <w:r>
              <w:t xml:space="preserve"> sans exfiltration.</w:t>
            </w:r>
          </w:p>
        </w:tc>
      </w:tr>
      <w:tr w:rsidR="00B054EE" w:rsidRPr="000157CD" w14:paraId="469E112D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3E8AD5B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Données d’entraînement client</w:t>
            </w:r>
          </w:p>
        </w:tc>
        <w:tc>
          <w:tcPr>
            <w:tcW w:w="0" w:type="auto"/>
          </w:tcPr>
          <w:p w14:paraId="704F5991" w14:textId="77777777" w:rsidR="00B054EE" w:rsidRPr="000157CD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>Aucun fine-tuning n’utilise les données ANDRITZ sans accord explicite et ségrégation par tenant.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F2C03E4" w14:textId="77777777" w:rsidR="00B054EE" w:rsidRPr="000157CD" w:rsidRDefault="00000000">
            <w:pPr>
              <w:pStyle w:val="Compact"/>
              <w:rPr>
                <w:lang w:val="fr-FR"/>
              </w:rPr>
            </w:pPr>
            <w:r w:rsidRPr="000157CD">
              <w:rPr>
                <w:lang w:val="fr-FR"/>
              </w:rPr>
              <w:t>Pas de contamination inter-clients.</w:t>
            </w:r>
          </w:p>
        </w:tc>
      </w:tr>
    </w:tbl>
    <w:p w14:paraId="3905D2E6" w14:textId="77777777" w:rsidR="00B054EE" w:rsidRPr="000157CD" w:rsidRDefault="00000000">
      <w:pPr>
        <w:pStyle w:val="BodyText"/>
        <w:rPr>
          <w:lang w:val="fr-FR"/>
        </w:rPr>
      </w:pPr>
      <w:r w:rsidRPr="000157CD">
        <w:rPr>
          <w:b/>
          <w:bCs/>
          <w:lang w:val="fr-FR"/>
        </w:rPr>
        <w:t>Conséquence pour ANDRITZ</w:t>
      </w:r>
      <w:r w:rsidRPr="000157CD">
        <w:rPr>
          <w:lang w:val="fr-FR"/>
        </w:rPr>
        <w:t xml:space="preserve"> : les contenus métier (documents, requêtes utilisateurs, résultats d’évaluation) traités par la couche IA restent en permanence dans le périmètre du cluster d’hébergement </w:t>
      </w:r>
      <w:proofErr w:type="spellStart"/>
      <w:r w:rsidRPr="000157CD">
        <w:rPr>
          <w:lang w:val="fr-FR"/>
        </w:rPr>
        <w:t>OVHcloud</w:t>
      </w:r>
      <w:proofErr w:type="spellEnd"/>
      <w:r w:rsidRPr="000157CD">
        <w:rPr>
          <w:lang w:val="fr-FR"/>
        </w:rPr>
        <w:t xml:space="preserve">. Aucune donnée applicative n’est transmise à un fournisseur d’IA externe par défaut. Le modèle de responsabilité partagée s’applique également à cette couche : </w:t>
      </w:r>
      <w:proofErr w:type="spellStart"/>
      <w:r w:rsidRPr="000157CD">
        <w:rPr>
          <w:lang w:val="fr-FR"/>
        </w:rPr>
        <w:lastRenderedPageBreak/>
        <w:t>OVHcloud</w:t>
      </w:r>
      <w:proofErr w:type="spellEnd"/>
      <w:r w:rsidRPr="000157CD">
        <w:rPr>
          <w:lang w:val="fr-FR"/>
        </w:rPr>
        <w:t xml:space="preserve"> opère l’infrastructure GPU/CPU, </w:t>
      </w:r>
      <w:proofErr w:type="spellStart"/>
      <w:r w:rsidRPr="000157CD">
        <w:rPr>
          <w:lang w:val="fr-FR"/>
        </w:rPr>
        <w:t>Datategy</w:t>
      </w:r>
      <w:proofErr w:type="spellEnd"/>
      <w:r w:rsidRPr="000157CD">
        <w:rPr>
          <w:lang w:val="fr-FR"/>
        </w:rPr>
        <w:t xml:space="preserve"> opère les services d’inférence et la chaîne de modèles, ANDRITZ contrôle les contenus envoyés en entrée.</w:t>
      </w:r>
    </w:p>
    <w:p w14:paraId="2F789C72" w14:textId="77777777" w:rsidR="00B054EE" w:rsidRPr="000157CD" w:rsidRDefault="00000000">
      <w:pPr>
        <w:pStyle w:val="Heading2"/>
        <w:rPr>
          <w:lang w:val="fr-FR"/>
        </w:rPr>
      </w:pPr>
      <w:bookmarkStart w:id="8" w:name="X93ad660eb659caf4bd2bc3c51aebf72cd392741"/>
      <w:bookmarkEnd w:id="3"/>
      <w:bookmarkEnd w:id="7"/>
      <w:r w:rsidRPr="000157CD">
        <w:rPr>
          <w:lang w:val="fr-FR"/>
        </w:rPr>
        <w:t xml:space="preserve">3. Conformité du sous-traitant d’hébergement </w:t>
      </w:r>
      <w:proofErr w:type="spellStart"/>
      <w:r w:rsidRPr="000157CD">
        <w:rPr>
          <w:lang w:val="fr-FR"/>
        </w:rPr>
        <w:t>OVHcloud</w:t>
      </w:r>
      <w:proofErr w:type="spellEnd"/>
    </w:p>
    <w:p w14:paraId="4116818E" w14:textId="77777777" w:rsidR="00B054EE" w:rsidRDefault="00000000">
      <w:pPr>
        <w:pStyle w:val="Heading3"/>
      </w:pPr>
      <w:bookmarkStart w:id="9" w:name="Xfecc173614eb283bc0ad27525373192c51f15f4"/>
      <w:r>
        <w:t>3.1 Certifications et qualifications publiques</w:t>
      </w:r>
    </w:p>
    <w:tbl>
      <w:tblPr>
        <w:tblStyle w:val="GridTable4-Accent1"/>
        <w:tblW w:w="5000" w:type="pct"/>
        <w:tblLook w:val="0020" w:firstRow="1" w:lastRow="0" w:firstColumn="0" w:lastColumn="0" w:noHBand="0" w:noVBand="0"/>
      </w:tblPr>
      <w:tblGrid>
        <w:gridCol w:w="2608"/>
        <w:gridCol w:w="2300"/>
        <w:gridCol w:w="4668"/>
      </w:tblGrid>
      <w:tr w:rsidR="00B054EE" w14:paraId="1B5FA647" w14:textId="77777777" w:rsidTr="00B054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774EAA6" w14:textId="77777777" w:rsidR="00B054EE" w:rsidRDefault="00000000">
            <w:pPr>
              <w:pStyle w:val="Compact"/>
            </w:pPr>
            <w:r>
              <w:t>Référentiel</w:t>
            </w:r>
          </w:p>
        </w:tc>
        <w:tc>
          <w:tcPr>
            <w:tcW w:w="0" w:type="auto"/>
          </w:tcPr>
          <w:p w14:paraId="7B5A8F69" w14:textId="77777777" w:rsidR="00B054EE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Statut OVHcloud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C3C9652" w14:textId="77777777" w:rsidR="00B054EE" w:rsidRDefault="00000000">
            <w:pPr>
              <w:pStyle w:val="Compact"/>
            </w:pPr>
            <w:r>
              <w:t>Source officielle</w:t>
            </w:r>
          </w:p>
        </w:tc>
      </w:tr>
      <w:tr w:rsidR="00B054EE" w14:paraId="2B03330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F7AA724" w14:textId="77777777" w:rsidR="00B054EE" w:rsidRPr="000157CD" w:rsidRDefault="00000000">
            <w:pPr>
              <w:pStyle w:val="Compact"/>
              <w:rPr>
                <w:lang w:val="fr-FR"/>
              </w:rPr>
            </w:pPr>
            <w:r w:rsidRPr="000157CD">
              <w:rPr>
                <w:b/>
                <w:bCs/>
                <w:lang w:val="fr-FR"/>
              </w:rPr>
              <w:t>ISO/IEC 27001 / 27017 / 27018</w:t>
            </w:r>
            <w:r w:rsidRPr="000157CD">
              <w:rPr>
                <w:lang w:val="fr-FR"/>
              </w:rPr>
              <w:t xml:space="preserve"> — SMSI cloud + protection des PII</w:t>
            </w:r>
          </w:p>
        </w:tc>
        <w:tc>
          <w:tcPr>
            <w:tcW w:w="0" w:type="auto"/>
          </w:tcPr>
          <w:p w14:paraId="5F6AF681" w14:textId="77777777" w:rsidR="00B054EE" w:rsidRPr="000157CD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>Certifié sur les services hébergés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57F9851" w14:textId="77777777" w:rsidR="00B054EE" w:rsidRDefault="00000000">
            <w:pPr>
              <w:pStyle w:val="Compact"/>
            </w:pPr>
            <w:hyperlink r:id="rId8">
              <w:r>
                <w:rPr>
                  <w:rStyle w:val="Hyperlink"/>
                </w:rPr>
                <w:t>ovhcloud.com/</w:t>
              </w:r>
              <w:proofErr w:type="spellStart"/>
              <w:r>
                <w:rPr>
                  <w:rStyle w:val="Hyperlink"/>
                </w:rPr>
                <w:t>fr</w:t>
              </w:r>
              <w:proofErr w:type="spellEnd"/>
              <w:r>
                <w:rPr>
                  <w:rStyle w:val="Hyperlink"/>
                </w:rPr>
                <w:t>/compliance/iso-27001-27017-27018/</w:t>
              </w:r>
            </w:hyperlink>
          </w:p>
        </w:tc>
      </w:tr>
      <w:tr w:rsidR="00B054EE" w14:paraId="6C07EA24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4C90741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ISO/IEC 27701</w:t>
            </w:r>
            <w:r>
              <w:t xml:space="preserve"> — PIMS (extension RGPD)</w:t>
            </w:r>
          </w:p>
        </w:tc>
        <w:tc>
          <w:tcPr>
            <w:tcW w:w="0" w:type="auto"/>
          </w:tcPr>
          <w:p w14:paraId="1F282A8C" w14:textId="77777777" w:rsidR="00B054EE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Certifié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2F4FFD8" w14:textId="77777777" w:rsidR="00B054EE" w:rsidRDefault="00000000">
            <w:pPr>
              <w:pStyle w:val="Compact"/>
            </w:pPr>
            <w:hyperlink r:id="rId9">
              <w:r>
                <w:rPr>
                  <w:rStyle w:val="Hyperlink"/>
                </w:rPr>
                <w:t>ovhcloud.com/</w:t>
              </w:r>
              <w:proofErr w:type="spellStart"/>
              <w:r>
                <w:rPr>
                  <w:rStyle w:val="Hyperlink"/>
                </w:rPr>
                <w:t>fr</w:t>
              </w:r>
              <w:proofErr w:type="spellEnd"/>
              <w:r>
                <w:rPr>
                  <w:rStyle w:val="Hyperlink"/>
                </w:rPr>
                <w:t>/compliance/iso-27701/</w:t>
              </w:r>
            </w:hyperlink>
          </w:p>
        </w:tc>
      </w:tr>
      <w:tr w:rsidR="00B054EE" w14:paraId="15C1B6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6AE5DC5" w14:textId="77777777" w:rsidR="00B054EE" w:rsidRPr="000157CD" w:rsidRDefault="00000000">
            <w:pPr>
              <w:pStyle w:val="Compact"/>
              <w:rPr>
                <w:lang w:val="fr-FR"/>
              </w:rPr>
            </w:pPr>
            <w:r w:rsidRPr="000157CD">
              <w:rPr>
                <w:b/>
                <w:bCs/>
                <w:lang w:val="fr-FR"/>
              </w:rPr>
              <w:t>HDS</w:t>
            </w:r>
            <w:r w:rsidRPr="000157CD">
              <w:rPr>
                <w:lang w:val="fr-FR"/>
              </w:rPr>
              <w:t xml:space="preserve"> — Hébergeur de Données de Santé</w:t>
            </w:r>
          </w:p>
        </w:tc>
        <w:tc>
          <w:tcPr>
            <w:tcW w:w="0" w:type="auto"/>
          </w:tcPr>
          <w:p w14:paraId="6A4FF740" w14:textId="77777777" w:rsidR="00B054EE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Certifié</w:t>
            </w:r>
            <w:proofErr w:type="spellEnd"/>
            <w:r>
              <w:t xml:space="preserve"> (</w:t>
            </w:r>
            <w:proofErr w:type="spellStart"/>
            <w:r>
              <w:t>offres</w:t>
            </w:r>
            <w:proofErr w:type="spellEnd"/>
            <w:r>
              <w:t xml:space="preserve"> </w:t>
            </w:r>
            <w:proofErr w:type="spellStart"/>
            <w:r>
              <w:t>dédiées</w:t>
            </w:r>
            <w:proofErr w:type="spellEnd"/>
            <w: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8CD444B" w14:textId="77777777" w:rsidR="00B054EE" w:rsidRDefault="00000000">
            <w:pPr>
              <w:pStyle w:val="Compact"/>
            </w:pPr>
            <w:hyperlink r:id="rId10">
              <w:r>
                <w:rPr>
                  <w:rStyle w:val="Hyperlink"/>
                </w:rPr>
                <w:t>ovhcloud.com/</w:t>
              </w:r>
              <w:proofErr w:type="spellStart"/>
              <w:r>
                <w:rPr>
                  <w:rStyle w:val="Hyperlink"/>
                </w:rPr>
                <w:t>fr</w:t>
              </w:r>
              <w:proofErr w:type="spellEnd"/>
              <w:r>
                <w:rPr>
                  <w:rStyle w:val="Hyperlink"/>
                </w:rPr>
                <w:t>/compliance/</w:t>
              </w:r>
              <w:proofErr w:type="spellStart"/>
              <w:r>
                <w:rPr>
                  <w:rStyle w:val="Hyperlink"/>
                </w:rPr>
                <w:t>hds</w:t>
              </w:r>
              <w:proofErr w:type="spellEnd"/>
              <w:r>
                <w:rPr>
                  <w:rStyle w:val="Hyperlink"/>
                </w:rPr>
                <w:t>/</w:t>
              </w:r>
            </w:hyperlink>
          </w:p>
        </w:tc>
      </w:tr>
      <w:tr w:rsidR="00B054EE" w14:paraId="27571514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379C09E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SecNumCloud</w:t>
            </w:r>
            <w:r>
              <w:t xml:space="preserve"> (qualification ANSSI)</w:t>
            </w:r>
          </w:p>
        </w:tc>
        <w:tc>
          <w:tcPr>
            <w:tcW w:w="0" w:type="auto"/>
          </w:tcPr>
          <w:p w14:paraId="30DF418B" w14:textId="77777777" w:rsidR="00B054EE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Qualifié sur l’offre Bare Metal Pod / Hosted Private Cloud Powered by VMware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FE24AA8" w14:textId="77777777" w:rsidR="00B054EE" w:rsidRDefault="00000000">
            <w:pPr>
              <w:pStyle w:val="Compact"/>
            </w:pPr>
            <w:hyperlink r:id="rId11">
              <w:r>
                <w:rPr>
                  <w:rStyle w:val="Hyperlink"/>
                </w:rPr>
                <w:t>ovhcloud.com/</w:t>
              </w:r>
              <w:proofErr w:type="spellStart"/>
              <w:r>
                <w:rPr>
                  <w:rStyle w:val="Hyperlink"/>
                </w:rPr>
                <w:t>fr</w:t>
              </w:r>
              <w:proofErr w:type="spellEnd"/>
              <w:r>
                <w:rPr>
                  <w:rStyle w:val="Hyperlink"/>
                </w:rPr>
                <w:t>/compliance/</w:t>
              </w:r>
              <w:proofErr w:type="spellStart"/>
              <w:r>
                <w:rPr>
                  <w:rStyle w:val="Hyperlink"/>
                </w:rPr>
                <w:t>secnumcloud</w:t>
              </w:r>
              <w:proofErr w:type="spellEnd"/>
              <w:r>
                <w:rPr>
                  <w:rStyle w:val="Hyperlink"/>
                </w:rPr>
                <w:t>/</w:t>
              </w:r>
            </w:hyperlink>
          </w:p>
        </w:tc>
      </w:tr>
      <w:tr w:rsidR="00B054EE" w14:paraId="7356D1A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2D07875" w14:textId="77777777" w:rsidR="00B054EE" w:rsidRPr="000157CD" w:rsidRDefault="00000000">
            <w:pPr>
              <w:pStyle w:val="Compact"/>
              <w:rPr>
                <w:lang w:val="fr-FR"/>
              </w:rPr>
            </w:pPr>
            <w:r w:rsidRPr="000157CD">
              <w:rPr>
                <w:b/>
                <w:bCs/>
                <w:lang w:val="fr-FR"/>
              </w:rPr>
              <w:t>SOC 1 / SOC 2 / SOC 3</w:t>
            </w:r>
            <w:r w:rsidRPr="000157CD">
              <w:rPr>
                <w:lang w:val="fr-FR"/>
              </w:rPr>
              <w:t xml:space="preserve"> (SSAE 16 / ISAE 3402 type II)</w:t>
            </w:r>
          </w:p>
        </w:tc>
        <w:tc>
          <w:tcPr>
            <w:tcW w:w="0" w:type="auto"/>
          </w:tcPr>
          <w:p w14:paraId="22A9F254" w14:textId="77777777" w:rsidR="00B054EE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Conforme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CC2417A" w14:textId="77777777" w:rsidR="00B054EE" w:rsidRDefault="00000000">
            <w:pPr>
              <w:pStyle w:val="Compact"/>
            </w:pPr>
            <w:hyperlink r:id="rId12">
              <w:r>
                <w:rPr>
                  <w:rStyle w:val="Hyperlink"/>
                </w:rPr>
                <w:t>ovhcloud.com/</w:t>
              </w:r>
              <w:proofErr w:type="spellStart"/>
              <w:r>
                <w:rPr>
                  <w:rStyle w:val="Hyperlink"/>
                </w:rPr>
                <w:t>fr</w:t>
              </w:r>
              <w:proofErr w:type="spellEnd"/>
              <w:r>
                <w:rPr>
                  <w:rStyle w:val="Hyperlink"/>
                </w:rPr>
                <w:t>/compliance/soc-1-2-3/</w:t>
              </w:r>
            </w:hyperlink>
          </w:p>
        </w:tc>
      </w:tr>
      <w:tr w:rsidR="00B054EE" w14:paraId="56261434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4B6599F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PCI-DSS</w:t>
            </w:r>
          </w:p>
        </w:tc>
        <w:tc>
          <w:tcPr>
            <w:tcW w:w="0" w:type="auto"/>
          </w:tcPr>
          <w:p w14:paraId="42991422" w14:textId="77777777" w:rsidR="00B054EE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Certifié (offres concernées)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5A6415C" w14:textId="77777777" w:rsidR="00B054EE" w:rsidRDefault="00000000">
            <w:pPr>
              <w:pStyle w:val="Compact"/>
            </w:pPr>
            <w:hyperlink r:id="rId13">
              <w:r>
                <w:rPr>
                  <w:rStyle w:val="Hyperlink"/>
                </w:rPr>
                <w:t>ovhcloud.com/</w:t>
              </w:r>
              <w:proofErr w:type="spellStart"/>
              <w:r>
                <w:rPr>
                  <w:rStyle w:val="Hyperlink"/>
                </w:rPr>
                <w:t>fr</w:t>
              </w:r>
              <w:proofErr w:type="spellEnd"/>
              <w:r>
                <w:rPr>
                  <w:rStyle w:val="Hyperlink"/>
                </w:rPr>
                <w:t>/compliance/</w:t>
              </w:r>
              <w:proofErr w:type="spellStart"/>
              <w:r>
                <w:rPr>
                  <w:rStyle w:val="Hyperlink"/>
                </w:rPr>
                <w:t>pci-dss</w:t>
              </w:r>
              <w:proofErr w:type="spellEnd"/>
              <w:r>
                <w:rPr>
                  <w:rStyle w:val="Hyperlink"/>
                </w:rPr>
                <w:t>/</w:t>
              </w:r>
            </w:hyperlink>
          </w:p>
        </w:tc>
      </w:tr>
      <w:tr w:rsidR="00B054EE" w14:paraId="11DB0D6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DE1E80F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C5</w:t>
            </w:r>
            <w:r>
              <w:t xml:space="preserve"> (BSI Allemagne)</w:t>
            </w:r>
          </w:p>
        </w:tc>
        <w:tc>
          <w:tcPr>
            <w:tcW w:w="0" w:type="auto"/>
          </w:tcPr>
          <w:p w14:paraId="2E9040C5" w14:textId="77777777" w:rsidR="00B054EE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Conforme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F119DAE" w14:textId="77777777" w:rsidR="00B054EE" w:rsidRDefault="00000000">
            <w:pPr>
              <w:pStyle w:val="Compact"/>
            </w:pPr>
            <w:hyperlink r:id="rId14">
              <w:r>
                <w:rPr>
                  <w:rStyle w:val="Hyperlink"/>
                </w:rPr>
                <w:t>ovhcloud.com/</w:t>
              </w:r>
              <w:proofErr w:type="spellStart"/>
              <w:r>
                <w:rPr>
                  <w:rStyle w:val="Hyperlink"/>
                </w:rPr>
                <w:t>fr</w:t>
              </w:r>
              <w:proofErr w:type="spellEnd"/>
              <w:r>
                <w:rPr>
                  <w:rStyle w:val="Hyperlink"/>
                </w:rPr>
                <w:t>/compliance/c5/</w:t>
              </w:r>
            </w:hyperlink>
          </w:p>
        </w:tc>
      </w:tr>
      <w:tr w:rsidR="00B054EE" w14:paraId="648935A3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B9EFA1F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HIPAA / HITECH</w:t>
            </w:r>
          </w:p>
        </w:tc>
        <w:tc>
          <w:tcPr>
            <w:tcW w:w="0" w:type="auto"/>
          </w:tcPr>
          <w:p w14:paraId="3CEE43D7" w14:textId="77777777" w:rsidR="00B054EE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Conforme (datacenters US)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BAD5B03" w14:textId="77777777" w:rsidR="00B054EE" w:rsidRDefault="00000000">
            <w:pPr>
              <w:pStyle w:val="Compact"/>
            </w:pPr>
            <w:hyperlink r:id="rId15">
              <w:r>
                <w:rPr>
                  <w:rStyle w:val="Hyperlink"/>
                </w:rPr>
                <w:t>ovhcloud.com/</w:t>
              </w:r>
              <w:proofErr w:type="spellStart"/>
              <w:r>
                <w:rPr>
                  <w:rStyle w:val="Hyperlink"/>
                </w:rPr>
                <w:t>fr</w:t>
              </w:r>
              <w:proofErr w:type="spellEnd"/>
              <w:r>
                <w:rPr>
                  <w:rStyle w:val="Hyperlink"/>
                </w:rPr>
                <w:t>/compliance/</w:t>
              </w:r>
              <w:proofErr w:type="spellStart"/>
              <w:r>
                <w:rPr>
                  <w:rStyle w:val="Hyperlink"/>
                </w:rPr>
                <w:t>hipaa-hitech</w:t>
              </w:r>
              <w:proofErr w:type="spellEnd"/>
              <w:r>
                <w:rPr>
                  <w:rStyle w:val="Hyperlink"/>
                </w:rPr>
                <w:t>/</w:t>
              </w:r>
            </w:hyperlink>
          </w:p>
        </w:tc>
      </w:tr>
      <w:tr w:rsidR="00B054EE" w14:paraId="0227387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EDBAD37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CSA STAR</w:t>
            </w:r>
          </w:p>
        </w:tc>
        <w:tc>
          <w:tcPr>
            <w:tcW w:w="0" w:type="auto"/>
          </w:tcPr>
          <w:p w14:paraId="4C91129D" w14:textId="77777777" w:rsidR="00B054EE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Niveau 1 (auto-évaluation)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483DFA2" w14:textId="77777777" w:rsidR="00B054EE" w:rsidRDefault="00000000">
            <w:pPr>
              <w:pStyle w:val="Compact"/>
            </w:pPr>
            <w:hyperlink r:id="rId16">
              <w:r>
                <w:rPr>
                  <w:rStyle w:val="Hyperlink"/>
                </w:rPr>
                <w:t>cloudsecurityalliance.org/star/registry</w:t>
              </w:r>
            </w:hyperlink>
          </w:p>
        </w:tc>
      </w:tr>
      <w:tr w:rsidR="00B054EE" w14:paraId="37C02AB6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5AD4B26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CISPE</w:t>
            </w:r>
          </w:p>
        </w:tc>
        <w:tc>
          <w:tcPr>
            <w:tcW w:w="0" w:type="auto"/>
          </w:tcPr>
          <w:p w14:paraId="5428D390" w14:textId="77777777" w:rsidR="00B054EE" w:rsidRPr="000157CD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>Membre fondateur, signataire du code de conduite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D49153A" w14:textId="77777777" w:rsidR="00B054EE" w:rsidRDefault="00000000">
            <w:pPr>
              <w:pStyle w:val="Compact"/>
            </w:pPr>
            <w:hyperlink r:id="rId17">
              <w:proofErr w:type="spellStart"/>
              <w:proofErr w:type="gramStart"/>
              <w:r>
                <w:rPr>
                  <w:rStyle w:val="Hyperlink"/>
                </w:rPr>
                <w:t>cispe.cloud</w:t>
              </w:r>
              <w:proofErr w:type="spellEnd"/>
              <w:proofErr w:type="gramEnd"/>
            </w:hyperlink>
          </w:p>
        </w:tc>
      </w:tr>
      <w:tr w:rsidR="00B054EE" w14:paraId="5575710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2335D62" w14:textId="77777777" w:rsidR="00B054EE" w:rsidRPr="000157CD" w:rsidRDefault="00000000">
            <w:pPr>
              <w:pStyle w:val="Compact"/>
              <w:rPr>
                <w:lang w:val="fr-FR"/>
              </w:rPr>
            </w:pPr>
            <w:r w:rsidRPr="000157CD">
              <w:rPr>
                <w:b/>
                <w:bCs/>
                <w:lang w:val="fr-FR"/>
              </w:rPr>
              <w:t>ISO 14001 / ISO 50001</w:t>
            </w:r>
            <w:r w:rsidRPr="000157CD">
              <w:rPr>
                <w:lang w:val="fr-FR"/>
              </w:rPr>
              <w:t xml:space="preserve"> — Management environnemental et énergétique</w:t>
            </w:r>
          </w:p>
        </w:tc>
        <w:tc>
          <w:tcPr>
            <w:tcW w:w="0" w:type="auto"/>
          </w:tcPr>
          <w:p w14:paraId="67926D90" w14:textId="77777777" w:rsidR="00B054EE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Certifié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7821BE7" w14:textId="77777777" w:rsidR="00B054EE" w:rsidRDefault="00000000">
            <w:pPr>
              <w:pStyle w:val="Compact"/>
            </w:pPr>
            <w:hyperlink r:id="rId18">
              <w:r>
                <w:rPr>
                  <w:rStyle w:val="Hyperlink"/>
                </w:rPr>
                <w:t>ovhcloud.com/</w:t>
              </w:r>
              <w:proofErr w:type="spellStart"/>
              <w:r>
                <w:rPr>
                  <w:rStyle w:val="Hyperlink"/>
                </w:rPr>
                <w:t>fr</w:t>
              </w:r>
              <w:proofErr w:type="spellEnd"/>
              <w:r>
                <w:rPr>
                  <w:rStyle w:val="Hyperlink"/>
                </w:rPr>
                <w:t>/compliance/iso-14001/</w:t>
              </w:r>
            </w:hyperlink>
          </w:p>
        </w:tc>
      </w:tr>
    </w:tbl>
    <w:p w14:paraId="157D8949" w14:textId="77777777" w:rsidR="00B054EE" w:rsidRPr="000157CD" w:rsidRDefault="00000000">
      <w:pPr>
        <w:pStyle w:val="BodyText"/>
        <w:rPr>
          <w:lang w:val="fr-FR"/>
        </w:rPr>
      </w:pPr>
      <w:r w:rsidRPr="000157CD">
        <w:rPr>
          <w:lang w:val="fr-FR"/>
        </w:rPr>
        <w:t xml:space="preserve">Vue d’ensemble : </w:t>
      </w:r>
      <w:hyperlink r:id="rId19">
        <w:r w:rsidRPr="000157CD">
          <w:rPr>
            <w:rStyle w:val="Hyperlink"/>
            <w:lang w:val="fr-FR"/>
          </w:rPr>
          <w:t>ovhcloud.com/</w:t>
        </w:r>
        <w:proofErr w:type="spellStart"/>
        <w:r w:rsidRPr="000157CD">
          <w:rPr>
            <w:rStyle w:val="Hyperlink"/>
            <w:lang w:val="fr-FR"/>
          </w:rPr>
          <w:t>fr</w:t>
        </w:r>
        <w:proofErr w:type="spellEnd"/>
        <w:r w:rsidRPr="000157CD">
          <w:rPr>
            <w:rStyle w:val="Hyperlink"/>
            <w:lang w:val="fr-FR"/>
          </w:rPr>
          <w:t>/compliance/</w:t>
        </w:r>
      </w:hyperlink>
      <w:r w:rsidRPr="000157CD">
        <w:rPr>
          <w:lang w:val="fr-FR"/>
        </w:rPr>
        <w:t xml:space="preserve"> — page parent listant l’ensemble des certifications et conformités </w:t>
      </w:r>
      <w:proofErr w:type="spellStart"/>
      <w:r w:rsidRPr="000157CD">
        <w:rPr>
          <w:lang w:val="fr-FR"/>
        </w:rPr>
        <w:t>OVHcloud</w:t>
      </w:r>
      <w:proofErr w:type="spellEnd"/>
      <w:r w:rsidRPr="000157CD">
        <w:rPr>
          <w:lang w:val="fr-FR"/>
        </w:rPr>
        <w:t>. La PSSI publique d’</w:t>
      </w:r>
      <w:proofErr w:type="spellStart"/>
      <w:r w:rsidRPr="000157CD">
        <w:rPr>
          <w:lang w:val="fr-FR"/>
        </w:rPr>
        <w:t>OVHcloud</w:t>
      </w:r>
      <w:proofErr w:type="spellEnd"/>
      <w:r w:rsidRPr="000157CD">
        <w:rPr>
          <w:lang w:val="fr-FR"/>
        </w:rPr>
        <w:t xml:space="preserve"> est consultable directement sur le centre d’aide : </w:t>
      </w:r>
      <w:hyperlink r:id="rId20">
        <w:r w:rsidRPr="000157CD">
          <w:rPr>
            <w:rStyle w:val="Hyperlink"/>
            <w:lang w:val="fr-FR"/>
          </w:rPr>
          <w:t>help.ovhcloud.com — Politique de sécurité d’</w:t>
        </w:r>
        <w:proofErr w:type="spellStart"/>
        <w:r w:rsidRPr="000157CD">
          <w:rPr>
            <w:rStyle w:val="Hyperlink"/>
            <w:lang w:val="fr-FR"/>
          </w:rPr>
          <w:t>OVHcloud</w:t>
        </w:r>
        <w:proofErr w:type="spellEnd"/>
      </w:hyperlink>
      <w:r w:rsidRPr="000157CD">
        <w:rPr>
          <w:lang w:val="fr-FR"/>
        </w:rPr>
        <w:t>.</w:t>
      </w:r>
    </w:p>
    <w:p w14:paraId="0C087F67" w14:textId="77777777" w:rsidR="00B054EE" w:rsidRPr="000157CD" w:rsidRDefault="00000000">
      <w:pPr>
        <w:pStyle w:val="Heading3"/>
        <w:rPr>
          <w:lang w:val="fr-FR"/>
        </w:rPr>
      </w:pPr>
      <w:bookmarkStart w:id="10" w:name="Xb64a303e0fef1054b5ed12bc3306fc469a0e3c8"/>
      <w:bookmarkEnd w:id="9"/>
      <w:r w:rsidRPr="000157CD">
        <w:rPr>
          <w:lang w:val="fr-FR"/>
        </w:rPr>
        <w:lastRenderedPageBreak/>
        <w:t xml:space="preserve">3.2 Engagements contractuels et politiques publiques </w:t>
      </w:r>
      <w:proofErr w:type="spellStart"/>
      <w:r w:rsidRPr="000157CD">
        <w:rPr>
          <w:lang w:val="fr-FR"/>
        </w:rPr>
        <w:t>OVHcloud</w:t>
      </w:r>
      <w:proofErr w:type="spellEnd"/>
    </w:p>
    <w:tbl>
      <w:tblPr>
        <w:tblStyle w:val="GridTable4-Accent1"/>
        <w:tblW w:w="5000" w:type="pct"/>
        <w:tblLook w:val="0020" w:firstRow="1" w:lastRow="0" w:firstColumn="0" w:lastColumn="0" w:noHBand="0" w:noVBand="0"/>
      </w:tblPr>
      <w:tblGrid>
        <w:gridCol w:w="2637"/>
        <w:gridCol w:w="3384"/>
        <w:gridCol w:w="3555"/>
      </w:tblGrid>
      <w:tr w:rsidR="00B054EE" w14:paraId="1AAC2B37" w14:textId="77777777" w:rsidTr="00B054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D0C49A4" w14:textId="77777777" w:rsidR="00B054EE" w:rsidRDefault="00000000">
            <w:pPr>
              <w:pStyle w:val="Compact"/>
            </w:pPr>
            <w:r>
              <w:t xml:space="preserve">Document </w:t>
            </w:r>
            <w:proofErr w:type="spellStart"/>
            <w:r>
              <w:t>OVHcloud</w:t>
            </w:r>
            <w:proofErr w:type="spellEnd"/>
          </w:p>
        </w:tc>
        <w:tc>
          <w:tcPr>
            <w:tcW w:w="0" w:type="auto"/>
          </w:tcPr>
          <w:p w14:paraId="1B71ED66" w14:textId="77777777" w:rsidR="00B054EE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Objet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CAD2D34" w14:textId="77777777" w:rsidR="00B054EE" w:rsidRDefault="00000000">
            <w:pPr>
              <w:pStyle w:val="Compact"/>
            </w:pPr>
            <w:r>
              <w:t>Référence</w:t>
            </w:r>
          </w:p>
        </w:tc>
      </w:tr>
      <w:tr w:rsidR="00B054EE" w14:paraId="6E135A5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A02921A" w14:textId="77777777" w:rsidR="00B054EE" w:rsidRPr="000157CD" w:rsidRDefault="00000000">
            <w:pPr>
              <w:pStyle w:val="Compact"/>
              <w:rPr>
                <w:lang w:val="fr-FR"/>
              </w:rPr>
            </w:pPr>
            <w:r w:rsidRPr="000157CD">
              <w:rPr>
                <w:b/>
                <w:bCs/>
                <w:lang w:val="fr-FR"/>
              </w:rPr>
              <w:t>Conditions générales de service &amp; contrats par produit</w:t>
            </w:r>
          </w:p>
        </w:tc>
        <w:tc>
          <w:tcPr>
            <w:tcW w:w="0" w:type="auto"/>
          </w:tcPr>
          <w:p w14:paraId="2FABE755" w14:textId="77777777" w:rsidR="00B054EE" w:rsidRPr="000157CD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 xml:space="preserve">Cadre contractuel et conditions particulières (incluant SLA Public Cloud / </w:t>
            </w:r>
            <w:proofErr w:type="spellStart"/>
            <w:r w:rsidRPr="000157CD">
              <w:rPr>
                <w:lang w:val="fr-FR"/>
              </w:rPr>
              <w:t>Managed</w:t>
            </w:r>
            <w:proofErr w:type="spellEnd"/>
            <w:r w:rsidRPr="000157CD">
              <w:rPr>
                <w:lang w:val="fr-FR"/>
              </w:rPr>
              <w:t xml:space="preserve"> </w:t>
            </w:r>
            <w:proofErr w:type="spellStart"/>
            <w:r w:rsidRPr="000157CD">
              <w:rPr>
                <w:lang w:val="fr-FR"/>
              </w:rPr>
              <w:t>Kubernetes</w:t>
            </w:r>
            <w:proofErr w:type="spellEnd"/>
            <w:r w:rsidRPr="000157CD">
              <w:rPr>
                <w:lang w:val="fr-FR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0D67354" w14:textId="77777777" w:rsidR="00B054EE" w:rsidRDefault="00000000">
            <w:pPr>
              <w:pStyle w:val="Compact"/>
            </w:pPr>
            <w:hyperlink r:id="rId21">
              <w:r>
                <w:rPr>
                  <w:rStyle w:val="Hyperlink"/>
                </w:rPr>
                <w:t>ovhcloud.com/</w:t>
              </w:r>
              <w:proofErr w:type="spellStart"/>
              <w:r>
                <w:rPr>
                  <w:rStyle w:val="Hyperlink"/>
                </w:rPr>
                <w:t>fr</w:t>
              </w:r>
              <w:proofErr w:type="spellEnd"/>
              <w:r>
                <w:rPr>
                  <w:rStyle w:val="Hyperlink"/>
                </w:rPr>
                <w:t>/terms-and-conditions/contracts/</w:t>
              </w:r>
            </w:hyperlink>
          </w:p>
        </w:tc>
      </w:tr>
      <w:tr w:rsidR="00B054EE" w14:paraId="5FDC4812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77DD355" w14:textId="77777777" w:rsidR="00B054EE" w:rsidRPr="000157CD" w:rsidRDefault="00000000">
            <w:pPr>
              <w:pStyle w:val="Compact"/>
              <w:rPr>
                <w:lang w:val="fr-FR"/>
              </w:rPr>
            </w:pPr>
            <w:r w:rsidRPr="000157CD">
              <w:rPr>
                <w:b/>
                <w:bCs/>
                <w:lang w:val="fr-FR"/>
              </w:rPr>
              <w:t>Politique de protection des données personnelles</w:t>
            </w:r>
          </w:p>
        </w:tc>
        <w:tc>
          <w:tcPr>
            <w:tcW w:w="0" w:type="auto"/>
          </w:tcPr>
          <w:p w14:paraId="31215D57" w14:textId="77777777" w:rsidR="00B054EE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Page parent RGPD </w:t>
            </w:r>
            <w:proofErr w:type="spellStart"/>
            <w:r>
              <w:t>OVHcloud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8069703" w14:textId="77777777" w:rsidR="00B054EE" w:rsidRDefault="00000000">
            <w:pPr>
              <w:pStyle w:val="Compact"/>
            </w:pPr>
            <w:hyperlink r:id="rId22">
              <w:r>
                <w:rPr>
                  <w:rStyle w:val="Hyperlink"/>
                </w:rPr>
                <w:t>ovhcloud.com/</w:t>
              </w:r>
              <w:proofErr w:type="spellStart"/>
              <w:r>
                <w:rPr>
                  <w:rStyle w:val="Hyperlink"/>
                </w:rPr>
                <w:t>fr</w:t>
              </w:r>
              <w:proofErr w:type="spellEnd"/>
              <w:r>
                <w:rPr>
                  <w:rStyle w:val="Hyperlink"/>
                </w:rPr>
                <w:t>/personal-data-protection/</w:t>
              </w:r>
            </w:hyperlink>
          </w:p>
        </w:tc>
      </w:tr>
      <w:tr w:rsidR="00B054EE" w14:paraId="576A934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0C5CFA7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RGPD — engagements OVHcloud</w:t>
            </w:r>
          </w:p>
        </w:tc>
        <w:tc>
          <w:tcPr>
            <w:tcW w:w="0" w:type="auto"/>
          </w:tcPr>
          <w:p w14:paraId="5FBC0FD5" w14:textId="77777777" w:rsidR="00B054EE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Conformité au Règlement (UE) 2016/679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CB85A3C" w14:textId="77777777" w:rsidR="00B054EE" w:rsidRDefault="00000000">
            <w:pPr>
              <w:pStyle w:val="Compact"/>
            </w:pPr>
            <w:hyperlink r:id="rId23">
              <w:r>
                <w:rPr>
                  <w:rStyle w:val="Hyperlink"/>
                </w:rPr>
                <w:t>ovhcloud.com/</w:t>
              </w:r>
              <w:proofErr w:type="spellStart"/>
              <w:r>
                <w:rPr>
                  <w:rStyle w:val="Hyperlink"/>
                </w:rPr>
                <w:t>fr</w:t>
              </w:r>
              <w:proofErr w:type="spellEnd"/>
              <w:r>
                <w:rPr>
                  <w:rStyle w:val="Hyperlink"/>
                </w:rPr>
                <w:t>/personal-data-protection/</w:t>
              </w:r>
              <w:proofErr w:type="spellStart"/>
              <w:r>
                <w:rPr>
                  <w:rStyle w:val="Hyperlink"/>
                </w:rPr>
                <w:t>gdpr</w:t>
              </w:r>
              <w:proofErr w:type="spellEnd"/>
              <w:r>
                <w:rPr>
                  <w:rStyle w:val="Hyperlink"/>
                </w:rPr>
                <w:t>/</w:t>
              </w:r>
            </w:hyperlink>
          </w:p>
        </w:tc>
      </w:tr>
      <w:tr w:rsidR="00B054EE" w14:paraId="009BC860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EA1D334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Mesures de sécurité OVHcloud</w:t>
            </w:r>
          </w:p>
        </w:tc>
        <w:tc>
          <w:tcPr>
            <w:tcW w:w="0" w:type="auto"/>
          </w:tcPr>
          <w:p w14:paraId="113050C1" w14:textId="77777777" w:rsidR="00B054EE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Mesures techniques et organisationnelles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596ADF2" w14:textId="77777777" w:rsidR="00B054EE" w:rsidRDefault="00000000">
            <w:pPr>
              <w:pStyle w:val="Compact"/>
            </w:pPr>
            <w:hyperlink r:id="rId24">
              <w:r>
                <w:rPr>
                  <w:rStyle w:val="Hyperlink"/>
                </w:rPr>
                <w:t>ovhcloud.com/</w:t>
              </w:r>
              <w:proofErr w:type="spellStart"/>
              <w:r>
                <w:rPr>
                  <w:rStyle w:val="Hyperlink"/>
                </w:rPr>
                <w:t>fr</w:t>
              </w:r>
              <w:proofErr w:type="spellEnd"/>
              <w:r>
                <w:rPr>
                  <w:rStyle w:val="Hyperlink"/>
                </w:rPr>
                <w:t>/personal-data-protection/security/</w:t>
              </w:r>
            </w:hyperlink>
          </w:p>
        </w:tc>
      </w:tr>
      <w:tr w:rsidR="00B054EE" w14:paraId="2B6253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362CBD6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Sécurité juridique et confidentialité</w:t>
            </w:r>
          </w:p>
        </w:tc>
        <w:tc>
          <w:tcPr>
            <w:tcW w:w="0" w:type="auto"/>
          </w:tcPr>
          <w:p w14:paraId="3032BD17" w14:textId="77777777" w:rsidR="00B054EE" w:rsidRPr="000157CD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>Cadre des transferts internationaux et clauses contractuelles types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58CF366" w14:textId="77777777" w:rsidR="00B054EE" w:rsidRDefault="00000000">
            <w:pPr>
              <w:pStyle w:val="Compact"/>
            </w:pPr>
            <w:hyperlink r:id="rId25">
              <w:r>
                <w:rPr>
                  <w:rStyle w:val="Hyperlink"/>
                </w:rPr>
                <w:t>ovhcloud.com/</w:t>
              </w:r>
              <w:proofErr w:type="spellStart"/>
              <w:r>
                <w:rPr>
                  <w:rStyle w:val="Hyperlink"/>
                </w:rPr>
                <w:t>fr</w:t>
              </w:r>
              <w:proofErr w:type="spellEnd"/>
              <w:r>
                <w:rPr>
                  <w:rStyle w:val="Hyperlink"/>
                </w:rPr>
                <w:t>/personal-data-protection/legal-privacy-security/</w:t>
              </w:r>
            </w:hyperlink>
          </w:p>
        </w:tc>
      </w:tr>
      <w:tr w:rsidR="00B054EE" w14:paraId="3551668A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63B0DC1" w14:textId="77777777" w:rsidR="00B054EE" w:rsidRPr="000157CD" w:rsidRDefault="00000000">
            <w:pPr>
              <w:pStyle w:val="Compact"/>
              <w:rPr>
                <w:lang w:val="fr-FR"/>
              </w:rPr>
            </w:pPr>
            <w:r w:rsidRPr="000157CD">
              <w:rPr>
                <w:b/>
                <w:bCs/>
                <w:lang w:val="fr-FR"/>
              </w:rPr>
              <w:t>Politique d’utilisation des données personnelles (</w:t>
            </w:r>
            <w:proofErr w:type="spellStart"/>
            <w:r w:rsidRPr="000157CD">
              <w:rPr>
                <w:b/>
                <w:bCs/>
                <w:lang w:val="fr-FR"/>
              </w:rPr>
              <w:t>Privacy</w:t>
            </w:r>
            <w:proofErr w:type="spellEnd"/>
            <w:r w:rsidRPr="000157CD">
              <w:rPr>
                <w:b/>
                <w:bCs/>
                <w:lang w:val="fr-FR"/>
              </w:rPr>
              <w:t xml:space="preserve"> Policy)</w:t>
            </w:r>
          </w:p>
        </w:tc>
        <w:tc>
          <w:tcPr>
            <w:tcW w:w="0" w:type="auto"/>
          </w:tcPr>
          <w:p w14:paraId="528B90B6" w14:textId="77777777" w:rsidR="00B054EE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Privacy Policy </w:t>
            </w:r>
            <w:proofErr w:type="spellStart"/>
            <w:r>
              <w:t>OVHcloud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F3B69A9" w14:textId="77777777" w:rsidR="00B054EE" w:rsidRDefault="00000000">
            <w:pPr>
              <w:pStyle w:val="Compact"/>
            </w:pPr>
            <w:hyperlink r:id="rId26">
              <w:r>
                <w:rPr>
                  <w:rStyle w:val="Hyperlink"/>
                </w:rPr>
                <w:t>ovhcloud.com/</w:t>
              </w:r>
              <w:proofErr w:type="spellStart"/>
              <w:r>
                <w:rPr>
                  <w:rStyle w:val="Hyperlink"/>
                </w:rPr>
                <w:t>fr</w:t>
              </w:r>
              <w:proofErr w:type="spellEnd"/>
              <w:r>
                <w:rPr>
                  <w:rStyle w:val="Hyperlink"/>
                </w:rPr>
                <w:t>/terms-and-conditions/privacy-policy/</w:t>
              </w:r>
            </w:hyperlink>
          </w:p>
        </w:tc>
      </w:tr>
      <w:tr w:rsidR="00B054EE" w14:paraId="699292C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ED7966D" w14:textId="77777777" w:rsidR="00B054EE" w:rsidRPr="000157CD" w:rsidRDefault="00000000">
            <w:pPr>
              <w:pStyle w:val="Compact"/>
              <w:rPr>
                <w:lang w:val="fr-FR"/>
              </w:rPr>
            </w:pPr>
            <w:r w:rsidRPr="000157CD">
              <w:rPr>
                <w:b/>
                <w:bCs/>
                <w:lang w:val="fr-FR"/>
              </w:rPr>
              <w:t xml:space="preserve">PSSI </w:t>
            </w:r>
            <w:proofErr w:type="spellStart"/>
            <w:r w:rsidRPr="000157CD">
              <w:rPr>
                <w:b/>
                <w:bCs/>
                <w:lang w:val="fr-FR"/>
              </w:rPr>
              <w:t>OVHcloud</w:t>
            </w:r>
            <w:proofErr w:type="spellEnd"/>
            <w:r w:rsidRPr="000157CD">
              <w:rPr>
                <w:lang w:val="fr-FR"/>
              </w:rPr>
              <w:t xml:space="preserve"> (Politique de sécurité des SI)</w:t>
            </w:r>
          </w:p>
        </w:tc>
        <w:tc>
          <w:tcPr>
            <w:tcW w:w="0" w:type="auto"/>
          </w:tcPr>
          <w:p w14:paraId="7FB28259" w14:textId="77777777" w:rsidR="00B054EE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PSSI </w:t>
            </w:r>
            <w:proofErr w:type="spellStart"/>
            <w:r>
              <w:t>publique</w:t>
            </w:r>
            <w:proofErr w:type="spellEnd"/>
            <w:r>
              <w:t xml:space="preserve"> </w:t>
            </w:r>
            <w:proofErr w:type="spellStart"/>
            <w:r>
              <w:t>d’OVHcloud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E3F9DB8" w14:textId="77777777" w:rsidR="00B054EE" w:rsidRDefault="00000000">
            <w:pPr>
              <w:pStyle w:val="Compact"/>
            </w:pPr>
            <w:hyperlink r:id="rId27">
              <w:r>
                <w:rPr>
                  <w:rStyle w:val="Hyperlink"/>
                </w:rPr>
                <w:t>help.ovhcloud.com — KB0043105</w:t>
              </w:r>
            </w:hyperlink>
          </w:p>
        </w:tc>
      </w:tr>
      <w:tr w:rsidR="00B054EE" w14:paraId="42B286F1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714DA25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Souveraineté des données</w:t>
            </w:r>
          </w:p>
        </w:tc>
        <w:tc>
          <w:tcPr>
            <w:tcW w:w="0" w:type="auto"/>
          </w:tcPr>
          <w:p w14:paraId="360183BA" w14:textId="77777777" w:rsidR="00B054EE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Engagement de souveraineté UE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3273894" w14:textId="77777777" w:rsidR="00B054EE" w:rsidRDefault="00000000">
            <w:pPr>
              <w:pStyle w:val="Compact"/>
            </w:pPr>
            <w:hyperlink r:id="rId28">
              <w:r>
                <w:rPr>
                  <w:rStyle w:val="Hyperlink"/>
                </w:rPr>
                <w:t>ovhcloud.com/</w:t>
              </w:r>
              <w:proofErr w:type="spellStart"/>
              <w:r>
                <w:rPr>
                  <w:rStyle w:val="Hyperlink"/>
                </w:rPr>
                <w:t>fr</w:t>
              </w:r>
              <w:proofErr w:type="spellEnd"/>
              <w:r>
                <w:rPr>
                  <w:rStyle w:val="Hyperlink"/>
                </w:rPr>
                <w:t>/about-us/data-sovereignty/</w:t>
              </w:r>
            </w:hyperlink>
          </w:p>
        </w:tc>
      </w:tr>
      <w:tr w:rsidR="00B054EE" w14:paraId="392565F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5EFAB15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Public Cloud Managed Kubernetes (MKS)</w:t>
            </w:r>
          </w:p>
        </w:tc>
        <w:tc>
          <w:tcPr>
            <w:tcW w:w="0" w:type="auto"/>
          </w:tcPr>
          <w:p w14:paraId="6683352B" w14:textId="77777777" w:rsidR="00B054EE" w:rsidRPr="000157CD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>Page produit MKS (architecture managée, SLA résumé)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29BAC14" w14:textId="77777777" w:rsidR="00B054EE" w:rsidRDefault="00000000">
            <w:pPr>
              <w:pStyle w:val="Compact"/>
            </w:pPr>
            <w:hyperlink r:id="rId29">
              <w:r>
                <w:rPr>
                  <w:rStyle w:val="Hyperlink"/>
                </w:rPr>
                <w:t>ovhcloud.com/</w:t>
              </w:r>
              <w:proofErr w:type="spellStart"/>
              <w:r>
                <w:rPr>
                  <w:rStyle w:val="Hyperlink"/>
                </w:rPr>
                <w:t>fr</w:t>
              </w:r>
              <w:proofErr w:type="spellEnd"/>
              <w:r>
                <w:rPr>
                  <w:rStyle w:val="Hyperlink"/>
                </w:rPr>
                <w:t>/public-cloud/</w:t>
              </w:r>
              <w:proofErr w:type="spellStart"/>
              <w:r>
                <w:rPr>
                  <w:rStyle w:val="Hyperlink"/>
                </w:rPr>
                <w:t>kubernetes</w:t>
              </w:r>
              <w:proofErr w:type="spellEnd"/>
              <w:r>
                <w:rPr>
                  <w:rStyle w:val="Hyperlink"/>
                </w:rPr>
                <w:t>/</w:t>
              </w:r>
            </w:hyperlink>
          </w:p>
        </w:tc>
      </w:tr>
      <w:tr w:rsidR="00B054EE" w14:paraId="5949F0C3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AC58161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Centre d’aide / documentation</w:t>
            </w:r>
          </w:p>
        </w:tc>
        <w:tc>
          <w:tcPr>
            <w:tcW w:w="0" w:type="auto"/>
          </w:tcPr>
          <w:p w14:paraId="36015F79" w14:textId="77777777" w:rsidR="00B054EE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Procédures, runbooks, gestion incidents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DB87ABF" w14:textId="77777777" w:rsidR="00B054EE" w:rsidRDefault="00000000">
            <w:pPr>
              <w:pStyle w:val="Compact"/>
            </w:pPr>
            <w:hyperlink r:id="rId30">
              <w:r>
                <w:rPr>
                  <w:rStyle w:val="Hyperlink"/>
                </w:rPr>
                <w:t>help.ovhcloud.com</w:t>
              </w:r>
            </w:hyperlink>
          </w:p>
        </w:tc>
      </w:tr>
    </w:tbl>
    <w:p w14:paraId="04A660F4" w14:textId="77777777" w:rsidR="00B054EE" w:rsidRDefault="00000000">
      <w:pPr>
        <w:pStyle w:val="Heading2"/>
      </w:pPr>
      <w:bookmarkStart w:id="11" w:name="Xd4f052e56a96748cfd2f5e1161e339a414c9ddd"/>
      <w:bookmarkEnd w:id="8"/>
      <w:bookmarkEnd w:id="10"/>
      <w:r>
        <w:t>4. Référentiel ISO/IEC 27001:2022 — Mesures applicables</w:t>
      </w:r>
    </w:p>
    <w:p w14:paraId="7DE22AA2" w14:textId="77777777" w:rsidR="00B054EE" w:rsidRPr="000157CD" w:rsidRDefault="00000000">
      <w:pPr>
        <w:pStyle w:val="FirstParagraph"/>
        <w:rPr>
          <w:lang w:val="fr-FR"/>
        </w:rPr>
      </w:pPr>
      <w:r w:rsidRPr="000157CD">
        <w:rPr>
          <w:lang w:val="fr-FR"/>
        </w:rPr>
        <w:t xml:space="preserve">L’ISO/IEC </w:t>
      </w:r>
      <w:proofErr w:type="gramStart"/>
      <w:r w:rsidRPr="000157CD">
        <w:rPr>
          <w:lang w:val="fr-FR"/>
        </w:rPr>
        <w:t>27001:</w:t>
      </w:r>
      <w:proofErr w:type="gramEnd"/>
      <w:r w:rsidRPr="000157CD">
        <w:rPr>
          <w:lang w:val="fr-FR"/>
        </w:rPr>
        <w:t xml:space="preserve">2022 (Annexe A) regroupe </w:t>
      </w:r>
      <w:r w:rsidRPr="000157CD">
        <w:rPr>
          <w:b/>
          <w:bCs/>
          <w:lang w:val="fr-FR"/>
        </w:rPr>
        <w:t>93 mesures</w:t>
      </w:r>
      <w:r w:rsidRPr="000157CD">
        <w:rPr>
          <w:lang w:val="fr-FR"/>
        </w:rPr>
        <w:t xml:space="preserve"> en </w:t>
      </w:r>
      <w:r w:rsidRPr="000157CD">
        <w:rPr>
          <w:b/>
          <w:bCs/>
          <w:lang w:val="fr-FR"/>
        </w:rPr>
        <w:t>4 thèmes</w:t>
      </w:r>
      <w:r w:rsidRPr="000157CD">
        <w:rPr>
          <w:lang w:val="fr-FR"/>
        </w:rPr>
        <w:t>. Les sections suivantes décrivent, pour chaque mesure significative, qui en porte la responsabilité (</w:t>
      </w:r>
      <w:proofErr w:type="spellStart"/>
      <w:r w:rsidRPr="000157CD">
        <w:rPr>
          <w:lang w:val="fr-FR"/>
        </w:rPr>
        <w:t>OVHcloud</w:t>
      </w:r>
      <w:proofErr w:type="spellEnd"/>
      <w:r w:rsidRPr="000157CD">
        <w:rPr>
          <w:lang w:val="fr-FR"/>
        </w:rPr>
        <w:t xml:space="preserve">, </w:t>
      </w:r>
      <w:proofErr w:type="spellStart"/>
      <w:r w:rsidRPr="000157CD">
        <w:rPr>
          <w:lang w:val="fr-FR"/>
        </w:rPr>
        <w:t>Datategy</w:t>
      </w:r>
      <w:proofErr w:type="spellEnd"/>
      <w:r w:rsidRPr="000157CD">
        <w:rPr>
          <w:lang w:val="fr-FR"/>
        </w:rPr>
        <w:t xml:space="preserve">, ANDRITZ) et comment elle est implémentée sur l’hébergement </w:t>
      </w:r>
      <w:proofErr w:type="spellStart"/>
      <w:r w:rsidRPr="000157CD">
        <w:rPr>
          <w:lang w:val="fr-FR"/>
        </w:rPr>
        <w:t>papAI</w:t>
      </w:r>
      <w:proofErr w:type="spellEnd"/>
      <w:r w:rsidRPr="000157CD">
        <w:rPr>
          <w:lang w:val="fr-FR"/>
        </w:rPr>
        <w:t>/OVH.</w:t>
      </w:r>
    </w:p>
    <w:p w14:paraId="688A7951" w14:textId="77777777" w:rsidR="00B054EE" w:rsidRDefault="00000000">
      <w:pPr>
        <w:pStyle w:val="Heading3"/>
      </w:pPr>
      <w:bookmarkStart w:id="12" w:name="X61a5e39fc660186cd6e4e3228bd3b0a9b473765"/>
      <w:r>
        <w:t xml:space="preserve">A.5 — </w:t>
      </w:r>
      <w:proofErr w:type="spellStart"/>
      <w:r>
        <w:t>Mesures</w:t>
      </w:r>
      <w:proofErr w:type="spellEnd"/>
      <w:r>
        <w:t xml:space="preserve"> </w:t>
      </w:r>
      <w:proofErr w:type="spellStart"/>
      <w:r>
        <w:t>organisationnelles</w:t>
      </w:r>
      <w:proofErr w:type="spellEnd"/>
      <w:r>
        <w:t xml:space="preserve"> (37 contrôles)</w:t>
      </w:r>
    </w:p>
    <w:tbl>
      <w:tblPr>
        <w:tblStyle w:val="GridTable4-Accent1"/>
        <w:tblW w:w="5000" w:type="pct"/>
        <w:tblLook w:val="0020" w:firstRow="1" w:lastRow="0" w:firstColumn="0" w:lastColumn="0" w:noHBand="0" w:noVBand="0"/>
      </w:tblPr>
      <w:tblGrid>
        <w:gridCol w:w="2721"/>
        <w:gridCol w:w="5437"/>
        <w:gridCol w:w="1418"/>
      </w:tblGrid>
      <w:tr w:rsidR="00B054EE" w14:paraId="42AE79D7" w14:textId="77777777" w:rsidTr="00B054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35D0AFE" w14:textId="77777777" w:rsidR="00B054EE" w:rsidRDefault="00000000">
            <w:pPr>
              <w:pStyle w:val="Compact"/>
            </w:pPr>
            <w:r>
              <w:t>Mesure clé</w:t>
            </w:r>
          </w:p>
        </w:tc>
        <w:tc>
          <w:tcPr>
            <w:tcW w:w="0" w:type="auto"/>
          </w:tcPr>
          <w:p w14:paraId="437B81B3" w14:textId="77777777" w:rsidR="00B054EE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Implémentation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42B782E" w14:textId="77777777" w:rsidR="00B054EE" w:rsidRDefault="00000000">
            <w:pPr>
              <w:pStyle w:val="Compact"/>
            </w:pPr>
            <w:r>
              <w:t>Porteur</w:t>
            </w:r>
          </w:p>
        </w:tc>
      </w:tr>
      <w:tr w:rsidR="00B054EE" w14:paraId="3787F1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A8513FC" w14:textId="77777777" w:rsidR="00B054EE" w:rsidRPr="000157CD" w:rsidRDefault="00000000">
            <w:pPr>
              <w:pStyle w:val="Compact"/>
              <w:rPr>
                <w:lang w:val="fr-FR"/>
              </w:rPr>
            </w:pPr>
            <w:r w:rsidRPr="000157CD">
              <w:rPr>
                <w:b/>
                <w:bCs/>
                <w:lang w:val="fr-FR"/>
              </w:rPr>
              <w:t>A.5.1</w:t>
            </w:r>
            <w:r w:rsidRPr="000157CD">
              <w:rPr>
                <w:lang w:val="fr-FR"/>
              </w:rPr>
              <w:t xml:space="preserve"> Politiques de sécurité de l’information</w:t>
            </w:r>
          </w:p>
        </w:tc>
        <w:tc>
          <w:tcPr>
            <w:tcW w:w="0" w:type="auto"/>
          </w:tcPr>
          <w:p w14:paraId="1E5C6D16" w14:textId="77777777" w:rsidR="00B054EE" w:rsidRPr="000157CD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 xml:space="preserve">PSSI </w:t>
            </w:r>
            <w:proofErr w:type="spellStart"/>
            <w:r w:rsidRPr="000157CD">
              <w:rPr>
                <w:lang w:val="fr-FR"/>
              </w:rPr>
              <w:t>Datategy</w:t>
            </w:r>
            <w:proofErr w:type="spellEnd"/>
            <w:r w:rsidRPr="000157CD">
              <w:rPr>
                <w:lang w:val="fr-FR"/>
              </w:rPr>
              <w:t xml:space="preserve"> (confidentielle) ; PAS public communicable. PSSI </w:t>
            </w:r>
            <w:proofErr w:type="spellStart"/>
            <w:r w:rsidRPr="000157CD">
              <w:rPr>
                <w:lang w:val="fr-FR"/>
              </w:rPr>
              <w:t>OVHcloud</w:t>
            </w:r>
            <w:proofErr w:type="spellEnd"/>
            <w:r w:rsidRPr="000157CD">
              <w:rPr>
                <w:lang w:val="fr-FR"/>
              </w:rPr>
              <w:t xml:space="preserve"> publiée dans la Déclaration d’Applicabilité (</w:t>
            </w:r>
            <w:proofErr w:type="spellStart"/>
            <w:r w:rsidRPr="000157CD">
              <w:rPr>
                <w:lang w:val="fr-FR"/>
              </w:rPr>
              <w:t>SoA</w:t>
            </w:r>
            <w:proofErr w:type="spellEnd"/>
            <w:r w:rsidRPr="000157CD">
              <w:rPr>
                <w:lang w:val="fr-FR"/>
              </w:rPr>
              <w:t>) OVH.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AD1A3DB" w14:textId="77777777" w:rsidR="00B054EE" w:rsidRDefault="00000000">
            <w:pPr>
              <w:pStyle w:val="Compact"/>
            </w:pPr>
            <w:proofErr w:type="spellStart"/>
            <w:r>
              <w:t>Datategy</w:t>
            </w:r>
            <w:proofErr w:type="spellEnd"/>
            <w:r>
              <w:t xml:space="preserve"> + </w:t>
            </w:r>
            <w:proofErr w:type="spellStart"/>
            <w:r>
              <w:t>OVHcloud</w:t>
            </w:r>
            <w:proofErr w:type="spellEnd"/>
          </w:p>
        </w:tc>
      </w:tr>
      <w:tr w:rsidR="00B054EE" w14:paraId="73A5F5E0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54CBA78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A.5.2</w:t>
            </w:r>
            <w:r>
              <w:t xml:space="preserve"> Rôles et responsabilités</w:t>
            </w:r>
          </w:p>
        </w:tc>
        <w:tc>
          <w:tcPr>
            <w:tcW w:w="0" w:type="auto"/>
          </w:tcPr>
          <w:p w14:paraId="1B9A94C4" w14:textId="77777777" w:rsidR="00B054EE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57CD">
              <w:rPr>
                <w:lang w:val="fr-FR"/>
              </w:rPr>
              <w:t xml:space="preserve">RACI </w:t>
            </w:r>
            <w:proofErr w:type="spellStart"/>
            <w:r w:rsidRPr="000157CD">
              <w:rPr>
                <w:lang w:val="fr-FR"/>
              </w:rPr>
              <w:t>Datategy</w:t>
            </w:r>
            <w:proofErr w:type="spellEnd"/>
            <w:r w:rsidRPr="000157CD">
              <w:rPr>
                <w:lang w:val="fr-FR"/>
              </w:rPr>
              <w:t xml:space="preserve"> : DSI (CISO de fait), DevOps, DPO. </w:t>
            </w:r>
            <w:proofErr w:type="spellStart"/>
            <w:r>
              <w:t>Comité</w:t>
            </w:r>
            <w:proofErr w:type="spellEnd"/>
            <w:r>
              <w:t xml:space="preserve"> de sécurité </w:t>
            </w:r>
            <w:proofErr w:type="spellStart"/>
            <w:r>
              <w:t>trimestriel</w:t>
            </w:r>
            <w:proofErr w:type="spellEnd"/>
            <w:r>
              <w:t>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449F0C2" w14:textId="77777777" w:rsidR="00B054EE" w:rsidRDefault="00000000">
            <w:pPr>
              <w:pStyle w:val="Compact"/>
            </w:pPr>
            <w:r>
              <w:t>Datategy</w:t>
            </w:r>
          </w:p>
        </w:tc>
      </w:tr>
      <w:tr w:rsidR="00B054EE" w14:paraId="50ECD96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0D68371" w14:textId="77777777" w:rsidR="00B054EE" w:rsidRPr="000157CD" w:rsidRDefault="00000000">
            <w:pPr>
              <w:pStyle w:val="Compact"/>
              <w:rPr>
                <w:lang w:val="fr-FR"/>
              </w:rPr>
            </w:pPr>
            <w:r w:rsidRPr="000157CD">
              <w:rPr>
                <w:b/>
                <w:bCs/>
                <w:lang w:val="fr-FR"/>
              </w:rPr>
              <w:t>A.5.7</w:t>
            </w:r>
            <w:r w:rsidRPr="000157CD">
              <w:rPr>
                <w:lang w:val="fr-FR"/>
              </w:rPr>
              <w:t xml:space="preserve"> Renseignement sur les menaces</w:t>
            </w:r>
          </w:p>
        </w:tc>
        <w:tc>
          <w:tcPr>
            <w:tcW w:w="0" w:type="auto"/>
          </w:tcPr>
          <w:p w14:paraId="007D63A4" w14:textId="77777777" w:rsidR="00B054EE" w:rsidRPr="000157CD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>Veille CVE quotidienne (</w:t>
            </w:r>
            <w:proofErr w:type="spellStart"/>
            <w:r w:rsidRPr="000157CD">
              <w:rPr>
                <w:lang w:val="fr-FR"/>
              </w:rPr>
              <w:t>Snyk</w:t>
            </w:r>
            <w:proofErr w:type="spellEnd"/>
            <w:r w:rsidRPr="000157CD">
              <w:rPr>
                <w:lang w:val="fr-FR"/>
              </w:rPr>
              <w:t xml:space="preserve">, </w:t>
            </w:r>
            <w:proofErr w:type="spellStart"/>
            <w:r w:rsidRPr="000157CD">
              <w:rPr>
                <w:lang w:val="fr-FR"/>
              </w:rPr>
              <w:t>Dependabot</w:t>
            </w:r>
            <w:proofErr w:type="spellEnd"/>
            <w:r w:rsidRPr="000157CD">
              <w:rPr>
                <w:lang w:val="fr-FR"/>
              </w:rPr>
              <w:t>, ANSSI-CERT-FR, OVH-CERT).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5643908" w14:textId="77777777" w:rsidR="00B054EE" w:rsidRDefault="00000000">
            <w:pPr>
              <w:pStyle w:val="Compact"/>
            </w:pPr>
            <w:proofErr w:type="spellStart"/>
            <w:r>
              <w:t>Datategy</w:t>
            </w:r>
            <w:proofErr w:type="spellEnd"/>
          </w:p>
        </w:tc>
      </w:tr>
      <w:tr w:rsidR="00B054EE" w14:paraId="1A181C43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95DF0A8" w14:textId="77777777" w:rsidR="00B054EE" w:rsidRPr="000157CD" w:rsidRDefault="00000000">
            <w:pPr>
              <w:pStyle w:val="Compact"/>
              <w:rPr>
                <w:lang w:val="fr-FR"/>
              </w:rPr>
            </w:pPr>
            <w:r w:rsidRPr="000157CD">
              <w:rPr>
                <w:b/>
                <w:bCs/>
                <w:lang w:val="fr-FR"/>
              </w:rPr>
              <w:t>A.5.8</w:t>
            </w:r>
            <w:r w:rsidRPr="000157CD">
              <w:rPr>
                <w:lang w:val="fr-FR"/>
              </w:rPr>
              <w:t xml:space="preserve"> Sécurité dans la gestion de projet</w:t>
            </w:r>
          </w:p>
        </w:tc>
        <w:tc>
          <w:tcPr>
            <w:tcW w:w="0" w:type="auto"/>
          </w:tcPr>
          <w:p w14:paraId="13E63081" w14:textId="77777777" w:rsidR="00B054EE" w:rsidRPr="000157CD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 xml:space="preserve">Revue sécurité intégrée au cycle développement (CI sécurité, scan </w:t>
            </w:r>
            <w:proofErr w:type="spellStart"/>
            <w:r w:rsidRPr="000157CD">
              <w:rPr>
                <w:lang w:val="fr-FR"/>
              </w:rPr>
              <w:t>IaC</w:t>
            </w:r>
            <w:proofErr w:type="spellEnd"/>
            <w:r w:rsidRPr="000157CD">
              <w:rPr>
                <w:lang w:val="fr-FR"/>
              </w:rPr>
              <w:t>).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0DF85AE" w14:textId="77777777" w:rsidR="00B054EE" w:rsidRDefault="00000000">
            <w:pPr>
              <w:pStyle w:val="Compact"/>
            </w:pPr>
            <w:proofErr w:type="spellStart"/>
            <w:r>
              <w:t>Datategy</w:t>
            </w:r>
            <w:proofErr w:type="spellEnd"/>
          </w:p>
        </w:tc>
      </w:tr>
      <w:tr w:rsidR="00B054EE" w14:paraId="2113451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A00E4B9" w14:textId="77777777" w:rsidR="00B054EE" w:rsidRPr="000157CD" w:rsidRDefault="00000000">
            <w:pPr>
              <w:pStyle w:val="Compact"/>
              <w:rPr>
                <w:lang w:val="fr-FR"/>
              </w:rPr>
            </w:pPr>
            <w:r w:rsidRPr="000157CD">
              <w:rPr>
                <w:b/>
                <w:bCs/>
                <w:lang w:val="fr-FR"/>
              </w:rPr>
              <w:t>A.5.9–5.11</w:t>
            </w:r>
            <w:r w:rsidRPr="000157CD">
              <w:rPr>
                <w:lang w:val="fr-FR"/>
              </w:rPr>
              <w:t xml:space="preserve"> Inventaire, classification, manipulation des actifs</w:t>
            </w:r>
          </w:p>
        </w:tc>
        <w:tc>
          <w:tcPr>
            <w:tcW w:w="0" w:type="auto"/>
          </w:tcPr>
          <w:p w14:paraId="7F535CE4" w14:textId="77777777" w:rsidR="00B054EE" w:rsidRPr="000157CD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>Inventaire actifs Ansible (</w:t>
            </w:r>
            <w:proofErr w:type="spellStart"/>
            <w:r w:rsidRPr="000157CD">
              <w:rPr>
                <w:rStyle w:val="VerbatimChar"/>
                <w:lang w:val="fr-FR"/>
              </w:rPr>
              <w:t>inventory</w:t>
            </w:r>
            <w:proofErr w:type="spellEnd"/>
            <w:r w:rsidRPr="000157CD">
              <w:rPr>
                <w:lang w:val="fr-FR"/>
              </w:rPr>
              <w:t xml:space="preserve">, </w:t>
            </w:r>
            <w:proofErr w:type="spellStart"/>
            <w:r w:rsidRPr="000157CD">
              <w:rPr>
                <w:rStyle w:val="VerbatimChar"/>
                <w:lang w:val="fr-FR"/>
              </w:rPr>
              <w:t>group_vars</w:t>
            </w:r>
            <w:proofErr w:type="spellEnd"/>
            <w:r w:rsidRPr="000157CD">
              <w:rPr>
                <w:lang w:val="fr-FR"/>
              </w:rPr>
              <w:t>) ; classification donnée (Public / Interne / Confidentiel / Secret).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C1F8A8E" w14:textId="77777777" w:rsidR="00B054EE" w:rsidRDefault="00000000">
            <w:pPr>
              <w:pStyle w:val="Compact"/>
            </w:pPr>
            <w:proofErr w:type="spellStart"/>
            <w:r>
              <w:t>Datategy</w:t>
            </w:r>
            <w:proofErr w:type="spellEnd"/>
          </w:p>
        </w:tc>
      </w:tr>
      <w:tr w:rsidR="00B054EE" w14:paraId="4F2497C0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B4DBB6C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A.5.14</w:t>
            </w:r>
            <w:r>
              <w:t xml:space="preserve"> Transfert d’information</w:t>
            </w:r>
          </w:p>
        </w:tc>
        <w:tc>
          <w:tcPr>
            <w:tcW w:w="0" w:type="auto"/>
          </w:tcPr>
          <w:p w14:paraId="701C100C" w14:textId="77777777" w:rsidR="00B054EE" w:rsidRPr="000157CD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 xml:space="preserve">TLS 1.2/1.3 obligatoire pour tout flux entrant ; </w:t>
            </w:r>
            <w:proofErr w:type="spellStart"/>
            <w:r w:rsidRPr="000157CD">
              <w:rPr>
                <w:lang w:val="fr-FR"/>
              </w:rPr>
              <w:t>mTLS</w:t>
            </w:r>
            <w:proofErr w:type="spellEnd"/>
            <w:r w:rsidRPr="000157CD">
              <w:rPr>
                <w:lang w:val="fr-FR"/>
              </w:rPr>
              <w:t xml:space="preserve"> </w:t>
            </w:r>
            <w:proofErr w:type="spellStart"/>
            <w:r w:rsidRPr="000157CD">
              <w:rPr>
                <w:lang w:val="fr-FR"/>
              </w:rPr>
              <w:t>Istio</w:t>
            </w:r>
            <w:proofErr w:type="spellEnd"/>
            <w:r w:rsidRPr="000157CD">
              <w:rPr>
                <w:lang w:val="fr-FR"/>
              </w:rPr>
              <w:t xml:space="preserve"> entre services internes.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FA09943" w14:textId="77777777" w:rsidR="00B054EE" w:rsidRDefault="00000000">
            <w:pPr>
              <w:pStyle w:val="Compact"/>
            </w:pPr>
            <w:proofErr w:type="spellStart"/>
            <w:r>
              <w:t>Datategy</w:t>
            </w:r>
            <w:proofErr w:type="spellEnd"/>
          </w:p>
        </w:tc>
      </w:tr>
      <w:tr w:rsidR="00B054EE" w14:paraId="0A404E1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9DE76B1" w14:textId="77777777" w:rsidR="00B054EE" w:rsidRPr="000157CD" w:rsidRDefault="00000000">
            <w:pPr>
              <w:pStyle w:val="Compact"/>
              <w:rPr>
                <w:lang w:val="fr-FR"/>
              </w:rPr>
            </w:pPr>
            <w:r w:rsidRPr="000157CD">
              <w:rPr>
                <w:b/>
                <w:bCs/>
                <w:lang w:val="fr-FR"/>
              </w:rPr>
              <w:t>A.5.15–5.18</w:t>
            </w:r>
            <w:r w:rsidRPr="000157CD">
              <w:rPr>
                <w:lang w:val="fr-FR"/>
              </w:rPr>
              <w:t xml:space="preserve"> Contrôle d’accès, gestion des identités</w:t>
            </w:r>
          </w:p>
        </w:tc>
        <w:tc>
          <w:tcPr>
            <w:tcW w:w="0" w:type="auto"/>
          </w:tcPr>
          <w:p w14:paraId="767C4B40" w14:textId="77777777" w:rsidR="00B054EE" w:rsidRPr="000157CD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proofErr w:type="spellStart"/>
            <w:r w:rsidRPr="000157CD">
              <w:rPr>
                <w:lang w:val="fr-FR"/>
              </w:rPr>
              <w:t>Keycloak</w:t>
            </w:r>
            <w:proofErr w:type="spellEnd"/>
            <w:r w:rsidRPr="000157CD">
              <w:rPr>
                <w:lang w:val="fr-FR"/>
              </w:rPr>
              <w:t xml:space="preserve"> 26 (OIDC), MFA recommandé, fédération SAML/OIDC vers </w:t>
            </w:r>
            <w:proofErr w:type="spellStart"/>
            <w:r w:rsidRPr="000157CD">
              <w:rPr>
                <w:lang w:val="fr-FR"/>
              </w:rPr>
              <w:t>IdP</w:t>
            </w:r>
            <w:proofErr w:type="spellEnd"/>
            <w:r w:rsidRPr="000157CD">
              <w:rPr>
                <w:lang w:val="fr-FR"/>
              </w:rPr>
              <w:t xml:space="preserve"> ANDRITZ.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95FC61F" w14:textId="77777777" w:rsidR="00B054EE" w:rsidRDefault="00000000">
            <w:pPr>
              <w:pStyle w:val="Compact"/>
            </w:pPr>
            <w:proofErr w:type="spellStart"/>
            <w:r>
              <w:t>Datategy</w:t>
            </w:r>
            <w:proofErr w:type="spellEnd"/>
          </w:p>
        </w:tc>
      </w:tr>
      <w:tr w:rsidR="00B054EE" w14:paraId="52F68C29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00045A8" w14:textId="77777777" w:rsidR="00B054EE" w:rsidRPr="000157CD" w:rsidRDefault="00000000">
            <w:pPr>
              <w:pStyle w:val="Compact"/>
              <w:rPr>
                <w:lang w:val="fr-FR"/>
              </w:rPr>
            </w:pPr>
            <w:r w:rsidRPr="000157CD">
              <w:rPr>
                <w:b/>
                <w:bCs/>
                <w:lang w:val="fr-FR"/>
              </w:rPr>
              <w:t>A.5.19–5.23</w:t>
            </w:r>
            <w:r w:rsidRPr="000157CD">
              <w:rPr>
                <w:lang w:val="fr-FR"/>
              </w:rPr>
              <w:t xml:space="preserve"> Sécurité dans les relations fournisseurs</w:t>
            </w:r>
          </w:p>
        </w:tc>
        <w:tc>
          <w:tcPr>
            <w:tcW w:w="0" w:type="auto"/>
          </w:tcPr>
          <w:p w14:paraId="057D298F" w14:textId="77777777" w:rsidR="00B054EE" w:rsidRPr="000157CD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proofErr w:type="spellStart"/>
            <w:r w:rsidRPr="000157CD">
              <w:rPr>
                <w:lang w:val="fr-FR"/>
              </w:rPr>
              <w:t>OVHcloud</w:t>
            </w:r>
            <w:proofErr w:type="spellEnd"/>
            <w:r w:rsidRPr="000157CD">
              <w:rPr>
                <w:lang w:val="fr-FR"/>
              </w:rPr>
              <w:t xml:space="preserve"> sélectionné pour ses certifications ; DPA signé ; revue annuelle des sous-traitants ; </w:t>
            </w:r>
            <w:proofErr w:type="spellStart"/>
            <w:r w:rsidRPr="000157CD">
              <w:rPr>
                <w:lang w:val="fr-FR"/>
              </w:rPr>
              <w:t>Datategy</w:t>
            </w:r>
            <w:proofErr w:type="spellEnd"/>
            <w:r w:rsidRPr="000157CD">
              <w:rPr>
                <w:lang w:val="fr-FR"/>
              </w:rPr>
              <w:t xml:space="preserve"> répond aux questionnaires fournisseurs des responsables de traitement.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DAFF92A" w14:textId="77777777" w:rsidR="00B054EE" w:rsidRDefault="00000000">
            <w:pPr>
              <w:pStyle w:val="Compact"/>
            </w:pPr>
            <w:proofErr w:type="spellStart"/>
            <w:r>
              <w:t>Datategy</w:t>
            </w:r>
            <w:proofErr w:type="spellEnd"/>
          </w:p>
        </w:tc>
      </w:tr>
      <w:tr w:rsidR="00B054EE" w14:paraId="6A6BB17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76BDACF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A.5.23</w:t>
            </w:r>
            <w:r>
              <w:t xml:space="preserve"> Sécurité services cloud</w:t>
            </w:r>
          </w:p>
        </w:tc>
        <w:tc>
          <w:tcPr>
            <w:tcW w:w="0" w:type="auto"/>
          </w:tcPr>
          <w:p w14:paraId="5FB60FD6" w14:textId="77777777" w:rsidR="00B054EE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57CD">
              <w:rPr>
                <w:lang w:val="fr-FR"/>
              </w:rPr>
              <w:t>Modèle de responsabilité partagée formalisé (cf. </w:t>
            </w:r>
            <w:r>
              <w:t>§2).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68A805F" w14:textId="77777777" w:rsidR="00B054EE" w:rsidRDefault="00000000">
            <w:pPr>
              <w:pStyle w:val="Compact"/>
            </w:pPr>
            <w:r>
              <w:t>Datategy + OVHcloud</w:t>
            </w:r>
          </w:p>
        </w:tc>
      </w:tr>
      <w:tr w:rsidR="00B054EE" w14:paraId="1358CFC1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0845D8D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A.5.24–5.28</w:t>
            </w:r>
            <w:r>
              <w:t xml:space="preserve"> Gestion des incidents</w:t>
            </w:r>
          </w:p>
        </w:tc>
        <w:tc>
          <w:tcPr>
            <w:tcW w:w="0" w:type="auto"/>
          </w:tcPr>
          <w:p w14:paraId="3105C7F6" w14:textId="77777777" w:rsidR="00B054EE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Procédure d’incident Datategy (PAS §Gestion des incidents) ; notification CNIL &lt;72 h ; alerte client par email / canal ticket.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5D4E4C2" w14:textId="77777777" w:rsidR="00B054EE" w:rsidRDefault="00000000">
            <w:pPr>
              <w:pStyle w:val="Compact"/>
            </w:pPr>
            <w:r>
              <w:t>Datategy</w:t>
            </w:r>
          </w:p>
        </w:tc>
      </w:tr>
      <w:tr w:rsidR="00B054EE" w14:paraId="413735D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126DA75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A.5.29–5.30</w:t>
            </w:r>
            <w:r>
              <w:t xml:space="preserve"> Continuité — PCA / TIC</w:t>
            </w:r>
          </w:p>
        </w:tc>
        <w:tc>
          <w:tcPr>
            <w:tcW w:w="0" w:type="auto"/>
          </w:tcPr>
          <w:p w14:paraId="5A978EF2" w14:textId="77777777" w:rsidR="00B054EE" w:rsidRPr="000157CD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 xml:space="preserve">PCA </w:t>
            </w:r>
            <w:proofErr w:type="spellStart"/>
            <w:r w:rsidRPr="000157CD">
              <w:rPr>
                <w:lang w:val="fr-FR"/>
              </w:rPr>
              <w:t>Datategy</w:t>
            </w:r>
            <w:proofErr w:type="spellEnd"/>
            <w:r w:rsidRPr="000157CD">
              <w:rPr>
                <w:lang w:val="fr-FR"/>
              </w:rPr>
              <w:t xml:space="preserve"> (</w:t>
            </w:r>
            <w:r w:rsidRPr="000157CD">
              <w:rPr>
                <w:rStyle w:val="VerbatimChar"/>
                <w:lang w:val="fr-FR"/>
              </w:rPr>
              <w:t>fiche-bcp-</w:t>
            </w:r>
            <w:proofErr w:type="spellStart"/>
            <w:r w:rsidRPr="000157CD">
              <w:rPr>
                <w:rStyle w:val="VerbatimChar"/>
                <w:lang w:val="fr-FR"/>
              </w:rPr>
              <w:t>continuity</w:t>
            </w:r>
            <w:proofErr w:type="spellEnd"/>
            <w:r w:rsidRPr="000157CD">
              <w:rPr>
                <w:rStyle w:val="VerbatimChar"/>
                <w:lang w:val="fr-FR"/>
              </w:rPr>
              <w:t>/main.md</w:t>
            </w:r>
            <w:r w:rsidRPr="000157CD">
              <w:rPr>
                <w:lang w:val="fr-FR"/>
              </w:rPr>
              <w:t>) ; RTO 6 h / RPO 12 h sur l’environnement applicatif.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353CEF5" w14:textId="77777777" w:rsidR="00B054EE" w:rsidRDefault="00000000">
            <w:pPr>
              <w:pStyle w:val="Compact"/>
            </w:pPr>
            <w:proofErr w:type="spellStart"/>
            <w:r>
              <w:t>Datategy</w:t>
            </w:r>
            <w:proofErr w:type="spellEnd"/>
          </w:p>
        </w:tc>
      </w:tr>
      <w:tr w:rsidR="00B054EE" w14:paraId="7F7AF626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E1952B8" w14:textId="77777777" w:rsidR="00B054EE" w:rsidRPr="000157CD" w:rsidRDefault="00000000">
            <w:pPr>
              <w:pStyle w:val="Compact"/>
              <w:rPr>
                <w:lang w:val="fr-FR"/>
              </w:rPr>
            </w:pPr>
            <w:r w:rsidRPr="000157CD">
              <w:rPr>
                <w:b/>
                <w:bCs/>
                <w:lang w:val="fr-FR"/>
              </w:rPr>
              <w:t>A.5.31–5.34</w:t>
            </w:r>
            <w:r w:rsidRPr="000157CD">
              <w:rPr>
                <w:lang w:val="fr-FR"/>
              </w:rPr>
              <w:t xml:space="preserve"> Conformité légale, propriété intellectuelle, RGPD</w:t>
            </w:r>
          </w:p>
        </w:tc>
        <w:tc>
          <w:tcPr>
            <w:tcW w:w="0" w:type="auto"/>
          </w:tcPr>
          <w:p w14:paraId="2C8756FA" w14:textId="77777777" w:rsidR="00B054EE" w:rsidRPr="000157CD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>Conformité RGPD (cf. §5) ; clauses contractuelles types pour transferts hors UE (non applicable : données stockées en UE).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F209181" w14:textId="77777777" w:rsidR="00B054EE" w:rsidRDefault="00000000">
            <w:pPr>
              <w:pStyle w:val="Compact"/>
            </w:pPr>
            <w:proofErr w:type="spellStart"/>
            <w:r>
              <w:t>Datategy</w:t>
            </w:r>
            <w:proofErr w:type="spellEnd"/>
          </w:p>
        </w:tc>
      </w:tr>
      <w:tr w:rsidR="00B054EE" w14:paraId="64967BC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B420C69" w14:textId="77777777" w:rsidR="00B054EE" w:rsidRPr="000157CD" w:rsidRDefault="00000000">
            <w:pPr>
              <w:pStyle w:val="Compact"/>
              <w:rPr>
                <w:lang w:val="fr-FR"/>
              </w:rPr>
            </w:pPr>
            <w:r w:rsidRPr="000157CD">
              <w:rPr>
                <w:b/>
                <w:bCs/>
                <w:lang w:val="fr-FR"/>
              </w:rPr>
              <w:t>A.5.35–5.37</w:t>
            </w:r>
            <w:r w:rsidRPr="000157CD">
              <w:rPr>
                <w:lang w:val="fr-FR"/>
              </w:rPr>
              <w:t xml:space="preserve"> Revue indépendante, documentation des procédures</w:t>
            </w:r>
          </w:p>
        </w:tc>
        <w:tc>
          <w:tcPr>
            <w:tcW w:w="0" w:type="auto"/>
          </w:tcPr>
          <w:p w14:paraId="1FE2F4AF" w14:textId="77777777" w:rsidR="00B054EE" w:rsidRPr="000157CD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 xml:space="preserve">Audit interne annuel ; </w:t>
            </w:r>
            <w:proofErr w:type="spellStart"/>
            <w:r w:rsidRPr="000157CD">
              <w:rPr>
                <w:lang w:val="fr-FR"/>
              </w:rPr>
              <w:t>pentest</w:t>
            </w:r>
            <w:proofErr w:type="spellEnd"/>
            <w:r w:rsidRPr="000157CD">
              <w:rPr>
                <w:lang w:val="fr-FR"/>
              </w:rPr>
              <w:t xml:space="preserve"> annuel par tiers indépendant.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0D19D90" w14:textId="77777777" w:rsidR="00B054EE" w:rsidRDefault="00000000">
            <w:pPr>
              <w:pStyle w:val="Compact"/>
            </w:pPr>
            <w:proofErr w:type="spellStart"/>
            <w:r>
              <w:t>Datategy</w:t>
            </w:r>
            <w:proofErr w:type="spellEnd"/>
          </w:p>
        </w:tc>
      </w:tr>
    </w:tbl>
    <w:p w14:paraId="7C181CD1" w14:textId="77777777" w:rsidR="00B054EE" w:rsidRPr="000157CD" w:rsidRDefault="00000000">
      <w:pPr>
        <w:pStyle w:val="Heading3"/>
        <w:rPr>
          <w:lang w:val="fr-FR"/>
        </w:rPr>
      </w:pPr>
      <w:bookmarkStart w:id="13" w:name="Xef906ec6181697823a38b9b78ddb5d567e47847"/>
      <w:bookmarkEnd w:id="12"/>
      <w:r w:rsidRPr="000157CD">
        <w:rPr>
          <w:lang w:val="fr-FR"/>
        </w:rPr>
        <w:t>A.6 — Mesures liées aux personnes (8 contrôles)</w:t>
      </w:r>
    </w:p>
    <w:tbl>
      <w:tblPr>
        <w:tblStyle w:val="GridTable4-Accent1"/>
        <w:tblW w:w="5000" w:type="pct"/>
        <w:tblLook w:val="0020" w:firstRow="1" w:lastRow="0" w:firstColumn="0" w:lastColumn="0" w:noHBand="0" w:noVBand="0"/>
      </w:tblPr>
      <w:tblGrid>
        <w:gridCol w:w="3130"/>
        <w:gridCol w:w="5350"/>
        <w:gridCol w:w="1096"/>
      </w:tblGrid>
      <w:tr w:rsidR="00B054EE" w14:paraId="56B58633" w14:textId="77777777" w:rsidTr="00B054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4168AB7" w14:textId="77777777" w:rsidR="00B054EE" w:rsidRDefault="00000000">
            <w:pPr>
              <w:pStyle w:val="Compact"/>
            </w:pPr>
            <w:proofErr w:type="spellStart"/>
            <w:r>
              <w:t>Mesure</w:t>
            </w:r>
            <w:proofErr w:type="spellEnd"/>
          </w:p>
        </w:tc>
        <w:tc>
          <w:tcPr>
            <w:tcW w:w="0" w:type="auto"/>
          </w:tcPr>
          <w:p w14:paraId="2FD47402" w14:textId="77777777" w:rsidR="00B054EE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Implémentation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4734F4A" w14:textId="77777777" w:rsidR="00B054EE" w:rsidRDefault="00000000">
            <w:pPr>
              <w:pStyle w:val="Compact"/>
            </w:pPr>
            <w:r>
              <w:t>Porteur</w:t>
            </w:r>
          </w:p>
        </w:tc>
      </w:tr>
      <w:tr w:rsidR="00B054EE" w14:paraId="7792F05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CEA34D6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A.6.1</w:t>
            </w:r>
            <w:r>
              <w:t xml:space="preserve"> Filtrage à l’embauche</w:t>
            </w:r>
          </w:p>
        </w:tc>
        <w:tc>
          <w:tcPr>
            <w:tcW w:w="0" w:type="auto"/>
          </w:tcPr>
          <w:p w14:paraId="0FF9B536" w14:textId="77777777" w:rsidR="00B054EE" w:rsidRPr="000157CD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>Vérifications des références ; clause de non-divulgation dans tout contrat de travail.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9A98652" w14:textId="77777777" w:rsidR="00B054EE" w:rsidRDefault="00000000">
            <w:pPr>
              <w:pStyle w:val="Compact"/>
            </w:pPr>
            <w:proofErr w:type="spellStart"/>
            <w:r>
              <w:t>Datategy</w:t>
            </w:r>
            <w:proofErr w:type="spellEnd"/>
          </w:p>
        </w:tc>
      </w:tr>
      <w:tr w:rsidR="00B054EE" w14:paraId="7D54E184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B1B6A36" w14:textId="77777777" w:rsidR="00B054EE" w:rsidRPr="000157CD" w:rsidRDefault="00000000">
            <w:pPr>
              <w:pStyle w:val="Compact"/>
              <w:rPr>
                <w:lang w:val="fr-FR"/>
              </w:rPr>
            </w:pPr>
            <w:r w:rsidRPr="000157CD">
              <w:rPr>
                <w:b/>
                <w:bCs/>
                <w:lang w:val="fr-FR"/>
              </w:rPr>
              <w:t>A.6.2</w:t>
            </w:r>
            <w:r w:rsidRPr="000157CD">
              <w:rPr>
                <w:lang w:val="fr-FR"/>
              </w:rPr>
              <w:t xml:space="preserve"> Termes et conditions d’emploi</w:t>
            </w:r>
          </w:p>
        </w:tc>
        <w:tc>
          <w:tcPr>
            <w:tcW w:w="0" w:type="auto"/>
          </w:tcPr>
          <w:p w14:paraId="45C67867" w14:textId="77777777" w:rsidR="00B054EE" w:rsidRPr="000157CD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>Charte informatique signée à l’</w:t>
            </w:r>
            <w:proofErr w:type="spellStart"/>
            <w:r w:rsidRPr="000157CD">
              <w:rPr>
                <w:lang w:val="fr-FR"/>
              </w:rPr>
              <w:t>onboarding</w:t>
            </w:r>
            <w:proofErr w:type="spellEnd"/>
            <w:r w:rsidRPr="000157CD">
              <w:rPr>
                <w:lang w:val="fr-FR"/>
              </w:rPr>
              <w:t xml:space="preserve"> ; clause de confidentialité (cf. PAS §RH).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A05D8A3" w14:textId="77777777" w:rsidR="00B054EE" w:rsidRDefault="00000000">
            <w:pPr>
              <w:pStyle w:val="Compact"/>
            </w:pPr>
            <w:proofErr w:type="spellStart"/>
            <w:r>
              <w:t>Datategy</w:t>
            </w:r>
            <w:proofErr w:type="spellEnd"/>
          </w:p>
        </w:tc>
      </w:tr>
      <w:tr w:rsidR="00B054EE" w14:paraId="2D25E8D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C5C9245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A.6.3</w:t>
            </w:r>
            <w:r>
              <w:t xml:space="preserve"> Sensibilisation et formation</w:t>
            </w:r>
          </w:p>
        </w:tc>
        <w:tc>
          <w:tcPr>
            <w:tcW w:w="0" w:type="auto"/>
          </w:tcPr>
          <w:p w14:paraId="46642A92" w14:textId="77777777" w:rsidR="00B054EE" w:rsidRPr="000157CD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>Formation sécurité à l’</w:t>
            </w:r>
            <w:proofErr w:type="spellStart"/>
            <w:r w:rsidRPr="000157CD">
              <w:rPr>
                <w:lang w:val="fr-FR"/>
              </w:rPr>
              <w:t>onboarding</w:t>
            </w:r>
            <w:proofErr w:type="spellEnd"/>
            <w:r w:rsidRPr="000157CD">
              <w:rPr>
                <w:lang w:val="fr-FR"/>
              </w:rPr>
              <w:t xml:space="preserve"> ; campagnes annuelles (phishing, RGPD, OWASP).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BC20426" w14:textId="77777777" w:rsidR="00B054EE" w:rsidRDefault="00000000">
            <w:pPr>
              <w:pStyle w:val="Compact"/>
            </w:pPr>
            <w:proofErr w:type="spellStart"/>
            <w:r>
              <w:t>Datategy</w:t>
            </w:r>
            <w:proofErr w:type="spellEnd"/>
          </w:p>
        </w:tc>
      </w:tr>
      <w:tr w:rsidR="00B054EE" w14:paraId="2655A73B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26355EE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A.6.4</w:t>
            </w:r>
            <w:r>
              <w:t xml:space="preserve"> Processus disciplinaire</w:t>
            </w:r>
          </w:p>
        </w:tc>
        <w:tc>
          <w:tcPr>
            <w:tcW w:w="0" w:type="auto"/>
          </w:tcPr>
          <w:p w14:paraId="57E457A9" w14:textId="77777777" w:rsidR="00B054EE" w:rsidRPr="000157CD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>Procédure documentée RH ; cas d’incidents traités sous responsabilité Direction.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E03E42E" w14:textId="77777777" w:rsidR="00B054EE" w:rsidRDefault="00000000">
            <w:pPr>
              <w:pStyle w:val="Compact"/>
            </w:pPr>
            <w:proofErr w:type="spellStart"/>
            <w:r>
              <w:t>Datategy</w:t>
            </w:r>
            <w:proofErr w:type="spellEnd"/>
          </w:p>
        </w:tc>
      </w:tr>
      <w:tr w:rsidR="00B054EE" w14:paraId="52FC30D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EFD5947" w14:textId="77777777" w:rsidR="00B054EE" w:rsidRPr="000157CD" w:rsidRDefault="00000000">
            <w:pPr>
              <w:pStyle w:val="Compact"/>
              <w:rPr>
                <w:lang w:val="fr-FR"/>
              </w:rPr>
            </w:pPr>
            <w:r w:rsidRPr="000157CD">
              <w:rPr>
                <w:b/>
                <w:bCs/>
                <w:lang w:val="fr-FR"/>
              </w:rPr>
              <w:t>A.6.5</w:t>
            </w:r>
            <w:r w:rsidRPr="000157CD">
              <w:rPr>
                <w:lang w:val="fr-FR"/>
              </w:rPr>
              <w:t xml:space="preserve"> Responsabilités après cessation d’emploi</w:t>
            </w:r>
          </w:p>
        </w:tc>
        <w:tc>
          <w:tcPr>
            <w:tcW w:w="0" w:type="auto"/>
          </w:tcPr>
          <w:p w14:paraId="1856C047" w14:textId="77777777" w:rsidR="00B054EE" w:rsidRPr="000157CD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 xml:space="preserve">Procédure </w:t>
            </w:r>
            <w:proofErr w:type="spellStart"/>
            <w:r w:rsidRPr="000157CD">
              <w:rPr>
                <w:lang w:val="fr-FR"/>
              </w:rPr>
              <w:t>offboarding</w:t>
            </w:r>
            <w:proofErr w:type="spellEnd"/>
            <w:r w:rsidRPr="000157CD">
              <w:rPr>
                <w:lang w:val="fr-FR"/>
              </w:rPr>
              <w:t xml:space="preserve"> : révocation comptes, restitution actifs (cf. PAS §Départ).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31B2235" w14:textId="77777777" w:rsidR="00B054EE" w:rsidRDefault="00000000">
            <w:pPr>
              <w:pStyle w:val="Compact"/>
            </w:pPr>
            <w:proofErr w:type="spellStart"/>
            <w:r>
              <w:t>Datategy</w:t>
            </w:r>
            <w:proofErr w:type="spellEnd"/>
          </w:p>
        </w:tc>
      </w:tr>
      <w:tr w:rsidR="00B054EE" w14:paraId="52BF544C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FEB2716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A.6.6</w:t>
            </w:r>
            <w:r>
              <w:t xml:space="preserve"> Accords de confidentialité</w:t>
            </w:r>
          </w:p>
        </w:tc>
        <w:tc>
          <w:tcPr>
            <w:tcW w:w="0" w:type="auto"/>
          </w:tcPr>
          <w:p w14:paraId="6B47558D" w14:textId="77777777" w:rsidR="00B054EE" w:rsidRPr="000157CD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>NDA standard avec partenaires/clients ; clauses incluses dans tout contrat.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AA9E4E8" w14:textId="77777777" w:rsidR="00B054EE" w:rsidRDefault="00000000">
            <w:pPr>
              <w:pStyle w:val="Compact"/>
            </w:pPr>
            <w:proofErr w:type="spellStart"/>
            <w:r>
              <w:t>Datategy</w:t>
            </w:r>
            <w:proofErr w:type="spellEnd"/>
          </w:p>
        </w:tc>
      </w:tr>
      <w:tr w:rsidR="00B054EE" w14:paraId="22DC1E2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111D469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A.6.7</w:t>
            </w:r>
            <w:r>
              <w:t xml:space="preserve"> Travail à distance</w:t>
            </w:r>
          </w:p>
        </w:tc>
        <w:tc>
          <w:tcPr>
            <w:tcW w:w="0" w:type="auto"/>
          </w:tcPr>
          <w:p w14:paraId="740E69BA" w14:textId="77777777" w:rsidR="00B054EE" w:rsidRPr="000157CD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>Postes administrés (chiffrement disque), VPN d’accès, MFA obligatoire pour les accès admin.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7FAFD81" w14:textId="77777777" w:rsidR="00B054EE" w:rsidRDefault="00000000">
            <w:pPr>
              <w:pStyle w:val="Compact"/>
            </w:pPr>
            <w:proofErr w:type="spellStart"/>
            <w:r>
              <w:t>Datategy</w:t>
            </w:r>
            <w:proofErr w:type="spellEnd"/>
          </w:p>
        </w:tc>
      </w:tr>
      <w:tr w:rsidR="00B054EE" w14:paraId="0E184E55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17D5AF0" w14:textId="77777777" w:rsidR="00B054EE" w:rsidRPr="000157CD" w:rsidRDefault="00000000">
            <w:pPr>
              <w:pStyle w:val="Compact"/>
              <w:rPr>
                <w:lang w:val="fr-FR"/>
              </w:rPr>
            </w:pPr>
            <w:r w:rsidRPr="000157CD">
              <w:rPr>
                <w:b/>
                <w:bCs/>
                <w:lang w:val="fr-FR"/>
              </w:rPr>
              <w:t>A.6.8</w:t>
            </w:r>
            <w:r w:rsidRPr="000157CD">
              <w:rPr>
                <w:lang w:val="fr-FR"/>
              </w:rPr>
              <w:t xml:space="preserve"> Notification d’événements de sécurité</w:t>
            </w:r>
          </w:p>
        </w:tc>
        <w:tc>
          <w:tcPr>
            <w:tcW w:w="0" w:type="auto"/>
          </w:tcPr>
          <w:p w14:paraId="71169FCC" w14:textId="77777777" w:rsidR="00B054EE" w:rsidRPr="000157CD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 xml:space="preserve">Canal interne dédié ; alertes corrélées (Slack + </w:t>
            </w:r>
            <w:proofErr w:type="gramStart"/>
            <w:r w:rsidRPr="000157CD">
              <w:rPr>
                <w:lang w:val="fr-FR"/>
              </w:rPr>
              <w:t>email</w:t>
            </w:r>
            <w:proofErr w:type="gramEnd"/>
            <w:r w:rsidRPr="000157CD">
              <w:rPr>
                <w:lang w:val="fr-FR"/>
              </w:rPr>
              <w:t xml:space="preserve"> DSI).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BFD43A2" w14:textId="77777777" w:rsidR="00B054EE" w:rsidRDefault="00000000">
            <w:pPr>
              <w:pStyle w:val="Compact"/>
            </w:pPr>
            <w:proofErr w:type="spellStart"/>
            <w:r>
              <w:t>Datategy</w:t>
            </w:r>
            <w:proofErr w:type="spellEnd"/>
          </w:p>
        </w:tc>
      </w:tr>
    </w:tbl>
    <w:p w14:paraId="5581DA5C" w14:textId="77777777" w:rsidR="00B054EE" w:rsidRDefault="00000000">
      <w:pPr>
        <w:pStyle w:val="Heading3"/>
      </w:pPr>
      <w:bookmarkStart w:id="14" w:name="a.7-mesures-physiques-14-contrôles"/>
      <w:bookmarkEnd w:id="13"/>
      <w:r>
        <w:t>A.7 — Mesures physiques (14 contrôles)</w:t>
      </w:r>
    </w:p>
    <w:p w14:paraId="71A2E033" w14:textId="77777777" w:rsidR="00B054EE" w:rsidRDefault="00000000">
      <w:pPr>
        <w:pStyle w:val="FirstParagraph"/>
      </w:pPr>
      <w:r w:rsidRPr="000157CD">
        <w:rPr>
          <w:lang w:val="fr-FR"/>
        </w:rPr>
        <w:t xml:space="preserve">Les mesures physiques sont </w:t>
      </w:r>
      <w:r w:rsidRPr="000157CD">
        <w:rPr>
          <w:b/>
          <w:bCs/>
          <w:lang w:val="fr-FR"/>
        </w:rPr>
        <w:t xml:space="preserve">intégralement portées par </w:t>
      </w:r>
      <w:proofErr w:type="spellStart"/>
      <w:r w:rsidRPr="000157CD">
        <w:rPr>
          <w:b/>
          <w:bCs/>
          <w:lang w:val="fr-FR"/>
        </w:rPr>
        <w:t>OVHcloud</w:t>
      </w:r>
      <w:proofErr w:type="spellEnd"/>
      <w:r w:rsidRPr="000157CD">
        <w:rPr>
          <w:lang w:val="fr-FR"/>
        </w:rPr>
        <w:t xml:space="preserve"> sur les datacenters d’hébergement. </w:t>
      </w:r>
      <w:proofErr w:type="spellStart"/>
      <w:r>
        <w:t>Datategy</w:t>
      </w:r>
      <w:proofErr w:type="spellEnd"/>
      <w:r>
        <w:t xml:space="preserve"> ne </w:t>
      </w:r>
      <w:proofErr w:type="spellStart"/>
      <w:r>
        <w:t>stocke</w:t>
      </w:r>
      <w:proofErr w:type="spellEnd"/>
      <w:r>
        <w:t xml:space="preserve"> </w:t>
      </w:r>
      <w:proofErr w:type="spellStart"/>
      <w:r>
        <w:t>aucune</w:t>
      </w:r>
      <w:proofErr w:type="spellEnd"/>
      <w:r>
        <w:t xml:space="preserve"> donnée client en local.</w:t>
      </w:r>
    </w:p>
    <w:tbl>
      <w:tblPr>
        <w:tblStyle w:val="GridTable4-Accent1"/>
        <w:tblW w:w="5000" w:type="pct"/>
        <w:tblLook w:val="0020" w:firstRow="1" w:lastRow="0" w:firstColumn="0" w:lastColumn="0" w:noHBand="0" w:noVBand="0"/>
      </w:tblPr>
      <w:tblGrid>
        <w:gridCol w:w="3101"/>
        <w:gridCol w:w="6475"/>
      </w:tblGrid>
      <w:tr w:rsidR="00B054EE" w14:paraId="10B67B84" w14:textId="77777777" w:rsidTr="00B054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07FEA22" w14:textId="77777777" w:rsidR="00B054EE" w:rsidRDefault="00000000">
            <w:pPr>
              <w:pStyle w:val="Compact"/>
            </w:pPr>
            <w:r>
              <w:t>Mesure</w:t>
            </w:r>
          </w:p>
        </w:tc>
        <w:tc>
          <w:tcPr>
            <w:tcW w:w="0" w:type="auto"/>
          </w:tcPr>
          <w:p w14:paraId="1645D985" w14:textId="77777777" w:rsidR="00B054EE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Implémentation OVHcloud</w:t>
            </w:r>
          </w:p>
        </w:tc>
      </w:tr>
      <w:tr w:rsidR="00B054EE" w:rsidRPr="000157CD" w14:paraId="73A4E25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3AD3345" w14:textId="77777777" w:rsidR="00B054EE" w:rsidRPr="000157CD" w:rsidRDefault="00000000">
            <w:pPr>
              <w:pStyle w:val="Compact"/>
              <w:rPr>
                <w:lang w:val="fr-FR"/>
              </w:rPr>
            </w:pPr>
            <w:r w:rsidRPr="000157CD">
              <w:rPr>
                <w:b/>
                <w:bCs/>
                <w:lang w:val="fr-FR"/>
              </w:rPr>
              <w:t>A.7.1</w:t>
            </w:r>
            <w:r w:rsidRPr="000157CD">
              <w:rPr>
                <w:lang w:val="fr-FR"/>
              </w:rPr>
              <w:t xml:space="preserve"> Périmètres de sécurité physique</w:t>
            </w:r>
          </w:p>
        </w:tc>
        <w:tc>
          <w:tcPr>
            <w:tcW w:w="0" w:type="auto"/>
          </w:tcPr>
          <w:p w14:paraId="6694C05F" w14:textId="77777777" w:rsidR="00B054EE" w:rsidRPr="000157CD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>Datacenters OVH avec clôture, sas, contrôle d’accès biométrique 24/7 (cf. fiche datacenter OVH).</w:t>
            </w:r>
          </w:p>
        </w:tc>
      </w:tr>
      <w:tr w:rsidR="00B054EE" w:rsidRPr="000157CD" w14:paraId="53BBDBCD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78BF7AE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A.7.2</w:t>
            </w:r>
            <w:r>
              <w:t xml:space="preserve"> </w:t>
            </w:r>
            <w:proofErr w:type="spellStart"/>
            <w:r>
              <w:t>Contrôles</w:t>
            </w:r>
            <w:proofErr w:type="spellEnd"/>
            <w:r>
              <w:t xml:space="preserve"> </w:t>
            </w:r>
            <w:proofErr w:type="spellStart"/>
            <w:r>
              <w:t>d’accès</w:t>
            </w:r>
            <w:proofErr w:type="spellEnd"/>
            <w:r>
              <w:t xml:space="preserve"> physique</w:t>
            </w:r>
          </w:p>
        </w:tc>
        <w:tc>
          <w:tcPr>
            <w:tcW w:w="0" w:type="auto"/>
          </w:tcPr>
          <w:p w14:paraId="6FA97A0B" w14:textId="77777777" w:rsidR="00B054EE" w:rsidRPr="000157CD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>Accès strictement nominatif, journalisé ; visites tracées.</w:t>
            </w:r>
          </w:p>
        </w:tc>
      </w:tr>
      <w:tr w:rsidR="00B054EE" w:rsidRPr="000157CD" w14:paraId="66CF2FB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8EC1F36" w14:textId="77777777" w:rsidR="00B054EE" w:rsidRPr="000157CD" w:rsidRDefault="00000000">
            <w:pPr>
              <w:pStyle w:val="Compact"/>
              <w:rPr>
                <w:lang w:val="fr-FR"/>
              </w:rPr>
            </w:pPr>
            <w:r w:rsidRPr="000157CD">
              <w:rPr>
                <w:b/>
                <w:bCs/>
                <w:lang w:val="fr-FR"/>
              </w:rPr>
              <w:t>A.7.3</w:t>
            </w:r>
            <w:r w:rsidRPr="000157CD">
              <w:rPr>
                <w:lang w:val="fr-FR"/>
              </w:rPr>
              <w:t xml:space="preserve"> Sécurisation des bureaux et locaux</w:t>
            </w:r>
          </w:p>
        </w:tc>
        <w:tc>
          <w:tcPr>
            <w:tcW w:w="0" w:type="auto"/>
          </w:tcPr>
          <w:p w14:paraId="45764F5B" w14:textId="77777777" w:rsidR="00B054EE" w:rsidRPr="000157CD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>Salles techniques séparées, vidéosurveillance permanente.</w:t>
            </w:r>
          </w:p>
        </w:tc>
      </w:tr>
      <w:tr w:rsidR="00B054EE" w14:paraId="719E3AAF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5679C7C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A.7.4</w:t>
            </w:r>
            <w:r>
              <w:t xml:space="preserve"> Surveillance physique</w:t>
            </w:r>
          </w:p>
        </w:tc>
        <w:tc>
          <w:tcPr>
            <w:tcW w:w="0" w:type="auto"/>
          </w:tcPr>
          <w:p w14:paraId="62EB22AD" w14:textId="77777777" w:rsidR="00B054EE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CCTV 24/7 ; gardiennage permanent.</w:t>
            </w:r>
          </w:p>
        </w:tc>
      </w:tr>
      <w:tr w:rsidR="00B054EE" w:rsidRPr="000157CD" w14:paraId="4150F54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E3E44BB" w14:textId="77777777" w:rsidR="00B054EE" w:rsidRPr="000157CD" w:rsidRDefault="00000000">
            <w:pPr>
              <w:pStyle w:val="Compact"/>
              <w:rPr>
                <w:lang w:val="fr-FR"/>
              </w:rPr>
            </w:pPr>
            <w:r w:rsidRPr="000157CD">
              <w:rPr>
                <w:b/>
                <w:bCs/>
                <w:lang w:val="fr-FR"/>
              </w:rPr>
              <w:t>A.7.5</w:t>
            </w:r>
            <w:r w:rsidRPr="000157CD">
              <w:rPr>
                <w:lang w:val="fr-FR"/>
              </w:rPr>
              <w:t xml:space="preserve"> Protection contre menaces physiques</w:t>
            </w:r>
          </w:p>
        </w:tc>
        <w:tc>
          <w:tcPr>
            <w:tcW w:w="0" w:type="auto"/>
          </w:tcPr>
          <w:p w14:paraId="15DFAF33" w14:textId="77777777" w:rsidR="00B054EE" w:rsidRPr="000157CD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>Sites en zones non inondables ; détection incendie VESDA + extinction gaz inerte ; redondance électrique N+1 ou 2N selon site.</w:t>
            </w:r>
          </w:p>
        </w:tc>
      </w:tr>
      <w:tr w:rsidR="00B054EE" w:rsidRPr="000157CD" w14:paraId="56048666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9DE2551" w14:textId="77777777" w:rsidR="00B054EE" w:rsidRPr="000157CD" w:rsidRDefault="00000000">
            <w:pPr>
              <w:pStyle w:val="Compact"/>
              <w:rPr>
                <w:lang w:val="fr-FR"/>
              </w:rPr>
            </w:pPr>
            <w:r w:rsidRPr="000157CD">
              <w:rPr>
                <w:b/>
                <w:bCs/>
                <w:lang w:val="fr-FR"/>
              </w:rPr>
              <w:t>A.7.6</w:t>
            </w:r>
            <w:r w:rsidRPr="000157CD">
              <w:rPr>
                <w:lang w:val="fr-FR"/>
              </w:rPr>
              <w:t xml:space="preserve"> Travail dans les zones sécurisées</w:t>
            </w:r>
          </w:p>
        </w:tc>
        <w:tc>
          <w:tcPr>
            <w:tcW w:w="0" w:type="auto"/>
          </w:tcPr>
          <w:p w14:paraId="3A4A78AE" w14:textId="77777777" w:rsidR="00B054EE" w:rsidRPr="000157CD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>Procédure d’intervention OVH ; escortes obligatoires pour tiers.</w:t>
            </w:r>
          </w:p>
        </w:tc>
      </w:tr>
      <w:tr w:rsidR="00B054EE" w14:paraId="0D4AA08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6A4D312" w14:textId="77777777" w:rsidR="00B054EE" w:rsidRPr="000157CD" w:rsidRDefault="00000000">
            <w:pPr>
              <w:pStyle w:val="Compact"/>
              <w:rPr>
                <w:lang w:val="fr-FR"/>
              </w:rPr>
            </w:pPr>
            <w:r w:rsidRPr="000157CD">
              <w:rPr>
                <w:b/>
                <w:bCs/>
                <w:lang w:val="fr-FR"/>
              </w:rPr>
              <w:t>A.7.7</w:t>
            </w:r>
            <w:r w:rsidRPr="000157CD">
              <w:rPr>
                <w:lang w:val="fr-FR"/>
              </w:rPr>
              <w:t xml:space="preserve"> Politique de bureau propre / écran verrouillé</w:t>
            </w:r>
          </w:p>
        </w:tc>
        <w:tc>
          <w:tcPr>
            <w:tcW w:w="0" w:type="auto"/>
          </w:tcPr>
          <w:p w14:paraId="7C420F1C" w14:textId="77777777" w:rsidR="00B054EE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Applicable au personnel OVH.</w:t>
            </w:r>
          </w:p>
        </w:tc>
      </w:tr>
      <w:tr w:rsidR="00B054EE" w:rsidRPr="000157CD" w14:paraId="6195194C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2FC4DF5" w14:textId="77777777" w:rsidR="00B054EE" w:rsidRPr="000157CD" w:rsidRDefault="00000000">
            <w:pPr>
              <w:pStyle w:val="Compact"/>
              <w:rPr>
                <w:lang w:val="fr-FR"/>
              </w:rPr>
            </w:pPr>
            <w:r w:rsidRPr="000157CD">
              <w:rPr>
                <w:b/>
                <w:bCs/>
                <w:lang w:val="fr-FR"/>
              </w:rPr>
              <w:t>A.7.8</w:t>
            </w:r>
            <w:r w:rsidRPr="000157CD">
              <w:rPr>
                <w:lang w:val="fr-FR"/>
              </w:rPr>
              <w:t xml:space="preserve"> Emplacement et protection du matériel</w:t>
            </w:r>
          </w:p>
        </w:tc>
        <w:tc>
          <w:tcPr>
            <w:tcW w:w="0" w:type="auto"/>
          </w:tcPr>
          <w:p w14:paraId="2447625C" w14:textId="77777777" w:rsidR="00B054EE" w:rsidRPr="000157CD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>Racks scellés ; salles climatisées (ASHRAE A1).</w:t>
            </w:r>
          </w:p>
        </w:tc>
      </w:tr>
      <w:tr w:rsidR="00B054EE" w:rsidRPr="000157CD" w14:paraId="0787610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FF85A18" w14:textId="77777777" w:rsidR="00B054EE" w:rsidRPr="000157CD" w:rsidRDefault="00000000">
            <w:pPr>
              <w:pStyle w:val="Compact"/>
              <w:rPr>
                <w:lang w:val="fr-FR"/>
              </w:rPr>
            </w:pPr>
            <w:r w:rsidRPr="000157CD">
              <w:rPr>
                <w:b/>
                <w:bCs/>
                <w:lang w:val="fr-FR"/>
              </w:rPr>
              <w:t>A.7.9</w:t>
            </w:r>
            <w:r w:rsidRPr="000157CD">
              <w:rPr>
                <w:lang w:val="fr-FR"/>
              </w:rPr>
              <w:t xml:space="preserve"> Sécurité des biens hors locaux</w:t>
            </w:r>
          </w:p>
        </w:tc>
        <w:tc>
          <w:tcPr>
            <w:tcW w:w="0" w:type="auto"/>
          </w:tcPr>
          <w:p w14:paraId="65A50A42" w14:textId="77777777" w:rsidR="00B054EE" w:rsidRPr="000157CD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>Sans objet — pas de matériel client hors datacenter.</w:t>
            </w:r>
          </w:p>
        </w:tc>
      </w:tr>
      <w:tr w:rsidR="00B054EE" w:rsidRPr="000157CD" w14:paraId="38B56601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FA1A487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A.7.10</w:t>
            </w:r>
            <w:r>
              <w:t xml:space="preserve"> Supports de stockage</w:t>
            </w:r>
          </w:p>
        </w:tc>
        <w:tc>
          <w:tcPr>
            <w:tcW w:w="0" w:type="auto"/>
          </w:tcPr>
          <w:p w14:paraId="2731B339" w14:textId="77777777" w:rsidR="00B054EE" w:rsidRPr="000157CD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>Procédure de destruction physique des disques (broyage, certificat).</w:t>
            </w:r>
          </w:p>
        </w:tc>
      </w:tr>
      <w:tr w:rsidR="00B054EE" w:rsidRPr="000157CD" w14:paraId="6E12865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216F51A" w14:textId="77777777" w:rsidR="00B054EE" w:rsidRPr="000157CD" w:rsidRDefault="00000000">
            <w:pPr>
              <w:pStyle w:val="Compact"/>
              <w:rPr>
                <w:lang w:val="fr-FR"/>
              </w:rPr>
            </w:pPr>
            <w:r w:rsidRPr="000157CD">
              <w:rPr>
                <w:b/>
                <w:bCs/>
                <w:lang w:val="fr-FR"/>
              </w:rPr>
              <w:lastRenderedPageBreak/>
              <w:t>A.7.11</w:t>
            </w:r>
            <w:r w:rsidRPr="000157CD">
              <w:rPr>
                <w:lang w:val="fr-FR"/>
              </w:rPr>
              <w:t xml:space="preserve"> Services support (énergie, climatisation)</w:t>
            </w:r>
          </w:p>
        </w:tc>
        <w:tc>
          <w:tcPr>
            <w:tcW w:w="0" w:type="auto"/>
          </w:tcPr>
          <w:p w14:paraId="65C5BDE2" w14:textId="77777777" w:rsidR="00B054EE" w:rsidRPr="000157CD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 xml:space="preserve">Onduleurs UPS + groupes électrogènes ; refroidissement liquide </w:t>
            </w:r>
            <w:proofErr w:type="spellStart"/>
            <w:r w:rsidRPr="000157CD">
              <w:rPr>
                <w:lang w:val="fr-FR"/>
              </w:rPr>
              <w:t>watercooling</w:t>
            </w:r>
            <w:proofErr w:type="spellEnd"/>
            <w:r w:rsidRPr="000157CD">
              <w:rPr>
                <w:lang w:val="fr-FR"/>
              </w:rPr>
              <w:t>.</w:t>
            </w:r>
          </w:p>
        </w:tc>
      </w:tr>
      <w:tr w:rsidR="00B054EE" w:rsidRPr="000157CD" w14:paraId="78AB9D5B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7B82EB0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A.7.12</w:t>
            </w:r>
            <w:r>
              <w:t xml:space="preserve"> </w:t>
            </w:r>
            <w:proofErr w:type="spellStart"/>
            <w:r>
              <w:t>Câblage</w:t>
            </w:r>
            <w:proofErr w:type="spellEnd"/>
          </w:p>
        </w:tc>
        <w:tc>
          <w:tcPr>
            <w:tcW w:w="0" w:type="auto"/>
          </w:tcPr>
          <w:p w14:paraId="4FE3FE9D" w14:textId="77777777" w:rsidR="00B054EE" w:rsidRPr="000157CD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>Chemins de câbles ségrégués (puissance / data) ; FDDI/optique pour interconnexions inter-DC.</w:t>
            </w:r>
          </w:p>
        </w:tc>
      </w:tr>
      <w:tr w:rsidR="00B054EE" w:rsidRPr="000157CD" w14:paraId="33AD941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AC0A178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A.7.13</w:t>
            </w:r>
            <w:r>
              <w:t xml:space="preserve"> Maintenance des </w:t>
            </w:r>
            <w:proofErr w:type="spellStart"/>
            <w:r>
              <w:t>équipements</w:t>
            </w:r>
            <w:proofErr w:type="spellEnd"/>
          </w:p>
        </w:tc>
        <w:tc>
          <w:tcPr>
            <w:tcW w:w="0" w:type="auto"/>
          </w:tcPr>
          <w:p w14:paraId="7AFF6AB5" w14:textId="77777777" w:rsidR="00B054EE" w:rsidRPr="000157CD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>Plans de maintenance OVH ; remplacement préventif.</w:t>
            </w:r>
          </w:p>
        </w:tc>
      </w:tr>
      <w:tr w:rsidR="00B054EE" w:rsidRPr="000157CD" w14:paraId="15E1D7E0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5173D9A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A.7.14</w:t>
            </w:r>
            <w:r>
              <w:t xml:space="preserve"> Mise au </w:t>
            </w:r>
            <w:proofErr w:type="gramStart"/>
            <w:r>
              <w:t>rebut</w:t>
            </w:r>
            <w:proofErr w:type="gramEnd"/>
          </w:p>
        </w:tc>
        <w:tc>
          <w:tcPr>
            <w:tcW w:w="0" w:type="auto"/>
          </w:tcPr>
          <w:p w14:paraId="07A31178" w14:textId="77777777" w:rsidR="00B054EE" w:rsidRPr="000157CD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>Disques broyés sur site ; certificat de destruction (sur demande client en NDA).</w:t>
            </w:r>
          </w:p>
        </w:tc>
      </w:tr>
    </w:tbl>
    <w:p w14:paraId="14237775" w14:textId="77777777" w:rsidR="00B054EE" w:rsidRPr="000157CD" w:rsidRDefault="00000000">
      <w:pPr>
        <w:pStyle w:val="BlockText"/>
        <w:rPr>
          <w:lang w:val="fr-FR"/>
        </w:rPr>
      </w:pPr>
      <w:r w:rsidRPr="000157CD">
        <w:rPr>
          <w:lang w:val="fr-FR"/>
        </w:rPr>
        <w:t xml:space="preserve">Références : </w:t>
      </w:r>
      <w:hyperlink r:id="rId31">
        <w:r w:rsidRPr="000157CD">
          <w:rPr>
            <w:rStyle w:val="Hyperlink"/>
            <w:lang w:val="fr-FR"/>
          </w:rPr>
          <w:t>ovhcloud.com/</w:t>
        </w:r>
        <w:proofErr w:type="spellStart"/>
        <w:r w:rsidRPr="000157CD">
          <w:rPr>
            <w:rStyle w:val="Hyperlink"/>
            <w:lang w:val="fr-FR"/>
          </w:rPr>
          <w:t>fr</w:t>
        </w:r>
        <w:proofErr w:type="spellEnd"/>
        <w:r w:rsidRPr="000157CD">
          <w:rPr>
            <w:rStyle w:val="Hyperlink"/>
            <w:lang w:val="fr-FR"/>
          </w:rPr>
          <w:t>/about-us/data-</w:t>
        </w:r>
        <w:proofErr w:type="spellStart"/>
        <w:r w:rsidRPr="000157CD">
          <w:rPr>
            <w:rStyle w:val="Hyperlink"/>
            <w:lang w:val="fr-FR"/>
          </w:rPr>
          <w:t>sovereignty</w:t>
        </w:r>
        <w:proofErr w:type="spellEnd"/>
        <w:r w:rsidRPr="000157CD">
          <w:rPr>
            <w:rStyle w:val="Hyperlink"/>
            <w:lang w:val="fr-FR"/>
          </w:rPr>
          <w:t>/</w:t>
        </w:r>
      </w:hyperlink>
      <w:r w:rsidRPr="000157CD">
        <w:rPr>
          <w:lang w:val="fr-FR"/>
        </w:rPr>
        <w:t xml:space="preserve"> (engagement souveraineté UE) et </w:t>
      </w:r>
      <w:hyperlink r:id="rId32">
        <w:r w:rsidRPr="000157CD">
          <w:rPr>
            <w:rStyle w:val="Hyperlink"/>
            <w:lang w:val="fr-FR"/>
          </w:rPr>
          <w:t>corporate.ovhcloud.com/</w:t>
        </w:r>
        <w:proofErr w:type="spellStart"/>
        <w:r w:rsidRPr="000157CD">
          <w:rPr>
            <w:rStyle w:val="Hyperlink"/>
            <w:lang w:val="fr-FR"/>
          </w:rPr>
          <w:t>fr</w:t>
        </w:r>
        <w:proofErr w:type="spellEnd"/>
        <w:r w:rsidRPr="000157CD">
          <w:rPr>
            <w:rStyle w:val="Hyperlink"/>
            <w:lang w:val="fr-FR"/>
          </w:rPr>
          <w:t>/</w:t>
        </w:r>
      </w:hyperlink>
      <w:r w:rsidRPr="000157CD">
        <w:rPr>
          <w:lang w:val="fr-FR"/>
        </w:rPr>
        <w:t xml:space="preserve"> (gouvernance, RSE et liste des datacenters </w:t>
      </w:r>
      <w:proofErr w:type="spellStart"/>
      <w:r w:rsidRPr="000157CD">
        <w:rPr>
          <w:lang w:val="fr-FR"/>
        </w:rPr>
        <w:t>OVHcloud</w:t>
      </w:r>
      <w:proofErr w:type="spellEnd"/>
      <w:r w:rsidRPr="000157CD">
        <w:rPr>
          <w:lang w:val="fr-FR"/>
        </w:rPr>
        <w:t>).</w:t>
      </w:r>
    </w:p>
    <w:p w14:paraId="2FAA7721" w14:textId="77777777" w:rsidR="00B054EE" w:rsidRDefault="00000000">
      <w:pPr>
        <w:pStyle w:val="Heading3"/>
      </w:pPr>
      <w:bookmarkStart w:id="15" w:name="a.8-mesures-technologiques-34-contrôles"/>
      <w:bookmarkEnd w:id="14"/>
      <w:r>
        <w:t xml:space="preserve">A.8 — </w:t>
      </w:r>
      <w:proofErr w:type="spellStart"/>
      <w:r>
        <w:t>Mesures</w:t>
      </w:r>
      <w:proofErr w:type="spellEnd"/>
      <w:r>
        <w:t xml:space="preserve"> </w:t>
      </w:r>
      <w:proofErr w:type="spellStart"/>
      <w:r>
        <w:t>technologiques</w:t>
      </w:r>
      <w:proofErr w:type="spellEnd"/>
      <w:r>
        <w:t xml:space="preserve"> (34 contrôles)</w:t>
      </w:r>
    </w:p>
    <w:tbl>
      <w:tblPr>
        <w:tblStyle w:val="GridTable4-Accent1"/>
        <w:tblW w:w="5000" w:type="pct"/>
        <w:tblLook w:val="0020" w:firstRow="1" w:lastRow="0" w:firstColumn="0" w:lastColumn="0" w:noHBand="0" w:noVBand="0"/>
      </w:tblPr>
      <w:tblGrid>
        <w:gridCol w:w="2359"/>
        <w:gridCol w:w="7217"/>
      </w:tblGrid>
      <w:tr w:rsidR="00B054EE" w14:paraId="4CEF46E8" w14:textId="77777777" w:rsidTr="00B054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9A90C99" w14:textId="77777777" w:rsidR="00B054EE" w:rsidRDefault="00000000">
            <w:pPr>
              <w:pStyle w:val="Compact"/>
            </w:pPr>
            <w:r>
              <w:t>Mesure</w:t>
            </w:r>
          </w:p>
        </w:tc>
        <w:tc>
          <w:tcPr>
            <w:tcW w:w="0" w:type="auto"/>
          </w:tcPr>
          <w:p w14:paraId="25551ABB" w14:textId="77777777" w:rsidR="00B054EE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Implémentation Datategy / OVHcloud</w:t>
            </w:r>
          </w:p>
        </w:tc>
      </w:tr>
      <w:tr w:rsidR="00B054EE" w:rsidRPr="000157CD" w14:paraId="1EB517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2801D5B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A.8.1</w:t>
            </w:r>
            <w:r>
              <w:t xml:space="preserve"> Terminaux utilisateurs</w:t>
            </w:r>
          </w:p>
        </w:tc>
        <w:tc>
          <w:tcPr>
            <w:tcW w:w="0" w:type="auto"/>
          </w:tcPr>
          <w:p w14:paraId="57F2F530" w14:textId="77777777" w:rsidR="00B054EE" w:rsidRPr="000157CD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 xml:space="preserve">Postes administrateurs </w:t>
            </w:r>
            <w:proofErr w:type="spellStart"/>
            <w:r w:rsidRPr="000157CD">
              <w:rPr>
                <w:lang w:val="fr-FR"/>
              </w:rPr>
              <w:t>Datategy</w:t>
            </w:r>
            <w:proofErr w:type="spellEnd"/>
            <w:r w:rsidRPr="000157CD">
              <w:rPr>
                <w:lang w:val="fr-FR"/>
              </w:rPr>
              <w:t xml:space="preserve"> avec chiffrement intégral (</w:t>
            </w:r>
            <w:proofErr w:type="spellStart"/>
            <w:r w:rsidRPr="000157CD">
              <w:rPr>
                <w:lang w:val="fr-FR"/>
              </w:rPr>
              <w:t>FileVault</w:t>
            </w:r>
            <w:proofErr w:type="spellEnd"/>
            <w:r w:rsidRPr="000157CD">
              <w:rPr>
                <w:lang w:val="fr-FR"/>
              </w:rPr>
              <w:t>/BitLocker), MDM.</w:t>
            </w:r>
          </w:p>
        </w:tc>
      </w:tr>
      <w:tr w:rsidR="00B054EE" w:rsidRPr="000157CD" w14:paraId="2EC00E30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442BED8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A.8.2</w:t>
            </w:r>
            <w:r>
              <w:t xml:space="preserve"> Droits </w:t>
            </w:r>
            <w:proofErr w:type="spellStart"/>
            <w:r>
              <w:t>d’accès</w:t>
            </w:r>
            <w:proofErr w:type="spellEnd"/>
            <w:r>
              <w:t xml:space="preserve"> </w:t>
            </w:r>
            <w:proofErr w:type="spellStart"/>
            <w:r>
              <w:t>privilégiés</w:t>
            </w:r>
            <w:proofErr w:type="spellEnd"/>
          </w:p>
        </w:tc>
        <w:tc>
          <w:tcPr>
            <w:tcW w:w="0" w:type="auto"/>
          </w:tcPr>
          <w:p w14:paraId="2FA02BE0" w14:textId="77777777" w:rsidR="00B054EE" w:rsidRPr="000157CD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 xml:space="preserve">Accès SSH bastion sur </w:t>
            </w:r>
            <w:proofErr w:type="spellStart"/>
            <w:r w:rsidRPr="000157CD">
              <w:rPr>
                <w:lang w:val="fr-FR"/>
              </w:rPr>
              <w:t>IPs</w:t>
            </w:r>
            <w:proofErr w:type="spellEnd"/>
            <w:r w:rsidRPr="000157CD">
              <w:rPr>
                <w:lang w:val="fr-FR"/>
              </w:rPr>
              <w:t xml:space="preserve"> whitelistées (cf. PAS §Contrôle d’accès) ; comptes admin K8s nominatifs ; audit logs </w:t>
            </w:r>
            <w:proofErr w:type="spellStart"/>
            <w:r w:rsidRPr="000157CD">
              <w:rPr>
                <w:lang w:val="fr-FR"/>
              </w:rPr>
              <w:t>Keycloak</w:t>
            </w:r>
            <w:proofErr w:type="spellEnd"/>
            <w:r w:rsidRPr="000157CD">
              <w:rPr>
                <w:lang w:val="fr-FR"/>
              </w:rPr>
              <w:t>.</w:t>
            </w:r>
          </w:p>
        </w:tc>
      </w:tr>
      <w:tr w:rsidR="00B054EE" w:rsidRPr="000157CD" w14:paraId="760A016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8ED0ACD" w14:textId="77777777" w:rsidR="00B054EE" w:rsidRPr="000157CD" w:rsidRDefault="00000000">
            <w:pPr>
              <w:pStyle w:val="Compact"/>
              <w:rPr>
                <w:lang w:val="fr-FR"/>
              </w:rPr>
            </w:pPr>
            <w:r w:rsidRPr="000157CD">
              <w:rPr>
                <w:b/>
                <w:bCs/>
                <w:lang w:val="fr-FR"/>
              </w:rPr>
              <w:t>A.8.3</w:t>
            </w:r>
            <w:r w:rsidRPr="000157CD">
              <w:rPr>
                <w:lang w:val="fr-FR"/>
              </w:rPr>
              <w:t xml:space="preserve"> Restriction d’accès à l’information</w:t>
            </w:r>
          </w:p>
        </w:tc>
        <w:tc>
          <w:tcPr>
            <w:tcW w:w="0" w:type="auto"/>
          </w:tcPr>
          <w:p w14:paraId="58C41943" w14:textId="77777777" w:rsidR="00B054EE" w:rsidRPr="000157CD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 xml:space="preserve">RBAC </w:t>
            </w:r>
            <w:proofErr w:type="spellStart"/>
            <w:r w:rsidRPr="000157CD">
              <w:rPr>
                <w:lang w:val="fr-FR"/>
              </w:rPr>
              <w:t>Kubernetes</w:t>
            </w:r>
            <w:proofErr w:type="spellEnd"/>
            <w:r w:rsidRPr="000157CD">
              <w:rPr>
                <w:lang w:val="fr-FR"/>
              </w:rPr>
              <w:t xml:space="preserve"> ; </w:t>
            </w:r>
            <w:proofErr w:type="spellStart"/>
            <w:r w:rsidRPr="000157CD">
              <w:rPr>
                <w:lang w:val="fr-FR"/>
              </w:rPr>
              <w:t>NetworkPolicies</w:t>
            </w:r>
            <w:proofErr w:type="spellEnd"/>
            <w:r w:rsidRPr="000157CD">
              <w:rPr>
                <w:lang w:val="fr-FR"/>
              </w:rPr>
              <w:t xml:space="preserve"> ; isolation tenant via </w:t>
            </w:r>
            <w:proofErr w:type="spellStart"/>
            <w:r w:rsidRPr="000157CD">
              <w:rPr>
                <w:lang w:val="fr-FR"/>
              </w:rPr>
              <w:t>namespaces</w:t>
            </w:r>
            <w:proofErr w:type="spellEnd"/>
            <w:r w:rsidRPr="000157CD">
              <w:rPr>
                <w:lang w:val="fr-FR"/>
              </w:rPr>
              <w:t xml:space="preserve"> et politiques de garde.</w:t>
            </w:r>
          </w:p>
        </w:tc>
      </w:tr>
      <w:tr w:rsidR="00B054EE" w:rsidRPr="000157CD" w14:paraId="62BF7FE0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8E55D27" w14:textId="77777777" w:rsidR="00B054EE" w:rsidRPr="000157CD" w:rsidRDefault="00000000">
            <w:pPr>
              <w:pStyle w:val="Compact"/>
              <w:rPr>
                <w:lang w:val="fr-FR"/>
              </w:rPr>
            </w:pPr>
            <w:r w:rsidRPr="000157CD">
              <w:rPr>
                <w:b/>
                <w:bCs/>
                <w:lang w:val="fr-FR"/>
              </w:rPr>
              <w:t>A.8.4</w:t>
            </w:r>
            <w:r w:rsidRPr="000157CD">
              <w:rPr>
                <w:lang w:val="fr-FR"/>
              </w:rPr>
              <w:t xml:space="preserve"> Accès au code source</w:t>
            </w:r>
          </w:p>
        </w:tc>
        <w:tc>
          <w:tcPr>
            <w:tcW w:w="0" w:type="auto"/>
          </w:tcPr>
          <w:p w14:paraId="1233A7F8" w14:textId="77777777" w:rsidR="00B054EE" w:rsidRPr="000157CD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proofErr w:type="spellStart"/>
            <w:r w:rsidRPr="000157CD">
              <w:rPr>
                <w:lang w:val="fr-FR"/>
              </w:rPr>
              <w:t>GitLab</w:t>
            </w:r>
            <w:proofErr w:type="spellEnd"/>
            <w:r w:rsidRPr="000157CD">
              <w:rPr>
                <w:lang w:val="fr-FR"/>
              </w:rPr>
              <w:t xml:space="preserve"> privé + revue obligatoire ; protection branche </w:t>
            </w:r>
            <w:r w:rsidRPr="000157CD">
              <w:rPr>
                <w:rStyle w:val="VerbatimChar"/>
                <w:lang w:val="fr-FR"/>
              </w:rPr>
              <w:t>main</w:t>
            </w:r>
            <w:r w:rsidRPr="000157CD">
              <w:rPr>
                <w:lang w:val="fr-FR"/>
              </w:rPr>
              <w:t xml:space="preserve"> ; </w:t>
            </w:r>
            <w:proofErr w:type="spellStart"/>
            <w:r w:rsidRPr="000157CD">
              <w:rPr>
                <w:lang w:val="fr-FR"/>
              </w:rPr>
              <w:t>signed</w:t>
            </w:r>
            <w:proofErr w:type="spellEnd"/>
            <w:r w:rsidRPr="000157CD">
              <w:rPr>
                <w:lang w:val="fr-FR"/>
              </w:rPr>
              <w:t xml:space="preserve"> </w:t>
            </w:r>
            <w:proofErr w:type="spellStart"/>
            <w:r w:rsidRPr="000157CD">
              <w:rPr>
                <w:lang w:val="fr-FR"/>
              </w:rPr>
              <w:t>commits</w:t>
            </w:r>
            <w:proofErr w:type="spellEnd"/>
            <w:r w:rsidRPr="000157CD">
              <w:rPr>
                <w:lang w:val="fr-FR"/>
              </w:rPr>
              <w:t>.</w:t>
            </w:r>
          </w:p>
        </w:tc>
      </w:tr>
      <w:tr w:rsidR="00B054EE" w:rsidRPr="000157CD" w14:paraId="505E9EE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799A9B6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A.8.5</w:t>
            </w:r>
            <w:r>
              <w:t xml:space="preserve"> </w:t>
            </w:r>
            <w:proofErr w:type="spellStart"/>
            <w:r>
              <w:t>Authentification</w:t>
            </w:r>
            <w:proofErr w:type="spellEnd"/>
            <w:r>
              <w:t xml:space="preserve"> </w:t>
            </w:r>
            <w:proofErr w:type="spellStart"/>
            <w:r>
              <w:t>sécurisée</w:t>
            </w:r>
            <w:proofErr w:type="spellEnd"/>
          </w:p>
        </w:tc>
        <w:tc>
          <w:tcPr>
            <w:tcW w:w="0" w:type="auto"/>
          </w:tcPr>
          <w:p w14:paraId="0D109631" w14:textId="77777777" w:rsidR="00B054EE" w:rsidRPr="000157CD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proofErr w:type="spellStart"/>
            <w:r w:rsidRPr="000157CD">
              <w:rPr>
                <w:lang w:val="fr-FR"/>
              </w:rPr>
              <w:t>Keycloak</w:t>
            </w:r>
            <w:proofErr w:type="spellEnd"/>
            <w:r w:rsidRPr="000157CD">
              <w:rPr>
                <w:lang w:val="fr-FR"/>
              </w:rPr>
              <w:t xml:space="preserve"> 26 ; politique mot de passe forte (CNIL) ; MFA obligatoire pour les admins ; SSO ANDRITZ via OIDC/SAML.</w:t>
            </w:r>
          </w:p>
        </w:tc>
      </w:tr>
      <w:tr w:rsidR="00B054EE" w:rsidRPr="000157CD" w14:paraId="75F0EC95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903F517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A.8.6</w:t>
            </w:r>
            <w:r>
              <w:t xml:space="preserve"> </w:t>
            </w:r>
            <w:proofErr w:type="spellStart"/>
            <w:r>
              <w:t>Capacité</w:t>
            </w:r>
            <w:proofErr w:type="spellEnd"/>
          </w:p>
        </w:tc>
        <w:tc>
          <w:tcPr>
            <w:tcW w:w="0" w:type="auto"/>
          </w:tcPr>
          <w:p w14:paraId="07DE4B06" w14:textId="77777777" w:rsidR="00B054EE" w:rsidRPr="000157CD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>Surveillance ressources cluster (</w:t>
            </w:r>
            <w:proofErr w:type="spellStart"/>
            <w:r w:rsidRPr="000157CD">
              <w:rPr>
                <w:lang w:val="fr-FR"/>
              </w:rPr>
              <w:t>Kubernetes</w:t>
            </w:r>
            <w:proofErr w:type="spellEnd"/>
            <w:r w:rsidRPr="000157CD">
              <w:rPr>
                <w:lang w:val="fr-FR"/>
              </w:rPr>
              <w:t xml:space="preserve"> Dashboard, alertes seuils).</w:t>
            </w:r>
          </w:p>
        </w:tc>
      </w:tr>
      <w:tr w:rsidR="00B054EE" w:rsidRPr="000157CD" w14:paraId="2CE80C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6B1144E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A.8.7</w:t>
            </w:r>
            <w:r>
              <w:t xml:space="preserve"> Protection </w:t>
            </w:r>
            <w:proofErr w:type="spellStart"/>
            <w:r>
              <w:t>contre</w:t>
            </w:r>
            <w:proofErr w:type="spellEnd"/>
            <w:r>
              <w:t xml:space="preserve"> malwares</w:t>
            </w:r>
          </w:p>
        </w:tc>
        <w:tc>
          <w:tcPr>
            <w:tcW w:w="0" w:type="auto"/>
          </w:tcPr>
          <w:p w14:paraId="4264B7B2" w14:textId="77777777" w:rsidR="00B054EE" w:rsidRPr="000157CD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>Scan d’images conteneurs (</w:t>
            </w:r>
            <w:proofErr w:type="spellStart"/>
            <w:r w:rsidRPr="000157CD">
              <w:rPr>
                <w:lang w:val="fr-FR"/>
              </w:rPr>
              <w:t>Snyk</w:t>
            </w:r>
            <w:proofErr w:type="spellEnd"/>
            <w:r w:rsidRPr="000157CD">
              <w:rPr>
                <w:lang w:val="fr-FR"/>
              </w:rPr>
              <w:t xml:space="preserve">) avant déploiement ; signatures </w:t>
            </w:r>
            <w:proofErr w:type="spellStart"/>
            <w:r w:rsidRPr="000157CD">
              <w:rPr>
                <w:lang w:val="fr-FR"/>
              </w:rPr>
              <w:t>Cosign</w:t>
            </w:r>
            <w:proofErr w:type="spellEnd"/>
            <w:r w:rsidRPr="000157CD">
              <w:rPr>
                <w:lang w:val="fr-FR"/>
              </w:rPr>
              <w:t xml:space="preserve"> possibles ; OVH protège l’infrastructure sous-jacente.</w:t>
            </w:r>
          </w:p>
        </w:tc>
      </w:tr>
      <w:tr w:rsidR="00B054EE" w14:paraId="333859BD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D409001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A.8.8</w:t>
            </w:r>
            <w:r>
              <w:t xml:space="preserve"> </w:t>
            </w:r>
            <w:proofErr w:type="spellStart"/>
            <w:r>
              <w:t>Vulnérabilités</w:t>
            </w:r>
            <w:proofErr w:type="spellEnd"/>
            <w:r>
              <w:t xml:space="preserve"> techniques</w:t>
            </w:r>
          </w:p>
        </w:tc>
        <w:tc>
          <w:tcPr>
            <w:tcW w:w="0" w:type="auto"/>
          </w:tcPr>
          <w:p w14:paraId="10E16DA7" w14:textId="77777777" w:rsidR="00B054EE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CVE scan continu (Snyk dépendances + conteneurs) ; CIS Benchmark Docker (Docker Bench) ; patch management mensuel.</w:t>
            </w:r>
          </w:p>
        </w:tc>
      </w:tr>
      <w:tr w:rsidR="00B054EE" w:rsidRPr="000157CD" w14:paraId="3CF6552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3D778BC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A.8.9</w:t>
            </w:r>
            <w:r>
              <w:t xml:space="preserve"> Configuration</w:t>
            </w:r>
          </w:p>
        </w:tc>
        <w:tc>
          <w:tcPr>
            <w:tcW w:w="0" w:type="auto"/>
          </w:tcPr>
          <w:p w14:paraId="4C3F8C4D" w14:textId="77777777" w:rsidR="00B054EE" w:rsidRPr="000157CD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>Configuration en code via Ansible (</w:t>
            </w:r>
            <w:r w:rsidRPr="000157CD">
              <w:rPr>
                <w:rStyle w:val="VerbatimChar"/>
                <w:lang w:val="fr-FR"/>
              </w:rPr>
              <w:t>OPS/ansible/</w:t>
            </w:r>
            <w:proofErr w:type="spellStart"/>
            <w:r w:rsidRPr="000157CD">
              <w:rPr>
                <w:rStyle w:val="VerbatimChar"/>
                <w:lang w:val="fr-FR"/>
              </w:rPr>
              <w:t>env</w:t>
            </w:r>
            <w:proofErr w:type="spellEnd"/>
            <w:r w:rsidRPr="000157CD">
              <w:rPr>
                <w:rStyle w:val="VerbatimChar"/>
                <w:lang w:val="fr-FR"/>
              </w:rPr>
              <w:t>/prod-ovh-k8s/</w:t>
            </w:r>
            <w:r w:rsidRPr="000157CD">
              <w:rPr>
                <w:lang w:val="fr-FR"/>
              </w:rPr>
              <w:t>) ; revue MR obligatoire.</w:t>
            </w:r>
          </w:p>
        </w:tc>
      </w:tr>
      <w:tr w:rsidR="00B054EE" w:rsidRPr="000157CD" w14:paraId="6D3C4473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12E1B60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A.8.10</w:t>
            </w:r>
            <w:r>
              <w:t xml:space="preserve"> Suppression </w:t>
            </w:r>
            <w:proofErr w:type="spellStart"/>
            <w:r>
              <w:t>d’information</w:t>
            </w:r>
            <w:proofErr w:type="spellEnd"/>
          </w:p>
        </w:tc>
        <w:tc>
          <w:tcPr>
            <w:tcW w:w="0" w:type="auto"/>
          </w:tcPr>
          <w:p w14:paraId="70DD1A06" w14:textId="77777777" w:rsidR="00B054EE" w:rsidRPr="000157CD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 xml:space="preserve">Process de purge </w:t>
            </w:r>
            <w:proofErr w:type="gramStart"/>
            <w:r w:rsidRPr="000157CD">
              <w:rPr>
                <w:lang w:val="fr-FR"/>
              </w:rPr>
              <w:t>à fin</w:t>
            </w:r>
            <w:proofErr w:type="gramEnd"/>
            <w:r w:rsidRPr="000157CD">
              <w:rPr>
                <w:lang w:val="fr-FR"/>
              </w:rPr>
              <w:t xml:space="preserve"> de contrat (cf. §5) ; suppression sécurisée des PV (Reclaim Policy </w:t>
            </w:r>
            <w:proofErr w:type="spellStart"/>
            <w:r w:rsidRPr="000157CD">
              <w:rPr>
                <w:rStyle w:val="VerbatimChar"/>
                <w:lang w:val="fr-FR"/>
              </w:rPr>
              <w:t>Delete</w:t>
            </w:r>
            <w:proofErr w:type="spellEnd"/>
            <w:r w:rsidRPr="000157CD">
              <w:rPr>
                <w:lang w:val="fr-FR"/>
              </w:rPr>
              <w:t>).</w:t>
            </w:r>
          </w:p>
        </w:tc>
      </w:tr>
      <w:tr w:rsidR="00B054EE" w:rsidRPr="000157CD" w14:paraId="0F2B795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C1ADBC0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A.8.11</w:t>
            </w:r>
            <w:r>
              <w:t xml:space="preserve"> </w:t>
            </w:r>
            <w:proofErr w:type="spellStart"/>
            <w:r>
              <w:t>Masquage</w:t>
            </w:r>
            <w:proofErr w:type="spellEnd"/>
            <w:r>
              <w:t xml:space="preserve"> des données</w:t>
            </w:r>
          </w:p>
        </w:tc>
        <w:tc>
          <w:tcPr>
            <w:tcW w:w="0" w:type="auto"/>
          </w:tcPr>
          <w:p w14:paraId="6D6D24D9" w14:textId="77777777" w:rsidR="00B054EE" w:rsidRPr="000157CD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 xml:space="preserve">Données sensibles chiffrées au repos ; </w:t>
            </w:r>
            <w:proofErr w:type="spellStart"/>
            <w:r w:rsidRPr="000157CD">
              <w:rPr>
                <w:lang w:val="fr-FR"/>
              </w:rPr>
              <w:t>pseudonymisation</w:t>
            </w:r>
            <w:proofErr w:type="spellEnd"/>
            <w:r w:rsidRPr="000157CD">
              <w:rPr>
                <w:lang w:val="fr-FR"/>
              </w:rPr>
              <w:t xml:space="preserve"> possible côté applicatif.</w:t>
            </w:r>
          </w:p>
        </w:tc>
      </w:tr>
      <w:tr w:rsidR="00B054EE" w:rsidRPr="000157CD" w14:paraId="4CE8BB01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1DAD6A6" w14:textId="77777777" w:rsidR="00B054EE" w:rsidRPr="000157CD" w:rsidRDefault="00000000">
            <w:pPr>
              <w:pStyle w:val="Compact"/>
              <w:rPr>
                <w:lang w:val="fr-FR"/>
              </w:rPr>
            </w:pPr>
            <w:r w:rsidRPr="000157CD">
              <w:rPr>
                <w:b/>
                <w:bCs/>
                <w:lang w:val="fr-FR"/>
              </w:rPr>
              <w:t>A.8.12</w:t>
            </w:r>
            <w:r w:rsidRPr="000157CD">
              <w:rPr>
                <w:lang w:val="fr-FR"/>
              </w:rPr>
              <w:t xml:space="preserve"> Prévention de </w:t>
            </w:r>
            <w:r w:rsidRPr="000157CD">
              <w:rPr>
                <w:lang w:val="fr-FR"/>
              </w:rPr>
              <w:lastRenderedPageBreak/>
              <w:t>fuite (DLP)</w:t>
            </w:r>
          </w:p>
        </w:tc>
        <w:tc>
          <w:tcPr>
            <w:tcW w:w="0" w:type="auto"/>
          </w:tcPr>
          <w:p w14:paraId="13696231" w14:textId="77777777" w:rsidR="00B054EE" w:rsidRPr="000157CD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proofErr w:type="spellStart"/>
            <w:r w:rsidRPr="000157CD">
              <w:rPr>
                <w:lang w:val="fr-FR"/>
              </w:rPr>
              <w:lastRenderedPageBreak/>
              <w:t>Egress</w:t>
            </w:r>
            <w:proofErr w:type="spellEnd"/>
            <w:r w:rsidRPr="000157CD">
              <w:rPr>
                <w:lang w:val="fr-FR"/>
              </w:rPr>
              <w:t xml:space="preserve"> </w:t>
            </w:r>
            <w:proofErr w:type="spellStart"/>
            <w:r w:rsidRPr="000157CD">
              <w:rPr>
                <w:lang w:val="fr-FR"/>
              </w:rPr>
              <w:t>NetworkPolicy</w:t>
            </w:r>
            <w:proofErr w:type="spellEnd"/>
            <w:r w:rsidRPr="000157CD">
              <w:rPr>
                <w:lang w:val="fr-FR"/>
              </w:rPr>
              <w:t xml:space="preserve"> par défaut </w:t>
            </w:r>
            <w:proofErr w:type="spellStart"/>
            <w:r w:rsidRPr="000157CD">
              <w:rPr>
                <w:lang w:val="fr-FR"/>
              </w:rPr>
              <w:t>deny</w:t>
            </w:r>
            <w:proofErr w:type="spellEnd"/>
            <w:r w:rsidRPr="000157CD">
              <w:rPr>
                <w:lang w:val="fr-FR"/>
              </w:rPr>
              <w:t xml:space="preserve"> ; logs de flux sortants.</w:t>
            </w:r>
          </w:p>
        </w:tc>
      </w:tr>
      <w:tr w:rsidR="00B054EE" w:rsidRPr="000157CD" w14:paraId="61CFC8C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75B00F7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A.8.13</w:t>
            </w:r>
            <w:r>
              <w:t xml:space="preserve"> </w:t>
            </w:r>
            <w:proofErr w:type="spellStart"/>
            <w:r>
              <w:t>Sauvegarde</w:t>
            </w:r>
            <w:proofErr w:type="spellEnd"/>
          </w:p>
        </w:tc>
        <w:tc>
          <w:tcPr>
            <w:tcW w:w="0" w:type="auto"/>
          </w:tcPr>
          <w:p w14:paraId="1940B0EA" w14:textId="77777777" w:rsidR="00B054EE" w:rsidRPr="000157CD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>Snapshot PV journalier chiffré (rétention 7 j chaud / 1 mois hebdo / 12 mois mensuel) ; tests restauration trimestriels.</w:t>
            </w:r>
          </w:p>
        </w:tc>
      </w:tr>
      <w:tr w:rsidR="00B054EE" w:rsidRPr="000157CD" w14:paraId="143988FA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B56C7AB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A.8.14</w:t>
            </w:r>
            <w:r>
              <w:t xml:space="preserve"> </w:t>
            </w:r>
            <w:proofErr w:type="spellStart"/>
            <w:r>
              <w:t>Redondance</w:t>
            </w:r>
            <w:proofErr w:type="spellEnd"/>
          </w:p>
        </w:tc>
        <w:tc>
          <w:tcPr>
            <w:tcW w:w="0" w:type="auto"/>
          </w:tcPr>
          <w:p w14:paraId="4B36E69A" w14:textId="77777777" w:rsidR="00B054EE" w:rsidRPr="000157CD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 xml:space="preserve">OVH MKS : control plane redondant </w:t>
            </w:r>
            <w:proofErr w:type="gramStart"/>
            <w:r w:rsidRPr="000157CD">
              <w:rPr>
                <w:lang w:val="fr-FR"/>
              </w:rPr>
              <w:t>managé</w:t>
            </w:r>
            <w:proofErr w:type="gramEnd"/>
            <w:r w:rsidRPr="000157CD">
              <w:rPr>
                <w:lang w:val="fr-FR"/>
              </w:rPr>
              <w:t xml:space="preserve"> OVH ; </w:t>
            </w:r>
            <w:proofErr w:type="spellStart"/>
            <w:r w:rsidRPr="000157CD">
              <w:rPr>
                <w:lang w:val="fr-FR"/>
              </w:rPr>
              <w:t>workers</w:t>
            </w:r>
            <w:proofErr w:type="spellEnd"/>
            <w:r w:rsidRPr="000157CD">
              <w:rPr>
                <w:lang w:val="fr-FR"/>
              </w:rPr>
              <w:t xml:space="preserve"> ≥ 2 pour la production ; PostgreSQL réplication possible.</w:t>
            </w:r>
          </w:p>
        </w:tc>
      </w:tr>
      <w:tr w:rsidR="00B054EE" w:rsidRPr="000157CD" w14:paraId="5B23D24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E4888ED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A.8.15</w:t>
            </w:r>
            <w:r>
              <w:t xml:space="preserve"> </w:t>
            </w:r>
            <w:proofErr w:type="spellStart"/>
            <w:r>
              <w:t>Journalisation</w:t>
            </w:r>
            <w:proofErr w:type="spellEnd"/>
          </w:p>
        </w:tc>
        <w:tc>
          <w:tcPr>
            <w:tcW w:w="0" w:type="auto"/>
          </w:tcPr>
          <w:p w14:paraId="3FB9EF73" w14:textId="77777777" w:rsidR="00B054EE" w:rsidRPr="000157CD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>Logs applicatifs centralisés (</w:t>
            </w:r>
            <w:proofErr w:type="spellStart"/>
            <w:r w:rsidRPr="000157CD">
              <w:rPr>
                <w:lang w:val="fr-FR"/>
              </w:rPr>
              <w:t>stdout</w:t>
            </w:r>
            <w:proofErr w:type="spellEnd"/>
            <w:r w:rsidRPr="000157CD">
              <w:rPr>
                <w:lang w:val="fr-FR"/>
              </w:rPr>
              <w:t xml:space="preserve"> </w:t>
            </w:r>
            <w:proofErr w:type="spellStart"/>
            <w:r w:rsidRPr="000157CD">
              <w:rPr>
                <w:lang w:val="fr-FR"/>
              </w:rPr>
              <w:t>pods</w:t>
            </w:r>
            <w:proofErr w:type="spellEnd"/>
            <w:r w:rsidRPr="000157CD">
              <w:rPr>
                <w:lang w:val="fr-FR"/>
              </w:rPr>
              <w:t xml:space="preserve"> + Loki/ELK selon config) ; logs </w:t>
            </w:r>
            <w:proofErr w:type="spellStart"/>
            <w:r w:rsidRPr="000157CD">
              <w:rPr>
                <w:lang w:val="fr-FR"/>
              </w:rPr>
              <w:t>Keycloak</w:t>
            </w:r>
            <w:proofErr w:type="spellEnd"/>
            <w:r w:rsidRPr="000157CD">
              <w:rPr>
                <w:lang w:val="fr-FR"/>
              </w:rPr>
              <w:t xml:space="preserve"> ; logs API K8s ; rétention min. 6 mois.</w:t>
            </w:r>
          </w:p>
        </w:tc>
      </w:tr>
      <w:tr w:rsidR="00B054EE" w14:paraId="7700DA42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8472D9D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A.8.16</w:t>
            </w:r>
            <w:r>
              <w:t xml:space="preserve"> Surveillance</w:t>
            </w:r>
          </w:p>
        </w:tc>
        <w:tc>
          <w:tcPr>
            <w:tcW w:w="0" w:type="auto"/>
          </w:tcPr>
          <w:p w14:paraId="2DAD9383" w14:textId="77777777" w:rsidR="00B054EE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Monitoring temps réel (CPU/RAM/IO, alertes mail) ; supervision Istio ; healthchecks K8s.</w:t>
            </w:r>
          </w:p>
        </w:tc>
      </w:tr>
      <w:tr w:rsidR="00B054EE" w:rsidRPr="000157CD" w14:paraId="3B46519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6C215BA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A.8.17</w:t>
            </w:r>
            <w:r>
              <w:t xml:space="preserve"> Synchronisation horloges</w:t>
            </w:r>
          </w:p>
        </w:tc>
        <w:tc>
          <w:tcPr>
            <w:tcW w:w="0" w:type="auto"/>
          </w:tcPr>
          <w:p w14:paraId="0EC8753D" w14:textId="77777777" w:rsidR="00B054EE" w:rsidRPr="000157CD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>NTP du cluster MKS aligné OVH NTP.</w:t>
            </w:r>
          </w:p>
        </w:tc>
      </w:tr>
      <w:tr w:rsidR="00B054EE" w:rsidRPr="000157CD" w14:paraId="701FDBB9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3B5030C" w14:textId="77777777" w:rsidR="00B054EE" w:rsidRPr="000157CD" w:rsidRDefault="00000000">
            <w:pPr>
              <w:pStyle w:val="Compact"/>
              <w:rPr>
                <w:lang w:val="fr-FR"/>
              </w:rPr>
            </w:pPr>
            <w:r w:rsidRPr="000157CD">
              <w:rPr>
                <w:b/>
                <w:bCs/>
                <w:lang w:val="fr-FR"/>
              </w:rPr>
              <w:t>A.8.18</w:t>
            </w:r>
            <w:r w:rsidRPr="000157CD">
              <w:rPr>
                <w:lang w:val="fr-FR"/>
              </w:rPr>
              <w:t xml:space="preserve"> Utilisation de programmes utilitaires privilégiés</w:t>
            </w:r>
          </w:p>
        </w:tc>
        <w:tc>
          <w:tcPr>
            <w:tcW w:w="0" w:type="auto"/>
          </w:tcPr>
          <w:p w14:paraId="22429A22" w14:textId="77777777" w:rsidR="00B054EE" w:rsidRPr="000157CD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 xml:space="preserve">Restreints aux opérateurs </w:t>
            </w:r>
            <w:proofErr w:type="spellStart"/>
            <w:r w:rsidRPr="000157CD">
              <w:rPr>
                <w:lang w:val="fr-FR"/>
              </w:rPr>
              <w:t>Datategy</w:t>
            </w:r>
            <w:proofErr w:type="spellEnd"/>
            <w:r w:rsidRPr="000157CD">
              <w:rPr>
                <w:lang w:val="fr-FR"/>
              </w:rPr>
              <w:t xml:space="preserve"> ; tracés dans Vault audit log.</w:t>
            </w:r>
          </w:p>
        </w:tc>
      </w:tr>
      <w:tr w:rsidR="00B054EE" w:rsidRPr="000157CD" w14:paraId="5CC9718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13D2C17" w14:textId="77777777" w:rsidR="00B054EE" w:rsidRPr="000157CD" w:rsidRDefault="00000000">
            <w:pPr>
              <w:pStyle w:val="Compact"/>
              <w:rPr>
                <w:lang w:val="fr-FR"/>
              </w:rPr>
            </w:pPr>
            <w:r w:rsidRPr="000157CD">
              <w:rPr>
                <w:b/>
                <w:bCs/>
                <w:lang w:val="fr-FR"/>
              </w:rPr>
              <w:t>A.8.19</w:t>
            </w:r>
            <w:r w:rsidRPr="000157CD">
              <w:rPr>
                <w:lang w:val="fr-FR"/>
              </w:rPr>
              <w:t xml:space="preserve"> Installation logiciel sur systèmes opérationnels</w:t>
            </w:r>
          </w:p>
        </w:tc>
        <w:tc>
          <w:tcPr>
            <w:tcW w:w="0" w:type="auto"/>
          </w:tcPr>
          <w:p w14:paraId="72D126C6" w14:textId="77777777" w:rsidR="00B054EE" w:rsidRPr="000157CD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 xml:space="preserve">Tout déploiement passe par Ansible + </w:t>
            </w:r>
            <w:proofErr w:type="spellStart"/>
            <w:r w:rsidRPr="000157CD">
              <w:rPr>
                <w:lang w:val="fr-FR"/>
              </w:rPr>
              <w:t>GitOps</w:t>
            </w:r>
            <w:proofErr w:type="spellEnd"/>
            <w:r w:rsidRPr="000157CD">
              <w:rPr>
                <w:lang w:val="fr-FR"/>
              </w:rPr>
              <w:t xml:space="preserve"> ; pas d’installation manuelle.</w:t>
            </w:r>
          </w:p>
        </w:tc>
      </w:tr>
      <w:tr w:rsidR="00B054EE" w14:paraId="544526F2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714AAE6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A.8.20–8.22</w:t>
            </w:r>
            <w:r>
              <w:t xml:space="preserve"> Sécurité réseau</w:t>
            </w:r>
          </w:p>
        </w:tc>
        <w:tc>
          <w:tcPr>
            <w:tcW w:w="0" w:type="auto"/>
          </w:tcPr>
          <w:p w14:paraId="2EECFA25" w14:textId="77777777" w:rsidR="00B054EE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Istio mTLS in-cluster ; NetworkPolicies par namespace ; ségrégation ingress/egress.</w:t>
            </w:r>
          </w:p>
        </w:tc>
      </w:tr>
      <w:tr w:rsidR="00B054EE" w14:paraId="301343E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BF3F305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A.8.23</w:t>
            </w:r>
            <w:r>
              <w:t xml:space="preserve"> Filtrage web</w:t>
            </w:r>
          </w:p>
        </w:tc>
        <w:tc>
          <w:tcPr>
            <w:tcW w:w="0" w:type="auto"/>
          </w:tcPr>
          <w:p w14:paraId="58BEF03D" w14:textId="77777777" w:rsidR="00B054EE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Egress filtering au niveau cluster + niveau OVH (gateway).</w:t>
            </w:r>
          </w:p>
        </w:tc>
      </w:tr>
      <w:tr w:rsidR="00B054EE" w:rsidRPr="000157CD" w14:paraId="6F889CE1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E1FE1E8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A.8.24</w:t>
            </w:r>
            <w:r>
              <w:t xml:space="preserve"> Cryptographie</w:t>
            </w:r>
          </w:p>
        </w:tc>
        <w:tc>
          <w:tcPr>
            <w:tcW w:w="0" w:type="auto"/>
          </w:tcPr>
          <w:p w14:paraId="582A72F2" w14:textId="77777777" w:rsidR="00B054EE" w:rsidRPr="000157CD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 xml:space="preserve">TLS 1.2/1.3 en transit ; AES-256 sur snapshots OVH ; Vault pour secrets ; </w:t>
            </w:r>
            <w:proofErr w:type="spellStart"/>
            <w:r w:rsidRPr="000157CD">
              <w:rPr>
                <w:lang w:val="fr-FR"/>
              </w:rPr>
              <w:t>certs</w:t>
            </w:r>
            <w:proofErr w:type="spellEnd"/>
            <w:r w:rsidRPr="000157CD">
              <w:rPr>
                <w:lang w:val="fr-FR"/>
              </w:rPr>
              <w:t xml:space="preserve"> RSA 2048 SHA-256 (cf. PAS §Cryptographie).</w:t>
            </w:r>
          </w:p>
        </w:tc>
      </w:tr>
      <w:tr w:rsidR="00B054EE" w:rsidRPr="000157CD" w14:paraId="400A038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6F76450" w14:textId="77777777" w:rsidR="00B054EE" w:rsidRPr="000157CD" w:rsidRDefault="00000000">
            <w:pPr>
              <w:pStyle w:val="Compact"/>
              <w:rPr>
                <w:lang w:val="fr-FR"/>
              </w:rPr>
            </w:pPr>
            <w:r w:rsidRPr="000157CD">
              <w:rPr>
                <w:b/>
                <w:bCs/>
                <w:lang w:val="fr-FR"/>
              </w:rPr>
              <w:t>A.8.25–8.27</w:t>
            </w:r>
            <w:r w:rsidRPr="000157CD">
              <w:rPr>
                <w:lang w:val="fr-FR"/>
              </w:rPr>
              <w:t xml:space="preserve"> Cycle de vie développement</w:t>
            </w:r>
          </w:p>
        </w:tc>
        <w:tc>
          <w:tcPr>
            <w:tcW w:w="0" w:type="auto"/>
          </w:tcPr>
          <w:p w14:paraId="3BD04594" w14:textId="77777777" w:rsidR="00B054EE" w:rsidRPr="000157CD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 xml:space="preserve">CI/CD </w:t>
            </w:r>
            <w:proofErr w:type="spellStart"/>
            <w:r w:rsidRPr="000157CD">
              <w:rPr>
                <w:lang w:val="fr-FR"/>
              </w:rPr>
              <w:t>GitLab</w:t>
            </w:r>
            <w:proofErr w:type="spellEnd"/>
            <w:r w:rsidRPr="000157CD">
              <w:rPr>
                <w:lang w:val="fr-FR"/>
              </w:rPr>
              <w:t xml:space="preserve"> : tests unitaires, qualité code, scan sécu, scan licence ; environnements dev/</w:t>
            </w:r>
            <w:proofErr w:type="spellStart"/>
            <w:r w:rsidRPr="000157CD">
              <w:rPr>
                <w:lang w:val="fr-FR"/>
              </w:rPr>
              <w:t>staging</w:t>
            </w:r>
            <w:proofErr w:type="spellEnd"/>
            <w:r w:rsidRPr="000157CD">
              <w:rPr>
                <w:lang w:val="fr-FR"/>
              </w:rPr>
              <w:t>/prod isolés.</w:t>
            </w:r>
          </w:p>
        </w:tc>
      </w:tr>
      <w:tr w:rsidR="00B054EE" w:rsidRPr="000157CD" w14:paraId="6695C5A6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B370852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A.8.28</w:t>
            </w:r>
            <w:r>
              <w:t xml:space="preserve"> </w:t>
            </w:r>
            <w:proofErr w:type="spellStart"/>
            <w:r>
              <w:t>Codage</w:t>
            </w:r>
            <w:proofErr w:type="spellEnd"/>
            <w:r>
              <w:t xml:space="preserve"> </w:t>
            </w:r>
            <w:proofErr w:type="spellStart"/>
            <w:r>
              <w:t>sécurisé</w:t>
            </w:r>
            <w:proofErr w:type="spellEnd"/>
          </w:p>
        </w:tc>
        <w:tc>
          <w:tcPr>
            <w:tcW w:w="0" w:type="auto"/>
          </w:tcPr>
          <w:p w14:paraId="6947124B" w14:textId="77777777" w:rsidR="00B054EE" w:rsidRPr="000157CD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>Bonnes pratiques OWASP Top 10 (cf. PAS §Sécurité logicielle) ; revue de code obligatoire.</w:t>
            </w:r>
          </w:p>
        </w:tc>
      </w:tr>
      <w:tr w:rsidR="00B054EE" w:rsidRPr="000157CD" w14:paraId="538D73F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ACC5B8E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A.8.29</w:t>
            </w:r>
            <w:r>
              <w:t xml:space="preserve"> Tests sécurité</w:t>
            </w:r>
          </w:p>
        </w:tc>
        <w:tc>
          <w:tcPr>
            <w:tcW w:w="0" w:type="auto"/>
          </w:tcPr>
          <w:p w14:paraId="2CE11FCB" w14:textId="77777777" w:rsidR="00B054EE" w:rsidRPr="000157CD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proofErr w:type="spellStart"/>
            <w:r w:rsidRPr="000157CD">
              <w:rPr>
                <w:lang w:val="fr-FR"/>
              </w:rPr>
              <w:t>Pentest</w:t>
            </w:r>
            <w:proofErr w:type="spellEnd"/>
            <w:r w:rsidRPr="000157CD">
              <w:rPr>
                <w:lang w:val="fr-FR"/>
              </w:rPr>
              <w:t xml:space="preserve"> annuel tiers ; tests automatisés en CI (SAST).</w:t>
            </w:r>
          </w:p>
        </w:tc>
      </w:tr>
      <w:tr w:rsidR="00B054EE" w:rsidRPr="000157CD" w14:paraId="1B4DEEC6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4A737BA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A.8.30</w:t>
            </w:r>
            <w:r>
              <w:t xml:space="preserve"> Développement </w:t>
            </w:r>
            <w:proofErr w:type="spellStart"/>
            <w:r>
              <w:t>externalisé</w:t>
            </w:r>
            <w:proofErr w:type="spellEnd"/>
          </w:p>
        </w:tc>
        <w:tc>
          <w:tcPr>
            <w:tcW w:w="0" w:type="auto"/>
          </w:tcPr>
          <w:p w14:paraId="4E11C8B7" w14:textId="77777777" w:rsidR="00B054EE" w:rsidRPr="000157CD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 xml:space="preserve">Sans objet — développement interne </w:t>
            </w:r>
            <w:proofErr w:type="spellStart"/>
            <w:r w:rsidRPr="000157CD">
              <w:rPr>
                <w:lang w:val="fr-FR"/>
              </w:rPr>
              <w:t>Datategy</w:t>
            </w:r>
            <w:proofErr w:type="spellEnd"/>
            <w:r w:rsidRPr="000157CD">
              <w:rPr>
                <w:lang w:val="fr-FR"/>
              </w:rPr>
              <w:t>.</w:t>
            </w:r>
          </w:p>
        </w:tc>
      </w:tr>
      <w:tr w:rsidR="00B054EE" w14:paraId="1A42D46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7CDD0B0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A.8.31</w:t>
            </w:r>
            <w:r>
              <w:t xml:space="preserve"> </w:t>
            </w:r>
            <w:proofErr w:type="spellStart"/>
            <w:r>
              <w:t>Séparation</w:t>
            </w:r>
            <w:proofErr w:type="spellEnd"/>
            <w:r>
              <w:t xml:space="preserve"> des </w:t>
            </w:r>
            <w:proofErr w:type="spellStart"/>
            <w:r>
              <w:t>environnements</w:t>
            </w:r>
            <w:proofErr w:type="spellEnd"/>
          </w:p>
        </w:tc>
        <w:tc>
          <w:tcPr>
            <w:tcW w:w="0" w:type="auto"/>
          </w:tcPr>
          <w:p w14:paraId="4DCBB09A" w14:textId="77777777" w:rsidR="00B054EE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Cluster </w:t>
            </w:r>
            <w:r>
              <w:rPr>
                <w:rStyle w:val="VerbatimChar"/>
              </w:rPr>
              <w:t>prod-ovh-k8s</w:t>
            </w:r>
            <w:r>
              <w:t xml:space="preserve"> distinct des clusters </w:t>
            </w:r>
            <w:r>
              <w:rPr>
                <w:rStyle w:val="VerbatimChar"/>
              </w:rPr>
              <w:t>dev-ovh</w:t>
            </w:r>
            <w:r>
              <w:t xml:space="preserve"> / </w:t>
            </w:r>
            <w:r>
              <w:rPr>
                <w:rStyle w:val="VerbatimChar"/>
              </w:rPr>
              <w:t>demo-ovh</w:t>
            </w:r>
            <w:r>
              <w:t xml:space="preserve"> (cf. </w:t>
            </w:r>
            <w:r>
              <w:rPr>
                <w:rStyle w:val="VerbatimChar"/>
              </w:rPr>
              <w:t>prod-ovh-k8s/PREREQUISITES.md</w:t>
            </w:r>
            <w:r>
              <w:t>).</w:t>
            </w:r>
          </w:p>
        </w:tc>
      </w:tr>
      <w:tr w:rsidR="00B054EE" w14:paraId="33286F2E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0DBE9DC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A.8.32</w:t>
            </w:r>
            <w:r>
              <w:t xml:space="preserve"> Gestion du changement</w:t>
            </w:r>
          </w:p>
        </w:tc>
        <w:tc>
          <w:tcPr>
            <w:tcW w:w="0" w:type="auto"/>
          </w:tcPr>
          <w:p w14:paraId="5FA7605B" w14:textId="77777777" w:rsidR="00B054EE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Workflow GitOps + revue MR obligatoire ; runbook de rollout (</w:t>
            </w:r>
            <w:r>
              <w:rPr>
                <w:rStyle w:val="VerbatimChar"/>
              </w:rPr>
              <w:t>PROD_OVH_K8S_ROLLOUT.md</w:t>
            </w:r>
            <w:r>
              <w:t>).</w:t>
            </w:r>
          </w:p>
        </w:tc>
      </w:tr>
      <w:tr w:rsidR="00B054EE" w:rsidRPr="000157CD" w14:paraId="5CD92D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13E15AC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A.8.33</w:t>
            </w:r>
            <w:r>
              <w:t xml:space="preserve"> Données de test</w:t>
            </w:r>
          </w:p>
        </w:tc>
        <w:tc>
          <w:tcPr>
            <w:tcW w:w="0" w:type="auto"/>
          </w:tcPr>
          <w:p w14:paraId="35D238C8" w14:textId="77777777" w:rsidR="00B054EE" w:rsidRPr="000157CD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>Jeux de test synthétiques ou anonymisés ; pas de copie production en environnements inférieurs.</w:t>
            </w:r>
          </w:p>
        </w:tc>
      </w:tr>
      <w:tr w:rsidR="00B054EE" w:rsidRPr="000157CD" w14:paraId="51842065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2B5F682" w14:textId="77777777" w:rsidR="00B054EE" w:rsidRPr="000157CD" w:rsidRDefault="00000000">
            <w:pPr>
              <w:pStyle w:val="Compact"/>
              <w:rPr>
                <w:lang w:val="fr-FR"/>
              </w:rPr>
            </w:pPr>
            <w:r w:rsidRPr="000157CD">
              <w:rPr>
                <w:b/>
                <w:bCs/>
                <w:lang w:val="fr-FR"/>
              </w:rPr>
              <w:lastRenderedPageBreak/>
              <w:t>A.8.34</w:t>
            </w:r>
            <w:r w:rsidRPr="000157CD">
              <w:rPr>
                <w:lang w:val="fr-FR"/>
              </w:rPr>
              <w:t xml:space="preserve"> Protection systèmes en audit</w:t>
            </w:r>
          </w:p>
        </w:tc>
        <w:tc>
          <w:tcPr>
            <w:tcW w:w="0" w:type="auto"/>
          </w:tcPr>
          <w:p w14:paraId="69BEA31B" w14:textId="77777777" w:rsidR="00B054EE" w:rsidRPr="000157CD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>Audits planifiés ; isolation des outils d’audit.</w:t>
            </w:r>
          </w:p>
        </w:tc>
      </w:tr>
      <w:tr w:rsidR="00B054EE" w14:paraId="2DDD24F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4DB9782" w14:textId="77777777" w:rsidR="00B054EE" w:rsidRPr="000157CD" w:rsidRDefault="00000000">
            <w:pPr>
              <w:pStyle w:val="Compact"/>
              <w:rPr>
                <w:lang w:val="fr-FR"/>
              </w:rPr>
            </w:pPr>
            <w:r w:rsidRPr="000157CD">
              <w:rPr>
                <w:b/>
                <w:bCs/>
                <w:lang w:val="fr-FR"/>
              </w:rPr>
              <w:t>A.8.x — Sécurité des services d’IA</w:t>
            </w:r>
            <w:r w:rsidRPr="000157CD">
              <w:rPr>
                <w:lang w:val="fr-FR"/>
              </w:rPr>
              <w:t xml:space="preserve"> </w:t>
            </w:r>
            <w:r w:rsidRPr="000157CD">
              <w:rPr>
                <w:i/>
                <w:iCs/>
                <w:lang w:val="fr-FR"/>
              </w:rPr>
              <w:t xml:space="preserve">(extension </w:t>
            </w:r>
            <w:proofErr w:type="spellStart"/>
            <w:r w:rsidRPr="000157CD">
              <w:rPr>
                <w:i/>
                <w:iCs/>
                <w:lang w:val="fr-FR"/>
              </w:rPr>
              <w:t>Datategy</w:t>
            </w:r>
            <w:proofErr w:type="spellEnd"/>
            <w:r w:rsidRPr="000157CD">
              <w:rPr>
                <w:i/>
                <w:iCs/>
                <w:lang w:val="fr-FR"/>
              </w:rPr>
              <w:t>)</w:t>
            </w:r>
          </w:p>
        </w:tc>
        <w:tc>
          <w:tcPr>
            <w:tcW w:w="0" w:type="auto"/>
          </w:tcPr>
          <w:p w14:paraId="075047BF" w14:textId="77777777" w:rsidR="00B054EE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57CD">
              <w:rPr>
                <w:lang w:val="fr-FR"/>
              </w:rPr>
              <w:t xml:space="preserve">Inférence LLM et </w:t>
            </w:r>
            <w:proofErr w:type="spellStart"/>
            <w:r w:rsidRPr="000157CD">
              <w:rPr>
                <w:lang w:val="fr-FR"/>
              </w:rPr>
              <w:t>embeddings</w:t>
            </w:r>
            <w:proofErr w:type="spellEnd"/>
            <w:r w:rsidRPr="000157CD">
              <w:rPr>
                <w:lang w:val="fr-FR"/>
              </w:rPr>
              <w:t xml:space="preserve"> exécutées intra-cluster (</w:t>
            </w:r>
            <w:proofErr w:type="spellStart"/>
            <w:r w:rsidRPr="000157CD">
              <w:rPr>
                <w:lang w:val="fr-FR"/>
              </w:rPr>
              <w:t>vLLM</w:t>
            </w:r>
            <w:proofErr w:type="spellEnd"/>
            <w:r w:rsidRPr="000157CD">
              <w:rPr>
                <w:lang w:val="fr-FR"/>
              </w:rPr>
              <w:t xml:space="preserve"> / llama.cpp / TEI). Modèles open-source figés et préchargés. </w:t>
            </w:r>
            <w:proofErr w:type="spellStart"/>
            <w:r w:rsidRPr="000157CD">
              <w:rPr>
                <w:lang w:val="fr-FR"/>
              </w:rPr>
              <w:t>Endpoints</w:t>
            </w:r>
            <w:proofErr w:type="spellEnd"/>
            <w:r w:rsidRPr="000157CD">
              <w:rPr>
                <w:lang w:val="fr-FR"/>
              </w:rPr>
              <w:t xml:space="preserve"> privés </w:t>
            </w:r>
            <w:proofErr w:type="spellStart"/>
            <w:r w:rsidRPr="000157CD">
              <w:rPr>
                <w:lang w:val="fr-FR"/>
              </w:rPr>
              <w:t>Kubernetes</w:t>
            </w:r>
            <w:proofErr w:type="spellEnd"/>
            <w:r w:rsidRPr="000157CD">
              <w:rPr>
                <w:lang w:val="fr-FR"/>
              </w:rPr>
              <w:t xml:space="preserve">, </w:t>
            </w:r>
            <w:proofErr w:type="spellStart"/>
            <w:r w:rsidRPr="000157CD">
              <w:rPr>
                <w:lang w:val="fr-FR"/>
              </w:rPr>
              <w:t>NetworkPolicy</w:t>
            </w:r>
            <w:proofErr w:type="spellEnd"/>
            <w:r w:rsidRPr="000157CD">
              <w:rPr>
                <w:lang w:val="fr-FR"/>
              </w:rPr>
              <w:t xml:space="preserve"> restrictive, pas d’appel sortant vers fournisseur d’IA tiers en configuration standard. </w:t>
            </w:r>
            <w:proofErr w:type="spellStart"/>
            <w:r>
              <w:t>Journalisation</w:t>
            </w:r>
            <w:proofErr w:type="spellEnd"/>
            <w:r>
              <w:t xml:space="preserve"> des </w:t>
            </w:r>
            <w:proofErr w:type="spellStart"/>
            <w:r>
              <w:t>métadonnées</w:t>
            </w:r>
            <w:proofErr w:type="spellEnd"/>
            <w:r>
              <w:t xml:space="preserve"> </w:t>
            </w:r>
            <w:proofErr w:type="spellStart"/>
            <w:r>
              <w:t>d’inférence</w:t>
            </w:r>
            <w:proofErr w:type="spellEnd"/>
            <w:r>
              <w:t>, pas des contenus. Cf. §2.4.</w:t>
            </w:r>
          </w:p>
        </w:tc>
      </w:tr>
    </w:tbl>
    <w:p w14:paraId="17E08CAC" w14:textId="77777777" w:rsidR="00B054EE" w:rsidRPr="000157CD" w:rsidRDefault="00000000">
      <w:pPr>
        <w:pStyle w:val="Heading2"/>
        <w:rPr>
          <w:lang w:val="fr-FR"/>
        </w:rPr>
      </w:pPr>
      <w:bookmarkStart w:id="16" w:name="protection-des-données-personnelles-rgpd"/>
      <w:bookmarkEnd w:id="11"/>
      <w:bookmarkEnd w:id="15"/>
      <w:r w:rsidRPr="000157CD">
        <w:rPr>
          <w:lang w:val="fr-FR"/>
        </w:rPr>
        <w:t>5. Protection des données personnelles (RGPD)</w:t>
      </w:r>
    </w:p>
    <w:p w14:paraId="1C817402" w14:textId="77777777" w:rsidR="00B054EE" w:rsidRDefault="00000000">
      <w:pPr>
        <w:pStyle w:val="Heading3"/>
      </w:pPr>
      <w:bookmarkStart w:id="17" w:name="localisation-et-transferts"/>
      <w:r>
        <w:t xml:space="preserve">5.1 </w:t>
      </w:r>
      <w:proofErr w:type="spellStart"/>
      <w:r>
        <w:t>Localisation</w:t>
      </w:r>
      <w:proofErr w:type="spellEnd"/>
      <w:r>
        <w:t xml:space="preserve"> et </w:t>
      </w:r>
      <w:proofErr w:type="spellStart"/>
      <w:r>
        <w:t>transferts</w:t>
      </w:r>
      <w:proofErr w:type="spellEnd"/>
    </w:p>
    <w:p w14:paraId="2D4C3C2E" w14:textId="77777777" w:rsidR="00B054EE" w:rsidRDefault="00000000">
      <w:pPr>
        <w:pStyle w:val="Compact"/>
        <w:numPr>
          <w:ilvl w:val="0"/>
          <w:numId w:val="26"/>
        </w:numPr>
      </w:pPr>
      <w:r w:rsidRPr="000157CD">
        <w:rPr>
          <w:b/>
          <w:bCs/>
          <w:lang w:val="fr-FR"/>
        </w:rPr>
        <w:t>Stockage des données</w:t>
      </w:r>
      <w:r w:rsidRPr="000157CD">
        <w:rPr>
          <w:lang w:val="fr-FR"/>
        </w:rPr>
        <w:t xml:space="preserve"> : datacenters </w:t>
      </w:r>
      <w:proofErr w:type="spellStart"/>
      <w:r w:rsidRPr="000157CD">
        <w:rPr>
          <w:lang w:val="fr-FR"/>
        </w:rPr>
        <w:t>OVHcloud</w:t>
      </w:r>
      <w:proofErr w:type="spellEnd"/>
      <w:r w:rsidRPr="000157CD">
        <w:rPr>
          <w:lang w:val="fr-FR"/>
        </w:rPr>
        <w:t xml:space="preserve"> situés en </w:t>
      </w:r>
      <w:r w:rsidRPr="000157CD">
        <w:rPr>
          <w:b/>
          <w:bCs/>
          <w:lang w:val="fr-FR"/>
        </w:rPr>
        <w:t>Union européenne</w:t>
      </w:r>
      <w:r w:rsidRPr="000157CD">
        <w:rPr>
          <w:lang w:val="fr-FR"/>
        </w:rPr>
        <w:t xml:space="preserve"> (France principalement — GRA, SBG, RBX). </w:t>
      </w:r>
      <w:proofErr w:type="spellStart"/>
      <w:r>
        <w:t>Aucun</w:t>
      </w:r>
      <w:proofErr w:type="spellEnd"/>
      <w:r>
        <w:t xml:space="preserve"> </w:t>
      </w:r>
      <w:proofErr w:type="spellStart"/>
      <w:r>
        <w:t>transfert</w:t>
      </w:r>
      <w:proofErr w:type="spellEnd"/>
      <w:r>
        <w:t xml:space="preserve"> par </w:t>
      </w:r>
      <w:proofErr w:type="spellStart"/>
      <w:r>
        <w:t>défaut</w:t>
      </w:r>
      <w:proofErr w:type="spellEnd"/>
      <w:r>
        <w:t xml:space="preserve"> vers un pays tiers.</w:t>
      </w:r>
    </w:p>
    <w:p w14:paraId="60AD872D" w14:textId="77777777" w:rsidR="00B054EE" w:rsidRPr="000157CD" w:rsidRDefault="00000000">
      <w:pPr>
        <w:pStyle w:val="Compact"/>
        <w:numPr>
          <w:ilvl w:val="0"/>
          <w:numId w:val="26"/>
        </w:numPr>
        <w:rPr>
          <w:lang w:val="fr-FR"/>
        </w:rPr>
      </w:pPr>
      <w:r w:rsidRPr="000157CD">
        <w:rPr>
          <w:b/>
          <w:bCs/>
          <w:lang w:val="fr-FR"/>
        </w:rPr>
        <w:t>Sous-traitance</w:t>
      </w:r>
      <w:r w:rsidRPr="000157CD">
        <w:rPr>
          <w:lang w:val="fr-FR"/>
        </w:rPr>
        <w:t xml:space="preserve"> : </w:t>
      </w:r>
      <w:proofErr w:type="spellStart"/>
      <w:r w:rsidRPr="000157CD">
        <w:rPr>
          <w:lang w:val="fr-FR"/>
        </w:rPr>
        <w:t>OVHcloud</w:t>
      </w:r>
      <w:proofErr w:type="spellEnd"/>
      <w:r w:rsidRPr="000157CD">
        <w:rPr>
          <w:lang w:val="fr-FR"/>
        </w:rPr>
        <w:t xml:space="preserve"> publie son cadre de gestion des sous-traitants ultérieurs sur </w:t>
      </w:r>
      <w:hyperlink r:id="rId33">
        <w:r w:rsidRPr="000157CD">
          <w:rPr>
            <w:rStyle w:val="Hyperlink"/>
            <w:lang w:val="fr-FR"/>
          </w:rPr>
          <w:t>ovhcloud.com/fr/personal-data-protection/legal-privacy-security/</w:t>
        </w:r>
      </w:hyperlink>
      <w:r w:rsidRPr="000157CD">
        <w:rPr>
          <w:lang w:val="fr-FR"/>
        </w:rPr>
        <w:t>.</w:t>
      </w:r>
    </w:p>
    <w:p w14:paraId="7C27BAB6" w14:textId="77777777" w:rsidR="00B054EE" w:rsidRPr="000157CD" w:rsidRDefault="00000000">
      <w:pPr>
        <w:pStyle w:val="Compact"/>
        <w:numPr>
          <w:ilvl w:val="0"/>
          <w:numId w:val="26"/>
        </w:numPr>
        <w:rPr>
          <w:lang w:val="fr-FR"/>
        </w:rPr>
      </w:pPr>
      <w:r w:rsidRPr="000157CD">
        <w:rPr>
          <w:b/>
          <w:bCs/>
          <w:lang w:val="fr-FR"/>
        </w:rPr>
        <w:t>Souveraineté</w:t>
      </w:r>
      <w:r w:rsidRPr="000157CD">
        <w:rPr>
          <w:lang w:val="fr-FR"/>
        </w:rPr>
        <w:t xml:space="preserve"> : </w:t>
      </w:r>
      <w:proofErr w:type="spellStart"/>
      <w:r w:rsidRPr="000157CD">
        <w:rPr>
          <w:lang w:val="fr-FR"/>
        </w:rPr>
        <w:t>OVHcloud</w:t>
      </w:r>
      <w:proofErr w:type="spellEnd"/>
      <w:r w:rsidRPr="000157CD">
        <w:rPr>
          <w:lang w:val="fr-FR"/>
        </w:rPr>
        <w:t xml:space="preserve"> est un acteur français (groupe coté Euronext Paris), soumis au droit européen ; pas d’exposition au CLOUD </w:t>
      </w:r>
      <w:proofErr w:type="spellStart"/>
      <w:r w:rsidRPr="000157CD">
        <w:rPr>
          <w:lang w:val="fr-FR"/>
        </w:rPr>
        <w:t>Act</w:t>
      </w:r>
      <w:proofErr w:type="spellEnd"/>
      <w:r w:rsidRPr="000157CD">
        <w:rPr>
          <w:lang w:val="fr-FR"/>
        </w:rPr>
        <w:t xml:space="preserve"> US sur les offres opérées depuis les datacenters européens d’OVH SAS.</w:t>
      </w:r>
    </w:p>
    <w:p w14:paraId="1B32D181" w14:textId="77777777" w:rsidR="00B054EE" w:rsidRPr="000157CD" w:rsidRDefault="00000000">
      <w:pPr>
        <w:pStyle w:val="Compact"/>
        <w:numPr>
          <w:ilvl w:val="0"/>
          <w:numId w:val="26"/>
        </w:numPr>
        <w:rPr>
          <w:lang w:val="fr-FR"/>
        </w:rPr>
      </w:pPr>
      <w:r w:rsidRPr="000157CD">
        <w:rPr>
          <w:b/>
          <w:bCs/>
          <w:lang w:val="fr-FR"/>
        </w:rPr>
        <w:t>Inférence IA</w:t>
      </w:r>
      <w:r w:rsidRPr="000157CD">
        <w:rPr>
          <w:lang w:val="fr-FR"/>
        </w:rPr>
        <w:t xml:space="preserve"> : les modèles LLM et d’</w:t>
      </w:r>
      <w:proofErr w:type="spellStart"/>
      <w:r w:rsidRPr="000157CD">
        <w:rPr>
          <w:lang w:val="fr-FR"/>
        </w:rPr>
        <w:t>embedding</w:t>
      </w:r>
      <w:proofErr w:type="spellEnd"/>
      <w:r w:rsidRPr="000157CD">
        <w:rPr>
          <w:lang w:val="fr-FR"/>
        </w:rPr>
        <w:t xml:space="preserve"> s’exécutent </w:t>
      </w:r>
      <w:r w:rsidRPr="000157CD">
        <w:rPr>
          <w:b/>
          <w:bCs/>
          <w:lang w:val="fr-FR"/>
        </w:rPr>
        <w:t>dans le cluster d’hébergement</w:t>
      </w:r>
      <w:r w:rsidRPr="000157CD">
        <w:rPr>
          <w:lang w:val="fr-FR"/>
        </w:rPr>
        <w:t xml:space="preserve"> (cf. §2.4). En configuration standard, aucune donnée ANDRITZ n’est transmise à un fournisseur d’IA externe — les problématiques de transfert international applicables aux API d’IA tierces (CLOUD </w:t>
      </w:r>
      <w:proofErr w:type="spellStart"/>
      <w:r w:rsidRPr="000157CD">
        <w:rPr>
          <w:lang w:val="fr-FR"/>
        </w:rPr>
        <w:t>Act</w:t>
      </w:r>
      <w:proofErr w:type="spellEnd"/>
      <w:r w:rsidRPr="000157CD">
        <w:rPr>
          <w:lang w:val="fr-FR"/>
        </w:rPr>
        <w:t xml:space="preserve">, </w:t>
      </w:r>
      <w:r w:rsidRPr="000157CD">
        <w:rPr>
          <w:i/>
          <w:iCs/>
          <w:lang w:val="fr-FR"/>
        </w:rPr>
        <w:t>Schrems II</w:t>
      </w:r>
      <w:r w:rsidRPr="000157CD">
        <w:rPr>
          <w:lang w:val="fr-FR"/>
        </w:rPr>
        <w:t xml:space="preserve">) </w:t>
      </w:r>
      <w:proofErr w:type="gramStart"/>
      <w:r w:rsidRPr="000157CD">
        <w:rPr>
          <w:lang w:val="fr-FR"/>
        </w:rPr>
        <w:t>sont</w:t>
      </w:r>
      <w:proofErr w:type="gramEnd"/>
      <w:r w:rsidRPr="000157CD">
        <w:rPr>
          <w:lang w:val="fr-FR"/>
        </w:rPr>
        <w:t xml:space="preserve"> par construction écartées.</w:t>
      </w:r>
    </w:p>
    <w:p w14:paraId="079BFF3C" w14:textId="77777777" w:rsidR="00B054EE" w:rsidRPr="000157CD" w:rsidRDefault="00000000">
      <w:pPr>
        <w:pStyle w:val="Heading3"/>
        <w:rPr>
          <w:lang w:val="fr-FR"/>
        </w:rPr>
      </w:pPr>
      <w:bookmarkStart w:id="18" w:name="X02ebbe57df84e5baf0c4483ea3d04b9ccf0e52f"/>
      <w:bookmarkEnd w:id="17"/>
      <w:r w:rsidRPr="000157CD">
        <w:rPr>
          <w:lang w:val="fr-FR"/>
        </w:rPr>
        <w:t>5.2 Mesures techniques et organisationnelles (MTO art. 32 RGPD)</w:t>
      </w:r>
    </w:p>
    <w:tbl>
      <w:tblPr>
        <w:tblStyle w:val="GridTable4-Accent1"/>
        <w:tblW w:w="5000" w:type="pct"/>
        <w:tblLook w:val="0020" w:firstRow="1" w:lastRow="0" w:firstColumn="0" w:lastColumn="0" w:noHBand="0" w:noVBand="0"/>
      </w:tblPr>
      <w:tblGrid>
        <w:gridCol w:w="2734"/>
        <w:gridCol w:w="6842"/>
      </w:tblGrid>
      <w:tr w:rsidR="00B054EE" w14:paraId="51F35910" w14:textId="77777777" w:rsidTr="00B054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69B4B36" w14:textId="77777777" w:rsidR="00B054EE" w:rsidRDefault="00000000">
            <w:pPr>
              <w:pStyle w:val="Compact"/>
            </w:pPr>
            <w:proofErr w:type="spellStart"/>
            <w:r>
              <w:t>Catégorie</w:t>
            </w:r>
            <w:proofErr w:type="spellEnd"/>
          </w:p>
        </w:tc>
        <w:tc>
          <w:tcPr>
            <w:tcW w:w="0" w:type="auto"/>
          </w:tcPr>
          <w:p w14:paraId="0EA102C1" w14:textId="77777777" w:rsidR="00B054EE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Mesure</w:t>
            </w:r>
          </w:p>
        </w:tc>
      </w:tr>
      <w:tr w:rsidR="00B054EE" w:rsidRPr="000157CD" w14:paraId="624AC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FACA86E" w14:textId="77777777" w:rsidR="00B054EE" w:rsidRDefault="00000000">
            <w:pPr>
              <w:pStyle w:val="Compact"/>
            </w:pPr>
            <w:r>
              <w:t>Confidentialité</w:t>
            </w:r>
          </w:p>
        </w:tc>
        <w:tc>
          <w:tcPr>
            <w:tcW w:w="0" w:type="auto"/>
          </w:tcPr>
          <w:p w14:paraId="1DC67A33" w14:textId="77777777" w:rsidR="00B054EE" w:rsidRPr="000157CD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>TLS 1.2/1.3 en transit ; chiffrement AES-256 au repos (snapshots, backups) ; secrets Vault chiffrés (transit + repos) ; isolation tenant.</w:t>
            </w:r>
          </w:p>
        </w:tc>
      </w:tr>
      <w:tr w:rsidR="00B054EE" w14:paraId="674336E9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9065064" w14:textId="77777777" w:rsidR="00B054EE" w:rsidRDefault="00000000">
            <w:pPr>
              <w:pStyle w:val="Compact"/>
            </w:pPr>
            <w:proofErr w:type="spellStart"/>
            <w:r>
              <w:t>Intégrité</w:t>
            </w:r>
            <w:proofErr w:type="spellEnd"/>
          </w:p>
        </w:tc>
        <w:tc>
          <w:tcPr>
            <w:tcW w:w="0" w:type="auto"/>
          </w:tcPr>
          <w:p w14:paraId="3246F574" w14:textId="77777777" w:rsidR="00B054EE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Signatures de commits, checksums sur backups, journalisation immuable (logs append-only).</w:t>
            </w:r>
          </w:p>
        </w:tc>
      </w:tr>
      <w:tr w:rsidR="00B054EE" w:rsidRPr="000157CD" w14:paraId="5DDD2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89E6555" w14:textId="77777777" w:rsidR="00B054EE" w:rsidRDefault="00000000">
            <w:pPr>
              <w:pStyle w:val="Compact"/>
            </w:pPr>
            <w:r>
              <w:t>Disponibilité</w:t>
            </w:r>
          </w:p>
        </w:tc>
        <w:tc>
          <w:tcPr>
            <w:tcW w:w="0" w:type="auto"/>
          </w:tcPr>
          <w:p w14:paraId="0FA23BCF" w14:textId="77777777" w:rsidR="00B054EE" w:rsidRPr="000157CD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 xml:space="preserve">Cluster K8s redondé ; MKS avec control plane </w:t>
            </w:r>
            <w:proofErr w:type="gramStart"/>
            <w:r w:rsidRPr="000157CD">
              <w:rPr>
                <w:lang w:val="fr-FR"/>
              </w:rPr>
              <w:t>managé</w:t>
            </w:r>
            <w:proofErr w:type="gramEnd"/>
            <w:r w:rsidRPr="000157CD">
              <w:rPr>
                <w:lang w:val="fr-FR"/>
              </w:rPr>
              <w:t xml:space="preserve"> OVH ; sauvegardes testées trimestriellement ; PCA RTO 6 h / RPO 12 h.</w:t>
            </w:r>
          </w:p>
        </w:tc>
      </w:tr>
      <w:tr w:rsidR="00B054EE" w14:paraId="23C62040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7BDEFBB" w14:textId="77777777" w:rsidR="00B054EE" w:rsidRDefault="00000000">
            <w:pPr>
              <w:pStyle w:val="Compact"/>
            </w:pPr>
            <w:proofErr w:type="spellStart"/>
            <w:r>
              <w:t>Traçabilité</w:t>
            </w:r>
            <w:proofErr w:type="spellEnd"/>
          </w:p>
        </w:tc>
        <w:tc>
          <w:tcPr>
            <w:tcW w:w="0" w:type="auto"/>
          </w:tcPr>
          <w:p w14:paraId="1CA291F5" w14:textId="77777777" w:rsidR="00B054EE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Logs Keycloak (authentification), logs API K8s, audit Vault, audit applicatif papAI.</w:t>
            </w:r>
          </w:p>
        </w:tc>
      </w:tr>
      <w:tr w:rsidR="00B054EE" w:rsidRPr="000157CD" w14:paraId="6BA570B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2CFEC3A" w14:textId="77777777" w:rsidR="00B054EE" w:rsidRDefault="00000000">
            <w:pPr>
              <w:pStyle w:val="Compact"/>
            </w:pPr>
            <w:r>
              <w:t>Pseudonymisation / anonymisation</w:t>
            </w:r>
          </w:p>
        </w:tc>
        <w:tc>
          <w:tcPr>
            <w:tcW w:w="0" w:type="auto"/>
          </w:tcPr>
          <w:p w14:paraId="7DA630A7" w14:textId="77777777" w:rsidR="00B054EE" w:rsidRPr="000157CD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>Possible au niveau applicatif selon cas d’usage ANDRITZ.</w:t>
            </w:r>
          </w:p>
        </w:tc>
      </w:tr>
      <w:tr w:rsidR="00B054EE" w:rsidRPr="000157CD" w14:paraId="5315F1A2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4E27C4B" w14:textId="77777777" w:rsidR="00B054EE" w:rsidRDefault="00000000">
            <w:pPr>
              <w:pStyle w:val="Compact"/>
            </w:pPr>
            <w:r>
              <w:t xml:space="preserve">Tests </w:t>
            </w:r>
            <w:proofErr w:type="spellStart"/>
            <w:r>
              <w:t>réguliers</w:t>
            </w:r>
            <w:proofErr w:type="spellEnd"/>
          </w:p>
        </w:tc>
        <w:tc>
          <w:tcPr>
            <w:tcW w:w="0" w:type="auto"/>
          </w:tcPr>
          <w:p w14:paraId="3FC7124D" w14:textId="77777777" w:rsidR="00B054EE" w:rsidRPr="000157CD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proofErr w:type="spellStart"/>
            <w:r w:rsidRPr="000157CD">
              <w:rPr>
                <w:lang w:val="fr-FR"/>
              </w:rPr>
              <w:t>Pentest</w:t>
            </w:r>
            <w:proofErr w:type="spellEnd"/>
            <w:r w:rsidRPr="000157CD">
              <w:rPr>
                <w:lang w:val="fr-FR"/>
              </w:rPr>
              <w:t xml:space="preserve"> annuel ; tests restauration trimestriels ; revue PSSI annuelle.</w:t>
            </w:r>
          </w:p>
        </w:tc>
      </w:tr>
    </w:tbl>
    <w:p w14:paraId="0BE3AFA4" w14:textId="77777777" w:rsidR="00B054EE" w:rsidRPr="000157CD" w:rsidRDefault="00000000">
      <w:pPr>
        <w:pStyle w:val="Heading3"/>
        <w:rPr>
          <w:lang w:val="fr-FR"/>
        </w:rPr>
      </w:pPr>
      <w:bookmarkStart w:id="19" w:name="droits-des-personnes-concernées"/>
      <w:bookmarkEnd w:id="18"/>
      <w:r w:rsidRPr="000157CD">
        <w:rPr>
          <w:lang w:val="fr-FR"/>
        </w:rPr>
        <w:lastRenderedPageBreak/>
        <w:t>5.3 Droits des personnes concernées</w:t>
      </w:r>
    </w:p>
    <w:p w14:paraId="38D5ED9C" w14:textId="77777777" w:rsidR="00B054EE" w:rsidRPr="000157CD" w:rsidRDefault="00000000">
      <w:pPr>
        <w:pStyle w:val="FirstParagraph"/>
        <w:rPr>
          <w:lang w:val="fr-FR"/>
        </w:rPr>
      </w:pPr>
      <w:proofErr w:type="spellStart"/>
      <w:r w:rsidRPr="000157CD">
        <w:rPr>
          <w:lang w:val="fr-FR"/>
        </w:rPr>
        <w:t>Datategy</w:t>
      </w:r>
      <w:proofErr w:type="spellEnd"/>
      <w:r w:rsidRPr="000157CD">
        <w:rPr>
          <w:lang w:val="fr-FR"/>
        </w:rPr>
        <w:t xml:space="preserve"> traite les demandes d’exercice des droits (accès, rectification, effacement, portabilité, opposition) via le DPO ANDRITZ comme guichet unique, et apporte le concours technique requis dans les 48 h ouvrées (cf. politique de confidentialité </w:t>
      </w:r>
      <w:proofErr w:type="spellStart"/>
      <w:r w:rsidRPr="000157CD">
        <w:rPr>
          <w:lang w:val="fr-FR"/>
        </w:rPr>
        <w:t>Datategy</w:t>
      </w:r>
      <w:proofErr w:type="spellEnd"/>
      <w:r w:rsidRPr="000157CD">
        <w:rPr>
          <w:lang w:val="fr-FR"/>
        </w:rPr>
        <w:t xml:space="preserve"> — </w:t>
      </w:r>
      <w:r w:rsidRPr="000157CD">
        <w:rPr>
          <w:rStyle w:val="VerbatimChar"/>
          <w:lang w:val="fr-FR"/>
        </w:rPr>
        <w:t>fiche-</w:t>
      </w:r>
      <w:proofErr w:type="spellStart"/>
      <w:r w:rsidRPr="000157CD">
        <w:rPr>
          <w:rStyle w:val="VerbatimChar"/>
          <w:lang w:val="fr-FR"/>
        </w:rPr>
        <w:t>privacy</w:t>
      </w:r>
      <w:proofErr w:type="spellEnd"/>
      <w:r w:rsidRPr="000157CD">
        <w:rPr>
          <w:rStyle w:val="VerbatimChar"/>
          <w:lang w:val="fr-FR"/>
        </w:rPr>
        <w:t>/main.md</w:t>
      </w:r>
      <w:r w:rsidRPr="000157CD">
        <w:rPr>
          <w:lang w:val="fr-FR"/>
        </w:rPr>
        <w:t>).</w:t>
      </w:r>
    </w:p>
    <w:p w14:paraId="02095B02" w14:textId="77777777" w:rsidR="00B054EE" w:rsidRDefault="00000000">
      <w:pPr>
        <w:pStyle w:val="Heading3"/>
      </w:pPr>
      <w:bookmarkStart w:id="20" w:name="notification-de-violation"/>
      <w:bookmarkEnd w:id="19"/>
      <w:r>
        <w:t>5.4 Notification de violation</w:t>
      </w:r>
    </w:p>
    <w:p w14:paraId="3BF50D54" w14:textId="77777777" w:rsidR="00B054EE" w:rsidRPr="000157CD" w:rsidRDefault="00000000">
      <w:pPr>
        <w:pStyle w:val="Compact"/>
        <w:numPr>
          <w:ilvl w:val="0"/>
          <w:numId w:val="27"/>
        </w:numPr>
        <w:rPr>
          <w:lang w:val="fr-FR"/>
        </w:rPr>
      </w:pPr>
      <w:proofErr w:type="spellStart"/>
      <w:r w:rsidRPr="000157CD">
        <w:rPr>
          <w:b/>
          <w:bCs/>
          <w:lang w:val="fr-FR"/>
        </w:rPr>
        <w:t>Datategy</w:t>
      </w:r>
      <w:proofErr w:type="spellEnd"/>
      <w:r w:rsidRPr="000157CD">
        <w:rPr>
          <w:b/>
          <w:bCs/>
          <w:lang w:val="fr-FR"/>
        </w:rPr>
        <w:t xml:space="preserve"> → ANDRITZ</w:t>
      </w:r>
      <w:r w:rsidRPr="000157CD">
        <w:rPr>
          <w:lang w:val="fr-FR"/>
        </w:rPr>
        <w:t xml:space="preserve"> : sous 24 h ouvrées dès qualification de la violation (canal contractuel).</w:t>
      </w:r>
    </w:p>
    <w:p w14:paraId="430D32CC" w14:textId="77777777" w:rsidR="00B054EE" w:rsidRPr="000157CD" w:rsidRDefault="00000000">
      <w:pPr>
        <w:pStyle w:val="Compact"/>
        <w:numPr>
          <w:ilvl w:val="0"/>
          <w:numId w:val="27"/>
        </w:numPr>
        <w:rPr>
          <w:lang w:val="fr-FR"/>
        </w:rPr>
      </w:pPr>
      <w:proofErr w:type="spellStart"/>
      <w:r w:rsidRPr="000157CD">
        <w:rPr>
          <w:b/>
          <w:bCs/>
          <w:lang w:val="fr-FR"/>
        </w:rPr>
        <w:t>OVHcloud</w:t>
      </w:r>
      <w:proofErr w:type="spellEnd"/>
      <w:r w:rsidRPr="000157CD">
        <w:rPr>
          <w:b/>
          <w:bCs/>
          <w:lang w:val="fr-FR"/>
        </w:rPr>
        <w:t xml:space="preserve"> → </w:t>
      </w:r>
      <w:proofErr w:type="spellStart"/>
      <w:r w:rsidRPr="000157CD">
        <w:rPr>
          <w:b/>
          <w:bCs/>
          <w:lang w:val="fr-FR"/>
        </w:rPr>
        <w:t>Datategy</w:t>
      </w:r>
      <w:proofErr w:type="spellEnd"/>
      <w:r w:rsidRPr="000157CD">
        <w:rPr>
          <w:lang w:val="fr-FR"/>
        </w:rPr>
        <w:t xml:space="preserve"> : conformément au DPA </w:t>
      </w:r>
      <w:proofErr w:type="spellStart"/>
      <w:r w:rsidRPr="000157CD">
        <w:rPr>
          <w:lang w:val="fr-FR"/>
        </w:rPr>
        <w:t>OVHcloud</w:t>
      </w:r>
      <w:proofErr w:type="spellEnd"/>
      <w:r w:rsidRPr="000157CD">
        <w:rPr>
          <w:lang w:val="fr-FR"/>
        </w:rPr>
        <w:t xml:space="preserve"> (sans retard injustifié, généralement &lt;72 h).</w:t>
      </w:r>
    </w:p>
    <w:p w14:paraId="6C62A070" w14:textId="77777777" w:rsidR="00B054EE" w:rsidRPr="000157CD" w:rsidRDefault="00000000">
      <w:pPr>
        <w:pStyle w:val="Compact"/>
        <w:numPr>
          <w:ilvl w:val="0"/>
          <w:numId w:val="27"/>
        </w:numPr>
        <w:rPr>
          <w:lang w:val="fr-FR"/>
        </w:rPr>
      </w:pPr>
      <w:r w:rsidRPr="000157CD">
        <w:rPr>
          <w:b/>
          <w:bCs/>
          <w:lang w:val="fr-FR"/>
        </w:rPr>
        <w:t>ANDRITZ → CNIL/autorité compétente</w:t>
      </w:r>
      <w:r w:rsidRPr="000157CD">
        <w:rPr>
          <w:lang w:val="fr-FR"/>
        </w:rPr>
        <w:t xml:space="preserve"> : sous 72 h conformément à l’article 33 RGPD, avec appui technique de </w:t>
      </w:r>
      <w:proofErr w:type="spellStart"/>
      <w:r w:rsidRPr="000157CD">
        <w:rPr>
          <w:lang w:val="fr-FR"/>
        </w:rPr>
        <w:t>Datategy</w:t>
      </w:r>
      <w:proofErr w:type="spellEnd"/>
      <w:r w:rsidRPr="000157CD">
        <w:rPr>
          <w:lang w:val="fr-FR"/>
        </w:rPr>
        <w:t>.</w:t>
      </w:r>
    </w:p>
    <w:p w14:paraId="1EB1CAD9" w14:textId="77777777" w:rsidR="00B054EE" w:rsidRPr="000157CD" w:rsidRDefault="00000000">
      <w:pPr>
        <w:pStyle w:val="Heading3"/>
        <w:rPr>
          <w:lang w:val="fr-FR"/>
        </w:rPr>
      </w:pPr>
      <w:bookmarkStart w:id="21" w:name="réversibilité-et-fin-de-contrat"/>
      <w:bookmarkEnd w:id="20"/>
      <w:r w:rsidRPr="000157CD">
        <w:rPr>
          <w:lang w:val="fr-FR"/>
        </w:rPr>
        <w:t>5.5 Réversibilité et fin de contrat</w:t>
      </w:r>
    </w:p>
    <w:p w14:paraId="25BF985D" w14:textId="77777777" w:rsidR="00B054EE" w:rsidRPr="000157CD" w:rsidRDefault="00000000">
      <w:pPr>
        <w:pStyle w:val="FirstParagraph"/>
        <w:rPr>
          <w:lang w:val="fr-FR"/>
        </w:rPr>
      </w:pPr>
      <w:r w:rsidRPr="000157CD">
        <w:rPr>
          <w:lang w:val="fr-FR"/>
        </w:rPr>
        <w:t xml:space="preserve">Conformément à la politique </w:t>
      </w:r>
      <w:proofErr w:type="spellStart"/>
      <w:r w:rsidRPr="000157CD">
        <w:rPr>
          <w:lang w:val="fr-FR"/>
        </w:rPr>
        <w:t>Datategy</w:t>
      </w:r>
      <w:proofErr w:type="spellEnd"/>
      <w:r w:rsidRPr="000157CD">
        <w:rPr>
          <w:lang w:val="fr-FR"/>
        </w:rPr>
        <w:t xml:space="preserve"> (cf. PAS §Réversibilité) :</w:t>
      </w:r>
    </w:p>
    <w:p w14:paraId="4244DDBC" w14:textId="77777777" w:rsidR="00B054EE" w:rsidRPr="000157CD" w:rsidRDefault="00000000">
      <w:pPr>
        <w:pStyle w:val="Compact"/>
        <w:numPr>
          <w:ilvl w:val="0"/>
          <w:numId w:val="28"/>
        </w:numPr>
        <w:rPr>
          <w:lang w:val="fr-FR"/>
        </w:rPr>
      </w:pPr>
      <w:r w:rsidRPr="000157CD">
        <w:rPr>
          <w:lang w:val="fr-FR"/>
        </w:rPr>
        <w:t>Restitution des données dans un format ouvert (dumps PostgreSQL chiffrés, exports MinIO/S3, modèles d’IA, scripts) via SFTP/FTPS sur serveur désigné par ANDRITZ.</w:t>
      </w:r>
    </w:p>
    <w:p w14:paraId="66FB46BE" w14:textId="77777777" w:rsidR="00B054EE" w:rsidRPr="000157CD" w:rsidRDefault="00000000">
      <w:pPr>
        <w:pStyle w:val="Compact"/>
        <w:numPr>
          <w:ilvl w:val="0"/>
          <w:numId w:val="28"/>
        </w:numPr>
        <w:rPr>
          <w:lang w:val="fr-FR"/>
        </w:rPr>
      </w:pPr>
      <w:r w:rsidRPr="000157CD">
        <w:rPr>
          <w:lang w:val="fr-FR"/>
        </w:rPr>
        <w:t>Suppression sécurisée des données après délai de réversibilité contractuel (typiquement 30 jours après notification de fin de contrat).</w:t>
      </w:r>
    </w:p>
    <w:p w14:paraId="50D5D1DF" w14:textId="77777777" w:rsidR="00B054EE" w:rsidRPr="000157CD" w:rsidRDefault="00000000">
      <w:pPr>
        <w:pStyle w:val="Compact"/>
        <w:numPr>
          <w:ilvl w:val="0"/>
          <w:numId w:val="28"/>
        </w:numPr>
        <w:rPr>
          <w:lang w:val="fr-FR"/>
        </w:rPr>
      </w:pPr>
      <w:r w:rsidRPr="000157CD">
        <w:rPr>
          <w:lang w:val="fr-FR"/>
        </w:rPr>
        <w:t>Certificat de destruction fourni à ANDRITZ.</w:t>
      </w:r>
    </w:p>
    <w:p w14:paraId="35E1329A" w14:textId="77777777" w:rsidR="00B054EE" w:rsidRPr="000157CD" w:rsidRDefault="00000000">
      <w:pPr>
        <w:pStyle w:val="Compact"/>
        <w:numPr>
          <w:ilvl w:val="0"/>
          <w:numId w:val="28"/>
        </w:numPr>
        <w:rPr>
          <w:lang w:val="fr-FR"/>
        </w:rPr>
      </w:pPr>
      <w:r w:rsidRPr="000157CD">
        <w:rPr>
          <w:lang w:val="fr-FR"/>
        </w:rPr>
        <w:t>Suppression OVH des volumes Cinder selon la politique OVH (</w:t>
      </w:r>
      <w:proofErr w:type="spellStart"/>
      <w:r w:rsidRPr="000157CD">
        <w:rPr>
          <w:lang w:val="fr-FR"/>
        </w:rPr>
        <w:t>zeroing</w:t>
      </w:r>
      <w:proofErr w:type="spellEnd"/>
      <w:r w:rsidRPr="000157CD">
        <w:rPr>
          <w:lang w:val="fr-FR"/>
        </w:rPr>
        <w:t xml:space="preserve"> logique + procédure de destruction physique des disques en fin de vie).</w:t>
      </w:r>
    </w:p>
    <w:p w14:paraId="1B5F0894" w14:textId="77777777" w:rsidR="00B054EE" w:rsidRPr="000157CD" w:rsidRDefault="00000000">
      <w:pPr>
        <w:pStyle w:val="Heading2"/>
        <w:rPr>
          <w:lang w:val="fr-FR"/>
        </w:rPr>
      </w:pPr>
      <w:bookmarkStart w:id="22" w:name="cartographie-du-dossier-de-livraison"/>
      <w:bookmarkEnd w:id="16"/>
      <w:bookmarkEnd w:id="21"/>
      <w:r w:rsidRPr="000157CD">
        <w:rPr>
          <w:lang w:val="fr-FR"/>
        </w:rPr>
        <w:t>6. Cartographie du dossier de livraison</w:t>
      </w:r>
    </w:p>
    <w:p w14:paraId="27D8C5F2" w14:textId="77777777" w:rsidR="00B054EE" w:rsidRPr="000157CD" w:rsidRDefault="00000000">
      <w:pPr>
        <w:pStyle w:val="FirstParagraph"/>
        <w:rPr>
          <w:lang w:val="fr-FR"/>
        </w:rPr>
      </w:pPr>
      <w:r w:rsidRPr="000157CD">
        <w:rPr>
          <w:lang w:val="fr-FR"/>
        </w:rPr>
        <w:t xml:space="preserve">Le dossier de livraison ANDRITZ est organisé en trois compartiments. Chaque pièce est mise en correspondance avec les mesures de l’Annexe A de la norme ISO/IEC </w:t>
      </w:r>
      <w:proofErr w:type="gramStart"/>
      <w:r w:rsidRPr="000157CD">
        <w:rPr>
          <w:lang w:val="fr-FR"/>
        </w:rPr>
        <w:t>27001:</w:t>
      </w:r>
      <w:proofErr w:type="gramEnd"/>
      <w:r w:rsidRPr="000157CD">
        <w:rPr>
          <w:lang w:val="fr-FR"/>
        </w:rPr>
        <w:t>2022 qu’elle documente.</w:t>
      </w:r>
    </w:p>
    <w:p w14:paraId="422EA6E3" w14:textId="77777777" w:rsidR="00B054EE" w:rsidRDefault="00000000">
      <w:pPr>
        <w:pStyle w:val="Heading3"/>
      </w:pPr>
      <w:bookmarkStart w:id="23" w:name="synthese-note-de-synthèse-datategy"/>
      <w:r>
        <w:t xml:space="preserve">6.1 </w:t>
      </w:r>
      <w:r>
        <w:rPr>
          <w:rStyle w:val="VerbatimChar"/>
        </w:rPr>
        <w:t>00_synthese/</w:t>
      </w:r>
      <w:r>
        <w:t xml:space="preserve"> — Note de synthèse Datategy</w:t>
      </w:r>
    </w:p>
    <w:tbl>
      <w:tblPr>
        <w:tblStyle w:val="GridTable4-Accent1"/>
        <w:tblW w:w="5000" w:type="pct"/>
        <w:tblLook w:val="0020" w:firstRow="1" w:lastRow="0" w:firstColumn="0" w:lastColumn="0" w:noHBand="0" w:noVBand="0"/>
      </w:tblPr>
      <w:tblGrid>
        <w:gridCol w:w="2446"/>
        <w:gridCol w:w="4737"/>
        <w:gridCol w:w="2393"/>
      </w:tblGrid>
      <w:tr w:rsidR="00B054EE" w14:paraId="09684B86" w14:textId="77777777" w:rsidTr="00B054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2C5215E" w14:textId="77777777" w:rsidR="00B054EE" w:rsidRDefault="00000000">
            <w:pPr>
              <w:pStyle w:val="Compact"/>
            </w:pPr>
            <w:r>
              <w:t>Fichier</w:t>
            </w:r>
          </w:p>
        </w:tc>
        <w:tc>
          <w:tcPr>
            <w:tcW w:w="0" w:type="auto"/>
          </w:tcPr>
          <w:p w14:paraId="2F9DD0E4" w14:textId="77777777" w:rsidR="00B054EE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Objet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4638814" w14:textId="77777777" w:rsidR="00B054EE" w:rsidRDefault="00000000">
            <w:pPr>
              <w:pStyle w:val="Compact"/>
            </w:pPr>
            <w:r>
              <w:t>Couverture ISO 27001</w:t>
            </w:r>
          </w:p>
        </w:tc>
      </w:tr>
      <w:tr w:rsidR="00B054EE" w:rsidRPr="000157CD" w14:paraId="12D84E8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1260882" w14:textId="77777777" w:rsidR="00B054EE" w:rsidRDefault="00000000">
            <w:pPr>
              <w:pStyle w:val="Compact"/>
            </w:pPr>
            <w:r>
              <w:rPr>
                <w:rStyle w:val="VerbatimChar"/>
              </w:rPr>
              <w:t>fiche-hosting-ovh-andritz.docx</w:t>
            </w:r>
          </w:p>
        </w:tc>
        <w:tc>
          <w:tcPr>
            <w:tcW w:w="0" w:type="auto"/>
          </w:tcPr>
          <w:p w14:paraId="2B2118E0" w14:textId="77777777" w:rsidR="00B054EE" w:rsidRPr="000157CD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>Le présent document — synthèse de l’hébergement OVH/</w:t>
            </w:r>
            <w:proofErr w:type="spellStart"/>
            <w:r w:rsidRPr="000157CD">
              <w:rPr>
                <w:lang w:val="fr-FR"/>
              </w:rPr>
              <w:t>papAI</w:t>
            </w:r>
            <w:proofErr w:type="spellEnd"/>
            <w:r w:rsidRPr="000157CD">
              <w:rPr>
                <w:lang w:val="fr-FR"/>
              </w:rPr>
              <w:t xml:space="preserve"> structurée par mesure ISO </w:t>
            </w:r>
            <w:proofErr w:type="gramStart"/>
            <w:r w:rsidRPr="000157CD">
              <w:rPr>
                <w:lang w:val="fr-FR"/>
              </w:rPr>
              <w:t>27001:</w:t>
            </w:r>
            <w:proofErr w:type="gramEnd"/>
            <w:r w:rsidRPr="000157CD">
              <w:rPr>
                <w:lang w:val="fr-FR"/>
              </w:rPr>
              <w:t>2022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FC42551" w14:textId="77777777" w:rsidR="00B054EE" w:rsidRPr="000157CD" w:rsidRDefault="00000000">
            <w:pPr>
              <w:pStyle w:val="Compact"/>
              <w:rPr>
                <w:lang w:val="fr-FR"/>
              </w:rPr>
            </w:pPr>
            <w:r w:rsidRPr="000157CD">
              <w:rPr>
                <w:lang w:val="fr-FR"/>
              </w:rPr>
              <w:t>Couverture intégrale Annexe A (A.5 à A.8)</w:t>
            </w:r>
          </w:p>
        </w:tc>
      </w:tr>
    </w:tbl>
    <w:p w14:paraId="0F499F26" w14:textId="77777777" w:rsidR="00B054EE" w:rsidRDefault="00000000">
      <w:pPr>
        <w:pStyle w:val="Heading3"/>
      </w:pPr>
      <w:bookmarkStart w:id="24" w:name="X16b516dd545448a60a4561e01a0c4f85e06ab0a"/>
      <w:bookmarkEnd w:id="23"/>
      <w:r>
        <w:t xml:space="preserve">6.2 </w:t>
      </w:r>
      <w:r>
        <w:rPr>
          <w:rStyle w:val="VerbatimChar"/>
        </w:rPr>
        <w:t>01_datategy/</w:t>
      </w:r>
      <w:r>
        <w:t xml:space="preserve"> — Politiques et procédures Datategy</w:t>
      </w:r>
    </w:p>
    <w:tbl>
      <w:tblPr>
        <w:tblStyle w:val="GridTable4-Accent1"/>
        <w:tblW w:w="5000" w:type="pct"/>
        <w:tblLook w:val="0020" w:firstRow="1" w:lastRow="0" w:firstColumn="0" w:lastColumn="0" w:noHBand="0" w:noVBand="0"/>
      </w:tblPr>
      <w:tblGrid>
        <w:gridCol w:w="2953"/>
        <w:gridCol w:w="4232"/>
        <w:gridCol w:w="2391"/>
      </w:tblGrid>
      <w:tr w:rsidR="00B054EE" w14:paraId="31C04B15" w14:textId="77777777" w:rsidTr="00B054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66B2792" w14:textId="77777777" w:rsidR="00B054EE" w:rsidRDefault="00000000">
            <w:pPr>
              <w:pStyle w:val="Compact"/>
            </w:pPr>
            <w:r>
              <w:t>Fichier</w:t>
            </w:r>
          </w:p>
        </w:tc>
        <w:tc>
          <w:tcPr>
            <w:tcW w:w="0" w:type="auto"/>
          </w:tcPr>
          <w:p w14:paraId="27D9D50F" w14:textId="77777777" w:rsidR="00B054EE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Objet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ACF6771" w14:textId="77777777" w:rsidR="00B054EE" w:rsidRDefault="00000000">
            <w:pPr>
              <w:pStyle w:val="Compact"/>
            </w:pPr>
            <w:r>
              <w:t>Couverture ISO 27001</w:t>
            </w:r>
          </w:p>
        </w:tc>
      </w:tr>
      <w:tr w:rsidR="00B054EE" w14:paraId="236DA07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90D2B70" w14:textId="77777777" w:rsidR="00B054EE" w:rsidRDefault="00000000">
            <w:pPr>
              <w:pStyle w:val="Compact"/>
            </w:pPr>
            <w:r>
              <w:rPr>
                <w:rStyle w:val="VerbatimChar"/>
              </w:rPr>
              <w:t>01_PAS-plan-assurance-securite.pdf</w:t>
            </w:r>
          </w:p>
        </w:tc>
        <w:tc>
          <w:tcPr>
            <w:tcW w:w="0" w:type="auto"/>
          </w:tcPr>
          <w:p w14:paraId="4948341D" w14:textId="77777777" w:rsidR="00B054EE" w:rsidRPr="000157CD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 xml:space="preserve">Plan d’Assurance Sécurité (PSSI publique, gestion des risques EBIOS, RH, </w:t>
            </w:r>
            <w:r w:rsidRPr="000157CD">
              <w:rPr>
                <w:lang w:val="fr-FR"/>
              </w:rPr>
              <w:lastRenderedPageBreak/>
              <w:t>exploitation, cryptographie, sécurité logicielle, réversibilité)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20420DD" w14:textId="77777777" w:rsidR="00B054EE" w:rsidRDefault="00000000">
            <w:pPr>
              <w:pStyle w:val="Compact"/>
            </w:pPr>
            <w:r>
              <w:lastRenderedPageBreak/>
              <w:t>A.5.1, A.5.7-A.5.18, A.5.24-A.5.37, A.6.1-</w:t>
            </w:r>
            <w:r>
              <w:lastRenderedPageBreak/>
              <w:t>A.6.8, A.8.2-A.8.34</w:t>
            </w:r>
          </w:p>
        </w:tc>
      </w:tr>
      <w:tr w:rsidR="00B054EE" w14:paraId="18BFC2C9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FB0E6F1" w14:textId="77777777" w:rsidR="00B054EE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02_PCA-plan-continuite-activite.pdf</w:t>
            </w:r>
          </w:p>
        </w:tc>
        <w:tc>
          <w:tcPr>
            <w:tcW w:w="0" w:type="auto"/>
          </w:tcPr>
          <w:p w14:paraId="009887DE" w14:textId="77777777" w:rsidR="00B054EE" w:rsidRPr="000157CD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>Plan de Continuité d’Activité (RTO 6 h / RPO 12 h, scénarios de sévérité, prévention, tests)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6A0FABB" w14:textId="77777777" w:rsidR="00B054EE" w:rsidRDefault="00000000">
            <w:pPr>
              <w:pStyle w:val="Compact"/>
            </w:pPr>
            <w:r>
              <w:t>A.5.29, A.5.30</w:t>
            </w:r>
          </w:p>
        </w:tc>
      </w:tr>
      <w:tr w:rsidR="00B054EE" w14:paraId="7DA2535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FA058C9" w14:textId="77777777" w:rsidR="00B054EE" w:rsidRPr="000157CD" w:rsidRDefault="00000000">
            <w:pPr>
              <w:pStyle w:val="Compact"/>
              <w:rPr>
                <w:lang w:val="fr-FR"/>
              </w:rPr>
            </w:pPr>
            <w:r w:rsidRPr="000157CD">
              <w:rPr>
                <w:rStyle w:val="VerbatimChar"/>
                <w:lang w:val="fr-FR"/>
              </w:rPr>
              <w:t>03_PRS-plan-reprise-sinistre.pdf</w:t>
            </w:r>
          </w:p>
        </w:tc>
        <w:tc>
          <w:tcPr>
            <w:tcW w:w="0" w:type="auto"/>
          </w:tcPr>
          <w:p w14:paraId="157AE09A" w14:textId="77777777" w:rsidR="00B054EE" w:rsidRPr="000157CD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>Plan de Reprise après Sinistre (sauvegardes PV, procédure de récupération)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60735A9" w14:textId="77777777" w:rsidR="00B054EE" w:rsidRDefault="00000000">
            <w:pPr>
              <w:pStyle w:val="Compact"/>
            </w:pPr>
            <w:r>
              <w:t>A.5.30, A.8.13, A.8.14</w:t>
            </w:r>
          </w:p>
        </w:tc>
      </w:tr>
      <w:tr w:rsidR="00B054EE" w14:paraId="3482D61B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763D3E5" w14:textId="77777777" w:rsidR="00B054EE" w:rsidRDefault="00000000">
            <w:pPr>
              <w:pStyle w:val="Compact"/>
            </w:pPr>
            <w:r>
              <w:rPr>
                <w:rStyle w:val="VerbatimChar"/>
              </w:rPr>
              <w:t>04_politique-confidentialite.pdf</w:t>
            </w:r>
          </w:p>
        </w:tc>
        <w:tc>
          <w:tcPr>
            <w:tcW w:w="0" w:type="auto"/>
          </w:tcPr>
          <w:p w14:paraId="2BC4E750" w14:textId="77777777" w:rsidR="00B054EE" w:rsidRPr="000157CD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 xml:space="preserve">Politique de confidentialité </w:t>
            </w:r>
            <w:proofErr w:type="spellStart"/>
            <w:r w:rsidRPr="000157CD">
              <w:rPr>
                <w:lang w:val="fr-FR"/>
              </w:rPr>
              <w:t>Datategy</w:t>
            </w:r>
            <w:proofErr w:type="spellEnd"/>
            <w:r w:rsidRPr="000157CD">
              <w:rPr>
                <w:lang w:val="fr-FR"/>
              </w:rPr>
              <w:t xml:space="preserve"> (collecte, finalités, conservation, droits)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BEAA9DA" w14:textId="77777777" w:rsidR="00B054EE" w:rsidRDefault="00000000">
            <w:pPr>
              <w:pStyle w:val="Compact"/>
            </w:pPr>
            <w:r>
              <w:t>A.5.34</w:t>
            </w:r>
          </w:p>
        </w:tc>
      </w:tr>
      <w:tr w:rsidR="00B054EE" w14:paraId="65DF36E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A5C8F58" w14:textId="77777777" w:rsidR="00B054EE" w:rsidRDefault="00000000">
            <w:pPr>
              <w:pStyle w:val="Compact"/>
            </w:pPr>
            <w:r>
              <w:rPr>
                <w:rStyle w:val="VerbatimChar"/>
              </w:rPr>
              <w:t>05_DPA-data-processing-addendum.pdf</w:t>
            </w:r>
          </w:p>
        </w:tc>
        <w:tc>
          <w:tcPr>
            <w:tcW w:w="0" w:type="auto"/>
          </w:tcPr>
          <w:p w14:paraId="6BF3EC05" w14:textId="77777777" w:rsidR="00B054EE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Processing Addendum (annexe RGPD art. 28)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7B27FD8" w14:textId="77777777" w:rsidR="00B054EE" w:rsidRDefault="00000000">
            <w:pPr>
              <w:pStyle w:val="Compact"/>
            </w:pPr>
            <w:r>
              <w:t>A.5.19-A.5.23, A.5.34</w:t>
            </w:r>
          </w:p>
        </w:tc>
      </w:tr>
      <w:tr w:rsidR="00B054EE" w14:paraId="0D71C5DE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F49B639" w14:textId="77777777" w:rsidR="00B054EE" w:rsidRPr="000157CD" w:rsidRDefault="00000000">
            <w:pPr>
              <w:pStyle w:val="Compact"/>
              <w:rPr>
                <w:lang w:val="fr-FR"/>
              </w:rPr>
            </w:pPr>
            <w:r w:rsidRPr="000157CD">
              <w:rPr>
                <w:rStyle w:val="VerbatimChar"/>
                <w:lang w:val="fr-FR"/>
              </w:rPr>
              <w:t>06_SLA-et-conditions-support.pdf</w:t>
            </w:r>
          </w:p>
        </w:tc>
        <w:tc>
          <w:tcPr>
            <w:tcW w:w="0" w:type="auto"/>
          </w:tcPr>
          <w:p w14:paraId="09E08A0B" w14:textId="77777777" w:rsidR="00B054EE" w:rsidRPr="000157CD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>SLA et conditions de support (priorités d’incident, délais de prise en compte et de résolution)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61C799A" w14:textId="77777777" w:rsidR="00B054EE" w:rsidRDefault="00000000">
            <w:pPr>
              <w:pStyle w:val="Compact"/>
            </w:pPr>
            <w:r>
              <w:t>A.5.30, A.8.16</w:t>
            </w:r>
          </w:p>
        </w:tc>
      </w:tr>
      <w:tr w:rsidR="00B054EE" w14:paraId="03A8975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0C07C9C" w14:textId="77777777" w:rsidR="00B054EE" w:rsidRDefault="00000000">
            <w:pPr>
              <w:pStyle w:val="Compact"/>
            </w:pPr>
            <w:r>
              <w:rPr>
                <w:rStyle w:val="VerbatimChar"/>
              </w:rPr>
              <w:t>07_programme-formation-papAI.pdf</w:t>
            </w:r>
          </w:p>
        </w:tc>
        <w:tc>
          <w:tcPr>
            <w:tcW w:w="0" w:type="auto"/>
          </w:tcPr>
          <w:p w14:paraId="537957E5" w14:textId="77777777" w:rsidR="00B054EE" w:rsidRPr="000157CD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 xml:space="preserve">Programme de formation utilisateurs </w:t>
            </w:r>
            <w:proofErr w:type="spellStart"/>
            <w:r w:rsidRPr="000157CD">
              <w:rPr>
                <w:lang w:val="fr-FR"/>
              </w:rPr>
              <w:t>papAI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12DC341" w14:textId="77777777" w:rsidR="00B054EE" w:rsidRDefault="00000000">
            <w:pPr>
              <w:pStyle w:val="Compact"/>
            </w:pPr>
            <w:r>
              <w:t>A.6.3</w:t>
            </w:r>
          </w:p>
        </w:tc>
      </w:tr>
    </w:tbl>
    <w:p w14:paraId="75C3A346" w14:textId="77777777" w:rsidR="00B054EE" w:rsidRPr="000157CD" w:rsidRDefault="00000000">
      <w:pPr>
        <w:pStyle w:val="Heading3"/>
        <w:rPr>
          <w:lang w:val="fr-FR"/>
        </w:rPr>
      </w:pPr>
      <w:bookmarkStart w:id="25" w:name="X56e22faa8f2c8be009f6b9d295ee91ef5ee2ee8"/>
      <w:bookmarkEnd w:id="24"/>
      <w:r w:rsidRPr="000157CD">
        <w:rPr>
          <w:lang w:val="fr-FR"/>
        </w:rPr>
        <w:t xml:space="preserve">6.3 </w:t>
      </w:r>
      <w:r w:rsidRPr="000157CD">
        <w:rPr>
          <w:rStyle w:val="VerbatimChar"/>
          <w:lang w:val="fr-FR"/>
        </w:rPr>
        <w:t>02_ovhcloud/</w:t>
      </w:r>
      <w:r w:rsidRPr="000157CD">
        <w:rPr>
          <w:lang w:val="fr-FR"/>
        </w:rPr>
        <w:t xml:space="preserve"> — Documents publics </w:t>
      </w:r>
      <w:proofErr w:type="spellStart"/>
      <w:r w:rsidRPr="000157CD">
        <w:rPr>
          <w:lang w:val="fr-FR"/>
        </w:rPr>
        <w:t>OVHcloud</w:t>
      </w:r>
      <w:proofErr w:type="spellEnd"/>
      <w:r w:rsidRPr="000157CD">
        <w:rPr>
          <w:lang w:val="fr-FR"/>
        </w:rPr>
        <w:t xml:space="preserve"> (sous-traitant d’hébergement)</w:t>
      </w:r>
    </w:p>
    <w:p w14:paraId="6D5BA21F" w14:textId="77777777" w:rsidR="00B054EE" w:rsidRPr="000157CD" w:rsidRDefault="00000000">
      <w:pPr>
        <w:pStyle w:val="FirstParagraph"/>
        <w:rPr>
          <w:lang w:val="fr-FR"/>
        </w:rPr>
      </w:pPr>
      <w:r w:rsidRPr="000157CD">
        <w:rPr>
          <w:lang w:val="fr-FR"/>
        </w:rPr>
        <w:t xml:space="preserve">Pages publiques </w:t>
      </w:r>
      <w:proofErr w:type="spellStart"/>
      <w:r w:rsidRPr="000157CD">
        <w:rPr>
          <w:lang w:val="fr-FR"/>
        </w:rPr>
        <w:t>OVHcloud</w:t>
      </w:r>
      <w:proofErr w:type="spellEnd"/>
      <w:r w:rsidRPr="000157CD">
        <w:rPr>
          <w:lang w:val="fr-FR"/>
        </w:rPr>
        <w:t xml:space="preserve"> archivées en PDF au moment de la constitution du dossier.</w:t>
      </w:r>
    </w:p>
    <w:tbl>
      <w:tblPr>
        <w:tblStyle w:val="GridTable4-Accent1"/>
        <w:tblW w:w="5000" w:type="pct"/>
        <w:tblLook w:val="0020" w:firstRow="1" w:lastRow="0" w:firstColumn="0" w:lastColumn="0" w:noHBand="0" w:noVBand="0"/>
      </w:tblPr>
      <w:tblGrid>
        <w:gridCol w:w="3547"/>
        <w:gridCol w:w="4338"/>
        <w:gridCol w:w="1691"/>
      </w:tblGrid>
      <w:tr w:rsidR="00B054EE" w14:paraId="6C3972A6" w14:textId="77777777" w:rsidTr="00B054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F677C77" w14:textId="77777777" w:rsidR="00B054EE" w:rsidRDefault="00000000">
            <w:pPr>
              <w:pStyle w:val="Compact"/>
            </w:pPr>
            <w:proofErr w:type="spellStart"/>
            <w:r>
              <w:t>Fichier</w:t>
            </w:r>
            <w:proofErr w:type="spellEnd"/>
          </w:p>
        </w:tc>
        <w:tc>
          <w:tcPr>
            <w:tcW w:w="0" w:type="auto"/>
          </w:tcPr>
          <w:p w14:paraId="701ECF26" w14:textId="77777777" w:rsidR="00B054EE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Objet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8FDD0A0" w14:textId="77777777" w:rsidR="00B054EE" w:rsidRDefault="00000000">
            <w:pPr>
              <w:pStyle w:val="Compact"/>
            </w:pPr>
            <w:r>
              <w:t>Couverture ISO 27001</w:t>
            </w:r>
          </w:p>
        </w:tc>
      </w:tr>
      <w:tr w:rsidR="00B054EE" w14:paraId="47EF108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2F0330D" w14:textId="77777777" w:rsidR="00B054EE" w:rsidRPr="000157CD" w:rsidRDefault="00000000">
            <w:pPr>
              <w:pStyle w:val="Compact"/>
              <w:rPr>
                <w:lang w:val="fr-FR"/>
              </w:rPr>
            </w:pPr>
            <w:r w:rsidRPr="000157CD">
              <w:rPr>
                <w:rStyle w:val="VerbatimChar"/>
                <w:lang w:val="fr-FR"/>
              </w:rPr>
              <w:t>01_OVH-conformite-vue-ensemble.pdf</w:t>
            </w:r>
          </w:p>
        </w:tc>
        <w:tc>
          <w:tcPr>
            <w:tcW w:w="0" w:type="auto"/>
          </w:tcPr>
          <w:p w14:paraId="03E37762" w14:textId="77777777" w:rsidR="00B054EE" w:rsidRPr="000157CD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 xml:space="preserve">Référentiel global des certifications et conformités </w:t>
            </w:r>
            <w:proofErr w:type="spellStart"/>
            <w:r w:rsidRPr="000157CD">
              <w:rPr>
                <w:lang w:val="fr-FR"/>
              </w:rPr>
              <w:t>OVHcloud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8678F3E" w14:textId="77777777" w:rsidR="00B054EE" w:rsidRDefault="00000000">
            <w:pPr>
              <w:pStyle w:val="Compact"/>
            </w:pPr>
            <w:r>
              <w:t>A.5.19-A.5.23</w:t>
            </w:r>
          </w:p>
        </w:tc>
      </w:tr>
      <w:tr w:rsidR="00B054EE" w14:paraId="03E03E0D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95A883A" w14:textId="77777777" w:rsidR="00B054EE" w:rsidRDefault="00000000">
            <w:pPr>
              <w:pStyle w:val="Compact"/>
            </w:pPr>
            <w:r>
              <w:rPr>
                <w:rStyle w:val="VerbatimChar"/>
              </w:rPr>
              <w:t>02_OVH-ISO-27001-27017-27018.pdf</w:t>
            </w:r>
          </w:p>
        </w:tc>
        <w:tc>
          <w:tcPr>
            <w:tcW w:w="0" w:type="auto"/>
          </w:tcPr>
          <w:p w14:paraId="6128E9D7" w14:textId="77777777" w:rsidR="00B054EE" w:rsidRPr="000157CD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>Certifications SMSI cloud + protection des PII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99FD5F6" w14:textId="77777777" w:rsidR="00B054EE" w:rsidRDefault="00000000">
            <w:pPr>
              <w:pStyle w:val="Compact"/>
            </w:pPr>
            <w:r>
              <w:t>A.5, A.7 (DC), A.8</w:t>
            </w:r>
          </w:p>
        </w:tc>
      </w:tr>
      <w:tr w:rsidR="00B054EE" w14:paraId="206E3E6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CB9199E" w14:textId="77777777" w:rsidR="00B054EE" w:rsidRDefault="00000000">
            <w:pPr>
              <w:pStyle w:val="Compact"/>
            </w:pPr>
            <w:r>
              <w:rPr>
                <w:rStyle w:val="VerbatimChar"/>
              </w:rPr>
              <w:t>03_OVH-ISO-27701.pdf</w:t>
            </w:r>
          </w:p>
        </w:tc>
        <w:tc>
          <w:tcPr>
            <w:tcW w:w="0" w:type="auto"/>
          </w:tcPr>
          <w:p w14:paraId="74189245" w14:textId="77777777" w:rsidR="00B054EE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Certification PIMS (extension RGPD)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DB05308" w14:textId="77777777" w:rsidR="00B054EE" w:rsidRDefault="00000000">
            <w:pPr>
              <w:pStyle w:val="Compact"/>
            </w:pPr>
            <w:r>
              <w:t>A.5.34</w:t>
            </w:r>
          </w:p>
        </w:tc>
      </w:tr>
      <w:tr w:rsidR="00B054EE" w14:paraId="61022D3B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05C25C5" w14:textId="77777777" w:rsidR="00B054EE" w:rsidRDefault="00000000">
            <w:pPr>
              <w:pStyle w:val="Compact"/>
            </w:pPr>
            <w:r>
              <w:rPr>
                <w:rStyle w:val="VerbatimChar"/>
              </w:rPr>
              <w:t>04_OVH-HDS.pdf</w:t>
            </w:r>
          </w:p>
        </w:tc>
        <w:tc>
          <w:tcPr>
            <w:tcW w:w="0" w:type="auto"/>
          </w:tcPr>
          <w:p w14:paraId="2A21CD2F" w14:textId="77777777" w:rsidR="00B054EE" w:rsidRPr="000157CD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>Certification Hébergeur de Données de Santé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DC95D03" w14:textId="77777777" w:rsidR="00B054EE" w:rsidRDefault="00000000">
            <w:pPr>
              <w:pStyle w:val="Compact"/>
            </w:pPr>
            <w:r>
              <w:t>A.5.31, A.5.34</w:t>
            </w:r>
          </w:p>
        </w:tc>
      </w:tr>
      <w:tr w:rsidR="00B054EE" w14:paraId="3C009BC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B8E14EA" w14:textId="77777777" w:rsidR="00B054EE" w:rsidRDefault="00000000">
            <w:pPr>
              <w:pStyle w:val="Compact"/>
            </w:pPr>
            <w:r>
              <w:rPr>
                <w:rStyle w:val="VerbatimChar"/>
              </w:rPr>
              <w:t>05_OVH-SecNumCloud.pdf</w:t>
            </w:r>
          </w:p>
        </w:tc>
        <w:tc>
          <w:tcPr>
            <w:tcW w:w="0" w:type="auto"/>
          </w:tcPr>
          <w:p w14:paraId="04C51EBE" w14:textId="77777777" w:rsidR="00B054EE" w:rsidRPr="000157CD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>Qualification ANSSI cloud de confiance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9390850" w14:textId="77777777" w:rsidR="00B054EE" w:rsidRDefault="00000000">
            <w:pPr>
              <w:pStyle w:val="Compact"/>
            </w:pPr>
            <w:r>
              <w:t>A.5.19-A.5.23, A.7, A.8</w:t>
            </w:r>
          </w:p>
        </w:tc>
      </w:tr>
      <w:tr w:rsidR="00B054EE" w14:paraId="3D748A3B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E64523D" w14:textId="77777777" w:rsidR="00B054EE" w:rsidRDefault="00000000">
            <w:pPr>
              <w:pStyle w:val="Compact"/>
            </w:pPr>
            <w:r>
              <w:rPr>
                <w:rStyle w:val="VerbatimChar"/>
              </w:rPr>
              <w:t>06_OVH-SOC-1-2-3.pdf</w:t>
            </w:r>
          </w:p>
        </w:tc>
        <w:tc>
          <w:tcPr>
            <w:tcW w:w="0" w:type="auto"/>
          </w:tcPr>
          <w:p w14:paraId="69B3FC86" w14:textId="77777777" w:rsidR="00B054EE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Attestations AICPA SSAE 16 / ISAE 3402 type II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8EB7F04" w14:textId="77777777" w:rsidR="00B054EE" w:rsidRDefault="00000000">
            <w:pPr>
              <w:pStyle w:val="Compact"/>
            </w:pPr>
            <w:r>
              <w:t>A.5.35, A.8.34</w:t>
            </w:r>
          </w:p>
        </w:tc>
      </w:tr>
      <w:tr w:rsidR="00B054EE" w14:paraId="00B3BC8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AE7C1BD" w14:textId="77777777" w:rsidR="00B054EE" w:rsidRDefault="00000000">
            <w:pPr>
              <w:pStyle w:val="Compact"/>
            </w:pPr>
            <w:r>
              <w:rPr>
                <w:rStyle w:val="VerbatimChar"/>
              </w:rPr>
              <w:t>07_OVH-PCI-DSS.pdf</w:t>
            </w:r>
          </w:p>
        </w:tc>
        <w:tc>
          <w:tcPr>
            <w:tcW w:w="0" w:type="auto"/>
          </w:tcPr>
          <w:p w14:paraId="6800545D" w14:textId="77777777" w:rsidR="00B054EE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Certification PCI-DSS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FB1526B" w14:textId="77777777" w:rsidR="00B054EE" w:rsidRDefault="00000000">
            <w:pPr>
              <w:pStyle w:val="Compact"/>
            </w:pPr>
            <w:r>
              <w:t>A.8 (selon offres)</w:t>
            </w:r>
          </w:p>
        </w:tc>
      </w:tr>
      <w:tr w:rsidR="00B054EE" w14:paraId="778C4853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A541881" w14:textId="77777777" w:rsidR="00B054EE" w:rsidRPr="000157CD" w:rsidRDefault="00000000">
            <w:pPr>
              <w:pStyle w:val="Compact"/>
              <w:rPr>
                <w:lang w:val="fr-FR"/>
              </w:rPr>
            </w:pPr>
            <w:r w:rsidRPr="000157CD">
              <w:rPr>
                <w:rStyle w:val="VerbatimChar"/>
                <w:lang w:val="fr-FR"/>
              </w:rPr>
              <w:lastRenderedPageBreak/>
              <w:t>08_OVH-protection-donnees-personnelles.pdf</w:t>
            </w:r>
          </w:p>
        </w:tc>
        <w:tc>
          <w:tcPr>
            <w:tcW w:w="0" w:type="auto"/>
          </w:tcPr>
          <w:p w14:paraId="573CCCB4" w14:textId="77777777" w:rsidR="00B054EE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Page parent RGPD </w:t>
            </w:r>
            <w:proofErr w:type="spellStart"/>
            <w:r>
              <w:t>OVHcloud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285F170" w14:textId="77777777" w:rsidR="00B054EE" w:rsidRDefault="00000000">
            <w:pPr>
              <w:pStyle w:val="Compact"/>
            </w:pPr>
            <w:r>
              <w:t>A.5.34</w:t>
            </w:r>
          </w:p>
        </w:tc>
      </w:tr>
      <w:tr w:rsidR="00B054EE" w14:paraId="7D834DF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BBF94E8" w14:textId="77777777" w:rsidR="00B054EE" w:rsidRDefault="00000000">
            <w:pPr>
              <w:pStyle w:val="Compact"/>
            </w:pPr>
            <w:r>
              <w:rPr>
                <w:rStyle w:val="VerbatimChar"/>
              </w:rPr>
              <w:t>09_OVH-RGPD.pdf</w:t>
            </w:r>
          </w:p>
        </w:tc>
        <w:tc>
          <w:tcPr>
            <w:tcW w:w="0" w:type="auto"/>
          </w:tcPr>
          <w:p w14:paraId="5FC072C1" w14:textId="77777777" w:rsidR="00B054EE" w:rsidRPr="000157CD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 xml:space="preserve">Engagements </w:t>
            </w:r>
            <w:proofErr w:type="spellStart"/>
            <w:r w:rsidRPr="000157CD">
              <w:rPr>
                <w:lang w:val="fr-FR"/>
              </w:rPr>
              <w:t>OVHcloud</w:t>
            </w:r>
            <w:proofErr w:type="spellEnd"/>
            <w:r w:rsidRPr="000157CD">
              <w:rPr>
                <w:lang w:val="fr-FR"/>
              </w:rPr>
              <w:t xml:space="preserve"> au regard du Règlement (UE) 2016/679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4FF3438" w14:textId="77777777" w:rsidR="00B054EE" w:rsidRDefault="00000000">
            <w:pPr>
              <w:pStyle w:val="Compact"/>
            </w:pPr>
            <w:r>
              <w:t>A.5.34</w:t>
            </w:r>
          </w:p>
        </w:tc>
      </w:tr>
      <w:tr w:rsidR="00B054EE" w14:paraId="310229A8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151EB4C" w14:textId="77777777" w:rsidR="00B054EE" w:rsidRPr="000157CD" w:rsidRDefault="00000000">
            <w:pPr>
              <w:pStyle w:val="Compact"/>
              <w:rPr>
                <w:lang w:val="fr-FR"/>
              </w:rPr>
            </w:pPr>
            <w:r w:rsidRPr="000157CD">
              <w:rPr>
                <w:rStyle w:val="VerbatimChar"/>
                <w:lang w:val="fr-FR"/>
              </w:rPr>
              <w:t>10_OVH-mesures-de-securite.pdf</w:t>
            </w:r>
          </w:p>
        </w:tc>
        <w:tc>
          <w:tcPr>
            <w:tcW w:w="0" w:type="auto"/>
          </w:tcPr>
          <w:p w14:paraId="2EBC86DF" w14:textId="77777777" w:rsidR="00B054EE" w:rsidRPr="000157CD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 xml:space="preserve">Mesures techniques et organisationnelles </w:t>
            </w:r>
            <w:proofErr w:type="spellStart"/>
            <w:r w:rsidRPr="000157CD">
              <w:rPr>
                <w:lang w:val="fr-FR"/>
              </w:rPr>
              <w:t>OVHcloud</w:t>
            </w:r>
            <w:proofErr w:type="spellEnd"/>
            <w:r w:rsidRPr="000157CD">
              <w:rPr>
                <w:lang w:val="fr-FR"/>
              </w:rPr>
              <w:t xml:space="preserve"> (art. 32 RGPD)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18EDEB3" w14:textId="77777777" w:rsidR="00B054EE" w:rsidRDefault="00000000">
            <w:pPr>
              <w:pStyle w:val="Compact"/>
            </w:pPr>
            <w:r>
              <w:t>A.7, A.8</w:t>
            </w:r>
          </w:p>
        </w:tc>
      </w:tr>
      <w:tr w:rsidR="00B054EE" w14:paraId="6FC292F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B04E773" w14:textId="77777777" w:rsidR="00B054EE" w:rsidRDefault="00000000">
            <w:pPr>
              <w:pStyle w:val="Compact"/>
            </w:pPr>
            <w:r>
              <w:rPr>
                <w:rStyle w:val="VerbatimChar"/>
              </w:rPr>
              <w:t>11_OVH-securite-juridique-confidentialite.pdf</w:t>
            </w:r>
          </w:p>
        </w:tc>
        <w:tc>
          <w:tcPr>
            <w:tcW w:w="0" w:type="auto"/>
          </w:tcPr>
          <w:p w14:paraId="46300350" w14:textId="77777777" w:rsidR="00B054EE" w:rsidRPr="000157CD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>Cadre juridique des transferts internationaux et clauses contractuelles types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AFBFA6A" w14:textId="77777777" w:rsidR="00B054EE" w:rsidRDefault="00000000">
            <w:pPr>
              <w:pStyle w:val="Compact"/>
            </w:pPr>
            <w:r>
              <w:t>A.5.31, A.5.34</w:t>
            </w:r>
          </w:p>
        </w:tc>
      </w:tr>
      <w:tr w:rsidR="00B054EE" w14:paraId="10047D3D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68DF5FD" w14:textId="77777777" w:rsidR="00B054EE" w:rsidRDefault="00000000">
            <w:pPr>
              <w:pStyle w:val="Compact"/>
            </w:pPr>
            <w:r>
              <w:rPr>
                <w:rStyle w:val="VerbatimChar"/>
              </w:rPr>
              <w:t>12_OVH-privacy-policy.pdf</w:t>
            </w:r>
          </w:p>
        </w:tc>
        <w:tc>
          <w:tcPr>
            <w:tcW w:w="0" w:type="auto"/>
          </w:tcPr>
          <w:p w14:paraId="5F22AAF9" w14:textId="77777777" w:rsidR="00B054EE" w:rsidRPr="000157CD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 xml:space="preserve">Politique d’utilisation des données à caractère personnel </w:t>
            </w:r>
            <w:proofErr w:type="spellStart"/>
            <w:r w:rsidRPr="000157CD">
              <w:rPr>
                <w:lang w:val="fr-FR"/>
              </w:rPr>
              <w:t>OVHcloud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005F7E9" w14:textId="77777777" w:rsidR="00B054EE" w:rsidRDefault="00000000">
            <w:pPr>
              <w:pStyle w:val="Compact"/>
            </w:pPr>
            <w:r>
              <w:t>A.5.34</w:t>
            </w:r>
          </w:p>
        </w:tc>
      </w:tr>
      <w:tr w:rsidR="00B054EE" w14:paraId="09F209D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7454D9A" w14:textId="77777777" w:rsidR="00B054EE" w:rsidRDefault="00000000">
            <w:pPr>
              <w:pStyle w:val="Compact"/>
            </w:pPr>
            <w:r>
              <w:rPr>
                <w:rStyle w:val="VerbatimChar"/>
              </w:rPr>
              <w:t>13_OVH-PSSI-help-center.pdf</w:t>
            </w:r>
          </w:p>
        </w:tc>
        <w:tc>
          <w:tcPr>
            <w:tcW w:w="0" w:type="auto"/>
          </w:tcPr>
          <w:p w14:paraId="58BEC883" w14:textId="77777777" w:rsidR="00B054EE" w:rsidRPr="000157CD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 xml:space="preserve">Politique de Sécurité des Systèmes d’Information </w:t>
            </w:r>
            <w:proofErr w:type="spellStart"/>
            <w:r w:rsidRPr="000157CD">
              <w:rPr>
                <w:lang w:val="fr-FR"/>
              </w:rPr>
              <w:t>OVHcloud</w:t>
            </w:r>
            <w:proofErr w:type="spellEnd"/>
            <w:r w:rsidRPr="000157CD">
              <w:rPr>
                <w:lang w:val="fr-FR"/>
              </w:rPr>
              <w:t xml:space="preserve"> (publique)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A1F32F1" w14:textId="77777777" w:rsidR="00B054EE" w:rsidRDefault="00000000">
            <w:pPr>
              <w:pStyle w:val="Compact"/>
            </w:pPr>
            <w:r>
              <w:t>A.5.1</w:t>
            </w:r>
          </w:p>
        </w:tc>
      </w:tr>
      <w:tr w:rsidR="00B054EE" w14:paraId="47A8A37A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571339C" w14:textId="77777777" w:rsidR="00B054EE" w:rsidRPr="000157CD" w:rsidRDefault="00000000">
            <w:pPr>
              <w:pStyle w:val="Compact"/>
              <w:rPr>
                <w:lang w:val="fr-FR"/>
              </w:rPr>
            </w:pPr>
            <w:r w:rsidRPr="000157CD">
              <w:rPr>
                <w:rStyle w:val="VerbatimChar"/>
                <w:lang w:val="fr-FR"/>
              </w:rPr>
              <w:t>14_OVH-conditions-de-service.pdf</w:t>
            </w:r>
          </w:p>
        </w:tc>
        <w:tc>
          <w:tcPr>
            <w:tcW w:w="0" w:type="auto"/>
          </w:tcPr>
          <w:p w14:paraId="02D5B6BA" w14:textId="77777777" w:rsidR="00B054EE" w:rsidRPr="000157CD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 xml:space="preserve">Conditions de service par produit, incluant SLA Public Cloud / </w:t>
            </w:r>
            <w:proofErr w:type="spellStart"/>
            <w:r w:rsidRPr="000157CD">
              <w:rPr>
                <w:lang w:val="fr-FR"/>
              </w:rPr>
              <w:t>Managed</w:t>
            </w:r>
            <w:proofErr w:type="spellEnd"/>
            <w:r w:rsidRPr="000157CD">
              <w:rPr>
                <w:lang w:val="fr-FR"/>
              </w:rPr>
              <w:t xml:space="preserve"> </w:t>
            </w:r>
            <w:proofErr w:type="spellStart"/>
            <w:r w:rsidRPr="000157CD">
              <w:rPr>
                <w:lang w:val="fr-FR"/>
              </w:rPr>
              <w:t>Kubernetes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BCFA2E2" w14:textId="77777777" w:rsidR="00B054EE" w:rsidRDefault="00000000">
            <w:pPr>
              <w:pStyle w:val="Compact"/>
            </w:pPr>
            <w:r>
              <w:t>A.5.20, A.5.30</w:t>
            </w:r>
          </w:p>
        </w:tc>
      </w:tr>
      <w:tr w:rsidR="00B054EE" w14:paraId="45D4761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B9454F7" w14:textId="77777777" w:rsidR="00B054EE" w:rsidRDefault="00000000">
            <w:pPr>
              <w:pStyle w:val="Compact"/>
            </w:pPr>
            <w:r>
              <w:rPr>
                <w:rStyle w:val="VerbatimChar"/>
              </w:rPr>
              <w:t>15_OVH-public-cloud-managed-kubernetes.pdf</w:t>
            </w:r>
          </w:p>
        </w:tc>
        <w:tc>
          <w:tcPr>
            <w:tcW w:w="0" w:type="auto"/>
          </w:tcPr>
          <w:p w14:paraId="748C52CE" w14:textId="77777777" w:rsidR="00B054EE" w:rsidRPr="000157CD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 xml:space="preserve">Page produit </w:t>
            </w:r>
            <w:proofErr w:type="spellStart"/>
            <w:r w:rsidRPr="000157CD">
              <w:rPr>
                <w:lang w:val="fr-FR"/>
              </w:rPr>
              <w:t>Managed</w:t>
            </w:r>
            <w:proofErr w:type="spellEnd"/>
            <w:r w:rsidRPr="000157CD">
              <w:rPr>
                <w:lang w:val="fr-FR"/>
              </w:rPr>
              <w:t xml:space="preserve"> </w:t>
            </w:r>
            <w:proofErr w:type="spellStart"/>
            <w:r w:rsidRPr="000157CD">
              <w:rPr>
                <w:lang w:val="fr-FR"/>
              </w:rPr>
              <w:t>Kubernetes</w:t>
            </w:r>
            <w:proofErr w:type="spellEnd"/>
            <w:r w:rsidRPr="000157CD">
              <w:rPr>
                <w:lang w:val="fr-FR"/>
              </w:rPr>
              <w:t xml:space="preserve"> Service (architecture managée, périmètre opérationnel)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651A930" w14:textId="77777777" w:rsidR="00B054EE" w:rsidRDefault="00000000">
            <w:pPr>
              <w:pStyle w:val="Compact"/>
            </w:pPr>
            <w:r>
              <w:t>A.8.6, A.8.14</w:t>
            </w:r>
          </w:p>
        </w:tc>
      </w:tr>
      <w:tr w:rsidR="00B054EE" w14:paraId="75523F72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2C45B62" w14:textId="77777777" w:rsidR="00B054EE" w:rsidRPr="000157CD" w:rsidRDefault="00000000">
            <w:pPr>
              <w:pStyle w:val="Compact"/>
              <w:rPr>
                <w:lang w:val="fr-FR"/>
              </w:rPr>
            </w:pPr>
            <w:r w:rsidRPr="000157CD">
              <w:rPr>
                <w:rStyle w:val="VerbatimChar"/>
                <w:lang w:val="fr-FR"/>
              </w:rPr>
              <w:t>16_OVH-souverainete-des-donnees.pdf</w:t>
            </w:r>
          </w:p>
        </w:tc>
        <w:tc>
          <w:tcPr>
            <w:tcW w:w="0" w:type="auto"/>
          </w:tcPr>
          <w:p w14:paraId="41F26318" w14:textId="77777777" w:rsidR="00B054EE" w:rsidRPr="000157CD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>Engagement de souveraineté des données dans l’Union européenne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AD054CF" w14:textId="77777777" w:rsidR="00B054EE" w:rsidRDefault="00000000">
            <w:pPr>
              <w:pStyle w:val="Compact"/>
            </w:pPr>
            <w:r>
              <w:t>A.5.31, A.5.34</w:t>
            </w:r>
          </w:p>
        </w:tc>
      </w:tr>
    </w:tbl>
    <w:p w14:paraId="6F58E5BB" w14:textId="77777777" w:rsidR="00B054EE" w:rsidRDefault="00000000">
      <w:pPr>
        <w:pStyle w:val="Heading2"/>
      </w:pPr>
      <w:bookmarkStart w:id="26" w:name="annexes"/>
      <w:bookmarkEnd w:id="22"/>
      <w:bookmarkEnd w:id="25"/>
      <w:r>
        <w:t>7. Annexes</w:t>
      </w:r>
    </w:p>
    <w:p w14:paraId="407237BC" w14:textId="77777777" w:rsidR="00B054EE" w:rsidRDefault="00000000">
      <w:pPr>
        <w:pStyle w:val="Heading3"/>
      </w:pPr>
      <w:bookmarkStart w:id="27" w:name="X8054db552d65b9fd478409cda65b2f257d791b9"/>
      <w:r>
        <w:t>Annexe A — Mapping ISO 27001:2022 ↔ documents Datategy / OVHcloud</w:t>
      </w:r>
    </w:p>
    <w:tbl>
      <w:tblPr>
        <w:tblStyle w:val="GridTable4-Accent1"/>
        <w:tblW w:w="5000" w:type="pct"/>
        <w:tblLook w:val="0020" w:firstRow="1" w:lastRow="0" w:firstColumn="0" w:lastColumn="0" w:noHBand="0" w:noVBand="0"/>
      </w:tblPr>
      <w:tblGrid>
        <w:gridCol w:w="2561"/>
        <w:gridCol w:w="3358"/>
        <w:gridCol w:w="3657"/>
      </w:tblGrid>
      <w:tr w:rsidR="00B054EE" w14:paraId="27F5726E" w14:textId="77777777" w:rsidTr="00B054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8D10A6D" w14:textId="77777777" w:rsidR="00B054EE" w:rsidRDefault="00000000">
            <w:pPr>
              <w:pStyle w:val="Compact"/>
            </w:pPr>
            <w:r>
              <w:t>Thème ISO 27001:2022</w:t>
            </w:r>
          </w:p>
        </w:tc>
        <w:tc>
          <w:tcPr>
            <w:tcW w:w="0" w:type="auto"/>
          </w:tcPr>
          <w:p w14:paraId="0689DD5B" w14:textId="77777777" w:rsidR="00B054EE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Couverture Datategy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1FD92CB" w14:textId="77777777" w:rsidR="00B054EE" w:rsidRDefault="00000000">
            <w:pPr>
              <w:pStyle w:val="Compact"/>
            </w:pPr>
            <w:r>
              <w:t>Couverture OVHcloud</w:t>
            </w:r>
          </w:p>
        </w:tc>
      </w:tr>
      <w:tr w:rsidR="00B054EE" w:rsidRPr="000157CD" w14:paraId="4A86D4D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E33A308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A.5 Mesures organisationnelles</w:t>
            </w:r>
          </w:p>
        </w:tc>
        <w:tc>
          <w:tcPr>
            <w:tcW w:w="0" w:type="auto"/>
          </w:tcPr>
          <w:p w14:paraId="6E021ECE" w14:textId="77777777" w:rsidR="00B054EE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PAS, PCA, DPA Datategy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264A7D0" w14:textId="77777777" w:rsidR="00B054EE" w:rsidRPr="000157CD" w:rsidRDefault="00000000">
            <w:pPr>
              <w:pStyle w:val="Compact"/>
              <w:rPr>
                <w:lang w:val="fr-FR"/>
              </w:rPr>
            </w:pPr>
            <w:r w:rsidRPr="000157CD">
              <w:rPr>
                <w:lang w:val="fr-FR"/>
              </w:rPr>
              <w:t>Déclaration d’Applicabilité ISO 27001, DPA OVH, liste sous-traitants OVH</w:t>
            </w:r>
          </w:p>
        </w:tc>
      </w:tr>
      <w:tr w:rsidR="00B054EE" w14:paraId="26FCA11F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19F323D" w14:textId="77777777" w:rsidR="00B054EE" w:rsidRPr="000157CD" w:rsidRDefault="00000000">
            <w:pPr>
              <w:pStyle w:val="Compact"/>
              <w:rPr>
                <w:lang w:val="fr-FR"/>
              </w:rPr>
            </w:pPr>
            <w:r w:rsidRPr="000157CD">
              <w:rPr>
                <w:b/>
                <w:bCs/>
                <w:lang w:val="fr-FR"/>
              </w:rPr>
              <w:t>A.6 Mesures liées aux personnes</w:t>
            </w:r>
          </w:p>
        </w:tc>
        <w:tc>
          <w:tcPr>
            <w:tcW w:w="0" w:type="auto"/>
          </w:tcPr>
          <w:p w14:paraId="43571F9B" w14:textId="77777777" w:rsidR="00B054EE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PAS §RH, </w:t>
            </w:r>
            <w:proofErr w:type="spellStart"/>
            <w:r>
              <w:t>programme</w:t>
            </w:r>
            <w:proofErr w:type="spellEnd"/>
            <w:r>
              <w:t xml:space="preserve"> formation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0646829" w14:textId="77777777" w:rsidR="00B054EE" w:rsidRDefault="00000000">
            <w:pPr>
              <w:pStyle w:val="Compact"/>
            </w:pPr>
            <w:r>
              <w:t>ISO 27001 SoA</w:t>
            </w:r>
          </w:p>
        </w:tc>
      </w:tr>
      <w:tr w:rsidR="00B054EE" w14:paraId="339149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4BDECE4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A.7 Mesures physiques</w:t>
            </w:r>
          </w:p>
        </w:tc>
        <w:tc>
          <w:tcPr>
            <w:tcW w:w="0" w:type="auto"/>
          </w:tcPr>
          <w:p w14:paraId="4535CBC2" w14:textId="77777777" w:rsidR="00B054EE" w:rsidRPr="000157CD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>Sans objet (pas de DC propre)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BD69EA7" w14:textId="77777777" w:rsidR="00B054EE" w:rsidRDefault="00000000">
            <w:pPr>
              <w:pStyle w:val="Compact"/>
            </w:pPr>
            <w:r>
              <w:t>Fiches datacenters, ISO 27001, HDS</w:t>
            </w:r>
          </w:p>
        </w:tc>
      </w:tr>
      <w:tr w:rsidR="00B054EE" w14:paraId="1F73DFCF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7CEF4F3" w14:textId="77777777" w:rsidR="00B054EE" w:rsidRDefault="00000000">
            <w:pPr>
              <w:pStyle w:val="Compact"/>
            </w:pPr>
            <w:r>
              <w:rPr>
                <w:b/>
                <w:bCs/>
              </w:rPr>
              <w:t>A.8 Mesures technologiques</w:t>
            </w:r>
          </w:p>
        </w:tc>
        <w:tc>
          <w:tcPr>
            <w:tcW w:w="0" w:type="auto"/>
          </w:tcPr>
          <w:p w14:paraId="0997E9EB" w14:textId="77777777" w:rsidR="00B054EE" w:rsidRPr="000157CD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>PAS §Cryptographie/Réseau/Dev, PRS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3F59578" w14:textId="77777777" w:rsidR="00B054EE" w:rsidRDefault="00000000">
            <w:pPr>
              <w:pStyle w:val="Compact"/>
            </w:pPr>
            <w:r>
              <w:t xml:space="preserve">ISO 27001 </w:t>
            </w:r>
            <w:proofErr w:type="spellStart"/>
            <w:r>
              <w:t>SoA</w:t>
            </w:r>
            <w:proofErr w:type="spellEnd"/>
            <w:r>
              <w:t>, ISO 27017, SOC 2</w:t>
            </w:r>
          </w:p>
        </w:tc>
      </w:tr>
    </w:tbl>
    <w:p w14:paraId="3B5DB90E" w14:textId="77777777" w:rsidR="00B054EE" w:rsidRDefault="00000000">
      <w:pPr>
        <w:pStyle w:val="Heading3"/>
      </w:pPr>
      <w:bookmarkStart w:id="28" w:name="annexe-b-glossaire"/>
      <w:bookmarkEnd w:id="27"/>
      <w:r>
        <w:lastRenderedPageBreak/>
        <w:t>Annexe B — Glossaire</w:t>
      </w:r>
    </w:p>
    <w:p w14:paraId="1591120C" w14:textId="77777777" w:rsidR="00B054EE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CSI</w:t>
      </w:r>
      <w:r>
        <w:t xml:space="preserve"> : Container Storage Interface</w:t>
      </w:r>
    </w:p>
    <w:p w14:paraId="796E2688" w14:textId="77777777" w:rsidR="00B054EE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DPA</w:t>
      </w:r>
      <w:r>
        <w:t xml:space="preserve"> : Data Processing Agreement (Accord de sous-traitance RGPD art. 28)</w:t>
      </w:r>
    </w:p>
    <w:p w14:paraId="11C916E3" w14:textId="77777777" w:rsidR="00B054EE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EMBaaS</w:t>
      </w:r>
      <w:r>
        <w:t xml:space="preserve"> : Embeddings as a Service (service de vectorisation auto-hébergé)</w:t>
      </w:r>
    </w:p>
    <w:p w14:paraId="6A7FB018" w14:textId="77777777" w:rsidR="00B054EE" w:rsidRPr="000157CD" w:rsidRDefault="00000000">
      <w:pPr>
        <w:pStyle w:val="Compact"/>
        <w:numPr>
          <w:ilvl w:val="0"/>
          <w:numId w:val="29"/>
        </w:numPr>
        <w:rPr>
          <w:lang w:val="fr-FR"/>
        </w:rPr>
      </w:pPr>
      <w:r w:rsidRPr="000157CD">
        <w:rPr>
          <w:b/>
          <w:bCs/>
          <w:lang w:val="fr-FR"/>
        </w:rPr>
        <w:t>HDS</w:t>
      </w:r>
      <w:r w:rsidRPr="000157CD">
        <w:rPr>
          <w:lang w:val="fr-FR"/>
        </w:rPr>
        <w:t xml:space="preserve"> : Hébergeur de Données de Santé (référentiel français)</w:t>
      </w:r>
    </w:p>
    <w:p w14:paraId="3F937A4F" w14:textId="77777777" w:rsidR="00B054EE" w:rsidRPr="000157CD" w:rsidRDefault="00000000">
      <w:pPr>
        <w:pStyle w:val="Compact"/>
        <w:numPr>
          <w:ilvl w:val="0"/>
          <w:numId w:val="29"/>
        </w:numPr>
        <w:rPr>
          <w:lang w:val="fr-FR"/>
        </w:rPr>
      </w:pPr>
      <w:r w:rsidRPr="000157CD">
        <w:rPr>
          <w:b/>
          <w:bCs/>
          <w:lang w:val="fr-FR"/>
        </w:rPr>
        <w:t>llama.cpp</w:t>
      </w:r>
      <w:r w:rsidRPr="000157CD">
        <w:rPr>
          <w:lang w:val="fr-FR"/>
        </w:rPr>
        <w:t xml:space="preserve"> : moteur d’inférence open-source pour modèles quantifiés (alternative à </w:t>
      </w:r>
      <w:proofErr w:type="spellStart"/>
      <w:r w:rsidRPr="000157CD">
        <w:rPr>
          <w:lang w:val="fr-FR"/>
        </w:rPr>
        <w:t>vLLM</w:t>
      </w:r>
      <w:proofErr w:type="spellEnd"/>
      <w:r w:rsidRPr="000157CD">
        <w:rPr>
          <w:lang w:val="fr-FR"/>
        </w:rPr>
        <w:t>)</w:t>
      </w:r>
    </w:p>
    <w:p w14:paraId="17C810A1" w14:textId="77777777" w:rsidR="00B054EE" w:rsidRDefault="00000000">
      <w:pPr>
        <w:pStyle w:val="Compact"/>
        <w:numPr>
          <w:ilvl w:val="0"/>
          <w:numId w:val="29"/>
        </w:numPr>
      </w:pPr>
      <w:proofErr w:type="spellStart"/>
      <w:proofErr w:type="gramStart"/>
      <w:r>
        <w:rPr>
          <w:b/>
          <w:bCs/>
        </w:rPr>
        <w:t>LLMaaS</w:t>
      </w:r>
      <w:proofErr w:type="spellEnd"/>
      <w:r>
        <w:t xml:space="preserve"> :</w:t>
      </w:r>
      <w:proofErr w:type="gramEnd"/>
      <w:r>
        <w:t xml:space="preserve"> Large Language Model as a Service (service d’inférence LLM auto-hébergé)</w:t>
      </w:r>
    </w:p>
    <w:p w14:paraId="7132A17D" w14:textId="77777777" w:rsidR="00B054EE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MKS</w:t>
      </w:r>
      <w:r>
        <w:t xml:space="preserve"> : Managed Kubernetes Service (OVHcloud)</w:t>
      </w:r>
    </w:p>
    <w:p w14:paraId="3E6A30AC" w14:textId="77777777" w:rsidR="00B054EE" w:rsidRPr="000157CD" w:rsidRDefault="00000000">
      <w:pPr>
        <w:pStyle w:val="Compact"/>
        <w:numPr>
          <w:ilvl w:val="0"/>
          <w:numId w:val="29"/>
        </w:numPr>
        <w:rPr>
          <w:lang w:val="fr-FR"/>
        </w:rPr>
      </w:pPr>
      <w:r w:rsidRPr="000157CD">
        <w:rPr>
          <w:b/>
          <w:bCs/>
          <w:lang w:val="fr-FR"/>
        </w:rPr>
        <w:t>NLI</w:t>
      </w:r>
      <w:r w:rsidRPr="000157CD">
        <w:rPr>
          <w:lang w:val="fr-FR"/>
        </w:rPr>
        <w:t xml:space="preserve"> : Natural </w:t>
      </w:r>
      <w:proofErr w:type="spellStart"/>
      <w:r w:rsidRPr="000157CD">
        <w:rPr>
          <w:lang w:val="fr-FR"/>
        </w:rPr>
        <w:t>Language</w:t>
      </w:r>
      <w:proofErr w:type="spellEnd"/>
      <w:r w:rsidRPr="000157CD">
        <w:rPr>
          <w:lang w:val="fr-FR"/>
        </w:rPr>
        <w:t xml:space="preserve"> </w:t>
      </w:r>
      <w:proofErr w:type="spellStart"/>
      <w:r w:rsidRPr="000157CD">
        <w:rPr>
          <w:lang w:val="fr-FR"/>
        </w:rPr>
        <w:t>Inference</w:t>
      </w:r>
      <w:proofErr w:type="spellEnd"/>
      <w:r w:rsidRPr="000157CD">
        <w:rPr>
          <w:lang w:val="fr-FR"/>
        </w:rPr>
        <w:t xml:space="preserve"> (inférence sémantique)</w:t>
      </w:r>
    </w:p>
    <w:p w14:paraId="0AD9FE7E" w14:textId="77777777" w:rsidR="00B054EE" w:rsidRDefault="00000000">
      <w:pPr>
        <w:pStyle w:val="Compact"/>
        <w:numPr>
          <w:ilvl w:val="0"/>
          <w:numId w:val="29"/>
        </w:numPr>
      </w:pPr>
      <w:proofErr w:type="gramStart"/>
      <w:r>
        <w:rPr>
          <w:b/>
          <w:bCs/>
        </w:rPr>
        <w:t>PAS</w:t>
      </w:r>
      <w:r>
        <w:t xml:space="preserve"> :</w:t>
      </w:r>
      <w:proofErr w:type="gramEnd"/>
      <w:r>
        <w:t xml:space="preserve"> Plan </w:t>
      </w:r>
      <w:proofErr w:type="spellStart"/>
      <w:r>
        <w:t>d’Assurance</w:t>
      </w:r>
      <w:proofErr w:type="spellEnd"/>
      <w:r>
        <w:t xml:space="preserve"> Sécurité</w:t>
      </w:r>
    </w:p>
    <w:p w14:paraId="6804F09A" w14:textId="77777777" w:rsidR="00B054EE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PCA</w:t>
      </w:r>
      <w:r>
        <w:t xml:space="preserve"> : Plan de Continuité d’Activité</w:t>
      </w:r>
    </w:p>
    <w:p w14:paraId="208F3311" w14:textId="77777777" w:rsidR="00B054EE" w:rsidRPr="000157CD" w:rsidRDefault="00000000">
      <w:pPr>
        <w:pStyle w:val="Compact"/>
        <w:numPr>
          <w:ilvl w:val="0"/>
          <w:numId w:val="29"/>
        </w:numPr>
        <w:rPr>
          <w:lang w:val="fr-FR"/>
        </w:rPr>
      </w:pPr>
      <w:r w:rsidRPr="000157CD">
        <w:rPr>
          <w:b/>
          <w:bCs/>
          <w:lang w:val="fr-FR"/>
        </w:rPr>
        <w:t>PRS</w:t>
      </w:r>
      <w:r w:rsidRPr="000157CD">
        <w:rPr>
          <w:lang w:val="fr-FR"/>
        </w:rPr>
        <w:t xml:space="preserve"> : Plan de Reprise après Sinistre</w:t>
      </w:r>
    </w:p>
    <w:p w14:paraId="30A6D4F7" w14:textId="77777777" w:rsidR="00B054EE" w:rsidRPr="000157CD" w:rsidRDefault="00000000">
      <w:pPr>
        <w:pStyle w:val="Compact"/>
        <w:numPr>
          <w:ilvl w:val="0"/>
          <w:numId w:val="29"/>
        </w:numPr>
        <w:rPr>
          <w:lang w:val="fr-FR"/>
        </w:rPr>
      </w:pPr>
      <w:r w:rsidRPr="000157CD">
        <w:rPr>
          <w:b/>
          <w:bCs/>
          <w:lang w:val="fr-FR"/>
        </w:rPr>
        <w:t>PSSI</w:t>
      </w:r>
      <w:r w:rsidRPr="000157CD">
        <w:rPr>
          <w:lang w:val="fr-FR"/>
        </w:rPr>
        <w:t xml:space="preserve"> : Politique de Sécurité des Systèmes d’Information</w:t>
      </w:r>
    </w:p>
    <w:p w14:paraId="0B44CDA4" w14:textId="77777777" w:rsidR="00B054EE" w:rsidRDefault="00000000">
      <w:pPr>
        <w:pStyle w:val="Compact"/>
        <w:numPr>
          <w:ilvl w:val="0"/>
          <w:numId w:val="29"/>
        </w:numPr>
      </w:pPr>
      <w:proofErr w:type="gramStart"/>
      <w:r>
        <w:rPr>
          <w:b/>
          <w:bCs/>
        </w:rPr>
        <w:t>RPO</w:t>
      </w:r>
      <w:r>
        <w:t xml:space="preserve"> :</w:t>
      </w:r>
      <w:proofErr w:type="gramEnd"/>
      <w:r>
        <w:t xml:space="preserve"> Recovery Point Objective</w:t>
      </w:r>
    </w:p>
    <w:p w14:paraId="6991D21C" w14:textId="77777777" w:rsidR="00B054EE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RTO</w:t>
      </w:r>
      <w:r>
        <w:t xml:space="preserve"> : Recovery Time Objective</w:t>
      </w:r>
    </w:p>
    <w:p w14:paraId="1A366B98" w14:textId="77777777" w:rsidR="00B054EE" w:rsidRPr="000157CD" w:rsidRDefault="00000000">
      <w:pPr>
        <w:pStyle w:val="Compact"/>
        <w:numPr>
          <w:ilvl w:val="0"/>
          <w:numId w:val="29"/>
        </w:numPr>
        <w:rPr>
          <w:lang w:val="fr-FR"/>
        </w:rPr>
      </w:pPr>
      <w:proofErr w:type="spellStart"/>
      <w:r w:rsidRPr="000157CD">
        <w:rPr>
          <w:b/>
          <w:bCs/>
          <w:lang w:val="fr-FR"/>
        </w:rPr>
        <w:t>SecNumCloud</w:t>
      </w:r>
      <w:proofErr w:type="spellEnd"/>
      <w:r w:rsidRPr="000157CD">
        <w:rPr>
          <w:lang w:val="fr-FR"/>
        </w:rPr>
        <w:t xml:space="preserve"> : qualification ANSSI pour cloud de confiance</w:t>
      </w:r>
    </w:p>
    <w:p w14:paraId="34CA5D84" w14:textId="77777777" w:rsidR="00B054EE" w:rsidRPr="000157CD" w:rsidRDefault="00000000">
      <w:pPr>
        <w:pStyle w:val="Compact"/>
        <w:numPr>
          <w:ilvl w:val="0"/>
          <w:numId w:val="29"/>
        </w:numPr>
        <w:rPr>
          <w:lang w:val="fr-FR"/>
        </w:rPr>
      </w:pPr>
      <w:r w:rsidRPr="000157CD">
        <w:rPr>
          <w:b/>
          <w:bCs/>
          <w:lang w:val="fr-FR"/>
        </w:rPr>
        <w:t>SMSI</w:t>
      </w:r>
      <w:r w:rsidRPr="000157CD">
        <w:rPr>
          <w:lang w:val="fr-FR"/>
        </w:rPr>
        <w:t xml:space="preserve"> : Système de Management de la Sécurité de l’Information</w:t>
      </w:r>
    </w:p>
    <w:p w14:paraId="52726CBD" w14:textId="77777777" w:rsidR="00B054EE" w:rsidRDefault="00000000">
      <w:pPr>
        <w:pStyle w:val="Compact"/>
        <w:numPr>
          <w:ilvl w:val="0"/>
          <w:numId w:val="29"/>
        </w:numPr>
      </w:pPr>
      <w:proofErr w:type="spellStart"/>
      <w:proofErr w:type="gramStart"/>
      <w:r>
        <w:rPr>
          <w:b/>
          <w:bCs/>
        </w:rPr>
        <w:t>SoA</w:t>
      </w:r>
      <w:proofErr w:type="spellEnd"/>
      <w:r>
        <w:t xml:space="preserve"> :</w:t>
      </w:r>
      <w:proofErr w:type="gramEnd"/>
      <w:r>
        <w:t xml:space="preserve"> Statement of Applicability (Déclaration d’Applicabilité ISO 27001)</w:t>
      </w:r>
    </w:p>
    <w:p w14:paraId="0AC27C0F" w14:textId="77777777" w:rsidR="00B054EE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TEI</w:t>
      </w:r>
      <w:r>
        <w:t xml:space="preserve"> : Text-Embeddings-Inference (serveur d’embeddings open-source)</w:t>
      </w:r>
    </w:p>
    <w:p w14:paraId="621E066B" w14:textId="77777777" w:rsidR="00B054EE" w:rsidRPr="000157CD" w:rsidRDefault="00000000">
      <w:pPr>
        <w:pStyle w:val="Compact"/>
        <w:numPr>
          <w:ilvl w:val="0"/>
          <w:numId w:val="29"/>
        </w:numPr>
        <w:rPr>
          <w:lang w:val="fr-FR"/>
        </w:rPr>
      </w:pPr>
      <w:proofErr w:type="spellStart"/>
      <w:proofErr w:type="gramStart"/>
      <w:r w:rsidRPr="000157CD">
        <w:rPr>
          <w:b/>
          <w:bCs/>
          <w:lang w:val="fr-FR"/>
        </w:rPr>
        <w:t>vLLM</w:t>
      </w:r>
      <w:proofErr w:type="spellEnd"/>
      <w:proofErr w:type="gramEnd"/>
      <w:r w:rsidRPr="000157CD">
        <w:rPr>
          <w:lang w:val="fr-FR"/>
        </w:rPr>
        <w:t xml:space="preserve"> : moteur d’inférence haute performance open-source compatible API </w:t>
      </w:r>
      <w:proofErr w:type="spellStart"/>
      <w:r w:rsidRPr="000157CD">
        <w:rPr>
          <w:lang w:val="fr-FR"/>
        </w:rPr>
        <w:t>OpenAI</w:t>
      </w:r>
      <w:proofErr w:type="spellEnd"/>
    </w:p>
    <w:p w14:paraId="34E90ED7" w14:textId="77777777" w:rsidR="00B054EE" w:rsidRDefault="00000000">
      <w:pPr>
        <w:pStyle w:val="Heading3"/>
      </w:pPr>
      <w:bookmarkStart w:id="29" w:name="annexe-c-contacts"/>
      <w:bookmarkEnd w:id="28"/>
      <w:proofErr w:type="spellStart"/>
      <w:r>
        <w:t>Annexe</w:t>
      </w:r>
      <w:proofErr w:type="spellEnd"/>
      <w:r>
        <w:t xml:space="preserve"> C — Contacts</w:t>
      </w:r>
    </w:p>
    <w:tbl>
      <w:tblPr>
        <w:tblStyle w:val="GridTable4-Accent1"/>
        <w:tblW w:w="5000" w:type="pct"/>
        <w:tblLook w:val="0020" w:firstRow="1" w:lastRow="0" w:firstColumn="0" w:lastColumn="0" w:noHBand="0" w:noVBand="0"/>
      </w:tblPr>
      <w:tblGrid>
        <w:gridCol w:w="4243"/>
        <w:gridCol w:w="5333"/>
      </w:tblGrid>
      <w:tr w:rsidR="00B054EE" w14:paraId="6F56EA15" w14:textId="77777777" w:rsidTr="00B054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BEB0B05" w14:textId="77777777" w:rsidR="00B054EE" w:rsidRDefault="00000000">
            <w:pPr>
              <w:pStyle w:val="Compact"/>
            </w:pPr>
            <w:r>
              <w:t>Rôle</w:t>
            </w:r>
          </w:p>
        </w:tc>
        <w:tc>
          <w:tcPr>
            <w:tcW w:w="0" w:type="auto"/>
          </w:tcPr>
          <w:p w14:paraId="3312B282" w14:textId="77777777" w:rsidR="00B054EE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Contact Datategy</w:t>
            </w:r>
          </w:p>
        </w:tc>
      </w:tr>
      <w:tr w:rsidR="00B054EE" w:rsidRPr="000157CD" w14:paraId="65B0C63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45F250E" w14:textId="77777777" w:rsidR="00B054EE" w:rsidRPr="000157CD" w:rsidRDefault="00000000">
            <w:pPr>
              <w:pStyle w:val="Compact"/>
              <w:rPr>
                <w:lang w:val="fr-FR"/>
              </w:rPr>
            </w:pPr>
            <w:r w:rsidRPr="000157CD">
              <w:rPr>
                <w:lang w:val="fr-FR"/>
              </w:rPr>
              <w:t>Direction de la sécurité (DSI / RSSI)</w:t>
            </w:r>
          </w:p>
        </w:tc>
        <w:tc>
          <w:tcPr>
            <w:tcW w:w="0" w:type="auto"/>
          </w:tcPr>
          <w:p w14:paraId="011D8CD7" w14:textId="7CF945C0" w:rsidR="00B054EE" w:rsidRPr="000157CD" w:rsidRDefault="000157CD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t>support</w:t>
            </w:r>
            <w:r w:rsidR="00000000" w:rsidRPr="000157CD">
              <w:rPr>
                <w:rStyle w:val="VerbatimChar"/>
                <w:lang w:val="fr-FR"/>
              </w:rPr>
              <w:t>@datategy.net</w:t>
            </w:r>
          </w:p>
        </w:tc>
      </w:tr>
      <w:tr w:rsidR="00B054EE" w:rsidRPr="000157CD" w14:paraId="30B6B213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9B1B321" w14:textId="77777777" w:rsidR="00B054EE" w:rsidRPr="000157CD" w:rsidRDefault="00000000">
            <w:pPr>
              <w:pStyle w:val="Compact"/>
              <w:rPr>
                <w:lang w:val="fr-FR"/>
              </w:rPr>
            </w:pPr>
            <w:r w:rsidRPr="000157CD">
              <w:rPr>
                <w:lang w:val="fr-FR"/>
              </w:rPr>
              <w:t>Délégué à la Protection des Données (DPO)</w:t>
            </w:r>
          </w:p>
        </w:tc>
        <w:tc>
          <w:tcPr>
            <w:tcW w:w="0" w:type="auto"/>
          </w:tcPr>
          <w:p w14:paraId="4131DB4B" w14:textId="1E76083D" w:rsidR="00B054EE" w:rsidRPr="000157CD" w:rsidRDefault="000157CD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rStyle w:val="VerbatimChar"/>
                <w:lang w:val="fr-FR"/>
              </w:rPr>
              <w:t>eric.chau@datategy.net</w:t>
            </w:r>
          </w:p>
        </w:tc>
      </w:tr>
      <w:tr w:rsidR="00B054EE" w14:paraId="7753CA8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BDA56F8" w14:textId="77777777" w:rsidR="00B054EE" w:rsidRDefault="00000000">
            <w:pPr>
              <w:pStyle w:val="Compact"/>
            </w:pPr>
            <w:r>
              <w:t xml:space="preserve">Support </w:t>
            </w:r>
            <w:proofErr w:type="spellStart"/>
            <w:r>
              <w:t>contractuel</w:t>
            </w:r>
            <w:proofErr w:type="spellEnd"/>
          </w:p>
        </w:tc>
        <w:tc>
          <w:tcPr>
            <w:tcW w:w="0" w:type="auto"/>
          </w:tcPr>
          <w:p w14:paraId="324760A8" w14:textId="77777777" w:rsidR="00B054EE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support@papai.ai</w:t>
            </w:r>
          </w:p>
        </w:tc>
      </w:tr>
      <w:tr w:rsidR="00B054EE" w:rsidRPr="000157CD" w14:paraId="164D8950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48E3B91" w14:textId="77777777" w:rsidR="00B054EE" w:rsidRDefault="00000000">
            <w:pPr>
              <w:pStyle w:val="Compact"/>
            </w:pPr>
            <w:r>
              <w:t>Notification d’incident sécurité</w:t>
            </w:r>
          </w:p>
        </w:tc>
        <w:tc>
          <w:tcPr>
            <w:tcW w:w="0" w:type="auto"/>
          </w:tcPr>
          <w:p w14:paraId="3F901A4B" w14:textId="36C2D7C9" w:rsidR="00B054EE" w:rsidRPr="000157CD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0157CD">
              <w:rPr>
                <w:lang w:val="fr-FR"/>
              </w:rPr>
              <w:t xml:space="preserve">Canal contractuel ANDRITZ + </w:t>
            </w:r>
            <w:r w:rsidR="000157CD" w:rsidRPr="000157CD">
              <w:rPr>
                <w:rStyle w:val="VerbatimChar"/>
                <w:lang w:val="fr-FR"/>
              </w:rPr>
              <w:t>support</w:t>
            </w:r>
            <w:r w:rsidRPr="000157CD">
              <w:rPr>
                <w:rStyle w:val="VerbatimChar"/>
                <w:lang w:val="fr-FR"/>
              </w:rPr>
              <w:t>@datategy.net</w:t>
            </w:r>
          </w:p>
        </w:tc>
      </w:tr>
      <w:bookmarkEnd w:id="0"/>
      <w:bookmarkEnd w:id="26"/>
      <w:bookmarkEnd w:id="29"/>
    </w:tbl>
    <w:p w14:paraId="37998247" w14:textId="39DCBD27" w:rsidR="00B054EE" w:rsidRPr="000157CD" w:rsidRDefault="00B054EE">
      <w:pPr>
        <w:pStyle w:val="BodyText"/>
        <w:rPr>
          <w:lang w:val="fr-FR"/>
        </w:rPr>
      </w:pPr>
    </w:p>
    <w:sectPr w:rsidR="00B054EE" w:rsidRPr="000157CD">
      <w:headerReference w:type="default" r:id="rId34"/>
      <w:footerReference w:type="even" r:id="rId35"/>
      <w:footerReference w:type="default" r:id="rId36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D9E93" w14:textId="77777777" w:rsidR="00962DD6" w:rsidRDefault="00962DD6">
      <w:pPr>
        <w:spacing w:after="0"/>
      </w:pPr>
      <w:r>
        <w:separator/>
      </w:r>
    </w:p>
  </w:endnote>
  <w:endnote w:type="continuationSeparator" w:id="0">
    <w:p w14:paraId="3917E3FB" w14:textId="77777777" w:rsidR="00962DD6" w:rsidRDefault="00962DD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15721500"/>
      <w:docPartObj>
        <w:docPartGallery w:val="Page Numbers (Bottom of Page)"/>
        <w:docPartUnique/>
      </w:docPartObj>
    </w:sdtPr>
    <w:sdtContent>
      <w:p w14:paraId="054F82B8" w14:textId="77777777" w:rsidR="00000000" w:rsidRDefault="00000000" w:rsidP="006827C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0157CD">
          <w:rPr>
            <w:rStyle w:val="PageNumber"/>
            <w:noProof/>
          </w:rPr>
          <w:t>16</w:t>
        </w:r>
        <w:r>
          <w:rPr>
            <w:rStyle w:val="PageNumber"/>
          </w:rPr>
          <w:fldChar w:fldCharType="end"/>
        </w:r>
      </w:p>
    </w:sdtContent>
  </w:sdt>
  <w:p w14:paraId="56567E12" w14:textId="77777777" w:rsidR="00000000" w:rsidRDefault="00000000" w:rsidP="00D93E6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3502990"/>
      <w:docPartObj>
        <w:docPartGallery w:val="Page Numbers (Bottom of Page)"/>
        <w:docPartUnique/>
      </w:docPartObj>
    </w:sdtPr>
    <w:sdtContent>
      <w:p w14:paraId="67696E89" w14:textId="77777777" w:rsidR="00000000" w:rsidRDefault="00000000" w:rsidP="006827C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2C2671E" w14:textId="77777777" w:rsidR="00000000" w:rsidRDefault="00000000" w:rsidP="00D93E6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D4F86" w14:textId="77777777" w:rsidR="00962DD6" w:rsidRDefault="00962DD6">
      <w:r>
        <w:separator/>
      </w:r>
    </w:p>
  </w:footnote>
  <w:footnote w:type="continuationSeparator" w:id="0">
    <w:p w14:paraId="6175C3A8" w14:textId="77777777" w:rsidR="00962DD6" w:rsidRDefault="00962D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2795A" w14:textId="77777777" w:rsidR="00000000" w:rsidRDefault="00000000">
    <w:pPr>
      <w:pStyle w:val="Header"/>
    </w:pPr>
    <w:r>
      <w:rPr>
        <w:noProof/>
      </w:rPr>
      <w:drawing>
        <wp:inline distT="0" distB="0" distL="0" distR="0" wp14:anchorId="7F7EE96F" wp14:editId="3A54AC3D">
          <wp:extent cx="431074" cy="291297"/>
          <wp:effectExtent l="0" t="0" r="0" b="0"/>
          <wp:docPr id="83416278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4162785" name="Picture 8341627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5106" cy="3142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60029F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BC81FB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C0785A6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404030472">
    <w:abstractNumId w:val="0"/>
  </w:num>
  <w:num w:numId="2" w16cid:durableId="1176653416">
    <w:abstractNumId w:val="1"/>
  </w:num>
  <w:num w:numId="3" w16cid:durableId="12895050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96655128">
    <w:abstractNumId w:val="1"/>
  </w:num>
  <w:num w:numId="5" w16cid:durableId="649212847">
    <w:abstractNumId w:val="1"/>
  </w:num>
  <w:num w:numId="6" w16cid:durableId="1099645750">
    <w:abstractNumId w:val="1"/>
  </w:num>
  <w:num w:numId="7" w16cid:durableId="1227839486">
    <w:abstractNumId w:val="1"/>
  </w:num>
  <w:num w:numId="8" w16cid:durableId="1250624823">
    <w:abstractNumId w:val="1"/>
  </w:num>
  <w:num w:numId="9" w16cid:durableId="848325497">
    <w:abstractNumId w:val="1"/>
  </w:num>
  <w:num w:numId="10" w16cid:durableId="1981573606">
    <w:abstractNumId w:val="1"/>
  </w:num>
  <w:num w:numId="11" w16cid:durableId="1251044857">
    <w:abstractNumId w:val="1"/>
  </w:num>
  <w:num w:numId="12" w16cid:durableId="1401833017">
    <w:abstractNumId w:val="1"/>
  </w:num>
  <w:num w:numId="13" w16cid:durableId="121772948">
    <w:abstractNumId w:val="1"/>
  </w:num>
  <w:num w:numId="14" w16cid:durableId="1443958140">
    <w:abstractNumId w:val="1"/>
  </w:num>
  <w:num w:numId="15" w16cid:durableId="1731879237">
    <w:abstractNumId w:val="1"/>
  </w:num>
  <w:num w:numId="16" w16cid:durableId="1630359192">
    <w:abstractNumId w:val="1"/>
  </w:num>
  <w:num w:numId="17" w16cid:durableId="1070880993">
    <w:abstractNumId w:val="1"/>
  </w:num>
  <w:num w:numId="18" w16cid:durableId="723220432">
    <w:abstractNumId w:val="1"/>
  </w:num>
  <w:num w:numId="19" w16cid:durableId="953176120">
    <w:abstractNumId w:val="1"/>
  </w:num>
  <w:num w:numId="20" w16cid:durableId="56905788">
    <w:abstractNumId w:val="1"/>
  </w:num>
  <w:num w:numId="21" w16cid:durableId="994989541">
    <w:abstractNumId w:val="1"/>
  </w:num>
  <w:num w:numId="22" w16cid:durableId="1508137912">
    <w:abstractNumId w:val="1"/>
  </w:num>
  <w:num w:numId="23" w16cid:durableId="1975674155">
    <w:abstractNumId w:val="1"/>
  </w:num>
  <w:num w:numId="24" w16cid:durableId="1574972692">
    <w:abstractNumId w:val="0"/>
  </w:num>
  <w:num w:numId="25" w16cid:durableId="1693140936">
    <w:abstractNumId w:val="1"/>
  </w:num>
  <w:num w:numId="26" w16cid:durableId="1023940231">
    <w:abstractNumId w:val="1"/>
  </w:num>
  <w:num w:numId="27" w16cid:durableId="1634797759">
    <w:abstractNumId w:val="1"/>
  </w:num>
  <w:num w:numId="28" w16cid:durableId="804392430">
    <w:abstractNumId w:val="1"/>
  </w:num>
  <w:num w:numId="29" w16cid:durableId="6877513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54EE"/>
    <w:rsid w:val="000157CD"/>
    <w:rsid w:val="008D598C"/>
    <w:rsid w:val="00962DD6"/>
    <w:rsid w:val="00AE03DE"/>
    <w:rsid w:val="00B054EE"/>
    <w:rsid w:val="00DD750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FCBBE71"/>
  <w15:docId w15:val="{8E3AA5B8-709C-1540-8E21-C18400F14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GridTable4-Accent1">
    <w:name w:val="Grid Table 4 Accent 1"/>
    <w:basedOn w:val="TableNormal"/>
    <w:uiPriority w:val="49"/>
    <w:rsid w:val="00D93E67"/>
    <w:pPr>
      <w:spacing w:after="0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eGrid">
    <w:name w:val="Table Grid"/>
    <w:basedOn w:val="TableNormal"/>
    <w:rsid w:val="00D93E6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D93E67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D93E67"/>
  </w:style>
  <w:style w:type="paragraph" w:styleId="Footer">
    <w:name w:val="footer"/>
    <w:basedOn w:val="Normal"/>
    <w:link w:val="FooterChar"/>
    <w:rsid w:val="00D93E67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D93E67"/>
  </w:style>
  <w:style w:type="character" w:styleId="PageNumber">
    <w:name w:val="page number"/>
    <w:basedOn w:val="DefaultParagraphFont"/>
    <w:rsid w:val="00D93E67"/>
  </w:style>
  <w:style w:type="paragraph" w:styleId="TOC1">
    <w:name w:val="toc 1"/>
    <w:basedOn w:val="Normal"/>
    <w:next w:val="Normal"/>
    <w:autoRedefine/>
    <w:uiPriority w:val="39"/>
    <w:rsid w:val="00D93E67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rsid w:val="00D93E67"/>
    <w:pPr>
      <w:spacing w:after="0"/>
      <w:ind w:left="24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rsid w:val="00D93E67"/>
    <w:pPr>
      <w:spacing w:after="0"/>
      <w:ind w:left="48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rsid w:val="00D93E67"/>
    <w:pPr>
      <w:spacing w:after="0"/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rsid w:val="00D93E67"/>
    <w:pPr>
      <w:spacing w:after="0"/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rsid w:val="00D93E67"/>
    <w:pPr>
      <w:spacing w:after="0"/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rsid w:val="00D93E67"/>
    <w:pPr>
      <w:spacing w:after="0"/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rsid w:val="00D93E67"/>
    <w:pPr>
      <w:spacing w:after="0"/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rsid w:val="00D93E67"/>
    <w:pPr>
      <w:spacing w:after="0"/>
      <w:ind w:left="1920"/>
    </w:pPr>
    <w:rPr>
      <w:sz w:val="18"/>
      <w:szCs w:val="18"/>
    </w:rPr>
  </w:style>
  <w:style w:type="character" w:styleId="CommentReference">
    <w:name w:val="annotation reference"/>
    <w:basedOn w:val="DefaultParagraphFont"/>
    <w:rsid w:val="008F23ED"/>
    <w:rPr>
      <w:sz w:val="16"/>
      <w:szCs w:val="16"/>
    </w:rPr>
  </w:style>
  <w:style w:type="paragraph" w:styleId="CommentText">
    <w:name w:val="annotation text"/>
    <w:basedOn w:val="Normal"/>
    <w:link w:val="CommentTextChar"/>
    <w:rsid w:val="008F23E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8F23E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8F23ED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8F23E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ovhcloud.com/fr/compliance/pci-dss/" TargetMode="External"/><Relationship Id="rId18" Type="http://schemas.openxmlformats.org/officeDocument/2006/relationships/hyperlink" Target="https://www.ovhcloud.com/fr/compliance/iso-14001/" TargetMode="External"/><Relationship Id="rId26" Type="http://schemas.openxmlformats.org/officeDocument/2006/relationships/hyperlink" Target="https://www.ovhcloud.com/fr/terms-and-conditions/privacy-policy/" TargetMode="External"/><Relationship Id="rId21" Type="http://schemas.openxmlformats.org/officeDocument/2006/relationships/hyperlink" Target="https://www.ovhcloud.com/fr/terms-and-conditions/contracts/" TargetMode="External"/><Relationship Id="rId34" Type="http://schemas.openxmlformats.org/officeDocument/2006/relationships/header" Target="header1.xml"/><Relationship Id="rId7" Type="http://schemas.openxmlformats.org/officeDocument/2006/relationships/hyperlink" Target="https://www.ovhcloud.com/fr/compliance/" TargetMode="External"/><Relationship Id="rId12" Type="http://schemas.openxmlformats.org/officeDocument/2006/relationships/hyperlink" Target="https://www.ovhcloud.com/fr/compliance/soc-1-2-3/" TargetMode="External"/><Relationship Id="rId17" Type="http://schemas.openxmlformats.org/officeDocument/2006/relationships/hyperlink" Target="https://cispe.cloud/" TargetMode="External"/><Relationship Id="rId25" Type="http://schemas.openxmlformats.org/officeDocument/2006/relationships/hyperlink" Target="https://www.ovhcloud.com/fr/personal-data-protection/legal-privacy-security/" TargetMode="External"/><Relationship Id="rId33" Type="http://schemas.openxmlformats.org/officeDocument/2006/relationships/hyperlink" Target="https://www.ovhcloud.com/fr/personal-data-protection/legal-privacy-security/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cloudsecurityalliance.org/star/registry" TargetMode="External"/><Relationship Id="rId20" Type="http://schemas.openxmlformats.org/officeDocument/2006/relationships/hyperlink" Target="https://help.ovhcloud.com/csm/fr-account-issp?id=kb_article_view&amp;sysparm_article=KB0043105" TargetMode="External"/><Relationship Id="rId29" Type="http://schemas.openxmlformats.org/officeDocument/2006/relationships/hyperlink" Target="https://www.ovhcloud.com/fr/public-cloud/kubernetes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ovhcloud.com/fr/compliance/secnumcloud/" TargetMode="External"/><Relationship Id="rId24" Type="http://schemas.openxmlformats.org/officeDocument/2006/relationships/hyperlink" Target="https://www.ovhcloud.com/fr/personal-data-protection/security/" TargetMode="External"/><Relationship Id="rId32" Type="http://schemas.openxmlformats.org/officeDocument/2006/relationships/hyperlink" Target="https://corporate.ovhcloud.com/fr/" TargetMode="Externa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www.ovhcloud.com/fr/compliance/hipaa-hitech/" TargetMode="External"/><Relationship Id="rId23" Type="http://schemas.openxmlformats.org/officeDocument/2006/relationships/hyperlink" Target="https://www.ovhcloud.com/fr/personal-data-protection/gdpr/" TargetMode="External"/><Relationship Id="rId28" Type="http://schemas.openxmlformats.org/officeDocument/2006/relationships/hyperlink" Target="https://www.ovhcloud.com/fr/about-us/data-sovereignty/" TargetMode="External"/><Relationship Id="rId36" Type="http://schemas.openxmlformats.org/officeDocument/2006/relationships/footer" Target="footer2.xml"/><Relationship Id="rId10" Type="http://schemas.openxmlformats.org/officeDocument/2006/relationships/hyperlink" Target="https://www.ovhcloud.com/fr/compliance/hds/" TargetMode="External"/><Relationship Id="rId19" Type="http://schemas.openxmlformats.org/officeDocument/2006/relationships/hyperlink" Target="https://www.ovhcloud.com/fr/compliance/" TargetMode="External"/><Relationship Id="rId31" Type="http://schemas.openxmlformats.org/officeDocument/2006/relationships/hyperlink" Target="https://www.ovhcloud.com/fr/about-us/data-sovereignty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ovhcloud.com/fr/compliance/iso-27701/" TargetMode="External"/><Relationship Id="rId14" Type="http://schemas.openxmlformats.org/officeDocument/2006/relationships/hyperlink" Target="https://www.ovhcloud.com/fr/compliance/c5/" TargetMode="External"/><Relationship Id="rId22" Type="http://schemas.openxmlformats.org/officeDocument/2006/relationships/hyperlink" Target="https://www.ovhcloud.com/fr/personal-data-protection/" TargetMode="External"/><Relationship Id="rId27" Type="http://schemas.openxmlformats.org/officeDocument/2006/relationships/hyperlink" Target="https://help.ovhcloud.com/csm/fr-account-issp?id=kb_article_view&amp;sysparm_article=KB0043105" TargetMode="External"/><Relationship Id="rId30" Type="http://schemas.openxmlformats.org/officeDocument/2006/relationships/hyperlink" Target="https://help.ovhcloud.com/" TargetMode="External"/><Relationship Id="rId35" Type="http://schemas.openxmlformats.org/officeDocument/2006/relationships/footer" Target="footer1.xml"/><Relationship Id="rId8" Type="http://schemas.openxmlformats.org/officeDocument/2006/relationships/hyperlink" Target="https://www.ovhcloud.com/fr/compliance/iso-27001-27017-27018/" TargetMode="External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</Pages>
  <Words>4695</Words>
  <Characters>26767</Characters>
  <Application>Microsoft Office Word</Application>
  <DocSecurity>0</DocSecurity>
  <Lines>223</Lines>
  <Paragraphs>62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Thibaud Ishacian</cp:lastModifiedBy>
  <cp:revision>4</cp:revision>
  <dcterms:created xsi:type="dcterms:W3CDTF">2026-04-30T08:09:00Z</dcterms:created>
  <dcterms:modified xsi:type="dcterms:W3CDTF">2026-04-30T08:23:00Z</dcterms:modified>
</cp:coreProperties>
</file>